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E57DB9" w14:textId="77777777" w:rsidR="00A121A0" w:rsidRPr="0024176A" w:rsidRDefault="00A121A0" w:rsidP="00A121A0">
      <w:pPr>
        <w:jc w:val="center"/>
        <w:rPr>
          <w:rFonts w:ascii="Times New Roman" w:hAnsi="Times New Roman" w:cs="Times New Roman"/>
          <w:b/>
          <w:bCs/>
          <w:sz w:val="24"/>
          <w:szCs w:val="24"/>
        </w:rPr>
      </w:pPr>
      <w:bookmarkStart w:id="0" w:name="_Hlk145324351"/>
      <w:bookmarkStart w:id="1" w:name="_Hlk137467356"/>
      <w:bookmarkEnd w:id="0"/>
    </w:p>
    <w:p w14:paraId="31DEB304" w14:textId="77777777" w:rsidR="00A121A0" w:rsidRPr="0024176A" w:rsidRDefault="00A121A0" w:rsidP="00A121A0">
      <w:pPr>
        <w:jc w:val="center"/>
        <w:rPr>
          <w:rFonts w:ascii="Times New Roman" w:hAnsi="Times New Roman" w:cs="Times New Roman"/>
          <w:b/>
          <w:bCs/>
          <w:sz w:val="24"/>
          <w:szCs w:val="24"/>
        </w:rPr>
      </w:pPr>
    </w:p>
    <w:p w14:paraId="09A7681B" w14:textId="77777777" w:rsidR="00A121A0" w:rsidRPr="0024176A" w:rsidRDefault="00A121A0" w:rsidP="00A121A0">
      <w:pPr>
        <w:jc w:val="center"/>
        <w:rPr>
          <w:rFonts w:ascii="Times New Roman" w:hAnsi="Times New Roman" w:cs="Times New Roman"/>
          <w:b/>
          <w:bCs/>
          <w:sz w:val="24"/>
          <w:szCs w:val="24"/>
        </w:rPr>
      </w:pPr>
    </w:p>
    <w:p w14:paraId="4F9DEFA8" w14:textId="77777777" w:rsidR="00A121A0" w:rsidRPr="0024176A" w:rsidRDefault="00A121A0" w:rsidP="00A121A0">
      <w:pPr>
        <w:jc w:val="center"/>
        <w:rPr>
          <w:rFonts w:ascii="Times New Roman" w:hAnsi="Times New Roman" w:cs="Times New Roman"/>
          <w:b/>
          <w:bCs/>
          <w:sz w:val="24"/>
          <w:szCs w:val="24"/>
        </w:rPr>
      </w:pPr>
    </w:p>
    <w:p w14:paraId="1B3BD9C7" w14:textId="77777777" w:rsidR="00A121A0" w:rsidRPr="0024176A" w:rsidRDefault="00A121A0" w:rsidP="00A121A0">
      <w:pPr>
        <w:jc w:val="center"/>
        <w:rPr>
          <w:rFonts w:ascii="Times New Roman" w:hAnsi="Times New Roman" w:cs="Times New Roman"/>
          <w:b/>
          <w:bCs/>
          <w:sz w:val="24"/>
          <w:szCs w:val="24"/>
        </w:rPr>
      </w:pPr>
    </w:p>
    <w:p w14:paraId="1633091F" w14:textId="77777777" w:rsidR="00F56B14" w:rsidRDefault="0044742E" w:rsidP="00A121A0">
      <w:pPr>
        <w:jc w:val="center"/>
        <w:rPr>
          <w:rFonts w:ascii="Times New Roman" w:hAnsi="Times New Roman" w:cs="Times New Roman"/>
          <w:b/>
          <w:bCs/>
          <w:sz w:val="40"/>
          <w:szCs w:val="40"/>
        </w:rPr>
      </w:pPr>
      <w:r w:rsidRPr="00F56B14">
        <w:rPr>
          <w:rFonts w:ascii="Times New Roman" w:hAnsi="Times New Roman" w:cs="Times New Roman"/>
          <w:b/>
          <w:bCs/>
          <w:sz w:val="40"/>
          <w:szCs w:val="40"/>
        </w:rPr>
        <w:t xml:space="preserve">More than just </w:t>
      </w:r>
      <w:r w:rsidR="000E7F33" w:rsidRPr="00F56B14">
        <w:rPr>
          <w:rFonts w:ascii="Times New Roman" w:hAnsi="Times New Roman" w:cs="Times New Roman"/>
          <w:b/>
          <w:bCs/>
          <w:sz w:val="40"/>
          <w:szCs w:val="40"/>
        </w:rPr>
        <w:t xml:space="preserve">living in a </w:t>
      </w:r>
      <w:r w:rsidRPr="00F56B14">
        <w:rPr>
          <w:rFonts w:ascii="Times New Roman" w:hAnsi="Times New Roman" w:cs="Times New Roman"/>
          <w:b/>
          <w:bCs/>
          <w:sz w:val="40"/>
          <w:szCs w:val="40"/>
        </w:rPr>
        <w:t>deprived area</w:t>
      </w:r>
      <w:r w:rsidR="007054D2" w:rsidRPr="00F56B14">
        <w:rPr>
          <w:rFonts w:ascii="Times New Roman" w:hAnsi="Times New Roman" w:cs="Times New Roman"/>
          <w:b/>
          <w:bCs/>
          <w:sz w:val="40"/>
          <w:szCs w:val="40"/>
        </w:rPr>
        <w:t xml:space="preserve">: </w:t>
      </w:r>
    </w:p>
    <w:p w14:paraId="4538056B" w14:textId="4830E0F6" w:rsidR="00D22CD9" w:rsidRPr="00F56B14" w:rsidRDefault="007054D2" w:rsidP="00A121A0">
      <w:pPr>
        <w:jc w:val="center"/>
        <w:rPr>
          <w:rFonts w:ascii="Times New Roman" w:hAnsi="Times New Roman" w:cs="Times New Roman"/>
          <w:b/>
          <w:bCs/>
          <w:sz w:val="40"/>
          <w:szCs w:val="40"/>
        </w:rPr>
      </w:pPr>
      <w:r w:rsidRPr="00F56B14">
        <w:rPr>
          <w:rFonts w:ascii="Times New Roman" w:hAnsi="Times New Roman" w:cs="Times New Roman"/>
          <w:b/>
          <w:bCs/>
          <w:sz w:val="40"/>
          <w:szCs w:val="40"/>
        </w:rPr>
        <w:t xml:space="preserve">An equity-focused analysis of policy amenable factors associated with </w:t>
      </w:r>
      <w:r w:rsidR="000E7F33" w:rsidRPr="00F56B14">
        <w:rPr>
          <w:rFonts w:ascii="Times New Roman" w:hAnsi="Times New Roman" w:cs="Times New Roman"/>
          <w:b/>
          <w:bCs/>
          <w:sz w:val="40"/>
          <w:szCs w:val="40"/>
        </w:rPr>
        <w:t>Māori C</w:t>
      </w:r>
      <w:r w:rsidR="00784C50" w:rsidRPr="00F56B14">
        <w:rPr>
          <w:rFonts w:ascii="Times New Roman" w:hAnsi="Times New Roman" w:cs="Times New Roman"/>
          <w:b/>
          <w:bCs/>
          <w:sz w:val="40"/>
          <w:szCs w:val="40"/>
        </w:rPr>
        <w:t>O</w:t>
      </w:r>
      <w:r w:rsidR="000E7F33" w:rsidRPr="00F56B14">
        <w:rPr>
          <w:rFonts w:ascii="Times New Roman" w:hAnsi="Times New Roman" w:cs="Times New Roman"/>
          <w:b/>
          <w:bCs/>
          <w:sz w:val="40"/>
          <w:szCs w:val="40"/>
        </w:rPr>
        <w:t>VID</w:t>
      </w:r>
      <w:r w:rsidR="00784C50" w:rsidRPr="00F56B14">
        <w:rPr>
          <w:rFonts w:ascii="Times New Roman" w:hAnsi="Times New Roman" w:cs="Times New Roman"/>
          <w:b/>
          <w:bCs/>
          <w:sz w:val="40"/>
          <w:szCs w:val="40"/>
        </w:rPr>
        <w:t>-19</w:t>
      </w:r>
      <w:r w:rsidR="000E7F33" w:rsidRPr="00F56B14">
        <w:rPr>
          <w:rFonts w:ascii="Times New Roman" w:hAnsi="Times New Roman" w:cs="Times New Roman"/>
          <w:b/>
          <w:bCs/>
          <w:sz w:val="40"/>
          <w:szCs w:val="40"/>
        </w:rPr>
        <w:t xml:space="preserve"> outcomes</w:t>
      </w:r>
      <w:r w:rsidR="00781616" w:rsidRPr="00F56B14">
        <w:rPr>
          <w:rFonts w:ascii="Times New Roman" w:hAnsi="Times New Roman" w:cs="Times New Roman"/>
          <w:b/>
          <w:bCs/>
          <w:sz w:val="40"/>
          <w:szCs w:val="40"/>
        </w:rPr>
        <w:t xml:space="preserve"> </w:t>
      </w:r>
    </w:p>
    <w:p w14:paraId="3AE8AF76" w14:textId="77777777" w:rsidR="00A121A0" w:rsidRPr="0024176A" w:rsidRDefault="00A121A0" w:rsidP="00A121A0">
      <w:pPr>
        <w:jc w:val="center"/>
        <w:rPr>
          <w:rFonts w:ascii="Times New Roman" w:hAnsi="Times New Roman" w:cs="Times New Roman"/>
          <w:b/>
          <w:bCs/>
          <w:sz w:val="24"/>
          <w:szCs w:val="24"/>
        </w:rPr>
      </w:pPr>
    </w:p>
    <w:p w14:paraId="42C93B03" w14:textId="77777777" w:rsidR="00A121A0" w:rsidRPr="0024176A" w:rsidRDefault="00A121A0" w:rsidP="00A121A0">
      <w:pPr>
        <w:jc w:val="center"/>
        <w:rPr>
          <w:rFonts w:ascii="Times New Roman" w:hAnsi="Times New Roman" w:cs="Times New Roman"/>
          <w:b/>
          <w:bCs/>
          <w:sz w:val="24"/>
          <w:szCs w:val="24"/>
        </w:rPr>
      </w:pPr>
    </w:p>
    <w:p w14:paraId="6D6243D0" w14:textId="77777777" w:rsidR="007E5A75" w:rsidRPr="00F56B14" w:rsidRDefault="007E5A75" w:rsidP="007E5A75">
      <w:pPr>
        <w:jc w:val="center"/>
        <w:rPr>
          <w:rFonts w:ascii="Times New Roman" w:hAnsi="Times New Roman" w:cs="Times New Roman"/>
          <w:b/>
          <w:bCs/>
          <w:sz w:val="28"/>
          <w:szCs w:val="28"/>
        </w:rPr>
      </w:pPr>
      <w:r w:rsidRPr="00F56B14">
        <w:rPr>
          <w:rFonts w:ascii="Times New Roman" w:hAnsi="Times New Roman" w:cs="Times New Roman"/>
          <w:b/>
          <w:bCs/>
          <w:sz w:val="28"/>
          <w:szCs w:val="28"/>
        </w:rPr>
        <w:t>Nicole Satherley, Tori Diamond, and Andrew Sporle</w:t>
      </w:r>
    </w:p>
    <w:p w14:paraId="6DD07786" w14:textId="77777777" w:rsidR="007E5A75" w:rsidRPr="00F56B14" w:rsidRDefault="007E5A75" w:rsidP="007E5A75">
      <w:pPr>
        <w:jc w:val="center"/>
        <w:rPr>
          <w:rFonts w:ascii="Times New Roman" w:hAnsi="Times New Roman" w:cs="Times New Roman"/>
          <w:b/>
          <w:bCs/>
          <w:sz w:val="28"/>
          <w:szCs w:val="28"/>
        </w:rPr>
      </w:pPr>
      <w:r w:rsidRPr="00F56B14">
        <w:rPr>
          <w:rFonts w:ascii="Times New Roman" w:hAnsi="Times New Roman" w:cs="Times New Roman"/>
          <w:b/>
          <w:bCs/>
          <w:sz w:val="28"/>
          <w:szCs w:val="28"/>
        </w:rPr>
        <w:t>iNZight Analytics Ltd</w:t>
      </w:r>
    </w:p>
    <w:p w14:paraId="71863E59" w14:textId="6EAF560F" w:rsidR="007E5A75" w:rsidRPr="00F56B14" w:rsidRDefault="00CC60F7" w:rsidP="007E5A75">
      <w:pPr>
        <w:jc w:val="center"/>
        <w:rPr>
          <w:rFonts w:ascii="Times New Roman" w:hAnsi="Times New Roman" w:cs="Times New Roman"/>
          <w:b/>
          <w:bCs/>
          <w:sz w:val="28"/>
          <w:szCs w:val="28"/>
        </w:rPr>
      </w:pPr>
      <w:r>
        <w:rPr>
          <w:rFonts w:ascii="Times New Roman" w:hAnsi="Times New Roman" w:cs="Times New Roman"/>
          <w:b/>
          <w:bCs/>
          <w:sz w:val="28"/>
          <w:szCs w:val="28"/>
        </w:rPr>
        <w:t>February 2024</w:t>
      </w:r>
    </w:p>
    <w:p w14:paraId="4010C64B" w14:textId="77777777" w:rsidR="00A121A0" w:rsidRPr="00F56B14" w:rsidRDefault="00A121A0" w:rsidP="00A121A0">
      <w:pPr>
        <w:jc w:val="center"/>
        <w:rPr>
          <w:rFonts w:ascii="Times New Roman" w:hAnsi="Times New Roman" w:cs="Times New Roman"/>
          <w:b/>
          <w:bCs/>
          <w:sz w:val="28"/>
          <w:szCs w:val="28"/>
        </w:rPr>
      </w:pPr>
    </w:p>
    <w:p w14:paraId="67294769" w14:textId="2E0DFD35" w:rsidR="007E5A75" w:rsidRPr="001F1327" w:rsidRDefault="007E5A75" w:rsidP="007E5A75">
      <w:pPr>
        <w:jc w:val="center"/>
        <w:rPr>
          <w:rFonts w:ascii="Times New Roman" w:hAnsi="Times New Roman" w:cs="Times New Roman"/>
          <w:sz w:val="24"/>
          <w:szCs w:val="24"/>
        </w:rPr>
      </w:pPr>
      <w:r w:rsidRPr="001F1327">
        <w:rPr>
          <w:rFonts w:ascii="Times New Roman" w:hAnsi="Times New Roman" w:cs="Times New Roman"/>
          <w:sz w:val="24"/>
          <w:szCs w:val="24"/>
        </w:rPr>
        <w:t>T</w:t>
      </w:r>
      <w:r w:rsidR="001F1327" w:rsidRPr="001F1327">
        <w:rPr>
          <w:rFonts w:ascii="Times New Roman" w:hAnsi="Times New Roman" w:cs="Times New Roman"/>
          <w:sz w:val="24"/>
          <w:szCs w:val="24"/>
        </w:rPr>
        <w:t>his t</w:t>
      </w:r>
      <w:r w:rsidRPr="001F1327">
        <w:rPr>
          <w:rFonts w:ascii="Times New Roman" w:hAnsi="Times New Roman" w:cs="Times New Roman"/>
          <w:sz w:val="24"/>
          <w:szCs w:val="24"/>
        </w:rPr>
        <w:t xml:space="preserve">echnical report </w:t>
      </w:r>
      <w:r w:rsidR="001F1327" w:rsidRPr="001F1327">
        <w:rPr>
          <w:rFonts w:ascii="Times New Roman" w:hAnsi="Times New Roman" w:cs="Times New Roman"/>
          <w:sz w:val="24"/>
          <w:szCs w:val="24"/>
        </w:rPr>
        <w:t xml:space="preserve">is an updated version of a report previously </w:t>
      </w:r>
      <w:r w:rsidRPr="001F1327">
        <w:rPr>
          <w:rFonts w:ascii="Times New Roman" w:hAnsi="Times New Roman" w:cs="Times New Roman"/>
          <w:sz w:val="24"/>
          <w:szCs w:val="24"/>
        </w:rPr>
        <w:t>commissioned by The National Hauora Coalition</w:t>
      </w:r>
      <w:r w:rsidR="001F1327" w:rsidRPr="001F1327">
        <w:rPr>
          <w:rFonts w:ascii="Times New Roman" w:hAnsi="Times New Roman" w:cs="Times New Roman"/>
          <w:sz w:val="24"/>
          <w:szCs w:val="24"/>
        </w:rPr>
        <w:t>.</w:t>
      </w:r>
    </w:p>
    <w:p w14:paraId="6D214ADB" w14:textId="77777777" w:rsidR="00A121A0" w:rsidRPr="00F56B14" w:rsidRDefault="00A121A0" w:rsidP="00A121A0">
      <w:pPr>
        <w:jc w:val="center"/>
        <w:rPr>
          <w:rFonts w:ascii="Times New Roman" w:hAnsi="Times New Roman" w:cs="Times New Roman"/>
          <w:b/>
          <w:bCs/>
          <w:sz w:val="28"/>
          <w:szCs w:val="28"/>
        </w:rPr>
      </w:pPr>
    </w:p>
    <w:p w14:paraId="3D3038E7" w14:textId="77777777" w:rsidR="00A121A0" w:rsidRPr="00F56B14" w:rsidRDefault="00A121A0" w:rsidP="00A121A0">
      <w:pPr>
        <w:jc w:val="center"/>
        <w:rPr>
          <w:rFonts w:ascii="Times New Roman" w:hAnsi="Times New Roman" w:cs="Times New Roman"/>
          <w:b/>
          <w:bCs/>
          <w:sz w:val="28"/>
          <w:szCs w:val="28"/>
        </w:rPr>
      </w:pPr>
    </w:p>
    <w:p w14:paraId="50F5692B" w14:textId="08D0B99D" w:rsidR="00A121A0" w:rsidRPr="0024176A" w:rsidRDefault="00A121A0" w:rsidP="00A121A0">
      <w:pPr>
        <w:jc w:val="center"/>
        <w:rPr>
          <w:rFonts w:ascii="Times New Roman" w:hAnsi="Times New Roman" w:cs="Times New Roman"/>
          <w:b/>
          <w:bCs/>
          <w:sz w:val="24"/>
          <w:szCs w:val="24"/>
        </w:rPr>
      </w:pPr>
    </w:p>
    <w:p w14:paraId="7FAC68FD" w14:textId="4A6D62EC" w:rsidR="00BB741F" w:rsidRPr="0024176A" w:rsidRDefault="007E5A75" w:rsidP="00D22CD9">
      <w:pPr>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58240" behindDoc="1" locked="0" layoutInCell="1" allowOverlap="1" wp14:anchorId="4A71A368" wp14:editId="0AD0F42E">
            <wp:simplePos x="0" y="0"/>
            <wp:positionH relativeFrom="column">
              <wp:posOffset>2337435</wp:posOffset>
            </wp:positionH>
            <wp:positionV relativeFrom="paragraph">
              <wp:posOffset>1569720</wp:posOffset>
            </wp:positionV>
            <wp:extent cx="4087272" cy="1780540"/>
            <wp:effectExtent l="0" t="0" r="8890" b="0"/>
            <wp:wrapNone/>
            <wp:docPr id="1433751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1248" name="Picture 1433751248"/>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87272" cy="1780540"/>
                    </a:xfrm>
                    <a:prstGeom prst="rect">
                      <a:avLst/>
                    </a:prstGeom>
                  </pic:spPr>
                </pic:pic>
              </a:graphicData>
            </a:graphic>
            <wp14:sizeRelH relativeFrom="page">
              <wp14:pctWidth>0</wp14:pctWidth>
            </wp14:sizeRelH>
            <wp14:sizeRelV relativeFrom="page">
              <wp14:pctHeight>0</wp14:pctHeight>
            </wp14:sizeRelV>
          </wp:anchor>
        </w:drawing>
      </w:r>
      <w:r w:rsidR="00BB741F" w:rsidRPr="0024176A">
        <w:rPr>
          <w:rFonts w:ascii="Times New Roman" w:hAnsi="Times New Roman" w:cs="Times New Roman"/>
          <w:b/>
          <w:bCs/>
          <w:sz w:val="24"/>
          <w:szCs w:val="24"/>
        </w:rPr>
        <w:br w:type="page"/>
      </w:r>
    </w:p>
    <w:p w14:paraId="14F91493" w14:textId="1A156277" w:rsidR="00B735A7" w:rsidRPr="0024176A" w:rsidRDefault="00B735A7" w:rsidP="00D22CD9">
      <w:pPr>
        <w:rPr>
          <w:rFonts w:ascii="Times New Roman" w:hAnsi="Times New Roman" w:cs="Times New Roman"/>
          <w:b/>
          <w:bCs/>
          <w:sz w:val="24"/>
          <w:szCs w:val="24"/>
        </w:rPr>
      </w:pPr>
      <w:r w:rsidRPr="0024176A">
        <w:rPr>
          <w:rFonts w:ascii="Times New Roman" w:hAnsi="Times New Roman" w:cs="Times New Roman"/>
          <w:b/>
          <w:bCs/>
          <w:sz w:val="24"/>
          <w:szCs w:val="24"/>
        </w:rPr>
        <w:lastRenderedPageBreak/>
        <w:t>Disclaimers</w:t>
      </w:r>
    </w:p>
    <w:p w14:paraId="4F223F97" w14:textId="3A13FAAD" w:rsidR="000F3040" w:rsidRPr="0024176A" w:rsidRDefault="000F3040" w:rsidP="00D22CD9">
      <w:pPr>
        <w:rPr>
          <w:rFonts w:ascii="Times New Roman" w:hAnsi="Times New Roman" w:cs="Times New Roman"/>
          <w:sz w:val="24"/>
          <w:szCs w:val="24"/>
        </w:rPr>
      </w:pPr>
      <w:r w:rsidRPr="0024176A">
        <w:rPr>
          <w:rFonts w:ascii="Times New Roman" w:hAnsi="Times New Roman" w:cs="Times New Roman"/>
          <w:sz w:val="24"/>
          <w:szCs w:val="24"/>
        </w:rPr>
        <w:t>Access to the data used in this report was provided by Stats NZ under conditions designed to give effect to the security and confidentiality provisions of the Data and Statistics Act 2022. The results presented in this report are the work of the authors, not Stats NZ or individual data suppliers.</w:t>
      </w:r>
    </w:p>
    <w:p w14:paraId="2F813CFE" w14:textId="0147D324" w:rsidR="000F3040" w:rsidRPr="0024176A" w:rsidRDefault="000F3040" w:rsidP="00D22CD9">
      <w:pPr>
        <w:rPr>
          <w:rFonts w:ascii="Times New Roman" w:hAnsi="Times New Roman" w:cs="Times New Roman"/>
          <w:sz w:val="24"/>
          <w:szCs w:val="24"/>
        </w:rPr>
      </w:pPr>
      <w:r w:rsidRPr="0024176A">
        <w:rPr>
          <w:rFonts w:ascii="Times New Roman" w:hAnsi="Times New Roman" w:cs="Times New Roman"/>
          <w:sz w:val="24"/>
          <w:szCs w:val="24"/>
        </w:rPr>
        <w:t xml:space="preserve">These results are not official statistics. They have been created for research purposes from the Integrated Data Infrastructure (IDI) which is carefully managed by Stats NZ. For more information about the IDI please visit </w:t>
      </w:r>
      <w:hyperlink r:id="rId9" w:history="1">
        <w:r w:rsidR="00B93387" w:rsidRPr="0024176A">
          <w:rPr>
            <w:rStyle w:val="Hyperlink"/>
            <w:rFonts w:ascii="Times New Roman" w:hAnsi="Times New Roman" w:cs="Times New Roman"/>
            <w:sz w:val="24"/>
            <w:szCs w:val="24"/>
          </w:rPr>
          <w:t>https://www.stats.govt.nz/integrated-data/</w:t>
        </w:r>
      </w:hyperlink>
    </w:p>
    <w:p w14:paraId="429AE4E7" w14:textId="602EF0DF" w:rsidR="00B93387" w:rsidRPr="0024176A" w:rsidRDefault="00B93387" w:rsidP="00D22CD9">
      <w:pPr>
        <w:rPr>
          <w:rFonts w:ascii="Times New Roman" w:hAnsi="Times New Roman" w:cs="Times New Roman"/>
          <w:sz w:val="24"/>
          <w:szCs w:val="24"/>
        </w:rPr>
      </w:pPr>
      <w:r w:rsidRPr="0024176A">
        <w:rPr>
          <w:rFonts w:ascii="Times New Roman" w:hAnsi="Times New Roman" w:cs="Times New Roman"/>
          <w:sz w:val="24"/>
          <w:szCs w:val="24"/>
        </w:rPr>
        <w:t xml:space="preserve">Data in this report have been </w:t>
      </w:r>
      <w:r w:rsidR="00380F97">
        <w:rPr>
          <w:rFonts w:ascii="Times New Roman" w:hAnsi="Times New Roman" w:cs="Times New Roman"/>
          <w:sz w:val="24"/>
          <w:szCs w:val="24"/>
        </w:rPr>
        <w:t>reported</w:t>
      </w:r>
      <w:r w:rsidR="00380F97" w:rsidRPr="0024176A">
        <w:rPr>
          <w:rFonts w:ascii="Times New Roman" w:hAnsi="Times New Roman" w:cs="Times New Roman"/>
          <w:sz w:val="24"/>
          <w:szCs w:val="24"/>
        </w:rPr>
        <w:t xml:space="preserve"> </w:t>
      </w:r>
      <w:r w:rsidRPr="0024176A">
        <w:rPr>
          <w:rFonts w:ascii="Times New Roman" w:hAnsi="Times New Roman" w:cs="Times New Roman"/>
          <w:sz w:val="24"/>
          <w:szCs w:val="24"/>
        </w:rPr>
        <w:t>in accordance with Stats NZ’s confidentiality rules for microdata use, and as such random rounding to the base 3 has been applied to all count data, and counts of 5 or less have been sup</w:t>
      </w:r>
      <w:r w:rsidR="006B0E18" w:rsidRPr="0024176A">
        <w:rPr>
          <w:rFonts w:ascii="Times New Roman" w:hAnsi="Times New Roman" w:cs="Times New Roman"/>
          <w:sz w:val="24"/>
          <w:szCs w:val="24"/>
        </w:rPr>
        <w:t>p</w:t>
      </w:r>
      <w:r w:rsidRPr="0024176A">
        <w:rPr>
          <w:rFonts w:ascii="Times New Roman" w:hAnsi="Times New Roman" w:cs="Times New Roman"/>
          <w:sz w:val="24"/>
          <w:szCs w:val="24"/>
        </w:rPr>
        <w:t>ressed (S).</w:t>
      </w:r>
    </w:p>
    <w:p w14:paraId="271EF7F1" w14:textId="77777777" w:rsidR="003B63CC" w:rsidRDefault="003B63CC" w:rsidP="00D22CD9">
      <w:pPr>
        <w:rPr>
          <w:rFonts w:ascii="Times New Roman" w:hAnsi="Times New Roman" w:cs="Times New Roman"/>
          <w:sz w:val="24"/>
          <w:szCs w:val="24"/>
        </w:rPr>
      </w:pPr>
    </w:p>
    <w:p w14:paraId="5B08EC93" w14:textId="77777777" w:rsidR="007E5A75" w:rsidRDefault="007E5A75" w:rsidP="00D22CD9">
      <w:pPr>
        <w:rPr>
          <w:rFonts w:ascii="Times New Roman" w:hAnsi="Times New Roman" w:cs="Times New Roman"/>
          <w:sz w:val="24"/>
          <w:szCs w:val="24"/>
        </w:rPr>
      </w:pPr>
    </w:p>
    <w:p w14:paraId="3A2527BF" w14:textId="09A14496" w:rsidR="003B63CC" w:rsidRDefault="00F20B72" w:rsidP="003B63CC">
      <w:pPr>
        <w:rPr>
          <w:rFonts w:ascii="Times New Roman" w:hAnsi="Times New Roman" w:cs="Times New Roman"/>
          <w:sz w:val="24"/>
          <w:szCs w:val="24"/>
        </w:rPr>
      </w:pPr>
      <w:r>
        <w:rPr>
          <w:rFonts w:ascii="Times New Roman" w:hAnsi="Times New Roman" w:cs="Times New Roman"/>
          <w:b/>
          <w:bCs/>
          <w:sz w:val="24"/>
          <w:szCs w:val="24"/>
        </w:rPr>
        <w:t>Suggested c</w:t>
      </w:r>
      <w:r w:rsidRPr="00987EEC">
        <w:rPr>
          <w:rFonts w:ascii="Times New Roman" w:hAnsi="Times New Roman" w:cs="Times New Roman"/>
          <w:b/>
          <w:bCs/>
          <w:sz w:val="24"/>
          <w:szCs w:val="24"/>
        </w:rPr>
        <w:t>itation</w:t>
      </w:r>
      <w:r w:rsidR="003B63CC">
        <w:rPr>
          <w:rFonts w:ascii="Times New Roman" w:hAnsi="Times New Roman" w:cs="Times New Roman"/>
          <w:sz w:val="24"/>
          <w:szCs w:val="24"/>
        </w:rPr>
        <w:t xml:space="preserve">: </w:t>
      </w:r>
      <w:r w:rsidR="007E5A75">
        <w:rPr>
          <w:rFonts w:ascii="Times New Roman" w:hAnsi="Times New Roman" w:cs="Times New Roman"/>
          <w:sz w:val="24"/>
          <w:szCs w:val="24"/>
        </w:rPr>
        <w:t>Satherley, N., Diamond, T., &amp; Sporle, A. (202</w:t>
      </w:r>
      <w:r w:rsidR="00BE57E8">
        <w:rPr>
          <w:rFonts w:ascii="Times New Roman" w:hAnsi="Times New Roman" w:cs="Times New Roman"/>
          <w:sz w:val="24"/>
          <w:szCs w:val="24"/>
        </w:rPr>
        <w:t>4</w:t>
      </w:r>
      <w:r w:rsidR="007E5A75">
        <w:rPr>
          <w:rFonts w:ascii="Times New Roman" w:hAnsi="Times New Roman" w:cs="Times New Roman"/>
          <w:sz w:val="24"/>
          <w:szCs w:val="24"/>
        </w:rPr>
        <w:t xml:space="preserve">). </w:t>
      </w:r>
      <w:r w:rsidR="003B63CC" w:rsidRPr="003B63CC">
        <w:rPr>
          <w:rFonts w:ascii="Times New Roman" w:hAnsi="Times New Roman" w:cs="Times New Roman"/>
          <w:sz w:val="24"/>
          <w:szCs w:val="24"/>
        </w:rPr>
        <w:t>More than just living in a deprived area: An equity-focused analysis of policy amenable factors associated with Māori COVID-19 outcomes</w:t>
      </w:r>
      <w:r w:rsidR="003B63CC">
        <w:rPr>
          <w:rFonts w:ascii="Times New Roman" w:hAnsi="Times New Roman" w:cs="Times New Roman"/>
          <w:sz w:val="24"/>
          <w:szCs w:val="24"/>
        </w:rPr>
        <w:t>.</w:t>
      </w:r>
      <w:r w:rsidR="007E5A75">
        <w:rPr>
          <w:rFonts w:ascii="Times New Roman" w:hAnsi="Times New Roman" w:cs="Times New Roman"/>
          <w:sz w:val="24"/>
          <w:szCs w:val="24"/>
        </w:rPr>
        <w:t xml:space="preserve"> iNZight Analytics Ltd.</w:t>
      </w:r>
      <w:r w:rsidR="00C864C7">
        <w:rPr>
          <w:rFonts w:ascii="Times New Roman" w:hAnsi="Times New Roman" w:cs="Times New Roman"/>
          <w:sz w:val="24"/>
          <w:szCs w:val="24"/>
        </w:rPr>
        <w:t xml:space="preserve"> </w:t>
      </w:r>
      <w:r w:rsidR="00C864C7" w:rsidRPr="00C864C7">
        <w:rPr>
          <w:rFonts w:ascii="Times New Roman" w:hAnsi="Times New Roman" w:cs="Times New Roman"/>
          <w:sz w:val="24"/>
          <w:szCs w:val="24"/>
        </w:rPr>
        <w:t>Tāmaki Makaurau</w:t>
      </w:r>
    </w:p>
    <w:p w14:paraId="42F563DA" w14:textId="77777777" w:rsidR="00C864C7" w:rsidRDefault="007E5A75" w:rsidP="00D22CD9">
      <w:r>
        <w:rPr>
          <w:rFonts w:ascii="Times New Roman" w:hAnsi="Times New Roman" w:cs="Times New Roman"/>
          <w:sz w:val="24"/>
          <w:szCs w:val="24"/>
        </w:rPr>
        <w:t>iNZight Analytics Ltd</w:t>
      </w:r>
      <w:r w:rsidR="00987EEC">
        <w:rPr>
          <w:rFonts w:ascii="Times New Roman" w:hAnsi="Times New Roman" w:cs="Times New Roman"/>
          <w:sz w:val="24"/>
          <w:szCs w:val="24"/>
        </w:rPr>
        <w:t>,</w:t>
      </w:r>
      <w:r w:rsidRPr="007E5A75">
        <w:t xml:space="preserve"> </w:t>
      </w:r>
    </w:p>
    <w:p w14:paraId="31E6FA7F" w14:textId="4FF6FC07" w:rsidR="00D06E9D" w:rsidRDefault="00000000" w:rsidP="00D22CD9">
      <w:pPr>
        <w:rPr>
          <w:rFonts w:ascii="Times New Roman" w:hAnsi="Times New Roman" w:cs="Times New Roman"/>
          <w:sz w:val="24"/>
          <w:szCs w:val="24"/>
        </w:rPr>
      </w:pPr>
      <w:hyperlink r:id="rId10" w:history="1">
        <w:r w:rsidR="00C864C7" w:rsidRPr="00C864C7">
          <w:rPr>
            <w:rStyle w:val="Hyperlink"/>
            <w:rFonts w:ascii="Times New Roman" w:hAnsi="Times New Roman" w:cs="Times New Roman"/>
            <w:sz w:val="24"/>
            <w:szCs w:val="24"/>
          </w:rPr>
          <w:t>https://inzight.co.nz/</w:t>
        </w:r>
      </w:hyperlink>
    </w:p>
    <w:p w14:paraId="4E40771B" w14:textId="395D545A" w:rsidR="003B63CC" w:rsidRPr="0024176A" w:rsidRDefault="003B63CC" w:rsidP="00D22CD9">
      <w:pPr>
        <w:rPr>
          <w:rFonts w:ascii="Times New Roman" w:hAnsi="Times New Roman" w:cs="Times New Roman"/>
          <w:sz w:val="24"/>
          <w:szCs w:val="24"/>
        </w:rPr>
      </w:pPr>
      <w:r>
        <w:rPr>
          <w:rFonts w:ascii="Times New Roman" w:hAnsi="Times New Roman" w:cs="Times New Roman"/>
          <w:sz w:val="24"/>
          <w:szCs w:val="24"/>
        </w:rPr>
        <w:br w:type="page"/>
      </w:r>
    </w:p>
    <w:bookmarkEnd w:id="1" w:displacedByCustomXml="next"/>
    <w:sdt>
      <w:sdtPr>
        <w:rPr>
          <w:rFonts w:asciiTheme="minorHAnsi" w:eastAsiaTheme="minorHAnsi" w:hAnsiTheme="minorHAnsi" w:cstheme="minorBidi"/>
          <w:b w:val="0"/>
          <w:color w:val="auto"/>
          <w:kern w:val="2"/>
          <w:sz w:val="22"/>
          <w:szCs w:val="22"/>
          <w:lang w:val="en-NZ"/>
          <w14:ligatures w14:val="standardContextual"/>
        </w:rPr>
        <w:id w:val="401806267"/>
        <w:docPartObj>
          <w:docPartGallery w:val="Table of Contents"/>
          <w:docPartUnique/>
        </w:docPartObj>
      </w:sdtPr>
      <w:sdtEndPr>
        <w:rPr>
          <w:bCs/>
          <w:noProof/>
        </w:rPr>
      </w:sdtEndPr>
      <w:sdtContent>
        <w:p w14:paraId="68F38C06" w14:textId="5B52A110" w:rsidR="000B0654" w:rsidRDefault="000B0654">
          <w:pPr>
            <w:pStyle w:val="TOCHeading"/>
          </w:pPr>
          <w:r>
            <w:t>Table of Contents</w:t>
          </w:r>
        </w:p>
        <w:p w14:paraId="6FF65785" w14:textId="43DDF326" w:rsidR="001F1327" w:rsidRPr="001F1327" w:rsidRDefault="000B0654" w:rsidP="001F1327">
          <w:pPr>
            <w:pStyle w:val="TOC1"/>
            <w:spacing w:line="360" w:lineRule="auto"/>
            <w:rPr>
              <w:rFonts w:ascii="Times New Roman" w:eastAsiaTheme="minorEastAsia" w:hAnsi="Times New Roman" w:cs="Times New Roman"/>
              <w:noProof/>
              <w:sz w:val="24"/>
              <w:szCs w:val="24"/>
              <w:lang w:eastAsia="en-NZ"/>
            </w:rPr>
          </w:pPr>
          <w:r w:rsidRPr="001F1327">
            <w:rPr>
              <w:rFonts w:ascii="Times New Roman" w:hAnsi="Times New Roman" w:cs="Times New Roman"/>
              <w:sz w:val="24"/>
              <w:szCs w:val="24"/>
            </w:rPr>
            <w:fldChar w:fldCharType="begin"/>
          </w:r>
          <w:r w:rsidRPr="001F1327">
            <w:rPr>
              <w:rFonts w:ascii="Times New Roman" w:hAnsi="Times New Roman" w:cs="Times New Roman"/>
              <w:sz w:val="24"/>
              <w:szCs w:val="24"/>
            </w:rPr>
            <w:instrText xml:space="preserve"> TOC \o "1-3" \h \z \u </w:instrText>
          </w:r>
          <w:r w:rsidRPr="001F1327">
            <w:rPr>
              <w:rFonts w:ascii="Times New Roman" w:hAnsi="Times New Roman" w:cs="Times New Roman"/>
              <w:sz w:val="24"/>
              <w:szCs w:val="24"/>
            </w:rPr>
            <w:fldChar w:fldCharType="separate"/>
          </w:r>
          <w:hyperlink w:anchor="_Toc157689469" w:history="1">
            <w:r w:rsidR="001F1327" w:rsidRPr="001F1327">
              <w:rPr>
                <w:rStyle w:val="Hyperlink"/>
                <w:rFonts w:ascii="Times New Roman" w:hAnsi="Times New Roman" w:cs="Times New Roman"/>
                <w:noProof/>
                <w:sz w:val="24"/>
                <w:szCs w:val="24"/>
              </w:rPr>
              <w:t>Executive summary</w:t>
            </w:r>
            <w:r w:rsidR="001F1327" w:rsidRPr="001F1327">
              <w:rPr>
                <w:rFonts w:ascii="Times New Roman" w:hAnsi="Times New Roman" w:cs="Times New Roman"/>
                <w:noProof/>
                <w:webHidden/>
                <w:sz w:val="24"/>
                <w:szCs w:val="24"/>
              </w:rPr>
              <w:tab/>
            </w:r>
            <w:r w:rsidR="001F1327" w:rsidRPr="001F1327">
              <w:rPr>
                <w:rFonts w:ascii="Times New Roman" w:hAnsi="Times New Roman" w:cs="Times New Roman"/>
                <w:noProof/>
                <w:webHidden/>
                <w:sz w:val="24"/>
                <w:szCs w:val="24"/>
              </w:rPr>
              <w:fldChar w:fldCharType="begin"/>
            </w:r>
            <w:r w:rsidR="001F1327" w:rsidRPr="001F1327">
              <w:rPr>
                <w:rFonts w:ascii="Times New Roman" w:hAnsi="Times New Roman" w:cs="Times New Roman"/>
                <w:noProof/>
                <w:webHidden/>
                <w:sz w:val="24"/>
                <w:szCs w:val="24"/>
              </w:rPr>
              <w:instrText xml:space="preserve"> PAGEREF _Toc157689469 \h </w:instrText>
            </w:r>
            <w:r w:rsidR="001F1327" w:rsidRPr="001F1327">
              <w:rPr>
                <w:rFonts w:ascii="Times New Roman" w:hAnsi="Times New Roman" w:cs="Times New Roman"/>
                <w:noProof/>
                <w:webHidden/>
                <w:sz w:val="24"/>
                <w:szCs w:val="24"/>
              </w:rPr>
            </w:r>
            <w:r w:rsidR="001F1327" w:rsidRPr="001F1327">
              <w:rPr>
                <w:rFonts w:ascii="Times New Roman" w:hAnsi="Times New Roman" w:cs="Times New Roman"/>
                <w:noProof/>
                <w:webHidden/>
                <w:sz w:val="24"/>
                <w:szCs w:val="24"/>
              </w:rPr>
              <w:fldChar w:fldCharType="separate"/>
            </w:r>
            <w:r w:rsidR="001F1327" w:rsidRPr="001F1327">
              <w:rPr>
                <w:rFonts w:ascii="Times New Roman" w:hAnsi="Times New Roman" w:cs="Times New Roman"/>
                <w:noProof/>
                <w:webHidden/>
                <w:sz w:val="24"/>
                <w:szCs w:val="24"/>
              </w:rPr>
              <w:t>1</w:t>
            </w:r>
            <w:r w:rsidR="001F1327" w:rsidRPr="001F1327">
              <w:rPr>
                <w:rFonts w:ascii="Times New Roman" w:hAnsi="Times New Roman" w:cs="Times New Roman"/>
                <w:noProof/>
                <w:webHidden/>
                <w:sz w:val="24"/>
                <w:szCs w:val="24"/>
              </w:rPr>
              <w:fldChar w:fldCharType="end"/>
            </w:r>
          </w:hyperlink>
        </w:p>
        <w:p w14:paraId="588875D0" w14:textId="354F4E2B" w:rsidR="001F1327" w:rsidRPr="001F1327" w:rsidRDefault="00000000" w:rsidP="001F1327">
          <w:pPr>
            <w:pStyle w:val="TOC1"/>
            <w:spacing w:line="360" w:lineRule="auto"/>
            <w:rPr>
              <w:rFonts w:ascii="Times New Roman" w:eastAsiaTheme="minorEastAsia" w:hAnsi="Times New Roman" w:cs="Times New Roman"/>
              <w:noProof/>
              <w:sz w:val="24"/>
              <w:szCs w:val="24"/>
              <w:lang w:eastAsia="en-NZ"/>
            </w:rPr>
          </w:pPr>
          <w:hyperlink w:anchor="_Toc157689470" w:history="1">
            <w:r w:rsidR="001F1327" w:rsidRPr="001F1327">
              <w:rPr>
                <w:rStyle w:val="Hyperlink"/>
                <w:rFonts w:ascii="Times New Roman" w:hAnsi="Times New Roman" w:cs="Times New Roman"/>
                <w:noProof/>
                <w:sz w:val="24"/>
                <w:szCs w:val="24"/>
              </w:rPr>
              <w:t>Introduction</w:t>
            </w:r>
            <w:r w:rsidR="001F1327" w:rsidRPr="001F1327">
              <w:rPr>
                <w:rFonts w:ascii="Times New Roman" w:hAnsi="Times New Roman" w:cs="Times New Roman"/>
                <w:noProof/>
                <w:webHidden/>
                <w:sz w:val="24"/>
                <w:szCs w:val="24"/>
              </w:rPr>
              <w:tab/>
            </w:r>
            <w:r w:rsidR="001F1327" w:rsidRPr="001F1327">
              <w:rPr>
                <w:rFonts w:ascii="Times New Roman" w:hAnsi="Times New Roman" w:cs="Times New Roman"/>
                <w:noProof/>
                <w:webHidden/>
                <w:sz w:val="24"/>
                <w:szCs w:val="24"/>
              </w:rPr>
              <w:fldChar w:fldCharType="begin"/>
            </w:r>
            <w:r w:rsidR="001F1327" w:rsidRPr="001F1327">
              <w:rPr>
                <w:rFonts w:ascii="Times New Roman" w:hAnsi="Times New Roman" w:cs="Times New Roman"/>
                <w:noProof/>
                <w:webHidden/>
                <w:sz w:val="24"/>
                <w:szCs w:val="24"/>
              </w:rPr>
              <w:instrText xml:space="preserve"> PAGEREF _Toc157689470 \h </w:instrText>
            </w:r>
            <w:r w:rsidR="001F1327" w:rsidRPr="001F1327">
              <w:rPr>
                <w:rFonts w:ascii="Times New Roman" w:hAnsi="Times New Roman" w:cs="Times New Roman"/>
                <w:noProof/>
                <w:webHidden/>
                <w:sz w:val="24"/>
                <w:szCs w:val="24"/>
              </w:rPr>
            </w:r>
            <w:r w:rsidR="001F1327" w:rsidRPr="001F1327">
              <w:rPr>
                <w:rFonts w:ascii="Times New Roman" w:hAnsi="Times New Roman" w:cs="Times New Roman"/>
                <w:noProof/>
                <w:webHidden/>
                <w:sz w:val="24"/>
                <w:szCs w:val="24"/>
              </w:rPr>
              <w:fldChar w:fldCharType="separate"/>
            </w:r>
            <w:r w:rsidR="001F1327" w:rsidRPr="001F1327">
              <w:rPr>
                <w:rFonts w:ascii="Times New Roman" w:hAnsi="Times New Roman" w:cs="Times New Roman"/>
                <w:noProof/>
                <w:webHidden/>
                <w:sz w:val="24"/>
                <w:szCs w:val="24"/>
              </w:rPr>
              <w:t>2</w:t>
            </w:r>
            <w:r w:rsidR="001F1327" w:rsidRPr="001F1327">
              <w:rPr>
                <w:rFonts w:ascii="Times New Roman" w:hAnsi="Times New Roman" w:cs="Times New Roman"/>
                <w:noProof/>
                <w:webHidden/>
                <w:sz w:val="24"/>
                <w:szCs w:val="24"/>
              </w:rPr>
              <w:fldChar w:fldCharType="end"/>
            </w:r>
          </w:hyperlink>
        </w:p>
        <w:p w14:paraId="061C8701" w14:textId="649D8325" w:rsidR="001F1327" w:rsidRPr="001F1327" w:rsidRDefault="00000000" w:rsidP="001F1327">
          <w:pPr>
            <w:pStyle w:val="TOC2"/>
            <w:tabs>
              <w:tab w:val="right" w:leader="dot" w:pos="9016"/>
            </w:tabs>
            <w:spacing w:line="360" w:lineRule="auto"/>
            <w:rPr>
              <w:rFonts w:ascii="Times New Roman" w:eastAsiaTheme="minorEastAsia" w:hAnsi="Times New Roman" w:cs="Times New Roman"/>
              <w:noProof/>
              <w:sz w:val="24"/>
              <w:szCs w:val="24"/>
              <w:lang w:eastAsia="en-NZ"/>
            </w:rPr>
          </w:pPr>
          <w:hyperlink w:anchor="_Toc157689471" w:history="1">
            <w:r w:rsidR="001F1327" w:rsidRPr="001F1327">
              <w:rPr>
                <w:rStyle w:val="Hyperlink"/>
                <w:rFonts w:ascii="Times New Roman" w:hAnsi="Times New Roman" w:cs="Times New Roman"/>
                <w:noProof/>
                <w:sz w:val="24"/>
                <w:szCs w:val="24"/>
              </w:rPr>
              <w:t>Report overview</w:t>
            </w:r>
            <w:r w:rsidR="001F1327" w:rsidRPr="001F1327">
              <w:rPr>
                <w:rFonts w:ascii="Times New Roman" w:hAnsi="Times New Roman" w:cs="Times New Roman"/>
                <w:noProof/>
                <w:webHidden/>
                <w:sz w:val="24"/>
                <w:szCs w:val="24"/>
              </w:rPr>
              <w:tab/>
            </w:r>
            <w:r w:rsidR="001F1327" w:rsidRPr="001F1327">
              <w:rPr>
                <w:rFonts w:ascii="Times New Roman" w:hAnsi="Times New Roman" w:cs="Times New Roman"/>
                <w:noProof/>
                <w:webHidden/>
                <w:sz w:val="24"/>
                <w:szCs w:val="24"/>
              </w:rPr>
              <w:fldChar w:fldCharType="begin"/>
            </w:r>
            <w:r w:rsidR="001F1327" w:rsidRPr="001F1327">
              <w:rPr>
                <w:rFonts w:ascii="Times New Roman" w:hAnsi="Times New Roman" w:cs="Times New Roman"/>
                <w:noProof/>
                <w:webHidden/>
                <w:sz w:val="24"/>
                <w:szCs w:val="24"/>
              </w:rPr>
              <w:instrText xml:space="preserve"> PAGEREF _Toc157689471 \h </w:instrText>
            </w:r>
            <w:r w:rsidR="001F1327" w:rsidRPr="001F1327">
              <w:rPr>
                <w:rFonts w:ascii="Times New Roman" w:hAnsi="Times New Roman" w:cs="Times New Roman"/>
                <w:noProof/>
                <w:webHidden/>
                <w:sz w:val="24"/>
                <w:szCs w:val="24"/>
              </w:rPr>
            </w:r>
            <w:r w:rsidR="001F1327" w:rsidRPr="001F1327">
              <w:rPr>
                <w:rFonts w:ascii="Times New Roman" w:hAnsi="Times New Roman" w:cs="Times New Roman"/>
                <w:noProof/>
                <w:webHidden/>
                <w:sz w:val="24"/>
                <w:szCs w:val="24"/>
              </w:rPr>
              <w:fldChar w:fldCharType="separate"/>
            </w:r>
            <w:r w:rsidR="001F1327" w:rsidRPr="001F1327">
              <w:rPr>
                <w:rFonts w:ascii="Times New Roman" w:hAnsi="Times New Roman" w:cs="Times New Roman"/>
                <w:noProof/>
                <w:webHidden/>
                <w:sz w:val="24"/>
                <w:szCs w:val="24"/>
              </w:rPr>
              <w:t>2</w:t>
            </w:r>
            <w:r w:rsidR="001F1327" w:rsidRPr="001F1327">
              <w:rPr>
                <w:rFonts w:ascii="Times New Roman" w:hAnsi="Times New Roman" w:cs="Times New Roman"/>
                <w:noProof/>
                <w:webHidden/>
                <w:sz w:val="24"/>
                <w:szCs w:val="24"/>
              </w:rPr>
              <w:fldChar w:fldCharType="end"/>
            </w:r>
          </w:hyperlink>
        </w:p>
        <w:p w14:paraId="0F73EE0F" w14:textId="3A5FD17E" w:rsidR="001F1327" w:rsidRPr="001F1327" w:rsidRDefault="00000000" w:rsidP="001F1327">
          <w:pPr>
            <w:pStyle w:val="TOC2"/>
            <w:tabs>
              <w:tab w:val="right" w:leader="dot" w:pos="9016"/>
            </w:tabs>
            <w:spacing w:line="360" w:lineRule="auto"/>
            <w:rPr>
              <w:rFonts w:ascii="Times New Roman" w:eastAsiaTheme="minorEastAsia" w:hAnsi="Times New Roman" w:cs="Times New Roman"/>
              <w:noProof/>
              <w:sz w:val="24"/>
              <w:szCs w:val="24"/>
              <w:lang w:eastAsia="en-NZ"/>
            </w:rPr>
          </w:pPr>
          <w:hyperlink w:anchor="_Toc157689472" w:history="1">
            <w:r w:rsidR="001F1327" w:rsidRPr="001F1327">
              <w:rPr>
                <w:rStyle w:val="Hyperlink"/>
                <w:rFonts w:ascii="Times New Roman" w:hAnsi="Times New Roman" w:cs="Times New Roman"/>
                <w:noProof/>
                <w:sz w:val="24"/>
                <w:szCs w:val="24"/>
              </w:rPr>
              <w:t>Report structure</w:t>
            </w:r>
            <w:r w:rsidR="001F1327" w:rsidRPr="001F1327">
              <w:rPr>
                <w:rFonts w:ascii="Times New Roman" w:hAnsi="Times New Roman" w:cs="Times New Roman"/>
                <w:noProof/>
                <w:webHidden/>
                <w:sz w:val="24"/>
                <w:szCs w:val="24"/>
              </w:rPr>
              <w:tab/>
            </w:r>
            <w:r w:rsidR="001F1327" w:rsidRPr="001F1327">
              <w:rPr>
                <w:rFonts w:ascii="Times New Roman" w:hAnsi="Times New Roman" w:cs="Times New Roman"/>
                <w:noProof/>
                <w:webHidden/>
                <w:sz w:val="24"/>
                <w:szCs w:val="24"/>
              </w:rPr>
              <w:fldChar w:fldCharType="begin"/>
            </w:r>
            <w:r w:rsidR="001F1327" w:rsidRPr="001F1327">
              <w:rPr>
                <w:rFonts w:ascii="Times New Roman" w:hAnsi="Times New Roman" w:cs="Times New Roman"/>
                <w:noProof/>
                <w:webHidden/>
                <w:sz w:val="24"/>
                <w:szCs w:val="24"/>
              </w:rPr>
              <w:instrText xml:space="preserve"> PAGEREF _Toc157689472 \h </w:instrText>
            </w:r>
            <w:r w:rsidR="001F1327" w:rsidRPr="001F1327">
              <w:rPr>
                <w:rFonts w:ascii="Times New Roman" w:hAnsi="Times New Roman" w:cs="Times New Roman"/>
                <w:noProof/>
                <w:webHidden/>
                <w:sz w:val="24"/>
                <w:szCs w:val="24"/>
              </w:rPr>
            </w:r>
            <w:r w:rsidR="001F1327" w:rsidRPr="001F1327">
              <w:rPr>
                <w:rFonts w:ascii="Times New Roman" w:hAnsi="Times New Roman" w:cs="Times New Roman"/>
                <w:noProof/>
                <w:webHidden/>
                <w:sz w:val="24"/>
                <w:szCs w:val="24"/>
              </w:rPr>
              <w:fldChar w:fldCharType="separate"/>
            </w:r>
            <w:r w:rsidR="001F1327" w:rsidRPr="001F1327">
              <w:rPr>
                <w:rFonts w:ascii="Times New Roman" w:hAnsi="Times New Roman" w:cs="Times New Roman"/>
                <w:noProof/>
                <w:webHidden/>
                <w:sz w:val="24"/>
                <w:szCs w:val="24"/>
              </w:rPr>
              <w:t>2</w:t>
            </w:r>
            <w:r w:rsidR="001F1327" w:rsidRPr="001F1327">
              <w:rPr>
                <w:rFonts w:ascii="Times New Roman" w:hAnsi="Times New Roman" w:cs="Times New Roman"/>
                <w:noProof/>
                <w:webHidden/>
                <w:sz w:val="24"/>
                <w:szCs w:val="24"/>
              </w:rPr>
              <w:fldChar w:fldCharType="end"/>
            </w:r>
          </w:hyperlink>
        </w:p>
        <w:p w14:paraId="6D806DDE" w14:textId="7232547C" w:rsidR="001F1327" w:rsidRPr="001F1327" w:rsidRDefault="00000000" w:rsidP="001F1327">
          <w:pPr>
            <w:pStyle w:val="TOC1"/>
            <w:spacing w:line="360" w:lineRule="auto"/>
            <w:rPr>
              <w:rFonts w:ascii="Times New Roman" w:eastAsiaTheme="minorEastAsia" w:hAnsi="Times New Roman" w:cs="Times New Roman"/>
              <w:noProof/>
              <w:sz w:val="24"/>
              <w:szCs w:val="24"/>
              <w:lang w:eastAsia="en-NZ"/>
            </w:rPr>
          </w:pPr>
          <w:hyperlink w:anchor="_Toc157689473" w:history="1">
            <w:r w:rsidR="001F1327" w:rsidRPr="001F1327">
              <w:rPr>
                <w:rStyle w:val="Hyperlink"/>
                <w:rFonts w:ascii="Times New Roman" w:hAnsi="Times New Roman" w:cs="Times New Roman"/>
                <w:noProof/>
                <w:sz w:val="24"/>
                <w:szCs w:val="24"/>
              </w:rPr>
              <w:t>Method</w:t>
            </w:r>
            <w:r w:rsidR="001F1327" w:rsidRPr="001F1327">
              <w:rPr>
                <w:rFonts w:ascii="Times New Roman" w:hAnsi="Times New Roman" w:cs="Times New Roman"/>
                <w:noProof/>
                <w:webHidden/>
                <w:sz w:val="24"/>
                <w:szCs w:val="24"/>
              </w:rPr>
              <w:tab/>
            </w:r>
            <w:r w:rsidR="001F1327" w:rsidRPr="001F1327">
              <w:rPr>
                <w:rFonts w:ascii="Times New Roman" w:hAnsi="Times New Roman" w:cs="Times New Roman"/>
                <w:noProof/>
                <w:webHidden/>
                <w:sz w:val="24"/>
                <w:szCs w:val="24"/>
              </w:rPr>
              <w:fldChar w:fldCharType="begin"/>
            </w:r>
            <w:r w:rsidR="001F1327" w:rsidRPr="001F1327">
              <w:rPr>
                <w:rFonts w:ascii="Times New Roman" w:hAnsi="Times New Roman" w:cs="Times New Roman"/>
                <w:noProof/>
                <w:webHidden/>
                <w:sz w:val="24"/>
                <w:szCs w:val="24"/>
              </w:rPr>
              <w:instrText xml:space="preserve"> PAGEREF _Toc157689473 \h </w:instrText>
            </w:r>
            <w:r w:rsidR="001F1327" w:rsidRPr="001F1327">
              <w:rPr>
                <w:rFonts w:ascii="Times New Roman" w:hAnsi="Times New Roman" w:cs="Times New Roman"/>
                <w:noProof/>
                <w:webHidden/>
                <w:sz w:val="24"/>
                <w:szCs w:val="24"/>
              </w:rPr>
            </w:r>
            <w:r w:rsidR="001F1327" w:rsidRPr="001F1327">
              <w:rPr>
                <w:rFonts w:ascii="Times New Roman" w:hAnsi="Times New Roman" w:cs="Times New Roman"/>
                <w:noProof/>
                <w:webHidden/>
                <w:sz w:val="24"/>
                <w:szCs w:val="24"/>
              </w:rPr>
              <w:fldChar w:fldCharType="separate"/>
            </w:r>
            <w:r w:rsidR="001F1327" w:rsidRPr="001F1327">
              <w:rPr>
                <w:rFonts w:ascii="Times New Roman" w:hAnsi="Times New Roman" w:cs="Times New Roman"/>
                <w:noProof/>
                <w:webHidden/>
                <w:sz w:val="24"/>
                <w:szCs w:val="24"/>
              </w:rPr>
              <w:t>3</w:t>
            </w:r>
            <w:r w:rsidR="001F1327" w:rsidRPr="001F1327">
              <w:rPr>
                <w:rFonts w:ascii="Times New Roman" w:hAnsi="Times New Roman" w:cs="Times New Roman"/>
                <w:noProof/>
                <w:webHidden/>
                <w:sz w:val="24"/>
                <w:szCs w:val="24"/>
              </w:rPr>
              <w:fldChar w:fldCharType="end"/>
            </w:r>
          </w:hyperlink>
        </w:p>
        <w:p w14:paraId="7303D53B" w14:textId="7DD0AB87" w:rsidR="001F1327" w:rsidRPr="001F1327" w:rsidRDefault="00000000" w:rsidP="001F1327">
          <w:pPr>
            <w:pStyle w:val="TOC2"/>
            <w:tabs>
              <w:tab w:val="right" w:leader="dot" w:pos="9016"/>
            </w:tabs>
            <w:spacing w:line="360" w:lineRule="auto"/>
            <w:rPr>
              <w:rFonts w:ascii="Times New Roman" w:eastAsiaTheme="minorEastAsia" w:hAnsi="Times New Roman" w:cs="Times New Roman"/>
              <w:noProof/>
              <w:sz w:val="24"/>
              <w:szCs w:val="24"/>
              <w:lang w:eastAsia="en-NZ"/>
            </w:rPr>
          </w:pPr>
          <w:hyperlink w:anchor="_Toc157689474" w:history="1">
            <w:r w:rsidR="001F1327" w:rsidRPr="001F1327">
              <w:rPr>
                <w:rStyle w:val="Hyperlink"/>
                <w:rFonts w:ascii="Times New Roman" w:hAnsi="Times New Roman" w:cs="Times New Roman"/>
                <w:noProof/>
                <w:sz w:val="24"/>
                <w:szCs w:val="24"/>
              </w:rPr>
              <w:t>Data sources</w:t>
            </w:r>
            <w:r w:rsidR="001F1327" w:rsidRPr="001F1327">
              <w:rPr>
                <w:rFonts w:ascii="Times New Roman" w:hAnsi="Times New Roman" w:cs="Times New Roman"/>
                <w:noProof/>
                <w:webHidden/>
                <w:sz w:val="24"/>
                <w:szCs w:val="24"/>
              </w:rPr>
              <w:tab/>
            </w:r>
            <w:r w:rsidR="001F1327" w:rsidRPr="001F1327">
              <w:rPr>
                <w:rFonts w:ascii="Times New Roman" w:hAnsi="Times New Roman" w:cs="Times New Roman"/>
                <w:noProof/>
                <w:webHidden/>
                <w:sz w:val="24"/>
                <w:szCs w:val="24"/>
              </w:rPr>
              <w:fldChar w:fldCharType="begin"/>
            </w:r>
            <w:r w:rsidR="001F1327" w:rsidRPr="001F1327">
              <w:rPr>
                <w:rFonts w:ascii="Times New Roman" w:hAnsi="Times New Roman" w:cs="Times New Roman"/>
                <w:noProof/>
                <w:webHidden/>
                <w:sz w:val="24"/>
                <w:szCs w:val="24"/>
              </w:rPr>
              <w:instrText xml:space="preserve"> PAGEREF _Toc157689474 \h </w:instrText>
            </w:r>
            <w:r w:rsidR="001F1327" w:rsidRPr="001F1327">
              <w:rPr>
                <w:rFonts w:ascii="Times New Roman" w:hAnsi="Times New Roman" w:cs="Times New Roman"/>
                <w:noProof/>
                <w:webHidden/>
                <w:sz w:val="24"/>
                <w:szCs w:val="24"/>
              </w:rPr>
            </w:r>
            <w:r w:rsidR="001F1327" w:rsidRPr="001F1327">
              <w:rPr>
                <w:rFonts w:ascii="Times New Roman" w:hAnsi="Times New Roman" w:cs="Times New Roman"/>
                <w:noProof/>
                <w:webHidden/>
                <w:sz w:val="24"/>
                <w:szCs w:val="24"/>
              </w:rPr>
              <w:fldChar w:fldCharType="separate"/>
            </w:r>
            <w:r w:rsidR="001F1327" w:rsidRPr="001F1327">
              <w:rPr>
                <w:rFonts w:ascii="Times New Roman" w:hAnsi="Times New Roman" w:cs="Times New Roman"/>
                <w:noProof/>
                <w:webHidden/>
                <w:sz w:val="24"/>
                <w:szCs w:val="24"/>
              </w:rPr>
              <w:t>3</w:t>
            </w:r>
            <w:r w:rsidR="001F1327" w:rsidRPr="001F1327">
              <w:rPr>
                <w:rFonts w:ascii="Times New Roman" w:hAnsi="Times New Roman" w:cs="Times New Roman"/>
                <w:noProof/>
                <w:webHidden/>
                <w:sz w:val="24"/>
                <w:szCs w:val="24"/>
              </w:rPr>
              <w:fldChar w:fldCharType="end"/>
            </w:r>
          </w:hyperlink>
        </w:p>
        <w:p w14:paraId="751834BD" w14:textId="3F34388F" w:rsidR="001F1327" w:rsidRPr="001F1327" w:rsidRDefault="00000000" w:rsidP="001F1327">
          <w:pPr>
            <w:pStyle w:val="TOC2"/>
            <w:tabs>
              <w:tab w:val="right" w:leader="dot" w:pos="9016"/>
            </w:tabs>
            <w:spacing w:line="360" w:lineRule="auto"/>
            <w:rPr>
              <w:rFonts w:ascii="Times New Roman" w:eastAsiaTheme="minorEastAsia" w:hAnsi="Times New Roman" w:cs="Times New Roman"/>
              <w:noProof/>
              <w:sz w:val="24"/>
              <w:szCs w:val="24"/>
              <w:lang w:eastAsia="en-NZ"/>
            </w:rPr>
          </w:pPr>
          <w:hyperlink w:anchor="_Toc157689475" w:history="1">
            <w:r w:rsidR="001F1327" w:rsidRPr="001F1327">
              <w:rPr>
                <w:rStyle w:val="Hyperlink"/>
                <w:rFonts w:ascii="Times New Roman" w:hAnsi="Times New Roman" w:cs="Times New Roman"/>
                <w:noProof/>
                <w:sz w:val="24"/>
                <w:szCs w:val="24"/>
              </w:rPr>
              <w:t>Variable definitions</w:t>
            </w:r>
            <w:r w:rsidR="001F1327" w:rsidRPr="001F1327">
              <w:rPr>
                <w:rFonts w:ascii="Times New Roman" w:hAnsi="Times New Roman" w:cs="Times New Roman"/>
                <w:noProof/>
                <w:webHidden/>
                <w:sz w:val="24"/>
                <w:szCs w:val="24"/>
              </w:rPr>
              <w:tab/>
            </w:r>
            <w:r w:rsidR="001F1327" w:rsidRPr="001F1327">
              <w:rPr>
                <w:rFonts w:ascii="Times New Roman" w:hAnsi="Times New Roman" w:cs="Times New Roman"/>
                <w:noProof/>
                <w:webHidden/>
                <w:sz w:val="24"/>
                <w:szCs w:val="24"/>
              </w:rPr>
              <w:fldChar w:fldCharType="begin"/>
            </w:r>
            <w:r w:rsidR="001F1327" w:rsidRPr="001F1327">
              <w:rPr>
                <w:rFonts w:ascii="Times New Roman" w:hAnsi="Times New Roman" w:cs="Times New Roman"/>
                <w:noProof/>
                <w:webHidden/>
                <w:sz w:val="24"/>
                <w:szCs w:val="24"/>
              </w:rPr>
              <w:instrText xml:space="preserve"> PAGEREF _Toc157689475 \h </w:instrText>
            </w:r>
            <w:r w:rsidR="001F1327" w:rsidRPr="001F1327">
              <w:rPr>
                <w:rFonts w:ascii="Times New Roman" w:hAnsi="Times New Roman" w:cs="Times New Roman"/>
                <w:noProof/>
                <w:webHidden/>
                <w:sz w:val="24"/>
                <w:szCs w:val="24"/>
              </w:rPr>
            </w:r>
            <w:r w:rsidR="001F1327" w:rsidRPr="001F1327">
              <w:rPr>
                <w:rFonts w:ascii="Times New Roman" w:hAnsi="Times New Roman" w:cs="Times New Roman"/>
                <w:noProof/>
                <w:webHidden/>
                <w:sz w:val="24"/>
                <w:szCs w:val="24"/>
              </w:rPr>
              <w:fldChar w:fldCharType="separate"/>
            </w:r>
            <w:r w:rsidR="001F1327" w:rsidRPr="001F1327">
              <w:rPr>
                <w:rFonts w:ascii="Times New Roman" w:hAnsi="Times New Roman" w:cs="Times New Roman"/>
                <w:noProof/>
                <w:webHidden/>
                <w:sz w:val="24"/>
                <w:szCs w:val="24"/>
              </w:rPr>
              <w:t>4</w:t>
            </w:r>
            <w:r w:rsidR="001F1327" w:rsidRPr="001F1327">
              <w:rPr>
                <w:rFonts w:ascii="Times New Roman" w:hAnsi="Times New Roman" w:cs="Times New Roman"/>
                <w:noProof/>
                <w:webHidden/>
                <w:sz w:val="24"/>
                <w:szCs w:val="24"/>
              </w:rPr>
              <w:fldChar w:fldCharType="end"/>
            </w:r>
          </w:hyperlink>
        </w:p>
        <w:p w14:paraId="3CAC1DB0" w14:textId="3DECA229" w:rsidR="001F1327" w:rsidRPr="001F1327" w:rsidRDefault="00000000" w:rsidP="001F1327">
          <w:pPr>
            <w:pStyle w:val="TOC3"/>
            <w:spacing w:line="360" w:lineRule="auto"/>
            <w:rPr>
              <w:rFonts w:ascii="Times New Roman" w:eastAsiaTheme="minorEastAsia" w:hAnsi="Times New Roman" w:cs="Times New Roman"/>
              <w:noProof/>
              <w:sz w:val="24"/>
              <w:szCs w:val="24"/>
              <w:lang w:eastAsia="en-NZ"/>
            </w:rPr>
          </w:pPr>
          <w:hyperlink w:anchor="_Toc157689476" w:history="1">
            <w:r w:rsidR="001F1327" w:rsidRPr="001F1327">
              <w:rPr>
                <w:rStyle w:val="Hyperlink"/>
                <w:rFonts w:ascii="Times New Roman" w:hAnsi="Times New Roman" w:cs="Times New Roman"/>
                <w:noProof/>
                <w:sz w:val="24"/>
                <w:szCs w:val="24"/>
              </w:rPr>
              <w:t>COVID-19 Outcome variables</w:t>
            </w:r>
            <w:r w:rsidR="001F1327" w:rsidRPr="001F1327">
              <w:rPr>
                <w:rFonts w:ascii="Times New Roman" w:hAnsi="Times New Roman" w:cs="Times New Roman"/>
                <w:noProof/>
                <w:webHidden/>
                <w:sz w:val="24"/>
                <w:szCs w:val="24"/>
              </w:rPr>
              <w:tab/>
            </w:r>
            <w:r w:rsidR="001F1327" w:rsidRPr="001F1327">
              <w:rPr>
                <w:rFonts w:ascii="Times New Roman" w:hAnsi="Times New Roman" w:cs="Times New Roman"/>
                <w:noProof/>
                <w:webHidden/>
                <w:sz w:val="24"/>
                <w:szCs w:val="24"/>
              </w:rPr>
              <w:fldChar w:fldCharType="begin"/>
            </w:r>
            <w:r w:rsidR="001F1327" w:rsidRPr="001F1327">
              <w:rPr>
                <w:rFonts w:ascii="Times New Roman" w:hAnsi="Times New Roman" w:cs="Times New Roman"/>
                <w:noProof/>
                <w:webHidden/>
                <w:sz w:val="24"/>
                <w:szCs w:val="24"/>
              </w:rPr>
              <w:instrText xml:space="preserve"> PAGEREF _Toc157689476 \h </w:instrText>
            </w:r>
            <w:r w:rsidR="001F1327" w:rsidRPr="001F1327">
              <w:rPr>
                <w:rFonts w:ascii="Times New Roman" w:hAnsi="Times New Roman" w:cs="Times New Roman"/>
                <w:noProof/>
                <w:webHidden/>
                <w:sz w:val="24"/>
                <w:szCs w:val="24"/>
              </w:rPr>
            </w:r>
            <w:r w:rsidR="001F1327" w:rsidRPr="001F1327">
              <w:rPr>
                <w:rFonts w:ascii="Times New Roman" w:hAnsi="Times New Roman" w:cs="Times New Roman"/>
                <w:noProof/>
                <w:webHidden/>
                <w:sz w:val="24"/>
                <w:szCs w:val="24"/>
              </w:rPr>
              <w:fldChar w:fldCharType="separate"/>
            </w:r>
            <w:r w:rsidR="001F1327" w:rsidRPr="001F1327">
              <w:rPr>
                <w:rFonts w:ascii="Times New Roman" w:hAnsi="Times New Roman" w:cs="Times New Roman"/>
                <w:noProof/>
                <w:webHidden/>
                <w:sz w:val="24"/>
                <w:szCs w:val="24"/>
              </w:rPr>
              <w:t>4</w:t>
            </w:r>
            <w:r w:rsidR="001F1327" w:rsidRPr="001F1327">
              <w:rPr>
                <w:rFonts w:ascii="Times New Roman" w:hAnsi="Times New Roman" w:cs="Times New Roman"/>
                <w:noProof/>
                <w:webHidden/>
                <w:sz w:val="24"/>
                <w:szCs w:val="24"/>
              </w:rPr>
              <w:fldChar w:fldCharType="end"/>
            </w:r>
          </w:hyperlink>
        </w:p>
        <w:p w14:paraId="31FBB97D" w14:textId="3E631C2D" w:rsidR="001F1327" w:rsidRPr="001F1327" w:rsidRDefault="00000000" w:rsidP="001F1327">
          <w:pPr>
            <w:pStyle w:val="TOC3"/>
            <w:spacing w:line="360" w:lineRule="auto"/>
            <w:rPr>
              <w:rFonts w:ascii="Times New Roman" w:eastAsiaTheme="minorEastAsia" w:hAnsi="Times New Roman" w:cs="Times New Roman"/>
              <w:noProof/>
              <w:sz w:val="24"/>
              <w:szCs w:val="24"/>
              <w:lang w:eastAsia="en-NZ"/>
            </w:rPr>
          </w:pPr>
          <w:hyperlink w:anchor="_Toc157689477" w:history="1">
            <w:r w:rsidR="001F1327" w:rsidRPr="001F1327">
              <w:rPr>
                <w:rStyle w:val="Hyperlink"/>
                <w:rFonts w:ascii="Times New Roman" w:hAnsi="Times New Roman" w:cs="Times New Roman"/>
                <w:noProof/>
                <w:sz w:val="24"/>
                <w:szCs w:val="24"/>
              </w:rPr>
              <w:t>Household predictor variables</w:t>
            </w:r>
            <w:r w:rsidR="001F1327" w:rsidRPr="001F1327">
              <w:rPr>
                <w:rFonts w:ascii="Times New Roman" w:hAnsi="Times New Roman" w:cs="Times New Roman"/>
                <w:noProof/>
                <w:webHidden/>
                <w:sz w:val="24"/>
                <w:szCs w:val="24"/>
              </w:rPr>
              <w:tab/>
            </w:r>
            <w:r w:rsidR="001F1327" w:rsidRPr="001F1327">
              <w:rPr>
                <w:rFonts w:ascii="Times New Roman" w:hAnsi="Times New Roman" w:cs="Times New Roman"/>
                <w:noProof/>
                <w:webHidden/>
                <w:sz w:val="24"/>
                <w:szCs w:val="24"/>
              </w:rPr>
              <w:fldChar w:fldCharType="begin"/>
            </w:r>
            <w:r w:rsidR="001F1327" w:rsidRPr="001F1327">
              <w:rPr>
                <w:rFonts w:ascii="Times New Roman" w:hAnsi="Times New Roman" w:cs="Times New Roman"/>
                <w:noProof/>
                <w:webHidden/>
                <w:sz w:val="24"/>
                <w:szCs w:val="24"/>
              </w:rPr>
              <w:instrText xml:space="preserve"> PAGEREF _Toc157689477 \h </w:instrText>
            </w:r>
            <w:r w:rsidR="001F1327" w:rsidRPr="001F1327">
              <w:rPr>
                <w:rFonts w:ascii="Times New Roman" w:hAnsi="Times New Roman" w:cs="Times New Roman"/>
                <w:noProof/>
                <w:webHidden/>
                <w:sz w:val="24"/>
                <w:szCs w:val="24"/>
              </w:rPr>
            </w:r>
            <w:r w:rsidR="001F1327" w:rsidRPr="001F1327">
              <w:rPr>
                <w:rFonts w:ascii="Times New Roman" w:hAnsi="Times New Roman" w:cs="Times New Roman"/>
                <w:noProof/>
                <w:webHidden/>
                <w:sz w:val="24"/>
                <w:szCs w:val="24"/>
              </w:rPr>
              <w:fldChar w:fldCharType="separate"/>
            </w:r>
            <w:r w:rsidR="001F1327" w:rsidRPr="001F1327">
              <w:rPr>
                <w:rFonts w:ascii="Times New Roman" w:hAnsi="Times New Roman" w:cs="Times New Roman"/>
                <w:noProof/>
                <w:webHidden/>
                <w:sz w:val="24"/>
                <w:szCs w:val="24"/>
              </w:rPr>
              <w:t>6</w:t>
            </w:r>
            <w:r w:rsidR="001F1327" w:rsidRPr="001F1327">
              <w:rPr>
                <w:rFonts w:ascii="Times New Roman" w:hAnsi="Times New Roman" w:cs="Times New Roman"/>
                <w:noProof/>
                <w:webHidden/>
                <w:sz w:val="24"/>
                <w:szCs w:val="24"/>
              </w:rPr>
              <w:fldChar w:fldCharType="end"/>
            </w:r>
          </w:hyperlink>
        </w:p>
        <w:p w14:paraId="2107AE01" w14:textId="0A6FB527" w:rsidR="001F1327" w:rsidRPr="001F1327" w:rsidRDefault="00000000" w:rsidP="001F1327">
          <w:pPr>
            <w:pStyle w:val="TOC3"/>
            <w:spacing w:line="360" w:lineRule="auto"/>
            <w:rPr>
              <w:rFonts w:ascii="Times New Roman" w:eastAsiaTheme="minorEastAsia" w:hAnsi="Times New Roman" w:cs="Times New Roman"/>
              <w:noProof/>
              <w:sz w:val="24"/>
              <w:szCs w:val="24"/>
              <w:lang w:eastAsia="en-NZ"/>
            </w:rPr>
          </w:pPr>
          <w:hyperlink w:anchor="_Toc157689478" w:history="1">
            <w:r w:rsidR="001F1327" w:rsidRPr="001F1327">
              <w:rPr>
                <w:rStyle w:val="Hyperlink"/>
                <w:rFonts w:ascii="Times New Roman" w:hAnsi="Times New Roman" w:cs="Times New Roman"/>
                <w:noProof/>
                <w:sz w:val="24"/>
                <w:szCs w:val="24"/>
              </w:rPr>
              <w:t>Individual predictor variables</w:t>
            </w:r>
            <w:r w:rsidR="001F1327" w:rsidRPr="001F1327">
              <w:rPr>
                <w:rFonts w:ascii="Times New Roman" w:hAnsi="Times New Roman" w:cs="Times New Roman"/>
                <w:noProof/>
                <w:webHidden/>
                <w:sz w:val="24"/>
                <w:szCs w:val="24"/>
              </w:rPr>
              <w:tab/>
            </w:r>
            <w:r w:rsidR="001F1327" w:rsidRPr="001F1327">
              <w:rPr>
                <w:rFonts w:ascii="Times New Roman" w:hAnsi="Times New Roman" w:cs="Times New Roman"/>
                <w:noProof/>
                <w:webHidden/>
                <w:sz w:val="24"/>
                <w:szCs w:val="24"/>
              </w:rPr>
              <w:fldChar w:fldCharType="begin"/>
            </w:r>
            <w:r w:rsidR="001F1327" w:rsidRPr="001F1327">
              <w:rPr>
                <w:rFonts w:ascii="Times New Roman" w:hAnsi="Times New Roman" w:cs="Times New Roman"/>
                <w:noProof/>
                <w:webHidden/>
                <w:sz w:val="24"/>
                <w:szCs w:val="24"/>
              </w:rPr>
              <w:instrText xml:space="preserve"> PAGEREF _Toc157689478 \h </w:instrText>
            </w:r>
            <w:r w:rsidR="001F1327" w:rsidRPr="001F1327">
              <w:rPr>
                <w:rFonts w:ascii="Times New Roman" w:hAnsi="Times New Roman" w:cs="Times New Roman"/>
                <w:noProof/>
                <w:webHidden/>
                <w:sz w:val="24"/>
                <w:szCs w:val="24"/>
              </w:rPr>
            </w:r>
            <w:r w:rsidR="001F1327" w:rsidRPr="001F1327">
              <w:rPr>
                <w:rFonts w:ascii="Times New Roman" w:hAnsi="Times New Roman" w:cs="Times New Roman"/>
                <w:noProof/>
                <w:webHidden/>
                <w:sz w:val="24"/>
                <w:szCs w:val="24"/>
              </w:rPr>
              <w:fldChar w:fldCharType="separate"/>
            </w:r>
            <w:r w:rsidR="001F1327" w:rsidRPr="001F1327">
              <w:rPr>
                <w:rFonts w:ascii="Times New Roman" w:hAnsi="Times New Roman" w:cs="Times New Roman"/>
                <w:noProof/>
                <w:webHidden/>
                <w:sz w:val="24"/>
                <w:szCs w:val="24"/>
              </w:rPr>
              <w:t>6</w:t>
            </w:r>
            <w:r w:rsidR="001F1327" w:rsidRPr="001F1327">
              <w:rPr>
                <w:rFonts w:ascii="Times New Roman" w:hAnsi="Times New Roman" w:cs="Times New Roman"/>
                <w:noProof/>
                <w:webHidden/>
                <w:sz w:val="24"/>
                <w:szCs w:val="24"/>
              </w:rPr>
              <w:fldChar w:fldCharType="end"/>
            </w:r>
          </w:hyperlink>
        </w:p>
        <w:p w14:paraId="3EAB1BAE" w14:textId="0968676D" w:rsidR="001F1327" w:rsidRPr="001F1327" w:rsidRDefault="00000000" w:rsidP="001F1327">
          <w:pPr>
            <w:pStyle w:val="TOC2"/>
            <w:tabs>
              <w:tab w:val="right" w:leader="dot" w:pos="9016"/>
            </w:tabs>
            <w:spacing w:line="360" w:lineRule="auto"/>
            <w:rPr>
              <w:rFonts w:ascii="Times New Roman" w:eastAsiaTheme="minorEastAsia" w:hAnsi="Times New Roman" w:cs="Times New Roman"/>
              <w:noProof/>
              <w:sz w:val="24"/>
              <w:szCs w:val="24"/>
              <w:lang w:eastAsia="en-NZ"/>
            </w:rPr>
          </w:pPr>
          <w:hyperlink w:anchor="_Toc157689479" w:history="1">
            <w:r w:rsidR="001F1327" w:rsidRPr="001F1327">
              <w:rPr>
                <w:rStyle w:val="Hyperlink"/>
                <w:rFonts w:ascii="Times New Roman" w:hAnsi="Times New Roman" w:cs="Times New Roman"/>
                <w:noProof/>
                <w:sz w:val="24"/>
                <w:szCs w:val="24"/>
              </w:rPr>
              <w:t>Data quality assessment</w:t>
            </w:r>
            <w:r w:rsidR="001F1327" w:rsidRPr="001F1327">
              <w:rPr>
                <w:rFonts w:ascii="Times New Roman" w:hAnsi="Times New Roman" w:cs="Times New Roman"/>
                <w:noProof/>
                <w:webHidden/>
                <w:sz w:val="24"/>
                <w:szCs w:val="24"/>
              </w:rPr>
              <w:tab/>
            </w:r>
            <w:r w:rsidR="001F1327" w:rsidRPr="001F1327">
              <w:rPr>
                <w:rFonts w:ascii="Times New Roman" w:hAnsi="Times New Roman" w:cs="Times New Roman"/>
                <w:noProof/>
                <w:webHidden/>
                <w:sz w:val="24"/>
                <w:szCs w:val="24"/>
              </w:rPr>
              <w:fldChar w:fldCharType="begin"/>
            </w:r>
            <w:r w:rsidR="001F1327" w:rsidRPr="001F1327">
              <w:rPr>
                <w:rFonts w:ascii="Times New Roman" w:hAnsi="Times New Roman" w:cs="Times New Roman"/>
                <w:noProof/>
                <w:webHidden/>
                <w:sz w:val="24"/>
                <w:szCs w:val="24"/>
              </w:rPr>
              <w:instrText xml:space="preserve"> PAGEREF _Toc157689479 \h </w:instrText>
            </w:r>
            <w:r w:rsidR="001F1327" w:rsidRPr="001F1327">
              <w:rPr>
                <w:rFonts w:ascii="Times New Roman" w:hAnsi="Times New Roman" w:cs="Times New Roman"/>
                <w:noProof/>
                <w:webHidden/>
                <w:sz w:val="24"/>
                <w:szCs w:val="24"/>
              </w:rPr>
            </w:r>
            <w:r w:rsidR="001F1327" w:rsidRPr="001F1327">
              <w:rPr>
                <w:rFonts w:ascii="Times New Roman" w:hAnsi="Times New Roman" w:cs="Times New Roman"/>
                <w:noProof/>
                <w:webHidden/>
                <w:sz w:val="24"/>
                <w:szCs w:val="24"/>
              </w:rPr>
              <w:fldChar w:fldCharType="separate"/>
            </w:r>
            <w:r w:rsidR="001F1327" w:rsidRPr="001F1327">
              <w:rPr>
                <w:rFonts w:ascii="Times New Roman" w:hAnsi="Times New Roman" w:cs="Times New Roman"/>
                <w:noProof/>
                <w:webHidden/>
                <w:sz w:val="24"/>
                <w:szCs w:val="24"/>
              </w:rPr>
              <w:t>7</w:t>
            </w:r>
            <w:r w:rsidR="001F1327" w:rsidRPr="001F1327">
              <w:rPr>
                <w:rFonts w:ascii="Times New Roman" w:hAnsi="Times New Roman" w:cs="Times New Roman"/>
                <w:noProof/>
                <w:webHidden/>
                <w:sz w:val="24"/>
                <w:szCs w:val="24"/>
              </w:rPr>
              <w:fldChar w:fldCharType="end"/>
            </w:r>
          </w:hyperlink>
        </w:p>
        <w:p w14:paraId="4551A858" w14:textId="0F165D30" w:rsidR="001F1327" w:rsidRPr="001F1327" w:rsidRDefault="00000000" w:rsidP="001F1327">
          <w:pPr>
            <w:pStyle w:val="TOC2"/>
            <w:tabs>
              <w:tab w:val="right" w:leader="dot" w:pos="9016"/>
            </w:tabs>
            <w:spacing w:line="360" w:lineRule="auto"/>
            <w:rPr>
              <w:rFonts w:ascii="Times New Roman" w:eastAsiaTheme="minorEastAsia" w:hAnsi="Times New Roman" w:cs="Times New Roman"/>
              <w:noProof/>
              <w:sz w:val="24"/>
              <w:szCs w:val="24"/>
              <w:lang w:eastAsia="en-NZ"/>
            </w:rPr>
          </w:pPr>
          <w:hyperlink w:anchor="_Toc157689480" w:history="1">
            <w:r w:rsidR="001F1327" w:rsidRPr="001F1327">
              <w:rPr>
                <w:rStyle w:val="Hyperlink"/>
                <w:rFonts w:ascii="Times New Roman" w:hAnsi="Times New Roman" w:cs="Times New Roman"/>
                <w:noProof/>
                <w:sz w:val="24"/>
                <w:szCs w:val="24"/>
              </w:rPr>
              <w:t>Analytic approach</w:t>
            </w:r>
            <w:r w:rsidR="001F1327" w:rsidRPr="001F1327">
              <w:rPr>
                <w:rFonts w:ascii="Times New Roman" w:hAnsi="Times New Roman" w:cs="Times New Roman"/>
                <w:noProof/>
                <w:webHidden/>
                <w:sz w:val="24"/>
                <w:szCs w:val="24"/>
              </w:rPr>
              <w:tab/>
            </w:r>
            <w:r w:rsidR="001F1327" w:rsidRPr="001F1327">
              <w:rPr>
                <w:rFonts w:ascii="Times New Roman" w:hAnsi="Times New Roman" w:cs="Times New Roman"/>
                <w:noProof/>
                <w:webHidden/>
                <w:sz w:val="24"/>
                <w:szCs w:val="24"/>
              </w:rPr>
              <w:fldChar w:fldCharType="begin"/>
            </w:r>
            <w:r w:rsidR="001F1327" w:rsidRPr="001F1327">
              <w:rPr>
                <w:rFonts w:ascii="Times New Roman" w:hAnsi="Times New Roman" w:cs="Times New Roman"/>
                <w:noProof/>
                <w:webHidden/>
                <w:sz w:val="24"/>
                <w:szCs w:val="24"/>
              </w:rPr>
              <w:instrText xml:space="preserve"> PAGEREF _Toc157689480 \h </w:instrText>
            </w:r>
            <w:r w:rsidR="001F1327" w:rsidRPr="001F1327">
              <w:rPr>
                <w:rFonts w:ascii="Times New Roman" w:hAnsi="Times New Roman" w:cs="Times New Roman"/>
                <w:noProof/>
                <w:webHidden/>
                <w:sz w:val="24"/>
                <w:szCs w:val="24"/>
              </w:rPr>
            </w:r>
            <w:r w:rsidR="001F1327" w:rsidRPr="001F1327">
              <w:rPr>
                <w:rFonts w:ascii="Times New Roman" w:hAnsi="Times New Roman" w:cs="Times New Roman"/>
                <w:noProof/>
                <w:webHidden/>
                <w:sz w:val="24"/>
                <w:szCs w:val="24"/>
              </w:rPr>
              <w:fldChar w:fldCharType="separate"/>
            </w:r>
            <w:r w:rsidR="001F1327" w:rsidRPr="001F1327">
              <w:rPr>
                <w:rFonts w:ascii="Times New Roman" w:hAnsi="Times New Roman" w:cs="Times New Roman"/>
                <w:noProof/>
                <w:webHidden/>
                <w:sz w:val="24"/>
                <w:szCs w:val="24"/>
              </w:rPr>
              <w:t>8</w:t>
            </w:r>
            <w:r w:rsidR="001F1327" w:rsidRPr="001F1327">
              <w:rPr>
                <w:rFonts w:ascii="Times New Roman" w:hAnsi="Times New Roman" w:cs="Times New Roman"/>
                <w:noProof/>
                <w:webHidden/>
                <w:sz w:val="24"/>
                <w:szCs w:val="24"/>
              </w:rPr>
              <w:fldChar w:fldCharType="end"/>
            </w:r>
          </w:hyperlink>
        </w:p>
        <w:p w14:paraId="68B41268" w14:textId="5EE1FE81" w:rsidR="001F1327" w:rsidRPr="001F1327" w:rsidRDefault="00000000" w:rsidP="001F1327">
          <w:pPr>
            <w:pStyle w:val="TOC1"/>
            <w:spacing w:line="360" w:lineRule="auto"/>
            <w:rPr>
              <w:rFonts w:ascii="Times New Roman" w:eastAsiaTheme="minorEastAsia" w:hAnsi="Times New Roman" w:cs="Times New Roman"/>
              <w:noProof/>
              <w:sz w:val="24"/>
              <w:szCs w:val="24"/>
              <w:lang w:eastAsia="en-NZ"/>
            </w:rPr>
          </w:pPr>
          <w:hyperlink w:anchor="_Toc157689481" w:history="1">
            <w:r w:rsidR="001F1327" w:rsidRPr="001F1327">
              <w:rPr>
                <w:rStyle w:val="Hyperlink"/>
                <w:rFonts w:ascii="Times New Roman" w:hAnsi="Times New Roman" w:cs="Times New Roman"/>
                <w:noProof/>
                <w:sz w:val="24"/>
                <w:szCs w:val="24"/>
              </w:rPr>
              <w:t>Results</w:t>
            </w:r>
            <w:r w:rsidR="001F1327" w:rsidRPr="001F1327">
              <w:rPr>
                <w:rFonts w:ascii="Times New Roman" w:hAnsi="Times New Roman" w:cs="Times New Roman"/>
                <w:noProof/>
                <w:webHidden/>
                <w:sz w:val="24"/>
                <w:szCs w:val="24"/>
              </w:rPr>
              <w:tab/>
            </w:r>
            <w:r w:rsidR="001F1327" w:rsidRPr="001F1327">
              <w:rPr>
                <w:rFonts w:ascii="Times New Roman" w:hAnsi="Times New Roman" w:cs="Times New Roman"/>
                <w:noProof/>
                <w:webHidden/>
                <w:sz w:val="24"/>
                <w:szCs w:val="24"/>
              </w:rPr>
              <w:fldChar w:fldCharType="begin"/>
            </w:r>
            <w:r w:rsidR="001F1327" w:rsidRPr="001F1327">
              <w:rPr>
                <w:rFonts w:ascii="Times New Roman" w:hAnsi="Times New Roman" w:cs="Times New Roman"/>
                <w:noProof/>
                <w:webHidden/>
                <w:sz w:val="24"/>
                <w:szCs w:val="24"/>
              </w:rPr>
              <w:instrText xml:space="preserve"> PAGEREF _Toc157689481 \h </w:instrText>
            </w:r>
            <w:r w:rsidR="001F1327" w:rsidRPr="001F1327">
              <w:rPr>
                <w:rFonts w:ascii="Times New Roman" w:hAnsi="Times New Roman" w:cs="Times New Roman"/>
                <w:noProof/>
                <w:webHidden/>
                <w:sz w:val="24"/>
                <w:szCs w:val="24"/>
              </w:rPr>
            </w:r>
            <w:r w:rsidR="001F1327" w:rsidRPr="001F1327">
              <w:rPr>
                <w:rFonts w:ascii="Times New Roman" w:hAnsi="Times New Roman" w:cs="Times New Roman"/>
                <w:noProof/>
                <w:webHidden/>
                <w:sz w:val="24"/>
                <w:szCs w:val="24"/>
              </w:rPr>
              <w:fldChar w:fldCharType="separate"/>
            </w:r>
            <w:r w:rsidR="001F1327" w:rsidRPr="001F1327">
              <w:rPr>
                <w:rFonts w:ascii="Times New Roman" w:hAnsi="Times New Roman" w:cs="Times New Roman"/>
                <w:noProof/>
                <w:webHidden/>
                <w:sz w:val="24"/>
                <w:szCs w:val="24"/>
              </w:rPr>
              <w:t>9</w:t>
            </w:r>
            <w:r w:rsidR="001F1327" w:rsidRPr="001F1327">
              <w:rPr>
                <w:rFonts w:ascii="Times New Roman" w:hAnsi="Times New Roman" w:cs="Times New Roman"/>
                <w:noProof/>
                <w:webHidden/>
                <w:sz w:val="24"/>
                <w:szCs w:val="24"/>
              </w:rPr>
              <w:fldChar w:fldCharType="end"/>
            </w:r>
          </w:hyperlink>
        </w:p>
        <w:p w14:paraId="5F3302D6" w14:textId="55AC6BB3" w:rsidR="001F1327" w:rsidRPr="001F1327" w:rsidRDefault="00000000" w:rsidP="001F1327">
          <w:pPr>
            <w:pStyle w:val="TOC2"/>
            <w:tabs>
              <w:tab w:val="right" w:leader="dot" w:pos="9016"/>
            </w:tabs>
            <w:spacing w:line="360" w:lineRule="auto"/>
            <w:rPr>
              <w:rFonts w:ascii="Times New Roman" w:eastAsiaTheme="minorEastAsia" w:hAnsi="Times New Roman" w:cs="Times New Roman"/>
              <w:noProof/>
              <w:sz w:val="24"/>
              <w:szCs w:val="24"/>
              <w:lang w:eastAsia="en-NZ"/>
            </w:rPr>
          </w:pPr>
          <w:hyperlink w:anchor="_Toc157689482" w:history="1">
            <w:r w:rsidR="001F1327" w:rsidRPr="001F1327">
              <w:rPr>
                <w:rStyle w:val="Hyperlink"/>
                <w:rFonts w:ascii="Times New Roman" w:hAnsi="Times New Roman" w:cs="Times New Roman"/>
                <w:noProof/>
                <w:sz w:val="24"/>
                <w:szCs w:val="24"/>
              </w:rPr>
              <w:t>Rates and excess COVID-19 outcomes stratified by ethnicity and age in the June 2020 Administrative Population Census (APC)</w:t>
            </w:r>
            <w:r w:rsidR="001F1327" w:rsidRPr="001F1327">
              <w:rPr>
                <w:rFonts w:ascii="Times New Roman" w:hAnsi="Times New Roman" w:cs="Times New Roman"/>
                <w:noProof/>
                <w:webHidden/>
                <w:sz w:val="24"/>
                <w:szCs w:val="24"/>
              </w:rPr>
              <w:tab/>
            </w:r>
            <w:r w:rsidR="001F1327" w:rsidRPr="001F1327">
              <w:rPr>
                <w:rFonts w:ascii="Times New Roman" w:hAnsi="Times New Roman" w:cs="Times New Roman"/>
                <w:noProof/>
                <w:webHidden/>
                <w:sz w:val="24"/>
                <w:szCs w:val="24"/>
              </w:rPr>
              <w:fldChar w:fldCharType="begin"/>
            </w:r>
            <w:r w:rsidR="001F1327" w:rsidRPr="001F1327">
              <w:rPr>
                <w:rFonts w:ascii="Times New Roman" w:hAnsi="Times New Roman" w:cs="Times New Roman"/>
                <w:noProof/>
                <w:webHidden/>
                <w:sz w:val="24"/>
                <w:szCs w:val="24"/>
              </w:rPr>
              <w:instrText xml:space="preserve"> PAGEREF _Toc157689482 \h </w:instrText>
            </w:r>
            <w:r w:rsidR="001F1327" w:rsidRPr="001F1327">
              <w:rPr>
                <w:rFonts w:ascii="Times New Roman" w:hAnsi="Times New Roman" w:cs="Times New Roman"/>
                <w:noProof/>
                <w:webHidden/>
                <w:sz w:val="24"/>
                <w:szCs w:val="24"/>
              </w:rPr>
            </w:r>
            <w:r w:rsidR="001F1327" w:rsidRPr="001F1327">
              <w:rPr>
                <w:rFonts w:ascii="Times New Roman" w:hAnsi="Times New Roman" w:cs="Times New Roman"/>
                <w:noProof/>
                <w:webHidden/>
                <w:sz w:val="24"/>
                <w:szCs w:val="24"/>
              </w:rPr>
              <w:fldChar w:fldCharType="separate"/>
            </w:r>
            <w:r w:rsidR="001F1327" w:rsidRPr="001F1327">
              <w:rPr>
                <w:rFonts w:ascii="Times New Roman" w:hAnsi="Times New Roman" w:cs="Times New Roman"/>
                <w:noProof/>
                <w:webHidden/>
                <w:sz w:val="24"/>
                <w:szCs w:val="24"/>
              </w:rPr>
              <w:t>9</w:t>
            </w:r>
            <w:r w:rsidR="001F1327" w:rsidRPr="001F1327">
              <w:rPr>
                <w:rFonts w:ascii="Times New Roman" w:hAnsi="Times New Roman" w:cs="Times New Roman"/>
                <w:noProof/>
                <w:webHidden/>
                <w:sz w:val="24"/>
                <w:szCs w:val="24"/>
              </w:rPr>
              <w:fldChar w:fldCharType="end"/>
            </w:r>
          </w:hyperlink>
        </w:p>
        <w:p w14:paraId="4300AA87" w14:textId="01D18E92" w:rsidR="001F1327" w:rsidRPr="001F1327" w:rsidRDefault="00000000" w:rsidP="001F1327">
          <w:pPr>
            <w:pStyle w:val="TOC2"/>
            <w:tabs>
              <w:tab w:val="right" w:leader="dot" w:pos="9016"/>
            </w:tabs>
            <w:spacing w:line="360" w:lineRule="auto"/>
            <w:rPr>
              <w:rFonts w:ascii="Times New Roman" w:eastAsiaTheme="minorEastAsia" w:hAnsi="Times New Roman" w:cs="Times New Roman"/>
              <w:noProof/>
              <w:sz w:val="24"/>
              <w:szCs w:val="24"/>
              <w:lang w:eastAsia="en-NZ"/>
            </w:rPr>
          </w:pPr>
          <w:hyperlink w:anchor="_Toc157689483" w:history="1">
            <w:r w:rsidR="001F1327" w:rsidRPr="001F1327">
              <w:rPr>
                <w:rStyle w:val="Hyperlink"/>
                <w:rFonts w:ascii="Times New Roman" w:hAnsi="Times New Roman" w:cs="Times New Roman"/>
                <w:noProof/>
                <w:sz w:val="24"/>
                <w:szCs w:val="24"/>
              </w:rPr>
              <w:t>Descriptive data on COVID-19 outcomes and household factors among the 2018 Census Usually Resident Population</w:t>
            </w:r>
            <w:r w:rsidR="001F1327" w:rsidRPr="001F1327">
              <w:rPr>
                <w:rFonts w:ascii="Times New Roman" w:hAnsi="Times New Roman" w:cs="Times New Roman"/>
                <w:noProof/>
                <w:webHidden/>
                <w:sz w:val="24"/>
                <w:szCs w:val="24"/>
              </w:rPr>
              <w:tab/>
            </w:r>
            <w:r w:rsidR="001F1327" w:rsidRPr="001F1327">
              <w:rPr>
                <w:rFonts w:ascii="Times New Roman" w:hAnsi="Times New Roman" w:cs="Times New Roman"/>
                <w:noProof/>
                <w:webHidden/>
                <w:sz w:val="24"/>
                <w:szCs w:val="24"/>
              </w:rPr>
              <w:fldChar w:fldCharType="begin"/>
            </w:r>
            <w:r w:rsidR="001F1327" w:rsidRPr="001F1327">
              <w:rPr>
                <w:rFonts w:ascii="Times New Roman" w:hAnsi="Times New Roman" w:cs="Times New Roman"/>
                <w:noProof/>
                <w:webHidden/>
                <w:sz w:val="24"/>
                <w:szCs w:val="24"/>
              </w:rPr>
              <w:instrText xml:space="preserve"> PAGEREF _Toc157689483 \h </w:instrText>
            </w:r>
            <w:r w:rsidR="001F1327" w:rsidRPr="001F1327">
              <w:rPr>
                <w:rFonts w:ascii="Times New Roman" w:hAnsi="Times New Roman" w:cs="Times New Roman"/>
                <w:noProof/>
                <w:webHidden/>
                <w:sz w:val="24"/>
                <w:szCs w:val="24"/>
              </w:rPr>
            </w:r>
            <w:r w:rsidR="001F1327" w:rsidRPr="001F1327">
              <w:rPr>
                <w:rFonts w:ascii="Times New Roman" w:hAnsi="Times New Roman" w:cs="Times New Roman"/>
                <w:noProof/>
                <w:webHidden/>
                <w:sz w:val="24"/>
                <w:szCs w:val="24"/>
              </w:rPr>
              <w:fldChar w:fldCharType="separate"/>
            </w:r>
            <w:r w:rsidR="001F1327" w:rsidRPr="001F1327">
              <w:rPr>
                <w:rFonts w:ascii="Times New Roman" w:hAnsi="Times New Roman" w:cs="Times New Roman"/>
                <w:noProof/>
                <w:webHidden/>
                <w:sz w:val="24"/>
                <w:szCs w:val="24"/>
              </w:rPr>
              <w:t>22</w:t>
            </w:r>
            <w:r w:rsidR="001F1327" w:rsidRPr="001F1327">
              <w:rPr>
                <w:rFonts w:ascii="Times New Roman" w:hAnsi="Times New Roman" w:cs="Times New Roman"/>
                <w:noProof/>
                <w:webHidden/>
                <w:sz w:val="24"/>
                <w:szCs w:val="24"/>
              </w:rPr>
              <w:fldChar w:fldCharType="end"/>
            </w:r>
          </w:hyperlink>
        </w:p>
        <w:p w14:paraId="0B9ACE45" w14:textId="561E7858" w:rsidR="001F1327" w:rsidRPr="001F1327" w:rsidRDefault="00000000" w:rsidP="001F1327">
          <w:pPr>
            <w:pStyle w:val="TOC2"/>
            <w:tabs>
              <w:tab w:val="right" w:leader="dot" w:pos="9016"/>
            </w:tabs>
            <w:spacing w:line="360" w:lineRule="auto"/>
            <w:rPr>
              <w:rFonts w:ascii="Times New Roman" w:eastAsiaTheme="minorEastAsia" w:hAnsi="Times New Roman" w:cs="Times New Roman"/>
              <w:noProof/>
              <w:sz w:val="24"/>
              <w:szCs w:val="24"/>
              <w:lang w:eastAsia="en-NZ"/>
            </w:rPr>
          </w:pPr>
          <w:hyperlink w:anchor="_Toc157689484" w:history="1">
            <w:r w:rsidR="001F1327" w:rsidRPr="001F1327">
              <w:rPr>
                <w:rStyle w:val="Hyperlink"/>
                <w:rFonts w:ascii="Times New Roman" w:hAnsi="Times New Roman" w:cs="Times New Roman"/>
                <w:noProof/>
                <w:sz w:val="24"/>
                <w:szCs w:val="24"/>
              </w:rPr>
              <w:t>Preliminary models of COVID-19 outcomes using the deprivation index</w:t>
            </w:r>
            <w:r w:rsidR="001F1327" w:rsidRPr="001F1327">
              <w:rPr>
                <w:rFonts w:ascii="Times New Roman" w:hAnsi="Times New Roman" w:cs="Times New Roman"/>
                <w:noProof/>
                <w:webHidden/>
                <w:sz w:val="24"/>
                <w:szCs w:val="24"/>
              </w:rPr>
              <w:tab/>
            </w:r>
            <w:r w:rsidR="001F1327" w:rsidRPr="001F1327">
              <w:rPr>
                <w:rFonts w:ascii="Times New Roman" w:hAnsi="Times New Roman" w:cs="Times New Roman"/>
                <w:noProof/>
                <w:webHidden/>
                <w:sz w:val="24"/>
                <w:szCs w:val="24"/>
              </w:rPr>
              <w:fldChar w:fldCharType="begin"/>
            </w:r>
            <w:r w:rsidR="001F1327" w:rsidRPr="001F1327">
              <w:rPr>
                <w:rFonts w:ascii="Times New Roman" w:hAnsi="Times New Roman" w:cs="Times New Roman"/>
                <w:noProof/>
                <w:webHidden/>
                <w:sz w:val="24"/>
                <w:szCs w:val="24"/>
              </w:rPr>
              <w:instrText xml:space="preserve"> PAGEREF _Toc157689484 \h </w:instrText>
            </w:r>
            <w:r w:rsidR="001F1327" w:rsidRPr="001F1327">
              <w:rPr>
                <w:rFonts w:ascii="Times New Roman" w:hAnsi="Times New Roman" w:cs="Times New Roman"/>
                <w:noProof/>
                <w:webHidden/>
                <w:sz w:val="24"/>
                <w:szCs w:val="24"/>
              </w:rPr>
            </w:r>
            <w:r w:rsidR="001F1327" w:rsidRPr="001F1327">
              <w:rPr>
                <w:rFonts w:ascii="Times New Roman" w:hAnsi="Times New Roman" w:cs="Times New Roman"/>
                <w:noProof/>
                <w:webHidden/>
                <w:sz w:val="24"/>
                <w:szCs w:val="24"/>
              </w:rPr>
              <w:fldChar w:fldCharType="separate"/>
            </w:r>
            <w:r w:rsidR="001F1327" w:rsidRPr="001F1327">
              <w:rPr>
                <w:rFonts w:ascii="Times New Roman" w:hAnsi="Times New Roman" w:cs="Times New Roman"/>
                <w:noProof/>
                <w:webHidden/>
                <w:sz w:val="24"/>
                <w:szCs w:val="24"/>
              </w:rPr>
              <w:t>29</w:t>
            </w:r>
            <w:r w:rsidR="001F1327" w:rsidRPr="001F1327">
              <w:rPr>
                <w:rFonts w:ascii="Times New Roman" w:hAnsi="Times New Roman" w:cs="Times New Roman"/>
                <w:noProof/>
                <w:webHidden/>
                <w:sz w:val="24"/>
                <w:szCs w:val="24"/>
              </w:rPr>
              <w:fldChar w:fldCharType="end"/>
            </w:r>
          </w:hyperlink>
        </w:p>
        <w:p w14:paraId="4CE7DCA5" w14:textId="361903BF" w:rsidR="001F1327" w:rsidRPr="001F1327" w:rsidRDefault="00000000" w:rsidP="001F1327">
          <w:pPr>
            <w:pStyle w:val="TOC2"/>
            <w:tabs>
              <w:tab w:val="right" w:leader="dot" w:pos="9016"/>
            </w:tabs>
            <w:spacing w:line="360" w:lineRule="auto"/>
            <w:rPr>
              <w:rFonts w:ascii="Times New Roman" w:eastAsiaTheme="minorEastAsia" w:hAnsi="Times New Roman" w:cs="Times New Roman"/>
              <w:noProof/>
              <w:sz w:val="24"/>
              <w:szCs w:val="24"/>
              <w:lang w:eastAsia="en-NZ"/>
            </w:rPr>
          </w:pPr>
          <w:hyperlink w:anchor="_Toc157689485" w:history="1">
            <w:r w:rsidR="001F1327" w:rsidRPr="001F1327">
              <w:rPr>
                <w:rStyle w:val="Hyperlink"/>
                <w:rFonts w:ascii="Times New Roman" w:hAnsi="Times New Roman" w:cs="Times New Roman"/>
                <w:noProof/>
                <w:sz w:val="24"/>
                <w:szCs w:val="24"/>
              </w:rPr>
              <w:t>Regression models of COVID-19 outcomes</w:t>
            </w:r>
            <w:r w:rsidR="001F1327" w:rsidRPr="001F1327">
              <w:rPr>
                <w:rFonts w:ascii="Times New Roman" w:hAnsi="Times New Roman" w:cs="Times New Roman"/>
                <w:noProof/>
                <w:webHidden/>
                <w:sz w:val="24"/>
                <w:szCs w:val="24"/>
              </w:rPr>
              <w:tab/>
            </w:r>
            <w:r w:rsidR="001F1327" w:rsidRPr="001F1327">
              <w:rPr>
                <w:rFonts w:ascii="Times New Roman" w:hAnsi="Times New Roman" w:cs="Times New Roman"/>
                <w:noProof/>
                <w:webHidden/>
                <w:sz w:val="24"/>
                <w:szCs w:val="24"/>
              </w:rPr>
              <w:fldChar w:fldCharType="begin"/>
            </w:r>
            <w:r w:rsidR="001F1327" w:rsidRPr="001F1327">
              <w:rPr>
                <w:rFonts w:ascii="Times New Roman" w:hAnsi="Times New Roman" w:cs="Times New Roman"/>
                <w:noProof/>
                <w:webHidden/>
                <w:sz w:val="24"/>
                <w:szCs w:val="24"/>
              </w:rPr>
              <w:instrText xml:space="preserve"> PAGEREF _Toc157689485 \h </w:instrText>
            </w:r>
            <w:r w:rsidR="001F1327" w:rsidRPr="001F1327">
              <w:rPr>
                <w:rFonts w:ascii="Times New Roman" w:hAnsi="Times New Roman" w:cs="Times New Roman"/>
                <w:noProof/>
                <w:webHidden/>
                <w:sz w:val="24"/>
                <w:szCs w:val="24"/>
              </w:rPr>
            </w:r>
            <w:r w:rsidR="001F1327" w:rsidRPr="001F1327">
              <w:rPr>
                <w:rFonts w:ascii="Times New Roman" w:hAnsi="Times New Roman" w:cs="Times New Roman"/>
                <w:noProof/>
                <w:webHidden/>
                <w:sz w:val="24"/>
                <w:szCs w:val="24"/>
              </w:rPr>
              <w:fldChar w:fldCharType="separate"/>
            </w:r>
            <w:r w:rsidR="001F1327" w:rsidRPr="001F1327">
              <w:rPr>
                <w:rFonts w:ascii="Times New Roman" w:hAnsi="Times New Roman" w:cs="Times New Roman"/>
                <w:noProof/>
                <w:webHidden/>
                <w:sz w:val="24"/>
                <w:szCs w:val="24"/>
              </w:rPr>
              <w:t>32</w:t>
            </w:r>
            <w:r w:rsidR="001F1327" w:rsidRPr="001F1327">
              <w:rPr>
                <w:rFonts w:ascii="Times New Roman" w:hAnsi="Times New Roman" w:cs="Times New Roman"/>
                <w:noProof/>
                <w:webHidden/>
                <w:sz w:val="24"/>
                <w:szCs w:val="24"/>
              </w:rPr>
              <w:fldChar w:fldCharType="end"/>
            </w:r>
          </w:hyperlink>
        </w:p>
        <w:p w14:paraId="76088CE4" w14:textId="6C952CED" w:rsidR="001F1327" w:rsidRPr="001F1327" w:rsidRDefault="00000000" w:rsidP="001F1327">
          <w:pPr>
            <w:pStyle w:val="TOC3"/>
            <w:spacing w:line="360" w:lineRule="auto"/>
            <w:rPr>
              <w:rFonts w:ascii="Times New Roman" w:eastAsiaTheme="minorEastAsia" w:hAnsi="Times New Roman" w:cs="Times New Roman"/>
              <w:noProof/>
              <w:sz w:val="24"/>
              <w:szCs w:val="24"/>
              <w:lang w:eastAsia="en-NZ"/>
            </w:rPr>
          </w:pPr>
          <w:hyperlink w:anchor="_Toc157689486" w:history="1">
            <w:r w:rsidR="001F1327" w:rsidRPr="001F1327">
              <w:rPr>
                <w:rStyle w:val="Hyperlink"/>
                <w:rFonts w:ascii="Times New Roman" w:hAnsi="Times New Roman" w:cs="Times New Roman"/>
                <w:noProof/>
                <w:sz w:val="24"/>
                <w:szCs w:val="24"/>
              </w:rPr>
              <w:t>COVID-19 test results</w:t>
            </w:r>
            <w:r w:rsidR="001F1327" w:rsidRPr="001F1327">
              <w:rPr>
                <w:rFonts w:ascii="Times New Roman" w:hAnsi="Times New Roman" w:cs="Times New Roman"/>
                <w:noProof/>
                <w:webHidden/>
                <w:sz w:val="24"/>
                <w:szCs w:val="24"/>
              </w:rPr>
              <w:tab/>
            </w:r>
            <w:r w:rsidR="001F1327" w:rsidRPr="001F1327">
              <w:rPr>
                <w:rFonts w:ascii="Times New Roman" w:hAnsi="Times New Roman" w:cs="Times New Roman"/>
                <w:noProof/>
                <w:webHidden/>
                <w:sz w:val="24"/>
                <w:szCs w:val="24"/>
              </w:rPr>
              <w:fldChar w:fldCharType="begin"/>
            </w:r>
            <w:r w:rsidR="001F1327" w:rsidRPr="001F1327">
              <w:rPr>
                <w:rFonts w:ascii="Times New Roman" w:hAnsi="Times New Roman" w:cs="Times New Roman"/>
                <w:noProof/>
                <w:webHidden/>
                <w:sz w:val="24"/>
                <w:szCs w:val="24"/>
              </w:rPr>
              <w:instrText xml:space="preserve"> PAGEREF _Toc157689486 \h </w:instrText>
            </w:r>
            <w:r w:rsidR="001F1327" w:rsidRPr="001F1327">
              <w:rPr>
                <w:rFonts w:ascii="Times New Roman" w:hAnsi="Times New Roman" w:cs="Times New Roman"/>
                <w:noProof/>
                <w:webHidden/>
                <w:sz w:val="24"/>
                <w:szCs w:val="24"/>
              </w:rPr>
            </w:r>
            <w:r w:rsidR="001F1327" w:rsidRPr="001F1327">
              <w:rPr>
                <w:rFonts w:ascii="Times New Roman" w:hAnsi="Times New Roman" w:cs="Times New Roman"/>
                <w:noProof/>
                <w:webHidden/>
                <w:sz w:val="24"/>
                <w:szCs w:val="24"/>
              </w:rPr>
              <w:fldChar w:fldCharType="separate"/>
            </w:r>
            <w:r w:rsidR="001F1327" w:rsidRPr="001F1327">
              <w:rPr>
                <w:rFonts w:ascii="Times New Roman" w:hAnsi="Times New Roman" w:cs="Times New Roman"/>
                <w:noProof/>
                <w:webHidden/>
                <w:sz w:val="24"/>
                <w:szCs w:val="24"/>
              </w:rPr>
              <w:t>32</w:t>
            </w:r>
            <w:r w:rsidR="001F1327" w:rsidRPr="001F1327">
              <w:rPr>
                <w:rFonts w:ascii="Times New Roman" w:hAnsi="Times New Roman" w:cs="Times New Roman"/>
                <w:noProof/>
                <w:webHidden/>
                <w:sz w:val="24"/>
                <w:szCs w:val="24"/>
              </w:rPr>
              <w:fldChar w:fldCharType="end"/>
            </w:r>
          </w:hyperlink>
        </w:p>
        <w:p w14:paraId="4111F6B2" w14:textId="1176168B" w:rsidR="001F1327" w:rsidRPr="001F1327" w:rsidRDefault="00000000" w:rsidP="001F1327">
          <w:pPr>
            <w:pStyle w:val="TOC3"/>
            <w:spacing w:line="360" w:lineRule="auto"/>
            <w:rPr>
              <w:rFonts w:ascii="Times New Roman" w:eastAsiaTheme="minorEastAsia" w:hAnsi="Times New Roman" w:cs="Times New Roman"/>
              <w:noProof/>
              <w:sz w:val="24"/>
              <w:szCs w:val="24"/>
              <w:lang w:eastAsia="en-NZ"/>
            </w:rPr>
          </w:pPr>
          <w:hyperlink w:anchor="_Toc157689487" w:history="1">
            <w:r w:rsidR="001F1327" w:rsidRPr="001F1327">
              <w:rPr>
                <w:rStyle w:val="Hyperlink"/>
                <w:rFonts w:ascii="Times New Roman" w:hAnsi="Times New Roman" w:cs="Times New Roman"/>
                <w:noProof/>
                <w:sz w:val="24"/>
                <w:szCs w:val="24"/>
              </w:rPr>
              <w:t>COVID-19 hospitalisations</w:t>
            </w:r>
            <w:r w:rsidR="001F1327" w:rsidRPr="001F1327">
              <w:rPr>
                <w:rFonts w:ascii="Times New Roman" w:hAnsi="Times New Roman" w:cs="Times New Roman"/>
                <w:noProof/>
                <w:webHidden/>
                <w:sz w:val="24"/>
                <w:szCs w:val="24"/>
              </w:rPr>
              <w:tab/>
            </w:r>
            <w:r w:rsidR="001F1327" w:rsidRPr="001F1327">
              <w:rPr>
                <w:rFonts w:ascii="Times New Roman" w:hAnsi="Times New Roman" w:cs="Times New Roman"/>
                <w:noProof/>
                <w:webHidden/>
                <w:sz w:val="24"/>
                <w:szCs w:val="24"/>
              </w:rPr>
              <w:fldChar w:fldCharType="begin"/>
            </w:r>
            <w:r w:rsidR="001F1327" w:rsidRPr="001F1327">
              <w:rPr>
                <w:rFonts w:ascii="Times New Roman" w:hAnsi="Times New Roman" w:cs="Times New Roman"/>
                <w:noProof/>
                <w:webHidden/>
                <w:sz w:val="24"/>
                <w:szCs w:val="24"/>
              </w:rPr>
              <w:instrText xml:space="preserve"> PAGEREF _Toc157689487 \h </w:instrText>
            </w:r>
            <w:r w:rsidR="001F1327" w:rsidRPr="001F1327">
              <w:rPr>
                <w:rFonts w:ascii="Times New Roman" w:hAnsi="Times New Roman" w:cs="Times New Roman"/>
                <w:noProof/>
                <w:webHidden/>
                <w:sz w:val="24"/>
                <w:szCs w:val="24"/>
              </w:rPr>
            </w:r>
            <w:r w:rsidR="001F1327" w:rsidRPr="001F1327">
              <w:rPr>
                <w:rFonts w:ascii="Times New Roman" w:hAnsi="Times New Roman" w:cs="Times New Roman"/>
                <w:noProof/>
                <w:webHidden/>
                <w:sz w:val="24"/>
                <w:szCs w:val="24"/>
              </w:rPr>
              <w:fldChar w:fldCharType="separate"/>
            </w:r>
            <w:r w:rsidR="001F1327" w:rsidRPr="001F1327">
              <w:rPr>
                <w:rFonts w:ascii="Times New Roman" w:hAnsi="Times New Roman" w:cs="Times New Roman"/>
                <w:noProof/>
                <w:webHidden/>
                <w:sz w:val="24"/>
                <w:szCs w:val="24"/>
              </w:rPr>
              <w:t>35</w:t>
            </w:r>
            <w:r w:rsidR="001F1327" w:rsidRPr="001F1327">
              <w:rPr>
                <w:rFonts w:ascii="Times New Roman" w:hAnsi="Times New Roman" w:cs="Times New Roman"/>
                <w:noProof/>
                <w:webHidden/>
                <w:sz w:val="24"/>
                <w:szCs w:val="24"/>
              </w:rPr>
              <w:fldChar w:fldCharType="end"/>
            </w:r>
          </w:hyperlink>
        </w:p>
        <w:p w14:paraId="6931EBD8" w14:textId="2992E3CB" w:rsidR="001F1327" w:rsidRPr="001F1327" w:rsidRDefault="00000000" w:rsidP="001F1327">
          <w:pPr>
            <w:pStyle w:val="TOC3"/>
            <w:spacing w:line="360" w:lineRule="auto"/>
            <w:rPr>
              <w:rFonts w:ascii="Times New Roman" w:eastAsiaTheme="minorEastAsia" w:hAnsi="Times New Roman" w:cs="Times New Roman"/>
              <w:noProof/>
              <w:sz w:val="24"/>
              <w:szCs w:val="24"/>
              <w:lang w:eastAsia="en-NZ"/>
            </w:rPr>
          </w:pPr>
          <w:hyperlink w:anchor="_Toc157689488" w:history="1">
            <w:r w:rsidR="001F1327" w:rsidRPr="001F1327">
              <w:rPr>
                <w:rStyle w:val="Hyperlink"/>
                <w:rFonts w:ascii="Times New Roman" w:hAnsi="Times New Roman" w:cs="Times New Roman"/>
                <w:noProof/>
                <w:sz w:val="24"/>
                <w:szCs w:val="24"/>
              </w:rPr>
              <w:t>COVID-19 deaths</w:t>
            </w:r>
            <w:r w:rsidR="001F1327" w:rsidRPr="001F1327">
              <w:rPr>
                <w:rFonts w:ascii="Times New Roman" w:hAnsi="Times New Roman" w:cs="Times New Roman"/>
                <w:noProof/>
                <w:webHidden/>
                <w:sz w:val="24"/>
                <w:szCs w:val="24"/>
              </w:rPr>
              <w:tab/>
            </w:r>
            <w:r w:rsidR="001F1327" w:rsidRPr="001F1327">
              <w:rPr>
                <w:rFonts w:ascii="Times New Roman" w:hAnsi="Times New Roman" w:cs="Times New Roman"/>
                <w:noProof/>
                <w:webHidden/>
                <w:sz w:val="24"/>
                <w:szCs w:val="24"/>
              </w:rPr>
              <w:fldChar w:fldCharType="begin"/>
            </w:r>
            <w:r w:rsidR="001F1327" w:rsidRPr="001F1327">
              <w:rPr>
                <w:rFonts w:ascii="Times New Roman" w:hAnsi="Times New Roman" w:cs="Times New Roman"/>
                <w:noProof/>
                <w:webHidden/>
                <w:sz w:val="24"/>
                <w:szCs w:val="24"/>
              </w:rPr>
              <w:instrText xml:space="preserve"> PAGEREF _Toc157689488 \h </w:instrText>
            </w:r>
            <w:r w:rsidR="001F1327" w:rsidRPr="001F1327">
              <w:rPr>
                <w:rFonts w:ascii="Times New Roman" w:hAnsi="Times New Roman" w:cs="Times New Roman"/>
                <w:noProof/>
                <w:webHidden/>
                <w:sz w:val="24"/>
                <w:szCs w:val="24"/>
              </w:rPr>
            </w:r>
            <w:r w:rsidR="001F1327" w:rsidRPr="001F1327">
              <w:rPr>
                <w:rFonts w:ascii="Times New Roman" w:hAnsi="Times New Roman" w:cs="Times New Roman"/>
                <w:noProof/>
                <w:webHidden/>
                <w:sz w:val="24"/>
                <w:szCs w:val="24"/>
              </w:rPr>
              <w:fldChar w:fldCharType="separate"/>
            </w:r>
            <w:r w:rsidR="001F1327" w:rsidRPr="001F1327">
              <w:rPr>
                <w:rFonts w:ascii="Times New Roman" w:hAnsi="Times New Roman" w:cs="Times New Roman"/>
                <w:noProof/>
                <w:webHidden/>
                <w:sz w:val="24"/>
                <w:szCs w:val="24"/>
              </w:rPr>
              <w:t>35</w:t>
            </w:r>
            <w:r w:rsidR="001F1327" w:rsidRPr="001F1327">
              <w:rPr>
                <w:rFonts w:ascii="Times New Roman" w:hAnsi="Times New Roman" w:cs="Times New Roman"/>
                <w:noProof/>
                <w:webHidden/>
                <w:sz w:val="24"/>
                <w:szCs w:val="24"/>
              </w:rPr>
              <w:fldChar w:fldCharType="end"/>
            </w:r>
          </w:hyperlink>
        </w:p>
        <w:p w14:paraId="3B31ADDD" w14:textId="67D0469F" w:rsidR="001F1327" w:rsidRPr="001F1327" w:rsidRDefault="00000000" w:rsidP="001F1327">
          <w:pPr>
            <w:pStyle w:val="TOC2"/>
            <w:tabs>
              <w:tab w:val="right" w:leader="dot" w:pos="9016"/>
            </w:tabs>
            <w:spacing w:line="360" w:lineRule="auto"/>
            <w:rPr>
              <w:rFonts w:ascii="Times New Roman" w:eastAsiaTheme="minorEastAsia" w:hAnsi="Times New Roman" w:cs="Times New Roman"/>
              <w:noProof/>
              <w:sz w:val="24"/>
              <w:szCs w:val="24"/>
              <w:lang w:eastAsia="en-NZ"/>
            </w:rPr>
          </w:pPr>
          <w:hyperlink w:anchor="_Toc157689489" w:history="1">
            <w:r w:rsidR="001F1327" w:rsidRPr="001F1327">
              <w:rPr>
                <w:rStyle w:val="Hyperlink"/>
                <w:rFonts w:ascii="Times New Roman" w:hAnsi="Times New Roman" w:cs="Times New Roman"/>
                <w:noProof/>
                <w:sz w:val="24"/>
                <w:szCs w:val="24"/>
              </w:rPr>
              <w:t>Regression models of COVID-19 vaccination status</w:t>
            </w:r>
            <w:r w:rsidR="001F1327" w:rsidRPr="001F1327">
              <w:rPr>
                <w:rFonts w:ascii="Times New Roman" w:hAnsi="Times New Roman" w:cs="Times New Roman"/>
                <w:noProof/>
                <w:webHidden/>
                <w:sz w:val="24"/>
                <w:szCs w:val="24"/>
              </w:rPr>
              <w:tab/>
            </w:r>
            <w:r w:rsidR="001F1327" w:rsidRPr="001F1327">
              <w:rPr>
                <w:rFonts w:ascii="Times New Roman" w:hAnsi="Times New Roman" w:cs="Times New Roman"/>
                <w:noProof/>
                <w:webHidden/>
                <w:sz w:val="24"/>
                <w:szCs w:val="24"/>
              </w:rPr>
              <w:fldChar w:fldCharType="begin"/>
            </w:r>
            <w:r w:rsidR="001F1327" w:rsidRPr="001F1327">
              <w:rPr>
                <w:rFonts w:ascii="Times New Roman" w:hAnsi="Times New Roman" w:cs="Times New Roman"/>
                <w:noProof/>
                <w:webHidden/>
                <w:sz w:val="24"/>
                <w:szCs w:val="24"/>
              </w:rPr>
              <w:instrText xml:space="preserve"> PAGEREF _Toc157689489 \h </w:instrText>
            </w:r>
            <w:r w:rsidR="001F1327" w:rsidRPr="001F1327">
              <w:rPr>
                <w:rFonts w:ascii="Times New Roman" w:hAnsi="Times New Roman" w:cs="Times New Roman"/>
                <w:noProof/>
                <w:webHidden/>
                <w:sz w:val="24"/>
                <w:szCs w:val="24"/>
              </w:rPr>
            </w:r>
            <w:r w:rsidR="001F1327" w:rsidRPr="001F1327">
              <w:rPr>
                <w:rFonts w:ascii="Times New Roman" w:hAnsi="Times New Roman" w:cs="Times New Roman"/>
                <w:noProof/>
                <w:webHidden/>
                <w:sz w:val="24"/>
                <w:szCs w:val="24"/>
              </w:rPr>
              <w:fldChar w:fldCharType="separate"/>
            </w:r>
            <w:r w:rsidR="001F1327" w:rsidRPr="001F1327">
              <w:rPr>
                <w:rFonts w:ascii="Times New Roman" w:hAnsi="Times New Roman" w:cs="Times New Roman"/>
                <w:noProof/>
                <w:webHidden/>
                <w:sz w:val="24"/>
                <w:szCs w:val="24"/>
              </w:rPr>
              <w:t>35</w:t>
            </w:r>
            <w:r w:rsidR="001F1327" w:rsidRPr="001F1327">
              <w:rPr>
                <w:rFonts w:ascii="Times New Roman" w:hAnsi="Times New Roman" w:cs="Times New Roman"/>
                <w:noProof/>
                <w:webHidden/>
                <w:sz w:val="24"/>
                <w:szCs w:val="24"/>
              </w:rPr>
              <w:fldChar w:fldCharType="end"/>
            </w:r>
          </w:hyperlink>
        </w:p>
        <w:p w14:paraId="7BE7BC71" w14:textId="3746B416" w:rsidR="001F1327" w:rsidRPr="001F1327" w:rsidRDefault="00000000" w:rsidP="001F1327">
          <w:pPr>
            <w:pStyle w:val="TOC1"/>
            <w:spacing w:line="360" w:lineRule="auto"/>
            <w:rPr>
              <w:rFonts w:ascii="Times New Roman" w:eastAsiaTheme="minorEastAsia" w:hAnsi="Times New Roman" w:cs="Times New Roman"/>
              <w:noProof/>
              <w:sz w:val="24"/>
              <w:szCs w:val="24"/>
              <w:lang w:eastAsia="en-NZ"/>
            </w:rPr>
          </w:pPr>
          <w:hyperlink w:anchor="_Toc157689490" w:history="1">
            <w:r w:rsidR="001F1327" w:rsidRPr="001F1327">
              <w:rPr>
                <w:rStyle w:val="Hyperlink"/>
                <w:rFonts w:ascii="Times New Roman" w:hAnsi="Times New Roman" w:cs="Times New Roman"/>
                <w:noProof/>
                <w:sz w:val="24"/>
                <w:szCs w:val="24"/>
              </w:rPr>
              <w:t>Discussion</w:t>
            </w:r>
            <w:r w:rsidR="001F1327" w:rsidRPr="001F1327">
              <w:rPr>
                <w:rFonts w:ascii="Times New Roman" w:hAnsi="Times New Roman" w:cs="Times New Roman"/>
                <w:noProof/>
                <w:webHidden/>
                <w:sz w:val="24"/>
                <w:szCs w:val="24"/>
              </w:rPr>
              <w:tab/>
            </w:r>
            <w:r w:rsidR="001F1327" w:rsidRPr="001F1327">
              <w:rPr>
                <w:rFonts w:ascii="Times New Roman" w:hAnsi="Times New Roman" w:cs="Times New Roman"/>
                <w:noProof/>
                <w:webHidden/>
                <w:sz w:val="24"/>
                <w:szCs w:val="24"/>
              </w:rPr>
              <w:fldChar w:fldCharType="begin"/>
            </w:r>
            <w:r w:rsidR="001F1327" w:rsidRPr="001F1327">
              <w:rPr>
                <w:rFonts w:ascii="Times New Roman" w:hAnsi="Times New Roman" w:cs="Times New Roman"/>
                <w:noProof/>
                <w:webHidden/>
                <w:sz w:val="24"/>
                <w:szCs w:val="24"/>
              </w:rPr>
              <w:instrText xml:space="preserve"> PAGEREF _Toc157689490 \h </w:instrText>
            </w:r>
            <w:r w:rsidR="001F1327" w:rsidRPr="001F1327">
              <w:rPr>
                <w:rFonts w:ascii="Times New Roman" w:hAnsi="Times New Roman" w:cs="Times New Roman"/>
                <w:noProof/>
                <w:webHidden/>
                <w:sz w:val="24"/>
                <w:szCs w:val="24"/>
              </w:rPr>
            </w:r>
            <w:r w:rsidR="001F1327" w:rsidRPr="001F1327">
              <w:rPr>
                <w:rFonts w:ascii="Times New Roman" w:hAnsi="Times New Roman" w:cs="Times New Roman"/>
                <w:noProof/>
                <w:webHidden/>
                <w:sz w:val="24"/>
                <w:szCs w:val="24"/>
              </w:rPr>
              <w:fldChar w:fldCharType="separate"/>
            </w:r>
            <w:r w:rsidR="001F1327" w:rsidRPr="001F1327">
              <w:rPr>
                <w:rFonts w:ascii="Times New Roman" w:hAnsi="Times New Roman" w:cs="Times New Roman"/>
                <w:noProof/>
                <w:webHidden/>
                <w:sz w:val="24"/>
                <w:szCs w:val="24"/>
              </w:rPr>
              <w:t>39</w:t>
            </w:r>
            <w:r w:rsidR="001F1327" w:rsidRPr="001F1327">
              <w:rPr>
                <w:rFonts w:ascii="Times New Roman" w:hAnsi="Times New Roman" w:cs="Times New Roman"/>
                <w:noProof/>
                <w:webHidden/>
                <w:sz w:val="24"/>
                <w:szCs w:val="24"/>
              </w:rPr>
              <w:fldChar w:fldCharType="end"/>
            </w:r>
          </w:hyperlink>
        </w:p>
        <w:p w14:paraId="04352DFF" w14:textId="69DDD78D" w:rsidR="001F1327" w:rsidRPr="001F1327" w:rsidRDefault="00000000" w:rsidP="001F1327">
          <w:pPr>
            <w:pStyle w:val="TOC2"/>
            <w:tabs>
              <w:tab w:val="right" w:leader="dot" w:pos="9016"/>
            </w:tabs>
            <w:spacing w:line="360" w:lineRule="auto"/>
            <w:rPr>
              <w:rFonts w:ascii="Times New Roman" w:eastAsiaTheme="minorEastAsia" w:hAnsi="Times New Roman" w:cs="Times New Roman"/>
              <w:noProof/>
              <w:sz w:val="24"/>
              <w:szCs w:val="24"/>
              <w:lang w:eastAsia="en-NZ"/>
            </w:rPr>
          </w:pPr>
          <w:hyperlink w:anchor="_Toc157689491" w:history="1">
            <w:r w:rsidR="001F1327" w:rsidRPr="001F1327">
              <w:rPr>
                <w:rStyle w:val="Hyperlink"/>
                <w:rFonts w:ascii="Times New Roman" w:hAnsi="Times New Roman" w:cs="Times New Roman"/>
                <w:noProof/>
                <w:sz w:val="24"/>
                <w:szCs w:val="24"/>
              </w:rPr>
              <w:t>Summary of findings</w:t>
            </w:r>
            <w:r w:rsidR="001F1327" w:rsidRPr="001F1327">
              <w:rPr>
                <w:rFonts w:ascii="Times New Roman" w:hAnsi="Times New Roman" w:cs="Times New Roman"/>
                <w:noProof/>
                <w:webHidden/>
                <w:sz w:val="24"/>
                <w:szCs w:val="24"/>
              </w:rPr>
              <w:tab/>
            </w:r>
            <w:r w:rsidR="001F1327" w:rsidRPr="001F1327">
              <w:rPr>
                <w:rFonts w:ascii="Times New Roman" w:hAnsi="Times New Roman" w:cs="Times New Roman"/>
                <w:noProof/>
                <w:webHidden/>
                <w:sz w:val="24"/>
                <w:szCs w:val="24"/>
              </w:rPr>
              <w:fldChar w:fldCharType="begin"/>
            </w:r>
            <w:r w:rsidR="001F1327" w:rsidRPr="001F1327">
              <w:rPr>
                <w:rFonts w:ascii="Times New Roman" w:hAnsi="Times New Roman" w:cs="Times New Roman"/>
                <w:noProof/>
                <w:webHidden/>
                <w:sz w:val="24"/>
                <w:szCs w:val="24"/>
              </w:rPr>
              <w:instrText xml:space="preserve"> PAGEREF _Toc157689491 \h </w:instrText>
            </w:r>
            <w:r w:rsidR="001F1327" w:rsidRPr="001F1327">
              <w:rPr>
                <w:rFonts w:ascii="Times New Roman" w:hAnsi="Times New Roman" w:cs="Times New Roman"/>
                <w:noProof/>
                <w:webHidden/>
                <w:sz w:val="24"/>
                <w:szCs w:val="24"/>
              </w:rPr>
            </w:r>
            <w:r w:rsidR="001F1327" w:rsidRPr="001F1327">
              <w:rPr>
                <w:rFonts w:ascii="Times New Roman" w:hAnsi="Times New Roman" w:cs="Times New Roman"/>
                <w:noProof/>
                <w:webHidden/>
                <w:sz w:val="24"/>
                <w:szCs w:val="24"/>
              </w:rPr>
              <w:fldChar w:fldCharType="separate"/>
            </w:r>
            <w:r w:rsidR="001F1327" w:rsidRPr="001F1327">
              <w:rPr>
                <w:rFonts w:ascii="Times New Roman" w:hAnsi="Times New Roman" w:cs="Times New Roman"/>
                <w:noProof/>
                <w:webHidden/>
                <w:sz w:val="24"/>
                <w:szCs w:val="24"/>
              </w:rPr>
              <w:t>39</w:t>
            </w:r>
            <w:r w:rsidR="001F1327" w:rsidRPr="001F1327">
              <w:rPr>
                <w:rFonts w:ascii="Times New Roman" w:hAnsi="Times New Roman" w:cs="Times New Roman"/>
                <w:noProof/>
                <w:webHidden/>
                <w:sz w:val="24"/>
                <w:szCs w:val="24"/>
              </w:rPr>
              <w:fldChar w:fldCharType="end"/>
            </w:r>
          </w:hyperlink>
        </w:p>
        <w:p w14:paraId="07323554" w14:textId="66FCA9A8" w:rsidR="001F1327" w:rsidRPr="001F1327" w:rsidRDefault="00000000" w:rsidP="001F1327">
          <w:pPr>
            <w:pStyle w:val="TOC3"/>
            <w:spacing w:line="360" w:lineRule="auto"/>
            <w:rPr>
              <w:rFonts w:ascii="Times New Roman" w:eastAsiaTheme="minorEastAsia" w:hAnsi="Times New Roman" w:cs="Times New Roman"/>
              <w:noProof/>
              <w:sz w:val="24"/>
              <w:szCs w:val="24"/>
              <w:lang w:eastAsia="en-NZ"/>
            </w:rPr>
          </w:pPr>
          <w:hyperlink w:anchor="_Toc157689492" w:history="1">
            <w:r w:rsidR="001F1327" w:rsidRPr="001F1327">
              <w:rPr>
                <w:rStyle w:val="Hyperlink"/>
                <w:rFonts w:ascii="Times New Roman" w:hAnsi="Times New Roman" w:cs="Times New Roman"/>
                <w:noProof/>
                <w:sz w:val="24"/>
                <w:szCs w:val="24"/>
              </w:rPr>
              <w:t>Household crowding</w:t>
            </w:r>
            <w:r w:rsidR="001F1327" w:rsidRPr="001F1327">
              <w:rPr>
                <w:rFonts w:ascii="Times New Roman" w:hAnsi="Times New Roman" w:cs="Times New Roman"/>
                <w:noProof/>
                <w:webHidden/>
                <w:sz w:val="24"/>
                <w:szCs w:val="24"/>
              </w:rPr>
              <w:tab/>
            </w:r>
            <w:r w:rsidR="001F1327" w:rsidRPr="001F1327">
              <w:rPr>
                <w:rFonts w:ascii="Times New Roman" w:hAnsi="Times New Roman" w:cs="Times New Roman"/>
                <w:noProof/>
                <w:webHidden/>
                <w:sz w:val="24"/>
                <w:szCs w:val="24"/>
              </w:rPr>
              <w:fldChar w:fldCharType="begin"/>
            </w:r>
            <w:r w:rsidR="001F1327" w:rsidRPr="001F1327">
              <w:rPr>
                <w:rFonts w:ascii="Times New Roman" w:hAnsi="Times New Roman" w:cs="Times New Roman"/>
                <w:noProof/>
                <w:webHidden/>
                <w:sz w:val="24"/>
                <w:szCs w:val="24"/>
              </w:rPr>
              <w:instrText xml:space="preserve"> PAGEREF _Toc157689492 \h </w:instrText>
            </w:r>
            <w:r w:rsidR="001F1327" w:rsidRPr="001F1327">
              <w:rPr>
                <w:rFonts w:ascii="Times New Roman" w:hAnsi="Times New Roman" w:cs="Times New Roman"/>
                <w:noProof/>
                <w:webHidden/>
                <w:sz w:val="24"/>
                <w:szCs w:val="24"/>
              </w:rPr>
            </w:r>
            <w:r w:rsidR="001F1327" w:rsidRPr="001F1327">
              <w:rPr>
                <w:rFonts w:ascii="Times New Roman" w:hAnsi="Times New Roman" w:cs="Times New Roman"/>
                <w:noProof/>
                <w:webHidden/>
                <w:sz w:val="24"/>
                <w:szCs w:val="24"/>
              </w:rPr>
              <w:fldChar w:fldCharType="separate"/>
            </w:r>
            <w:r w:rsidR="001F1327" w:rsidRPr="001F1327">
              <w:rPr>
                <w:rFonts w:ascii="Times New Roman" w:hAnsi="Times New Roman" w:cs="Times New Roman"/>
                <w:noProof/>
                <w:webHidden/>
                <w:sz w:val="24"/>
                <w:szCs w:val="24"/>
              </w:rPr>
              <w:t>39</w:t>
            </w:r>
            <w:r w:rsidR="001F1327" w:rsidRPr="001F1327">
              <w:rPr>
                <w:rFonts w:ascii="Times New Roman" w:hAnsi="Times New Roman" w:cs="Times New Roman"/>
                <w:noProof/>
                <w:webHidden/>
                <w:sz w:val="24"/>
                <w:szCs w:val="24"/>
              </w:rPr>
              <w:fldChar w:fldCharType="end"/>
            </w:r>
          </w:hyperlink>
        </w:p>
        <w:p w14:paraId="2C349901" w14:textId="72A35773" w:rsidR="001F1327" w:rsidRPr="001F1327" w:rsidRDefault="00000000" w:rsidP="001F1327">
          <w:pPr>
            <w:pStyle w:val="TOC3"/>
            <w:spacing w:line="360" w:lineRule="auto"/>
            <w:rPr>
              <w:rFonts w:ascii="Times New Roman" w:eastAsiaTheme="minorEastAsia" w:hAnsi="Times New Roman" w:cs="Times New Roman"/>
              <w:noProof/>
              <w:sz w:val="24"/>
              <w:szCs w:val="24"/>
              <w:lang w:eastAsia="en-NZ"/>
            </w:rPr>
          </w:pPr>
          <w:hyperlink w:anchor="_Toc157689493" w:history="1">
            <w:r w:rsidR="001F1327" w:rsidRPr="001F1327">
              <w:rPr>
                <w:rStyle w:val="Hyperlink"/>
                <w:rFonts w:ascii="Times New Roman" w:hAnsi="Times New Roman" w:cs="Times New Roman"/>
                <w:noProof/>
                <w:sz w:val="24"/>
                <w:szCs w:val="24"/>
              </w:rPr>
              <w:t>Housing quality</w:t>
            </w:r>
            <w:r w:rsidR="001F1327" w:rsidRPr="001F1327">
              <w:rPr>
                <w:rFonts w:ascii="Times New Roman" w:hAnsi="Times New Roman" w:cs="Times New Roman"/>
                <w:noProof/>
                <w:webHidden/>
                <w:sz w:val="24"/>
                <w:szCs w:val="24"/>
              </w:rPr>
              <w:tab/>
            </w:r>
            <w:r w:rsidR="001F1327" w:rsidRPr="001F1327">
              <w:rPr>
                <w:rFonts w:ascii="Times New Roman" w:hAnsi="Times New Roman" w:cs="Times New Roman"/>
                <w:noProof/>
                <w:webHidden/>
                <w:sz w:val="24"/>
                <w:szCs w:val="24"/>
              </w:rPr>
              <w:fldChar w:fldCharType="begin"/>
            </w:r>
            <w:r w:rsidR="001F1327" w:rsidRPr="001F1327">
              <w:rPr>
                <w:rFonts w:ascii="Times New Roman" w:hAnsi="Times New Roman" w:cs="Times New Roman"/>
                <w:noProof/>
                <w:webHidden/>
                <w:sz w:val="24"/>
                <w:szCs w:val="24"/>
              </w:rPr>
              <w:instrText xml:space="preserve"> PAGEREF _Toc157689493 \h </w:instrText>
            </w:r>
            <w:r w:rsidR="001F1327" w:rsidRPr="001F1327">
              <w:rPr>
                <w:rFonts w:ascii="Times New Roman" w:hAnsi="Times New Roman" w:cs="Times New Roman"/>
                <w:noProof/>
                <w:webHidden/>
                <w:sz w:val="24"/>
                <w:szCs w:val="24"/>
              </w:rPr>
            </w:r>
            <w:r w:rsidR="001F1327" w:rsidRPr="001F1327">
              <w:rPr>
                <w:rFonts w:ascii="Times New Roman" w:hAnsi="Times New Roman" w:cs="Times New Roman"/>
                <w:noProof/>
                <w:webHidden/>
                <w:sz w:val="24"/>
                <w:szCs w:val="24"/>
              </w:rPr>
              <w:fldChar w:fldCharType="separate"/>
            </w:r>
            <w:r w:rsidR="001F1327" w:rsidRPr="001F1327">
              <w:rPr>
                <w:rFonts w:ascii="Times New Roman" w:hAnsi="Times New Roman" w:cs="Times New Roman"/>
                <w:noProof/>
                <w:webHidden/>
                <w:sz w:val="24"/>
                <w:szCs w:val="24"/>
              </w:rPr>
              <w:t>40</w:t>
            </w:r>
            <w:r w:rsidR="001F1327" w:rsidRPr="001F1327">
              <w:rPr>
                <w:rFonts w:ascii="Times New Roman" w:hAnsi="Times New Roman" w:cs="Times New Roman"/>
                <w:noProof/>
                <w:webHidden/>
                <w:sz w:val="24"/>
                <w:szCs w:val="24"/>
              </w:rPr>
              <w:fldChar w:fldCharType="end"/>
            </w:r>
          </w:hyperlink>
        </w:p>
        <w:p w14:paraId="78DE8BC2" w14:textId="107EED46" w:rsidR="001F1327" w:rsidRPr="001F1327" w:rsidRDefault="00000000" w:rsidP="001F1327">
          <w:pPr>
            <w:pStyle w:val="TOC3"/>
            <w:spacing w:line="360" w:lineRule="auto"/>
            <w:rPr>
              <w:rFonts w:ascii="Times New Roman" w:eastAsiaTheme="minorEastAsia" w:hAnsi="Times New Roman" w:cs="Times New Roman"/>
              <w:noProof/>
              <w:sz w:val="24"/>
              <w:szCs w:val="24"/>
              <w:lang w:eastAsia="en-NZ"/>
            </w:rPr>
          </w:pPr>
          <w:hyperlink w:anchor="_Toc157689494" w:history="1">
            <w:r w:rsidR="001F1327" w:rsidRPr="001F1327">
              <w:rPr>
                <w:rStyle w:val="Hyperlink"/>
                <w:rFonts w:ascii="Times New Roman" w:hAnsi="Times New Roman" w:cs="Times New Roman"/>
                <w:noProof/>
                <w:sz w:val="24"/>
                <w:szCs w:val="24"/>
              </w:rPr>
              <w:t>Household composition and Extended family type</w:t>
            </w:r>
            <w:r w:rsidR="001F1327" w:rsidRPr="001F1327">
              <w:rPr>
                <w:rFonts w:ascii="Times New Roman" w:hAnsi="Times New Roman" w:cs="Times New Roman"/>
                <w:noProof/>
                <w:webHidden/>
                <w:sz w:val="24"/>
                <w:szCs w:val="24"/>
              </w:rPr>
              <w:tab/>
            </w:r>
            <w:r w:rsidR="001F1327" w:rsidRPr="001F1327">
              <w:rPr>
                <w:rFonts w:ascii="Times New Roman" w:hAnsi="Times New Roman" w:cs="Times New Roman"/>
                <w:noProof/>
                <w:webHidden/>
                <w:sz w:val="24"/>
                <w:szCs w:val="24"/>
              </w:rPr>
              <w:fldChar w:fldCharType="begin"/>
            </w:r>
            <w:r w:rsidR="001F1327" w:rsidRPr="001F1327">
              <w:rPr>
                <w:rFonts w:ascii="Times New Roman" w:hAnsi="Times New Roman" w:cs="Times New Roman"/>
                <w:noProof/>
                <w:webHidden/>
                <w:sz w:val="24"/>
                <w:szCs w:val="24"/>
              </w:rPr>
              <w:instrText xml:space="preserve"> PAGEREF _Toc157689494 \h </w:instrText>
            </w:r>
            <w:r w:rsidR="001F1327" w:rsidRPr="001F1327">
              <w:rPr>
                <w:rFonts w:ascii="Times New Roman" w:hAnsi="Times New Roman" w:cs="Times New Roman"/>
                <w:noProof/>
                <w:webHidden/>
                <w:sz w:val="24"/>
                <w:szCs w:val="24"/>
              </w:rPr>
            </w:r>
            <w:r w:rsidR="001F1327" w:rsidRPr="001F1327">
              <w:rPr>
                <w:rFonts w:ascii="Times New Roman" w:hAnsi="Times New Roman" w:cs="Times New Roman"/>
                <w:noProof/>
                <w:webHidden/>
                <w:sz w:val="24"/>
                <w:szCs w:val="24"/>
              </w:rPr>
              <w:fldChar w:fldCharType="separate"/>
            </w:r>
            <w:r w:rsidR="001F1327" w:rsidRPr="001F1327">
              <w:rPr>
                <w:rFonts w:ascii="Times New Roman" w:hAnsi="Times New Roman" w:cs="Times New Roman"/>
                <w:noProof/>
                <w:webHidden/>
                <w:sz w:val="24"/>
                <w:szCs w:val="24"/>
              </w:rPr>
              <w:t>40</w:t>
            </w:r>
            <w:r w:rsidR="001F1327" w:rsidRPr="001F1327">
              <w:rPr>
                <w:rFonts w:ascii="Times New Roman" w:hAnsi="Times New Roman" w:cs="Times New Roman"/>
                <w:noProof/>
                <w:webHidden/>
                <w:sz w:val="24"/>
                <w:szCs w:val="24"/>
              </w:rPr>
              <w:fldChar w:fldCharType="end"/>
            </w:r>
          </w:hyperlink>
        </w:p>
        <w:p w14:paraId="0CA48DDC" w14:textId="22FDE0C2" w:rsidR="001F1327" w:rsidRPr="001F1327" w:rsidRDefault="00000000" w:rsidP="001F1327">
          <w:pPr>
            <w:pStyle w:val="TOC3"/>
            <w:spacing w:line="360" w:lineRule="auto"/>
            <w:rPr>
              <w:rFonts w:ascii="Times New Roman" w:eastAsiaTheme="minorEastAsia" w:hAnsi="Times New Roman" w:cs="Times New Roman"/>
              <w:noProof/>
              <w:sz w:val="24"/>
              <w:szCs w:val="24"/>
              <w:lang w:eastAsia="en-NZ"/>
            </w:rPr>
          </w:pPr>
          <w:hyperlink w:anchor="_Toc157689495" w:history="1">
            <w:r w:rsidR="001F1327" w:rsidRPr="001F1327">
              <w:rPr>
                <w:rStyle w:val="Hyperlink"/>
                <w:rFonts w:ascii="Times New Roman" w:hAnsi="Times New Roman" w:cs="Times New Roman"/>
                <w:noProof/>
                <w:sz w:val="24"/>
                <w:szCs w:val="24"/>
              </w:rPr>
              <w:t>Residential mobility</w:t>
            </w:r>
            <w:r w:rsidR="001F1327" w:rsidRPr="001F1327">
              <w:rPr>
                <w:rFonts w:ascii="Times New Roman" w:hAnsi="Times New Roman" w:cs="Times New Roman"/>
                <w:noProof/>
                <w:webHidden/>
                <w:sz w:val="24"/>
                <w:szCs w:val="24"/>
              </w:rPr>
              <w:tab/>
            </w:r>
            <w:r w:rsidR="001F1327" w:rsidRPr="001F1327">
              <w:rPr>
                <w:rFonts w:ascii="Times New Roman" w:hAnsi="Times New Roman" w:cs="Times New Roman"/>
                <w:noProof/>
                <w:webHidden/>
                <w:sz w:val="24"/>
                <w:szCs w:val="24"/>
              </w:rPr>
              <w:fldChar w:fldCharType="begin"/>
            </w:r>
            <w:r w:rsidR="001F1327" w:rsidRPr="001F1327">
              <w:rPr>
                <w:rFonts w:ascii="Times New Roman" w:hAnsi="Times New Roman" w:cs="Times New Roman"/>
                <w:noProof/>
                <w:webHidden/>
                <w:sz w:val="24"/>
                <w:szCs w:val="24"/>
              </w:rPr>
              <w:instrText xml:space="preserve"> PAGEREF _Toc157689495 \h </w:instrText>
            </w:r>
            <w:r w:rsidR="001F1327" w:rsidRPr="001F1327">
              <w:rPr>
                <w:rFonts w:ascii="Times New Roman" w:hAnsi="Times New Roman" w:cs="Times New Roman"/>
                <w:noProof/>
                <w:webHidden/>
                <w:sz w:val="24"/>
                <w:szCs w:val="24"/>
              </w:rPr>
            </w:r>
            <w:r w:rsidR="001F1327" w:rsidRPr="001F1327">
              <w:rPr>
                <w:rFonts w:ascii="Times New Roman" w:hAnsi="Times New Roman" w:cs="Times New Roman"/>
                <w:noProof/>
                <w:webHidden/>
                <w:sz w:val="24"/>
                <w:szCs w:val="24"/>
              </w:rPr>
              <w:fldChar w:fldCharType="separate"/>
            </w:r>
            <w:r w:rsidR="001F1327" w:rsidRPr="001F1327">
              <w:rPr>
                <w:rFonts w:ascii="Times New Roman" w:hAnsi="Times New Roman" w:cs="Times New Roman"/>
                <w:noProof/>
                <w:webHidden/>
                <w:sz w:val="24"/>
                <w:szCs w:val="24"/>
              </w:rPr>
              <w:t>40</w:t>
            </w:r>
            <w:r w:rsidR="001F1327" w:rsidRPr="001F1327">
              <w:rPr>
                <w:rFonts w:ascii="Times New Roman" w:hAnsi="Times New Roman" w:cs="Times New Roman"/>
                <w:noProof/>
                <w:webHidden/>
                <w:sz w:val="24"/>
                <w:szCs w:val="24"/>
              </w:rPr>
              <w:fldChar w:fldCharType="end"/>
            </w:r>
          </w:hyperlink>
        </w:p>
        <w:p w14:paraId="1FE2F87B" w14:textId="25690EE2" w:rsidR="001F1327" w:rsidRPr="001F1327" w:rsidRDefault="00000000" w:rsidP="001F1327">
          <w:pPr>
            <w:pStyle w:val="TOC3"/>
            <w:spacing w:line="360" w:lineRule="auto"/>
            <w:rPr>
              <w:rFonts w:ascii="Times New Roman" w:eastAsiaTheme="minorEastAsia" w:hAnsi="Times New Roman" w:cs="Times New Roman"/>
              <w:noProof/>
              <w:sz w:val="24"/>
              <w:szCs w:val="24"/>
              <w:lang w:eastAsia="en-NZ"/>
            </w:rPr>
          </w:pPr>
          <w:hyperlink w:anchor="_Toc157689496" w:history="1">
            <w:r w:rsidR="001F1327" w:rsidRPr="001F1327">
              <w:rPr>
                <w:rStyle w:val="Hyperlink"/>
                <w:rFonts w:ascii="Times New Roman" w:hAnsi="Times New Roman" w:cs="Times New Roman"/>
                <w:noProof/>
                <w:sz w:val="24"/>
                <w:szCs w:val="24"/>
              </w:rPr>
              <w:t>Household income</w:t>
            </w:r>
            <w:r w:rsidR="001F1327" w:rsidRPr="001F1327">
              <w:rPr>
                <w:rFonts w:ascii="Times New Roman" w:hAnsi="Times New Roman" w:cs="Times New Roman"/>
                <w:noProof/>
                <w:webHidden/>
                <w:sz w:val="24"/>
                <w:szCs w:val="24"/>
              </w:rPr>
              <w:tab/>
            </w:r>
            <w:r w:rsidR="001F1327" w:rsidRPr="001F1327">
              <w:rPr>
                <w:rFonts w:ascii="Times New Roman" w:hAnsi="Times New Roman" w:cs="Times New Roman"/>
                <w:noProof/>
                <w:webHidden/>
                <w:sz w:val="24"/>
                <w:szCs w:val="24"/>
              </w:rPr>
              <w:fldChar w:fldCharType="begin"/>
            </w:r>
            <w:r w:rsidR="001F1327" w:rsidRPr="001F1327">
              <w:rPr>
                <w:rFonts w:ascii="Times New Roman" w:hAnsi="Times New Roman" w:cs="Times New Roman"/>
                <w:noProof/>
                <w:webHidden/>
                <w:sz w:val="24"/>
                <w:szCs w:val="24"/>
              </w:rPr>
              <w:instrText xml:space="preserve"> PAGEREF _Toc157689496 \h </w:instrText>
            </w:r>
            <w:r w:rsidR="001F1327" w:rsidRPr="001F1327">
              <w:rPr>
                <w:rFonts w:ascii="Times New Roman" w:hAnsi="Times New Roman" w:cs="Times New Roman"/>
                <w:noProof/>
                <w:webHidden/>
                <w:sz w:val="24"/>
                <w:szCs w:val="24"/>
              </w:rPr>
            </w:r>
            <w:r w:rsidR="001F1327" w:rsidRPr="001F1327">
              <w:rPr>
                <w:rFonts w:ascii="Times New Roman" w:hAnsi="Times New Roman" w:cs="Times New Roman"/>
                <w:noProof/>
                <w:webHidden/>
                <w:sz w:val="24"/>
                <w:szCs w:val="24"/>
              </w:rPr>
              <w:fldChar w:fldCharType="separate"/>
            </w:r>
            <w:r w:rsidR="001F1327" w:rsidRPr="001F1327">
              <w:rPr>
                <w:rFonts w:ascii="Times New Roman" w:hAnsi="Times New Roman" w:cs="Times New Roman"/>
                <w:noProof/>
                <w:webHidden/>
                <w:sz w:val="24"/>
                <w:szCs w:val="24"/>
              </w:rPr>
              <w:t>41</w:t>
            </w:r>
            <w:r w:rsidR="001F1327" w:rsidRPr="001F1327">
              <w:rPr>
                <w:rFonts w:ascii="Times New Roman" w:hAnsi="Times New Roman" w:cs="Times New Roman"/>
                <w:noProof/>
                <w:webHidden/>
                <w:sz w:val="24"/>
                <w:szCs w:val="24"/>
              </w:rPr>
              <w:fldChar w:fldCharType="end"/>
            </w:r>
          </w:hyperlink>
        </w:p>
        <w:p w14:paraId="61634C11" w14:textId="2F0F9F69" w:rsidR="001F1327" w:rsidRPr="001F1327" w:rsidRDefault="00000000" w:rsidP="001F1327">
          <w:pPr>
            <w:pStyle w:val="TOC3"/>
            <w:spacing w:line="360" w:lineRule="auto"/>
            <w:rPr>
              <w:rFonts w:ascii="Times New Roman" w:eastAsiaTheme="minorEastAsia" w:hAnsi="Times New Roman" w:cs="Times New Roman"/>
              <w:noProof/>
              <w:sz w:val="24"/>
              <w:szCs w:val="24"/>
              <w:lang w:eastAsia="en-NZ"/>
            </w:rPr>
          </w:pPr>
          <w:hyperlink w:anchor="_Toc157689497" w:history="1">
            <w:r w:rsidR="001F1327" w:rsidRPr="001F1327">
              <w:rPr>
                <w:rStyle w:val="Hyperlink"/>
                <w:rFonts w:ascii="Times New Roman" w:hAnsi="Times New Roman" w:cs="Times New Roman"/>
                <w:noProof/>
                <w:sz w:val="24"/>
                <w:szCs w:val="24"/>
              </w:rPr>
              <w:t>PHO enr</w:t>
            </w:r>
            <w:r w:rsidR="001F1327" w:rsidRPr="001F1327">
              <w:rPr>
                <w:rStyle w:val="Hyperlink"/>
                <w:rFonts w:ascii="Times New Roman" w:hAnsi="Times New Roman" w:cs="Times New Roman"/>
                <w:noProof/>
                <w:sz w:val="24"/>
                <w:szCs w:val="24"/>
              </w:rPr>
              <w:t>o</w:t>
            </w:r>
            <w:r w:rsidR="001F1327" w:rsidRPr="001F1327">
              <w:rPr>
                <w:rStyle w:val="Hyperlink"/>
                <w:rFonts w:ascii="Times New Roman" w:hAnsi="Times New Roman" w:cs="Times New Roman"/>
                <w:noProof/>
                <w:sz w:val="24"/>
                <w:szCs w:val="24"/>
              </w:rPr>
              <w:t>lment</w:t>
            </w:r>
            <w:r w:rsidR="001F1327" w:rsidRPr="001F1327">
              <w:rPr>
                <w:rFonts w:ascii="Times New Roman" w:hAnsi="Times New Roman" w:cs="Times New Roman"/>
                <w:noProof/>
                <w:webHidden/>
                <w:sz w:val="24"/>
                <w:szCs w:val="24"/>
              </w:rPr>
              <w:tab/>
            </w:r>
            <w:r w:rsidR="001F1327" w:rsidRPr="001F1327">
              <w:rPr>
                <w:rFonts w:ascii="Times New Roman" w:hAnsi="Times New Roman" w:cs="Times New Roman"/>
                <w:noProof/>
                <w:webHidden/>
                <w:sz w:val="24"/>
                <w:szCs w:val="24"/>
              </w:rPr>
              <w:fldChar w:fldCharType="begin"/>
            </w:r>
            <w:r w:rsidR="001F1327" w:rsidRPr="001F1327">
              <w:rPr>
                <w:rFonts w:ascii="Times New Roman" w:hAnsi="Times New Roman" w:cs="Times New Roman"/>
                <w:noProof/>
                <w:webHidden/>
                <w:sz w:val="24"/>
                <w:szCs w:val="24"/>
              </w:rPr>
              <w:instrText xml:space="preserve"> PAGEREF _Toc157689497 \h </w:instrText>
            </w:r>
            <w:r w:rsidR="001F1327" w:rsidRPr="001F1327">
              <w:rPr>
                <w:rFonts w:ascii="Times New Roman" w:hAnsi="Times New Roman" w:cs="Times New Roman"/>
                <w:noProof/>
                <w:webHidden/>
                <w:sz w:val="24"/>
                <w:szCs w:val="24"/>
              </w:rPr>
            </w:r>
            <w:r w:rsidR="001F1327" w:rsidRPr="001F1327">
              <w:rPr>
                <w:rFonts w:ascii="Times New Roman" w:hAnsi="Times New Roman" w:cs="Times New Roman"/>
                <w:noProof/>
                <w:webHidden/>
                <w:sz w:val="24"/>
                <w:szCs w:val="24"/>
              </w:rPr>
              <w:fldChar w:fldCharType="separate"/>
            </w:r>
            <w:r w:rsidR="001F1327" w:rsidRPr="001F1327">
              <w:rPr>
                <w:rFonts w:ascii="Times New Roman" w:hAnsi="Times New Roman" w:cs="Times New Roman"/>
                <w:noProof/>
                <w:webHidden/>
                <w:sz w:val="24"/>
                <w:szCs w:val="24"/>
              </w:rPr>
              <w:t>41</w:t>
            </w:r>
            <w:r w:rsidR="001F1327" w:rsidRPr="001F1327">
              <w:rPr>
                <w:rFonts w:ascii="Times New Roman" w:hAnsi="Times New Roman" w:cs="Times New Roman"/>
                <w:noProof/>
                <w:webHidden/>
                <w:sz w:val="24"/>
                <w:szCs w:val="24"/>
              </w:rPr>
              <w:fldChar w:fldCharType="end"/>
            </w:r>
          </w:hyperlink>
        </w:p>
        <w:p w14:paraId="396A09A9" w14:textId="49F9BA50" w:rsidR="001F1327" w:rsidRPr="001F1327" w:rsidRDefault="00000000" w:rsidP="001F1327">
          <w:pPr>
            <w:pStyle w:val="TOC2"/>
            <w:tabs>
              <w:tab w:val="right" w:leader="dot" w:pos="9016"/>
            </w:tabs>
            <w:spacing w:line="360" w:lineRule="auto"/>
            <w:rPr>
              <w:rFonts w:ascii="Times New Roman" w:eastAsiaTheme="minorEastAsia" w:hAnsi="Times New Roman" w:cs="Times New Roman"/>
              <w:noProof/>
              <w:sz w:val="24"/>
              <w:szCs w:val="24"/>
              <w:lang w:eastAsia="en-NZ"/>
            </w:rPr>
          </w:pPr>
          <w:hyperlink w:anchor="_Toc157689498" w:history="1">
            <w:r w:rsidR="001F1327" w:rsidRPr="001F1327">
              <w:rPr>
                <w:rStyle w:val="Hyperlink"/>
                <w:rFonts w:ascii="Times New Roman" w:hAnsi="Times New Roman" w:cs="Times New Roman"/>
                <w:noProof/>
                <w:sz w:val="24"/>
                <w:szCs w:val="24"/>
              </w:rPr>
              <w:t>Strengths and caveats</w:t>
            </w:r>
            <w:r w:rsidR="001F1327" w:rsidRPr="001F1327">
              <w:rPr>
                <w:rFonts w:ascii="Times New Roman" w:hAnsi="Times New Roman" w:cs="Times New Roman"/>
                <w:noProof/>
                <w:webHidden/>
                <w:sz w:val="24"/>
                <w:szCs w:val="24"/>
              </w:rPr>
              <w:tab/>
            </w:r>
            <w:r w:rsidR="001F1327" w:rsidRPr="001F1327">
              <w:rPr>
                <w:rFonts w:ascii="Times New Roman" w:hAnsi="Times New Roman" w:cs="Times New Roman"/>
                <w:noProof/>
                <w:webHidden/>
                <w:sz w:val="24"/>
                <w:szCs w:val="24"/>
              </w:rPr>
              <w:fldChar w:fldCharType="begin"/>
            </w:r>
            <w:r w:rsidR="001F1327" w:rsidRPr="001F1327">
              <w:rPr>
                <w:rFonts w:ascii="Times New Roman" w:hAnsi="Times New Roman" w:cs="Times New Roman"/>
                <w:noProof/>
                <w:webHidden/>
                <w:sz w:val="24"/>
                <w:szCs w:val="24"/>
              </w:rPr>
              <w:instrText xml:space="preserve"> PAGEREF _Toc157689498 \h </w:instrText>
            </w:r>
            <w:r w:rsidR="001F1327" w:rsidRPr="001F1327">
              <w:rPr>
                <w:rFonts w:ascii="Times New Roman" w:hAnsi="Times New Roman" w:cs="Times New Roman"/>
                <w:noProof/>
                <w:webHidden/>
                <w:sz w:val="24"/>
                <w:szCs w:val="24"/>
              </w:rPr>
            </w:r>
            <w:r w:rsidR="001F1327" w:rsidRPr="001F1327">
              <w:rPr>
                <w:rFonts w:ascii="Times New Roman" w:hAnsi="Times New Roman" w:cs="Times New Roman"/>
                <w:noProof/>
                <w:webHidden/>
                <w:sz w:val="24"/>
                <w:szCs w:val="24"/>
              </w:rPr>
              <w:fldChar w:fldCharType="separate"/>
            </w:r>
            <w:r w:rsidR="001F1327" w:rsidRPr="001F1327">
              <w:rPr>
                <w:rFonts w:ascii="Times New Roman" w:hAnsi="Times New Roman" w:cs="Times New Roman"/>
                <w:noProof/>
                <w:webHidden/>
                <w:sz w:val="24"/>
                <w:szCs w:val="24"/>
              </w:rPr>
              <w:t>41</w:t>
            </w:r>
            <w:r w:rsidR="001F1327" w:rsidRPr="001F1327">
              <w:rPr>
                <w:rFonts w:ascii="Times New Roman" w:hAnsi="Times New Roman" w:cs="Times New Roman"/>
                <w:noProof/>
                <w:webHidden/>
                <w:sz w:val="24"/>
                <w:szCs w:val="24"/>
              </w:rPr>
              <w:fldChar w:fldCharType="end"/>
            </w:r>
          </w:hyperlink>
        </w:p>
        <w:p w14:paraId="340157EF" w14:textId="665BCA2B" w:rsidR="001F1327" w:rsidRPr="001F1327" w:rsidRDefault="00000000" w:rsidP="001F1327">
          <w:pPr>
            <w:pStyle w:val="TOC1"/>
            <w:spacing w:line="360" w:lineRule="auto"/>
            <w:rPr>
              <w:rFonts w:ascii="Times New Roman" w:eastAsiaTheme="minorEastAsia" w:hAnsi="Times New Roman" w:cs="Times New Roman"/>
              <w:noProof/>
              <w:sz w:val="24"/>
              <w:szCs w:val="24"/>
              <w:lang w:eastAsia="en-NZ"/>
            </w:rPr>
          </w:pPr>
          <w:hyperlink w:anchor="_Toc157689499" w:history="1">
            <w:r w:rsidR="001F1327" w:rsidRPr="001F1327">
              <w:rPr>
                <w:rStyle w:val="Hyperlink"/>
                <w:rFonts w:ascii="Times New Roman" w:hAnsi="Times New Roman" w:cs="Times New Roman"/>
                <w:noProof/>
                <w:sz w:val="24"/>
                <w:szCs w:val="24"/>
              </w:rPr>
              <w:t>Conclusion</w:t>
            </w:r>
            <w:r w:rsidR="001F1327" w:rsidRPr="001F1327">
              <w:rPr>
                <w:rFonts w:ascii="Times New Roman" w:hAnsi="Times New Roman" w:cs="Times New Roman"/>
                <w:noProof/>
                <w:webHidden/>
                <w:sz w:val="24"/>
                <w:szCs w:val="24"/>
              </w:rPr>
              <w:tab/>
            </w:r>
            <w:r w:rsidR="001F1327" w:rsidRPr="001F1327">
              <w:rPr>
                <w:rFonts w:ascii="Times New Roman" w:hAnsi="Times New Roman" w:cs="Times New Roman"/>
                <w:noProof/>
                <w:webHidden/>
                <w:sz w:val="24"/>
                <w:szCs w:val="24"/>
              </w:rPr>
              <w:fldChar w:fldCharType="begin"/>
            </w:r>
            <w:r w:rsidR="001F1327" w:rsidRPr="001F1327">
              <w:rPr>
                <w:rFonts w:ascii="Times New Roman" w:hAnsi="Times New Roman" w:cs="Times New Roman"/>
                <w:noProof/>
                <w:webHidden/>
                <w:sz w:val="24"/>
                <w:szCs w:val="24"/>
              </w:rPr>
              <w:instrText xml:space="preserve"> PAGEREF _Toc157689499 \h </w:instrText>
            </w:r>
            <w:r w:rsidR="001F1327" w:rsidRPr="001F1327">
              <w:rPr>
                <w:rFonts w:ascii="Times New Roman" w:hAnsi="Times New Roman" w:cs="Times New Roman"/>
                <w:noProof/>
                <w:webHidden/>
                <w:sz w:val="24"/>
                <w:szCs w:val="24"/>
              </w:rPr>
            </w:r>
            <w:r w:rsidR="001F1327" w:rsidRPr="001F1327">
              <w:rPr>
                <w:rFonts w:ascii="Times New Roman" w:hAnsi="Times New Roman" w:cs="Times New Roman"/>
                <w:noProof/>
                <w:webHidden/>
                <w:sz w:val="24"/>
                <w:szCs w:val="24"/>
              </w:rPr>
              <w:fldChar w:fldCharType="separate"/>
            </w:r>
            <w:r w:rsidR="001F1327" w:rsidRPr="001F1327">
              <w:rPr>
                <w:rFonts w:ascii="Times New Roman" w:hAnsi="Times New Roman" w:cs="Times New Roman"/>
                <w:noProof/>
                <w:webHidden/>
                <w:sz w:val="24"/>
                <w:szCs w:val="24"/>
              </w:rPr>
              <w:t>42</w:t>
            </w:r>
            <w:r w:rsidR="001F1327" w:rsidRPr="001F1327">
              <w:rPr>
                <w:rFonts w:ascii="Times New Roman" w:hAnsi="Times New Roman" w:cs="Times New Roman"/>
                <w:noProof/>
                <w:webHidden/>
                <w:sz w:val="24"/>
                <w:szCs w:val="24"/>
              </w:rPr>
              <w:fldChar w:fldCharType="end"/>
            </w:r>
          </w:hyperlink>
        </w:p>
        <w:p w14:paraId="329746DD" w14:textId="24D96819" w:rsidR="001F1327" w:rsidRPr="001F1327" w:rsidRDefault="00000000" w:rsidP="001F1327">
          <w:pPr>
            <w:pStyle w:val="TOC1"/>
            <w:spacing w:line="360" w:lineRule="auto"/>
            <w:rPr>
              <w:rFonts w:ascii="Times New Roman" w:eastAsiaTheme="minorEastAsia" w:hAnsi="Times New Roman" w:cs="Times New Roman"/>
              <w:noProof/>
              <w:sz w:val="24"/>
              <w:szCs w:val="24"/>
              <w:lang w:eastAsia="en-NZ"/>
            </w:rPr>
          </w:pPr>
          <w:hyperlink w:anchor="_Toc157689500" w:history="1">
            <w:r w:rsidR="001F1327" w:rsidRPr="001F1327">
              <w:rPr>
                <w:rStyle w:val="Hyperlink"/>
                <w:rFonts w:ascii="Times New Roman" w:hAnsi="Times New Roman" w:cs="Times New Roman"/>
                <w:noProof/>
                <w:sz w:val="24"/>
                <w:szCs w:val="24"/>
              </w:rPr>
              <w:t>References</w:t>
            </w:r>
            <w:r w:rsidR="001F1327" w:rsidRPr="001F1327">
              <w:rPr>
                <w:rFonts w:ascii="Times New Roman" w:hAnsi="Times New Roman" w:cs="Times New Roman"/>
                <w:noProof/>
                <w:webHidden/>
                <w:sz w:val="24"/>
                <w:szCs w:val="24"/>
              </w:rPr>
              <w:tab/>
            </w:r>
            <w:r w:rsidR="001F1327" w:rsidRPr="001F1327">
              <w:rPr>
                <w:rFonts w:ascii="Times New Roman" w:hAnsi="Times New Roman" w:cs="Times New Roman"/>
                <w:noProof/>
                <w:webHidden/>
                <w:sz w:val="24"/>
                <w:szCs w:val="24"/>
              </w:rPr>
              <w:fldChar w:fldCharType="begin"/>
            </w:r>
            <w:r w:rsidR="001F1327" w:rsidRPr="001F1327">
              <w:rPr>
                <w:rFonts w:ascii="Times New Roman" w:hAnsi="Times New Roman" w:cs="Times New Roman"/>
                <w:noProof/>
                <w:webHidden/>
                <w:sz w:val="24"/>
                <w:szCs w:val="24"/>
              </w:rPr>
              <w:instrText xml:space="preserve"> PAGEREF _Toc157689500 \h </w:instrText>
            </w:r>
            <w:r w:rsidR="001F1327" w:rsidRPr="001F1327">
              <w:rPr>
                <w:rFonts w:ascii="Times New Roman" w:hAnsi="Times New Roman" w:cs="Times New Roman"/>
                <w:noProof/>
                <w:webHidden/>
                <w:sz w:val="24"/>
                <w:szCs w:val="24"/>
              </w:rPr>
            </w:r>
            <w:r w:rsidR="001F1327" w:rsidRPr="001F1327">
              <w:rPr>
                <w:rFonts w:ascii="Times New Roman" w:hAnsi="Times New Roman" w:cs="Times New Roman"/>
                <w:noProof/>
                <w:webHidden/>
                <w:sz w:val="24"/>
                <w:szCs w:val="24"/>
              </w:rPr>
              <w:fldChar w:fldCharType="separate"/>
            </w:r>
            <w:r w:rsidR="001F1327" w:rsidRPr="001F1327">
              <w:rPr>
                <w:rFonts w:ascii="Times New Roman" w:hAnsi="Times New Roman" w:cs="Times New Roman"/>
                <w:noProof/>
                <w:webHidden/>
                <w:sz w:val="24"/>
                <w:szCs w:val="24"/>
              </w:rPr>
              <w:t>43</w:t>
            </w:r>
            <w:r w:rsidR="001F1327" w:rsidRPr="001F1327">
              <w:rPr>
                <w:rFonts w:ascii="Times New Roman" w:hAnsi="Times New Roman" w:cs="Times New Roman"/>
                <w:noProof/>
                <w:webHidden/>
                <w:sz w:val="24"/>
                <w:szCs w:val="24"/>
              </w:rPr>
              <w:fldChar w:fldCharType="end"/>
            </w:r>
          </w:hyperlink>
        </w:p>
        <w:p w14:paraId="70865A5C" w14:textId="66CA26EB" w:rsidR="001F1327" w:rsidRPr="001F1327" w:rsidRDefault="00000000" w:rsidP="001F1327">
          <w:pPr>
            <w:pStyle w:val="TOC1"/>
            <w:spacing w:line="360" w:lineRule="auto"/>
            <w:rPr>
              <w:rFonts w:ascii="Times New Roman" w:eastAsiaTheme="minorEastAsia" w:hAnsi="Times New Roman" w:cs="Times New Roman"/>
              <w:noProof/>
              <w:sz w:val="24"/>
              <w:szCs w:val="24"/>
              <w:lang w:eastAsia="en-NZ"/>
            </w:rPr>
          </w:pPr>
          <w:hyperlink w:anchor="_Toc157689501" w:history="1">
            <w:r w:rsidR="001F1327" w:rsidRPr="001F1327">
              <w:rPr>
                <w:rStyle w:val="Hyperlink"/>
                <w:rFonts w:ascii="Times New Roman" w:hAnsi="Times New Roman" w:cs="Times New Roman"/>
                <w:noProof/>
                <w:sz w:val="24"/>
                <w:szCs w:val="24"/>
              </w:rPr>
              <w:t>Appendix</w:t>
            </w:r>
            <w:r w:rsidR="001F1327" w:rsidRPr="001F1327">
              <w:rPr>
                <w:rFonts w:ascii="Times New Roman" w:hAnsi="Times New Roman" w:cs="Times New Roman"/>
                <w:noProof/>
                <w:webHidden/>
                <w:sz w:val="24"/>
                <w:szCs w:val="24"/>
              </w:rPr>
              <w:tab/>
            </w:r>
            <w:r w:rsidR="001F1327" w:rsidRPr="001F1327">
              <w:rPr>
                <w:rFonts w:ascii="Times New Roman" w:hAnsi="Times New Roman" w:cs="Times New Roman"/>
                <w:noProof/>
                <w:webHidden/>
                <w:sz w:val="24"/>
                <w:szCs w:val="24"/>
              </w:rPr>
              <w:fldChar w:fldCharType="begin"/>
            </w:r>
            <w:r w:rsidR="001F1327" w:rsidRPr="001F1327">
              <w:rPr>
                <w:rFonts w:ascii="Times New Roman" w:hAnsi="Times New Roman" w:cs="Times New Roman"/>
                <w:noProof/>
                <w:webHidden/>
                <w:sz w:val="24"/>
                <w:szCs w:val="24"/>
              </w:rPr>
              <w:instrText xml:space="preserve"> PAGEREF _Toc157689501 \h </w:instrText>
            </w:r>
            <w:r w:rsidR="001F1327" w:rsidRPr="001F1327">
              <w:rPr>
                <w:rFonts w:ascii="Times New Roman" w:hAnsi="Times New Roman" w:cs="Times New Roman"/>
                <w:noProof/>
                <w:webHidden/>
                <w:sz w:val="24"/>
                <w:szCs w:val="24"/>
              </w:rPr>
            </w:r>
            <w:r w:rsidR="001F1327" w:rsidRPr="001F1327">
              <w:rPr>
                <w:rFonts w:ascii="Times New Roman" w:hAnsi="Times New Roman" w:cs="Times New Roman"/>
                <w:noProof/>
                <w:webHidden/>
                <w:sz w:val="24"/>
                <w:szCs w:val="24"/>
              </w:rPr>
              <w:fldChar w:fldCharType="separate"/>
            </w:r>
            <w:r w:rsidR="001F1327" w:rsidRPr="001F1327">
              <w:rPr>
                <w:rFonts w:ascii="Times New Roman" w:hAnsi="Times New Roman" w:cs="Times New Roman"/>
                <w:noProof/>
                <w:webHidden/>
                <w:sz w:val="24"/>
                <w:szCs w:val="24"/>
              </w:rPr>
              <w:t>44</w:t>
            </w:r>
            <w:r w:rsidR="001F1327" w:rsidRPr="001F1327">
              <w:rPr>
                <w:rFonts w:ascii="Times New Roman" w:hAnsi="Times New Roman" w:cs="Times New Roman"/>
                <w:noProof/>
                <w:webHidden/>
                <w:sz w:val="24"/>
                <w:szCs w:val="24"/>
              </w:rPr>
              <w:fldChar w:fldCharType="end"/>
            </w:r>
          </w:hyperlink>
        </w:p>
        <w:p w14:paraId="624F9E31" w14:textId="6D455F99" w:rsidR="000B0654" w:rsidRDefault="000B0654" w:rsidP="001F1327">
          <w:pPr>
            <w:spacing w:line="360" w:lineRule="auto"/>
          </w:pPr>
          <w:r w:rsidRPr="001F1327">
            <w:rPr>
              <w:rFonts w:ascii="Times New Roman" w:hAnsi="Times New Roman" w:cs="Times New Roman"/>
              <w:b/>
              <w:bCs/>
              <w:noProof/>
              <w:sz w:val="24"/>
              <w:szCs w:val="24"/>
            </w:rPr>
            <w:fldChar w:fldCharType="end"/>
          </w:r>
        </w:p>
      </w:sdtContent>
    </w:sdt>
    <w:p w14:paraId="1502E87F" w14:textId="2B9E02F1" w:rsidR="004F4FB9" w:rsidRPr="0024176A" w:rsidRDefault="004F4FB9" w:rsidP="00D22CD9">
      <w:pPr>
        <w:rPr>
          <w:rFonts w:ascii="Times New Roman" w:hAnsi="Times New Roman" w:cs="Times New Roman"/>
          <w:b/>
          <w:bCs/>
          <w:sz w:val="24"/>
          <w:szCs w:val="24"/>
        </w:rPr>
      </w:pPr>
      <w:r>
        <w:rPr>
          <w:rFonts w:ascii="Times New Roman" w:hAnsi="Times New Roman" w:cs="Times New Roman"/>
          <w:b/>
          <w:bCs/>
          <w:sz w:val="24"/>
          <w:szCs w:val="24"/>
        </w:rPr>
        <w:br w:type="page"/>
      </w:r>
    </w:p>
    <w:p w14:paraId="3B108AD1" w14:textId="67692E78" w:rsidR="00BF4147" w:rsidRDefault="00D22CD9" w:rsidP="00223725">
      <w:pPr>
        <w:jc w:val="center"/>
        <w:rPr>
          <w:rFonts w:ascii="Times New Roman" w:hAnsi="Times New Roman" w:cs="Times New Roman"/>
          <w:b/>
          <w:bCs/>
          <w:sz w:val="24"/>
          <w:szCs w:val="24"/>
        </w:rPr>
      </w:pPr>
      <w:r w:rsidRPr="0024176A">
        <w:rPr>
          <w:rFonts w:ascii="Times New Roman" w:hAnsi="Times New Roman" w:cs="Times New Roman"/>
          <w:b/>
          <w:bCs/>
          <w:sz w:val="24"/>
          <w:szCs w:val="24"/>
        </w:rPr>
        <w:lastRenderedPageBreak/>
        <w:t xml:space="preserve">List of </w:t>
      </w:r>
      <w:r w:rsidR="00BF4147">
        <w:rPr>
          <w:rFonts w:ascii="Times New Roman" w:hAnsi="Times New Roman" w:cs="Times New Roman"/>
          <w:b/>
          <w:bCs/>
          <w:sz w:val="24"/>
          <w:szCs w:val="24"/>
        </w:rPr>
        <w:t>Tables</w:t>
      </w:r>
    </w:p>
    <w:p w14:paraId="16BBCD69" w14:textId="41D5BEAC" w:rsidR="00155999" w:rsidRPr="00155999" w:rsidRDefault="00BF4147" w:rsidP="00155999">
      <w:pPr>
        <w:pStyle w:val="TableofFigures"/>
        <w:tabs>
          <w:tab w:val="right" w:leader="dot" w:pos="9016"/>
        </w:tabs>
        <w:spacing w:line="360" w:lineRule="auto"/>
        <w:rPr>
          <w:rFonts w:ascii="Times New Roman" w:eastAsiaTheme="minorEastAsia" w:hAnsi="Times New Roman" w:cs="Times New Roman"/>
          <w:noProof/>
          <w:sz w:val="24"/>
          <w:szCs w:val="24"/>
          <w:lang w:eastAsia="en-NZ"/>
        </w:rPr>
      </w:pPr>
      <w:r w:rsidRPr="008847BC">
        <w:rPr>
          <w:rFonts w:ascii="Times New Roman" w:hAnsi="Times New Roman" w:cs="Times New Roman"/>
          <w:b/>
          <w:bCs/>
          <w:sz w:val="24"/>
          <w:szCs w:val="24"/>
        </w:rPr>
        <w:fldChar w:fldCharType="begin"/>
      </w:r>
      <w:r w:rsidRPr="008847BC">
        <w:rPr>
          <w:rFonts w:ascii="Times New Roman" w:hAnsi="Times New Roman" w:cs="Times New Roman"/>
          <w:b/>
          <w:bCs/>
          <w:sz w:val="24"/>
          <w:szCs w:val="24"/>
        </w:rPr>
        <w:instrText xml:space="preserve"> TOC \h \z \c "Table" </w:instrText>
      </w:r>
      <w:r w:rsidRPr="008847BC">
        <w:rPr>
          <w:rFonts w:ascii="Times New Roman" w:hAnsi="Times New Roman" w:cs="Times New Roman"/>
          <w:b/>
          <w:bCs/>
          <w:sz w:val="24"/>
          <w:szCs w:val="24"/>
        </w:rPr>
        <w:fldChar w:fldCharType="separate"/>
      </w:r>
      <w:hyperlink w:anchor="_Toc157760888" w:history="1">
        <w:r w:rsidR="00155999" w:rsidRPr="00155999">
          <w:rPr>
            <w:rStyle w:val="Hyperlink"/>
            <w:rFonts w:ascii="Times New Roman" w:hAnsi="Times New Roman" w:cs="Times New Roman"/>
            <w:noProof/>
            <w:sz w:val="24"/>
            <w:szCs w:val="24"/>
          </w:rPr>
          <w:t>Table 1   Missing data rates across predictors among the Māori and non-Māori 2018 Census Usually Resident Population.</w:t>
        </w:r>
        <w:r w:rsidR="00155999" w:rsidRPr="00155999">
          <w:rPr>
            <w:rFonts w:ascii="Times New Roman" w:hAnsi="Times New Roman" w:cs="Times New Roman"/>
            <w:noProof/>
            <w:webHidden/>
            <w:sz w:val="24"/>
            <w:szCs w:val="24"/>
          </w:rPr>
          <w:tab/>
        </w:r>
        <w:r w:rsidR="00155999" w:rsidRPr="00155999">
          <w:rPr>
            <w:rFonts w:ascii="Times New Roman" w:hAnsi="Times New Roman" w:cs="Times New Roman"/>
            <w:noProof/>
            <w:webHidden/>
            <w:sz w:val="24"/>
            <w:szCs w:val="24"/>
          </w:rPr>
          <w:fldChar w:fldCharType="begin"/>
        </w:r>
        <w:r w:rsidR="00155999" w:rsidRPr="00155999">
          <w:rPr>
            <w:rFonts w:ascii="Times New Roman" w:hAnsi="Times New Roman" w:cs="Times New Roman"/>
            <w:noProof/>
            <w:webHidden/>
            <w:sz w:val="24"/>
            <w:szCs w:val="24"/>
          </w:rPr>
          <w:instrText xml:space="preserve"> PAGEREF _Toc157760888 \h </w:instrText>
        </w:r>
        <w:r w:rsidR="00155999" w:rsidRPr="00155999">
          <w:rPr>
            <w:rFonts w:ascii="Times New Roman" w:hAnsi="Times New Roman" w:cs="Times New Roman"/>
            <w:noProof/>
            <w:webHidden/>
            <w:sz w:val="24"/>
            <w:szCs w:val="24"/>
          </w:rPr>
        </w:r>
        <w:r w:rsidR="00155999" w:rsidRPr="00155999">
          <w:rPr>
            <w:rFonts w:ascii="Times New Roman" w:hAnsi="Times New Roman" w:cs="Times New Roman"/>
            <w:noProof/>
            <w:webHidden/>
            <w:sz w:val="24"/>
            <w:szCs w:val="24"/>
          </w:rPr>
          <w:fldChar w:fldCharType="separate"/>
        </w:r>
        <w:r w:rsidR="00155999" w:rsidRPr="00155999">
          <w:rPr>
            <w:rFonts w:ascii="Times New Roman" w:hAnsi="Times New Roman" w:cs="Times New Roman"/>
            <w:noProof/>
            <w:webHidden/>
            <w:sz w:val="24"/>
            <w:szCs w:val="24"/>
          </w:rPr>
          <w:t>8</w:t>
        </w:r>
        <w:r w:rsidR="00155999" w:rsidRPr="00155999">
          <w:rPr>
            <w:rFonts w:ascii="Times New Roman" w:hAnsi="Times New Roman" w:cs="Times New Roman"/>
            <w:noProof/>
            <w:webHidden/>
            <w:sz w:val="24"/>
            <w:szCs w:val="24"/>
          </w:rPr>
          <w:fldChar w:fldCharType="end"/>
        </w:r>
      </w:hyperlink>
    </w:p>
    <w:p w14:paraId="3DC3F668" w14:textId="41DE4A6C" w:rsidR="00155999" w:rsidRPr="00155999" w:rsidRDefault="00000000" w:rsidP="00155999">
      <w:pPr>
        <w:pStyle w:val="TableofFigures"/>
        <w:tabs>
          <w:tab w:val="right" w:leader="dot" w:pos="9016"/>
        </w:tabs>
        <w:spacing w:line="360" w:lineRule="auto"/>
        <w:rPr>
          <w:rFonts w:ascii="Times New Roman" w:eastAsiaTheme="minorEastAsia" w:hAnsi="Times New Roman" w:cs="Times New Roman"/>
          <w:noProof/>
          <w:sz w:val="24"/>
          <w:szCs w:val="24"/>
          <w:lang w:eastAsia="en-NZ"/>
        </w:rPr>
      </w:pPr>
      <w:hyperlink w:anchor="_Toc157760889" w:history="1">
        <w:r w:rsidR="00155999" w:rsidRPr="00155999">
          <w:rPr>
            <w:rStyle w:val="Hyperlink"/>
            <w:rFonts w:ascii="Times New Roman" w:hAnsi="Times New Roman" w:cs="Times New Roman"/>
            <w:noProof/>
            <w:sz w:val="24"/>
            <w:szCs w:val="24"/>
          </w:rPr>
          <w:t>Table 2  COVID-19 Testing rate to 16 February 2022 within age groups among Māori and non-Māori.</w:t>
        </w:r>
        <w:r w:rsidR="00155999" w:rsidRPr="00155999">
          <w:rPr>
            <w:rFonts w:ascii="Times New Roman" w:hAnsi="Times New Roman" w:cs="Times New Roman"/>
            <w:noProof/>
            <w:webHidden/>
            <w:sz w:val="24"/>
            <w:szCs w:val="24"/>
          </w:rPr>
          <w:tab/>
        </w:r>
        <w:r w:rsidR="00155999" w:rsidRPr="00155999">
          <w:rPr>
            <w:rFonts w:ascii="Times New Roman" w:hAnsi="Times New Roman" w:cs="Times New Roman"/>
            <w:noProof/>
            <w:webHidden/>
            <w:sz w:val="24"/>
            <w:szCs w:val="24"/>
          </w:rPr>
          <w:fldChar w:fldCharType="begin"/>
        </w:r>
        <w:r w:rsidR="00155999" w:rsidRPr="00155999">
          <w:rPr>
            <w:rFonts w:ascii="Times New Roman" w:hAnsi="Times New Roman" w:cs="Times New Roman"/>
            <w:noProof/>
            <w:webHidden/>
            <w:sz w:val="24"/>
            <w:szCs w:val="24"/>
          </w:rPr>
          <w:instrText xml:space="preserve"> PAGEREF _Toc157760889 \h </w:instrText>
        </w:r>
        <w:r w:rsidR="00155999" w:rsidRPr="00155999">
          <w:rPr>
            <w:rFonts w:ascii="Times New Roman" w:hAnsi="Times New Roman" w:cs="Times New Roman"/>
            <w:noProof/>
            <w:webHidden/>
            <w:sz w:val="24"/>
            <w:szCs w:val="24"/>
          </w:rPr>
        </w:r>
        <w:r w:rsidR="00155999" w:rsidRPr="00155999">
          <w:rPr>
            <w:rFonts w:ascii="Times New Roman" w:hAnsi="Times New Roman" w:cs="Times New Roman"/>
            <w:noProof/>
            <w:webHidden/>
            <w:sz w:val="24"/>
            <w:szCs w:val="24"/>
          </w:rPr>
          <w:fldChar w:fldCharType="separate"/>
        </w:r>
        <w:r w:rsidR="00155999" w:rsidRPr="00155999">
          <w:rPr>
            <w:rFonts w:ascii="Times New Roman" w:hAnsi="Times New Roman" w:cs="Times New Roman"/>
            <w:noProof/>
            <w:webHidden/>
            <w:sz w:val="24"/>
            <w:szCs w:val="24"/>
          </w:rPr>
          <w:t>10</w:t>
        </w:r>
        <w:r w:rsidR="00155999" w:rsidRPr="00155999">
          <w:rPr>
            <w:rFonts w:ascii="Times New Roman" w:hAnsi="Times New Roman" w:cs="Times New Roman"/>
            <w:noProof/>
            <w:webHidden/>
            <w:sz w:val="24"/>
            <w:szCs w:val="24"/>
          </w:rPr>
          <w:fldChar w:fldCharType="end"/>
        </w:r>
      </w:hyperlink>
    </w:p>
    <w:p w14:paraId="21D0D5A4" w14:textId="22830784" w:rsidR="00155999" w:rsidRPr="00155999" w:rsidRDefault="00000000" w:rsidP="00155999">
      <w:pPr>
        <w:pStyle w:val="TableofFigures"/>
        <w:tabs>
          <w:tab w:val="right" w:leader="dot" w:pos="9016"/>
        </w:tabs>
        <w:spacing w:line="360" w:lineRule="auto"/>
        <w:rPr>
          <w:rFonts w:ascii="Times New Roman" w:eastAsiaTheme="minorEastAsia" w:hAnsi="Times New Roman" w:cs="Times New Roman"/>
          <w:noProof/>
          <w:sz w:val="24"/>
          <w:szCs w:val="24"/>
          <w:lang w:eastAsia="en-NZ"/>
        </w:rPr>
      </w:pPr>
      <w:hyperlink w:anchor="_Toc157760890" w:history="1">
        <w:r w:rsidR="00155999" w:rsidRPr="00155999">
          <w:rPr>
            <w:rStyle w:val="Hyperlink"/>
            <w:rFonts w:ascii="Times New Roman" w:hAnsi="Times New Roman" w:cs="Times New Roman"/>
            <w:noProof/>
            <w:sz w:val="24"/>
            <w:szCs w:val="24"/>
          </w:rPr>
          <w:t>Table 3  COVID-19 testing positivity rates to 16 February 2022 within age groups among Māori and non-Māori.</w:t>
        </w:r>
        <w:r w:rsidR="00155999" w:rsidRPr="00155999">
          <w:rPr>
            <w:rFonts w:ascii="Times New Roman" w:hAnsi="Times New Roman" w:cs="Times New Roman"/>
            <w:noProof/>
            <w:webHidden/>
            <w:sz w:val="24"/>
            <w:szCs w:val="24"/>
          </w:rPr>
          <w:tab/>
        </w:r>
        <w:r w:rsidR="00155999" w:rsidRPr="00155999">
          <w:rPr>
            <w:rFonts w:ascii="Times New Roman" w:hAnsi="Times New Roman" w:cs="Times New Roman"/>
            <w:noProof/>
            <w:webHidden/>
            <w:sz w:val="24"/>
            <w:szCs w:val="24"/>
          </w:rPr>
          <w:fldChar w:fldCharType="begin"/>
        </w:r>
        <w:r w:rsidR="00155999" w:rsidRPr="00155999">
          <w:rPr>
            <w:rFonts w:ascii="Times New Roman" w:hAnsi="Times New Roman" w:cs="Times New Roman"/>
            <w:noProof/>
            <w:webHidden/>
            <w:sz w:val="24"/>
            <w:szCs w:val="24"/>
          </w:rPr>
          <w:instrText xml:space="preserve"> PAGEREF _Toc157760890 \h </w:instrText>
        </w:r>
        <w:r w:rsidR="00155999" w:rsidRPr="00155999">
          <w:rPr>
            <w:rFonts w:ascii="Times New Roman" w:hAnsi="Times New Roman" w:cs="Times New Roman"/>
            <w:noProof/>
            <w:webHidden/>
            <w:sz w:val="24"/>
            <w:szCs w:val="24"/>
          </w:rPr>
        </w:r>
        <w:r w:rsidR="00155999" w:rsidRPr="00155999">
          <w:rPr>
            <w:rFonts w:ascii="Times New Roman" w:hAnsi="Times New Roman" w:cs="Times New Roman"/>
            <w:noProof/>
            <w:webHidden/>
            <w:sz w:val="24"/>
            <w:szCs w:val="24"/>
          </w:rPr>
          <w:fldChar w:fldCharType="separate"/>
        </w:r>
        <w:r w:rsidR="00155999" w:rsidRPr="00155999">
          <w:rPr>
            <w:rFonts w:ascii="Times New Roman" w:hAnsi="Times New Roman" w:cs="Times New Roman"/>
            <w:noProof/>
            <w:webHidden/>
            <w:sz w:val="24"/>
            <w:szCs w:val="24"/>
          </w:rPr>
          <w:t>11</w:t>
        </w:r>
        <w:r w:rsidR="00155999" w:rsidRPr="00155999">
          <w:rPr>
            <w:rFonts w:ascii="Times New Roman" w:hAnsi="Times New Roman" w:cs="Times New Roman"/>
            <w:noProof/>
            <w:webHidden/>
            <w:sz w:val="24"/>
            <w:szCs w:val="24"/>
          </w:rPr>
          <w:fldChar w:fldCharType="end"/>
        </w:r>
      </w:hyperlink>
    </w:p>
    <w:p w14:paraId="63A0B098" w14:textId="5A331ACC" w:rsidR="00155999" w:rsidRPr="00155999" w:rsidRDefault="00000000" w:rsidP="00155999">
      <w:pPr>
        <w:pStyle w:val="TableofFigures"/>
        <w:tabs>
          <w:tab w:val="right" w:leader="dot" w:pos="9016"/>
        </w:tabs>
        <w:spacing w:line="360" w:lineRule="auto"/>
        <w:rPr>
          <w:rFonts w:ascii="Times New Roman" w:eastAsiaTheme="minorEastAsia" w:hAnsi="Times New Roman" w:cs="Times New Roman"/>
          <w:noProof/>
          <w:sz w:val="24"/>
          <w:szCs w:val="24"/>
          <w:lang w:eastAsia="en-NZ"/>
        </w:rPr>
      </w:pPr>
      <w:hyperlink w:anchor="_Toc157760891" w:history="1">
        <w:r w:rsidR="00155999" w:rsidRPr="00155999">
          <w:rPr>
            <w:rStyle w:val="Hyperlink"/>
            <w:rFonts w:ascii="Times New Roman" w:hAnsi="Times New Roman" w:cs="Times New Roman"/>
            <w:bCs/>
            <w:noProof/>
            <w:sz w:val="24"/>
            <w:szCs w:val="24"/>
          </w:rPr>
          <w:t>Table 4  COVID-19 positive test results to 16 February 2022 within age groups for Māori and non-Māori.</w:t>
        </w:r>
        <w:r w:rsidR="00155999" w:rsidRPr="00155999">
          <w:rPr>
            <w:rFonts w:ascii="Times New Roman" w:hAnsi="Times New Roman" w:cs="Times New Roman"/>
            <w:noProof/>
            <w:webHidden/>
            <w:sz w:val="24"/>
            <w:szCs w:val="24"/>
          </w:rPr>
          <w:tab/>
        </w:r>
        <w:r w:rsidR="00155999" w:rsidRPr="00155999">
          <w:rPr>
            <w:rFonts w:ascii="Times New Roman" w:hAnsi="Times New Roman" w:cs="Times New Roman"/>
            <w:noProof/>
            <w:webHidden/>
            <w:sz w:val="24"/>
            <w:szCs w:val="24"/>
          </w:rPr>
          <w:fldChar w:fldCharType="begin"/>
        </w:r>
        <w:r w:rsidR="00155999" w:rsidRPr="00155999">
          <w:rPr>
            <w:rFonts w:ascii="Times New Roman" w:hAnsi="Times New Roman" w:cs="Times New Roman"/>
            <w:noProof/>
            <w:webHidden/>
            <w:sz w:val="24"/>
            <w:szCs w:val="24"/>
          </w:rPr>
          <w:instrText xml:space="preserve"> PAGEREF _Toc157760891 \h </w:instrText>
        </w:r>
        <w:r w:rsidR="00155999" w:rsidRPr="00155999">
          <w:rPr>
            <w:rFonts w:ascii="Times New Roman" w:hAnsi="Times New Roman" w:cs="Times New Roman"/>
            <w:noProof/>
            <w:webHidden/>
            <w:sz w:val="24"/>
            <w:szCs w:val="24"/>
          </w:rPr>
        </w:r>
        <w:r w:rsidR="00155999" w:rsidRPr="00155999">
          <w:rPr>
            <w:rFonts w:ascii="Times New Roman" w:hAnsi="Times New Roman" w:cs="Times New Roman"/>
            <w:noProof/>
            <w:webHidden/>
            <w:sz w:val="24"/>
            <w:szCs w:val="24"/>
          </w:rPr>
          <w:fldChar w:fldCharType="separate"/>
        </w:r>
        <w:r w:rsidR="00155999" w:rsidRPr="00155999">
          <w:rPr>
            <w:rFonts w:ascii="Times New Roman" w:hAnsi="Times New Roman" w:cs="Times New Roman"/>
            <w:noProof/>
            <w:webHidden/>
            <w:sz w:val="24"/>
            <w:szCs w:val="24"/>
          </w:rPr>
          <w:t>12</w:t>
        </w:r>
        <w:r w:rsidR="00155999" w:rsidRPr="00155999">
          <w:rPr>
            <w:rFonts w:ascii="Times New Roman" w:hAnsi="Times New Roman" w:cs="Times New Roman"/>
            <w:noProof/>
            <w:webHidden/>
            <w:sz w:val="24"/>
            <w:szCs w:val="24"/>
          </w:rPr>
          <w:fldChar w:fldCharType="end"/>
        </w:r>
      </w:hyperlink>
    </w:p>
    <w:p w14:paraId="26A3A404" w14:textId="35270485" w:rsidR="00155999" w:rsidRPr="00155999" w:rsidRDefault="00000000" w:rsidP="00155999">
      <w:pPr>
        <w:pStyle w:val="TableofFigures"/>
        <w:tabs>
          <w:tab w:val="right" w:leader="dot" w:pos="9016"/>
        </w:tabs>
        <w:spacing w:line="360" w:lineRule="auto"/>
        <w:rPr>
          <w:rFonts w:ascii="Times New Roman" w:eastAsiaTheme="minorEastAsia" w:hAnsi="Times New Roman" w:cs="Times New Roman"/>
          <w:noProof/>
          <w:sz w:val="24"/>
          <w:szCs w:val="24"/>
          <w:lang w:eastAsia="en-NZ"/>
        </w:rPr>
      </w:pPr>
      <w:hyperlink w:anchor="_Toc157760892" w:history="1">
        <w:r w:rsidR="00155999" w:rsidRPr="00155999">
          <w:rPr>
            <w:rStyle w:val="Hyperlink"/>
            <w:rFonts w:ascii="Times New Roman" w:hAnsi="Times New Roman" w:cs="Times New Roman"/>
            <w:bCs/>
            <w:noProof/>
            <w:sz w:val="24"/>
            <w:szCs w:val="24"/>
          </w:rPr>
          <w:t>Table 5  Hospitalisations following positive tests to 02 June 2022 within age groups for Māori and non-Māori.</w:t>
        </w:r>
        <w:r w:rsidR="00155999" w:rsidRPr="00155999">
          <w:rPr>
            <w:rFonts w:ascii="Times New Roman" w:hAnsi="Times New Roman" w:cs="Times New Roman"/>
            <w:noProof/>
            <w:webHidden/>
            <w:sz w:val="24"/>
            <w:szCs w:val="24"/>
          </w:rPr>
          <w:tab/>
        </w:r>
        <w:r w:rsidR="00155999" w:rsidRPr="00155999">
          <w:rPr>
            <w:rFonts w:ascii="Times New Roman" w:hAnsi="Times New Roman" w:cs="Times New Roman"/>
            <w:noProof/>
            <w:webHidden/>
            <w:sz w:val="24"/>
            <w:szCs w:val="24"/>
          </w:rPr>
          <w:fldChar w:fldCharType="begin"/>
        </w:r>
        <w:r w:rsidR="00155999" w:rsidRPr="00155999">
          <w:rPr>
            <w:rFonts w:ascii="Times New Roman" w:hAnsi="Times New Roman" w:cs="Times New Roman"/>
            <w:noProof/>
            <w:webHidden/>
            <w:sz w:val="24"/>
            <w:szCs w:val="24"/>
          </w:rPr>
          <w:instrText xml:space="preserve"> PAGEREF _Toc157760892 \h </w:instrText>
        </w:r>
        <w:r w:rsidR="00155999" w:rsidRPr="00155999">
          <w:rPr>
            <w:rFonts w:ascii="Times New Roman" w:hAnsi="Times New Roman" w:cs="Times New Roman"/>
            <w:noProof/>
            <w:webHidden/>
            <w:sz w:val="24"/>
            <w:szCs w:val="24"/>
          </w:rPr>
        </w:r>
        <w:r w:rsidR="00155999" w:rsidRPr="00155999">
          <w:rPr>
            <w:rFonts w:ascii="Times New Roman" w:hAnsi="Times New Roman" w:cs="Times New Roman"/>
            <w:noProof/>
            <w:webHidden/>
            <w:sz w:val="24"/>
            <w:szCs w:val="24"/>
          </w:rPr>
          <w:fldChar w:fldCharType="separate"/>
        </w:r>
        <w:r w:rsidR="00155999" w:rsidRPr="00155999">
          <w:rPr>
            <w:rFonts w:ascii="Times New Roman" w:hAnsi="Times New Roman" w:cs="Times New Roman"/>
            <w:noProof/>
            <w:webHidden/>
            <w:sz w:val="24"/>
            <w:szCs w:val="24"/>
          </w:rPr>
          <w:t>13</w:t>
        </w:r>
        <w:r w:rsidR="00155999" w:rsidRPr="00155999">
          <w:rPr>
            <w:rFonts w:ascii="Times New Roman" w:hAnsi="Times New Roman" w:cs="Times New Roman"/>
            <w:noProof/>
            <w:webHidden/>
            <w:sz w:val="24"/>
            <w:szCs w:val="24"/>
          </w:rPr>
          <w:fldChar w:fldCharType="end"/>
        </w:r>
      </w:hyperlink>
    </w:p>
    <w:p w14:paraId="6ED7FD66" w14:textId="54E50253" w:rsidR="00155999" w:rsidRPr="00155999" w:rsidRDefault="00000000" w:rsidP="00155999">
      <w:pPr>
        <w:pStyle w:val="TableofFigures"/>
        <w:tabs>
          <w:tab w:val="right" w:leader="dot" w:pos="9016"/>
        </w:tabs>
        <w:spacing w:line="360" w:lineRule="auto"/>
        <w:rPr>
          <w:rFonts w:ascii="Times New Roman" w:eastAsiaTheme="minorEastAsia" w:hAnsi="Times New Roman" w:cs="Times New Roman"/>
          <w:noProof/>
          <w:sz w:val="24"/>
          <w:szCs w:val="24"/>
          <w:lang w:eastAsia="en-NZ"/>
        </w:rPr>
      </w:pPr>
      <w:hyperlink w:anchor="_Toc157760893" w:history="1">
        <w:r w:rsidR="00155999" w:rsidRPr="00155999">
          <w:rPr>
            <w:rStyle w:val="Hyperlink"/>
            <w:rFonts w:ascii="Times New Roman" w:hAnsi="Times New Roman" w:cs="Times New Roman"/>
            <w:bCs/>
            <w:noProof/>
            <w:sz w:val="24"/>
            <w:szCs w:val="24"/>
          </w:rPr>
          <w:t>Table 6  Deaths following positive test to 14 February 2023 within age groups for Māori and non-Māori.</w:t>
        </w:r>
        <w:r w:rsidR="00155999" w:rsidRPr="00155999">
          <w:rPr>
            <w:rFonts w:ascii="Times New Roman" w:hAnsi="Times New Roman" w:cs="Times New Roman"/>
            <w:noProof/>
            <w:webHidden/>
            <w:sz w:val="24"/>
            <w:szCs w:val="24"/>
          </w:rPr>
          <w:tab/>
        </w:r>
        <w:r w:rsidR="00155999" w:rsidRPr="00155999">
          <w:rPr>
            <w:rFonts w:ascii="Times New Roman" w:hAnsi="Times New Roman" w:cs="Times New Roman"/>
            <w:noProof/>
            <w:webHidden/>
            <w:sz w:val="24"/>
            <w:szCs w:val="24"/>
          </w:rPr>
          <w:fldChar w:fldCharType="begin"/>
        </w:r>
        <w:r w:rsidR="00155999" w:rsidRPr="00155999">
          <w:rPr>
            <w:rFonts w:ascii="Times New Roman" w:hAnsi="Times New Roman" w:cs="Times New Roman"/>
            <w:noProof/>
            <w:webHidden/>
            <w:sz w:val="24"/>
            <w:szCs w:val="24"/>
          </w:rPr>
          <w:instrText xml:space="preserve"> PAGEREF _Toc157760893 \h </w:instrText>
        </w:r>
        <w:r w:rsidR="00155999" w:rsidRPr="00155999">
          <w:rPr>
            <w:rFonts w:ascii="Times New Roman" w:hAnsi="Times New Roman" w:cs="Times New Roman"/>
            <w:noProof/>
            <w:webHidden/>
            <w:sz w:val="24"/>
            <w:szCs w:val="24"/>
          </w:rPr>
        </w:r>
        <w:r w:rsidR="00155999" w:rsidRPr="00155999">
          <w:rPr>
            <w:rFonts w:ascii="Times New Roman" w:hAnsi="Times New Roman" w:cs="Times New Roman"/>
            <w:noProof/>
            <w:webHidden/>
            <w:sz w:val="24"/>
            <w:szCs w:val="24"/>
          </w:rPr>
          <w:fldChar w:fldCharType="separate"/>
        </w:r>
        <w:r w:rsidR="00155999" w:rsidRPr="00155999">
          <w:rPr>
            <w:rFonts w:ascii="Times New Roman" w:hAnsi="Times New Roman" w:cs="Times New Roman"/>
            <w:noProof/>
            <w:webHidden/>
            <w:sz w:val="24"/>
            <w:szCs w:val="24"/>
          </w:rPr>
          <w:t>14</w:t>
        </w:r>
        <w:r w:rsidR="00155999" w:rsidRPr="00155999">
          <w:rPr>
            <w:rFonts w:ascii="Times New Roman" w:hAnsi="Times New Roman" w:cs="Times New Roman"/>
            <w:noProof/>
            <w:webHidden/>
            <w:sz w:val="24"/>
            <w:szCs w:val="24"/>
          </w:rPr>
          <w:fldChar w:fldCharType="end"/>
        </w:r>
      </w:hyperlink>
    </w:p>
    <w:p w14:paraId="6F212AFD" w14:textId="422A5AA6" w:rsidR="00155999" w:rsidRPr="00155999" w:rsidRDefault="00000000" w:rsidP="00155999">
      <w:pPr>
        <w:pStyle w:val="TableofFigures"/>
        <w:tabs>
          <w:tab w:val="right" w:leader="dot" w:pos="9016"/>
        </w:tabs>
        <w:spacing w:line="360" w:lineRule="auto"/>
        <w:rPr>
          <w:rFonts w:ascii="Times New Roman" w:eastAsiaTheme="minorEastAsia" w:hAnsi="Times New Roman" w:cs="Times New Roman"/>
          <w:noProof/>
          <w:sz w:val="24"/>
          <w:szCs w:val="24"/>
          <w:lang w:eastAsia="en-NZ"/>
        </w:rPr>
      </w:pPr>
      <w:hyperlink w:anchor="_Toc157760894" w:history="1">
        <w:r w:rsidR="00155999" w:rsidRPr="00155999">
          <w:rPr>
            <w:rStyle w:val="Hyperlink"/>
            <w:rFonts w:ascii="Times New Roman" w:hAnsi="Times New Roman" w:cs="Times New Roman"/>
            <w:bCs/>
            <w:noProof/>
            <w:sz w:val="24"/>
            <w:szCs w:val="24"/>
          </w:rPr>
          <w:t>Table 7  Fully vaccinated counts and rates as at 10 May 2023 within age groups for Māori and non-Māori.</w:t>
        </w:r>
        <w:r w:rsidR="00155999" w:rsidRPr="00155999">
          <w:rPr>
            <w:rFonts w:ascii="Times New Roman" w:hAnsi="Times New Roman" w:cs="Times New Roman"/>
            <w:noProof/>
            <w:webHidden/>
            <w:sz w:val="24"/>
            <w:szCs w:val="24"/>
          </w:rPr>
          <w:tab/>
        </w:r>
        <w:r w:rsidR="00155999" w:rsidRPr="00155999">
          <w:rPr>
            <w:rFonts w:ascii="Times New Roman" w:hAnsi="Times New Roman" w:cs="Times New Roman"/>
            <w:noProof/>
            <w:webHidden/>
            <w:sz w:val="24"/>
            <w:szCs w:val="24"/>
          </w:rPr>
          <w:fldChar w:fldCharType="begin"/>
        </w:r>
        <w:r w:rsidR="00155999" w:rsidRPr="00155999">
          <w:rPr>
            <w:rFonts w:ascii="Times New Roman" w:hAnsi="Times New Roman" w:cs="Times New Roman"/>
            <w:noProof/>
            <w:webHidden/>
            <w:sz w:val="24"/>
            <w:szCs w:val="24"/>
          </w:rPr>
          <w:instrText xml:space="preserve"> PAGEREF _Toc157760894 \h </w:instrText>
        </w:r>
        <w:r w:rsidR="00155999" w:rsidRPr="00155999">
          <w:rPr>
            <w:rFonts w:ascii="Times New Roman" w:hAnsi="Times New Roman" w:cs="Times New Roman"/>
            <w:noProof/>
            <w:webHidden/>
            <w:sz w:val="24"/>
            <w:szCs w:val="24"/>
          </w:rPr>
        </w:r>
        <w:r w:rsidR="00155999" w:rsidRPr="00155999">
          <w:rPr>
            <w:rFonts w:ascii="Times New Roman" w:hAnsi="Times New Roman" w:cs="Times New Roman"/>
            <w:noProof/>
            <w:webHidden/>
            <w:sz w:val="24"/>
            <w:szCs w:val="24"/>
          </w:rPr>
          <w:fldChar w:fldCharType="separate"/>
        </w:r>
        <w:r w:rsidR="00155999" w:rsidRPr="00155999">
          <w:rPr>
            <w:rFonts w:ascii="Times New Roman" w:hAnsi="Times New Roman" w:cs="Times New Roman"/>
            <w:noProof/>
            <w:webHidden/>
            <w:sz w:val="24"/>
            <w:szCs w:val="24"/>
          </w:rPr>
          <w:t>17</w:t>
        </w:r>
        <w:r w:rsidR="00155999" w:rsidRPr="00155999">
          <w:rPr>
            <w:rFonts w:ascii="Times New Roman" w:hAnsi="Times New Roman" w:cs="Times New Roman"/>
            <w:noProof/>
            <w:webHidden/>
            <w:sz w:val="24"/>
            <w:szCs w:val="24"/>
          </w:rPr>
          <w:fldChar w:fldCharType="end"/>
        </w:r>
      </w:hyperlink>
    </w:p>
    <w:p w14:paraId="667B0C57" w14:textId="4E512D82" w:rsidR="00155999" w:rsidRPr="00155999" w:rsidRDefault="00000000" w:rsidP="00155999">
      <w:pPr>
        <w:pStyle w:val="TableofFigures"/>
        <w:tabs>
          <w:tab w:val="right" w:leader="dot" w:pos="9016"/>
        </w:tabs>
        <w:spacing w:line="360" w:lineRule="auto"/>
        <w:rPr>
          <w:rFonts w:ascii="Times New Roman" w:eastAsiaTheme="minorEastAsia" w:hAnsi="Times New Roman" w:cs="Times New Roman"/>
          <w:noProof/>
          <w:sz w:val="24"/>
          <w:szCs w:val="24"/>
          <w:lang w:eastAsia="en-NZ"/>
        </w:rPr>
      </w:pPr>
      <w:hyperlink w:anchor="_Toc157760895" w:history="1">
        <w:r w:rsidR="00155999" w:rsidRPr="00155999">
          <w:rPr>
            <w:rStyle w:val="Hyperlink"/>
            <w:rFonts w:ascii="Times New Roman" w:hAnsi="Times New Roman" w:cs="Times New Roman"/>
            <w:bCs/>
            <w:noProof/>
            <w:sz w:val="24"/>
            <w:szCs w:val="24"/>
          </w:rPr>
          <w:t>Table 8  Partially vaccinated counts and rates as at 10 May 2023 within age groups for Māori and non-Māori.</w:t>
        </w:r>
        <w:r w:rsidR="00155999" w:rsidRPr="00155999">
          <w:rPr>
            <w:rFonts w:ascii="Times New Roman" w:hAnsi="Times New Roman" w:cs="Times New Roman"/>
            <w:noProof/>
            <w:webHidden/>
            <w:sz w:val="24"/>
            <w:szCs w:val="24"/>
          </w:rPr>
          <w:tab/>
        </w:r>
        <w:r w:rsidR="00155999" w:rsidRPr="00155999">
          <w:rPr>
            <w:rFonts w:ascii="Times New Roman" w:hAnsi="Times New Roman" w:cs="Times New Roman"/>
            <w:noProof/>
            <w:webHidden/>
            <w:sz w:val="24"/>
            <w:szCs w:val="24"/>
          </w:rPr>
          <w:fldChar w:fldCharType="begin"/>
        </w:r>
        <w:r w:rsidR="00155999" w:rsidRPr="00155999">
          <w:rPr>
            <w:rFonts w:ascii="Times New Roman" w:hAnsi="Times New Roman" w:cs="Times New Roman"/>
            <w:noProof/>
            <w:webHidden/>
            <w:sz w:val="24"/>
            <w:szCs w:val="24"/>
          </w:rPr>
          <w:instrText xml:space="preserve"> PAGEREF _Toc157760895 \h </w:instrText>
        </w:r>
        <w:r w:rsidR="00155999" w:rsidRPr="00155999">
          <w:rPr>
            <w:rFonts w:ascii="Times New Roman" w:hAnsi="Times New Roman" w:cs="Times New Roman"/>
            <w:noProof/>
            <w:webHidden/>
            <w:sz w:val="24"/>
            <w:szCs w:val="24"/>
          </w:rPr>
        </w:r>
        <w:r w:rsidR="00155999" w:rsidRPr="00155999">
          <w:rPr>
            <w:rFonts w:ascii="Times New Roman" w:hAnsi="Times New Roman" w:cs="Times New Roman"/>
            <w:noProof/>
            <w:webHidden/>
            <w:sz w:val="24"/>
            <w:szCs w:val="24"/>
          </w:rPr>
          <w:fldChar w:fldCharType="separate"/>
        </w:r>
        <w:r w:rsidR="00155999" w:rsidRPr="00155999">
          <w:rPr>
            <w:rFonts w:ascii="Times New Roman" w:hAnsi="Times New Roman" w:cs="Times New Roman"/>
            <w:noProof/>
            <w:webHidden/>
            <w:sz w:val="24"/>
            <w:szCs w:val="24"/>
          </w:rPr>
          <w:t>18</w:t>
        </w:r>
        <w:r w:rsidR="00155999" w:rsidRPr="00155999">
          <w:rPr>
            <w:rFonts w:ascii="Times New Roman" w:hAnsi="Times New Roman" w:cs="Times New Roman"/>
            <w:noProof/>
            <w:webHidden/>
            <w:sz w:val="24"/>
            <w:szCs w:val="24"/>
          </w:rPr>
          <w:fldChar w:fldCharType="end"/>
        </w:r>
      </w:hyperlink>
    </w:p>
    <w:p w14:paraId="19955D1E" w14:textId="5F89C9E7" w:rsidR="00155999" w:rsidRPr="00155999" w:rsidRDefault="00000000" w:rsidP="00155999">
      <w:pPr>
        <w:pStyle w:val="TableofFigures"/>
        <w:tabs>
          <w:tab w:val="right" w:leader="dot" w:pos="9016"/>
        </w:tabs>
        <w:spacing w:line="360" w:lineRule="auto"/>
        <w:rPr>
          <w:rFonts w:ascii="Times New Roman" w:eastAsiaTheme="minorEastAsia" w:hAnsi="Times New Roman" w:cs="Times New Roman"/>
          <w:noProof/>
          <w:sz w:val="24"/>
          <w:szCs w:val="24"/>
          <w:lang w:eastAsia="en-NZ"/>
        </w:rPr>
      </w:pPr>
      <w:hyperlink w:anchor="_Toc157760896" w:history="1">
        <w:r w:rsidR="00155999" w:rsidRPr="00155999">
          <w:rPr>
            <w:rStyle w:val="Hyperlink"/>
            <w:rFonts w:ascii="Times New Roman" w:hAnsi="Times New Roman" w:cs="Times New Roman"/>
            <w:bCs/>
            <w:noProof/>
            <w:sz w:val="24"/>
            <w:szCs w:val="24"/>
          </w:rPr>
          <w:t>Table 9  Unvaccinated counts and rates as at 10 May 2023 within age groups for Māori and non-Māori, based on June 2020 resident population estimates.</w:t>
        </w:r>
        <w:r w:rsidR="00155999" w:rsidRPr="00155999">
          <w:rPr>
            <w:rFonts w:ascii="Times New Roman" w:hAnsi="Times New Roman" w:cs="Times New Roman"/>
            <w:noProof/>
            <w:webHidden/>
            <w:sz w:val="24"/>
            <w:szCs w:val="24"/>
          </w:rPr>
          <w:tab/>
        </w:r>
        <w:r w:rsidR="00155999" w:rsidRPr="00155999">
          <w:rPr>
            <w:rFonts w:ascii="Times New Roman" w:hAnsi="Times New Roman" w:cs="Times New Roman"/>
            <w:noProof/>
            <w:webHidden/>
            <w:sz w:val="24"/>
            <w:szCs w:val="24"/>
          </w:rPr>
          <w:fldChar w:fldCharType="begin"/>
        </w:r>
        <w:r w:rsidR="00155999" w:rsidRPr="00155999">
          <w:rPr>
            <w:rFonts w:ascii="Times New Roman" w:hAnsi="Times New Roman" w:cs="Times New Roman"/>
            <w:noProof/>
            <w:webHidden/>
            <w:sz w:val="24"/>
            <w:szCs w:val="24"/>
          </w:rPr>
          <w:instrText xml:space="preserve"> PAGEREF _Toc157760896 \h </w:instrText>
        </w:r>
        <w:r w:rsidR="00155999" w:rsidRPr="00155999">
          <w:rPr>
            <w:rFonts w:ascii="Times New Roman" w:hAnsi="Times New Roman" w:cs="Times New Roman"/>
            <w:noProof/>
            <w:webHidden/>
            <w:sz w:val="24"/>
            <w:szCs w:val="24"/>
          </w:rPr>
        </w:r>
        <w:r w:rsidR="00155999" w:rsidRPr="00155999">
          <w:rPr>
            <w:rFonts w:ascii="Times New Roman" w:hAnsi="Times New Roman" w:cs="Times New Roman"/>
            <w:noProof/>
            <w:webHidden/>
            <w:sz w:val="24"/>
            <w:szCs w:val="24"/>
          </w:rPr>
          <w:fldChar w:fldCharType="separate"/>
        </w:r>
        <w:r w:rsidR="00155999" w:rsidRPr="00155999">
          <w:rPr>
            <w:rFonts w:ascii="Times New Roman" w:hAnsi="Times New Roman" w:cs="Times New Roman"/>
            <w:noProof/>
            <w:webHidden/>
            <w:sz w:val="24"/>
            <w:szCs w:val="24"/>
          </w:rPr>
          <w:t>19</w:t>
        </w:r>
        <w:r w:rsidR="00155999" w:rsidRPr="00155999">
          <w:rPr>
            <w:rFonts w:ascii="Times New Roman" w:hAnsi="Times New Roman" w:cs="Times New Roman"/>
            <w:noProof/>
            <w:webHidden/>
            <w:sz w:val="24"/>
            <w:szCs w:val="24"/>
          </w:rPr>
          <w:fldChar w:fldCharType="end"/>
        </w:r>
      </w:hyperlink>
    </w:p>
    <w:p w14:paraId="122216E0" w14:textId="08784599" w:rsidR="00155999" w:rsidRPr="00155999" w:rsidRDefault="00000000" w:rsidP="00155999">
      <w:pPr>
        <w:pStyle w:val="TableofFigures"/>
        <w:tabs>
          <w:tab w:val="right" w:leader="dot" w:pos="9016"/>
        </w:tabs>
        <w:spacing w:line="360" w:lineRule="auto"/>
        <w:rPr>
          <w:rFonts w:ascii="Times New Roman" w:eastAsiaTheme="minorEastAsia" w:hAnsi="Times New Roman" w:cs="Times New Roman"/>
          <w:noProof/>
          <w:sz w:val="24"/>
          <w:szCs w:val="24"/>
          <w:lang w:eastAsia="en-NZ"/>
        </w:rPr>
      </w:pPr>
      <w:hyperlink w:anchor="_Toc157760897" w:history="1">
        <w:r w:rsidR="00155999" w:rsidRPr="00155999">
          <w:rPr>
            <w:rStyle w:val="Hyperlink"/>
            <w:rFonts w:ascii="Times New Roman" w:hAnsi="Times New Roman" w:cs="Times New Roman"/>
            <w:bCs/>
            <w:noProof/>
            <w:sz w:val="24"/>
            <w:szCs w:val="24"/>
          </w:rPr>
          <w:t>Table 10  Counts and percentages of COVID-19 outcomes among Māori and non-Māori 2018 Usually Resident Populations.</w:t>
        </w:r>
        <w:r w:rsidR="00155999" w:rsidRPr="00155999">
          <w:rPr>
            <w:rFonts w:ascii="Times New Roman" w:hAnsi="Times New Roman" w:cs="Times New Roman"/>
            <w:noProof/>
            <w:webHidden/>
            <w:sz w:val="24"/>
            <w:szCs w:val="24"/>
          </w:rPr>
          <w:tab/>
        </w:r>
        <w:r w:rsidR="00155999" w:rsidRPr="00155999">
          <w:rPr>
            <w:rFonts w:ascii="Times New Roman" w:hAnsi="Times New Roman" w:cs="Times New Roman"/>
            <w:noProof/>
            <w:webHidden/>
            <w:sz w:val="24"/>
            <w:szCs w:val="24"/>
          </w:rPr>
          <w:fldChar w:fldCharType="begin"/>
        </w:r>
        <w:r w:rsidR="00155999" w:rsidRPr="00155999">
          <w:rPr>
            <w:rFonts w:ascii="Times New Roman" w:hAnsi="Times New Roman" w:cs="Times New Roman"/>
            <w:noProof/>
            <w:webHidden/>
            <w:sz w:val="24"/>
            <w:szCs w:val="24"/>
          </w:rPr>
          <w:instrText xml:space="preserve"> PAGEREF _Toc157760897 \h </w:instrText>
        </w:r>
        <w:r w:rsidR="00155999" w:rsidRPr="00155999">
          <w:rPr>
            <w:rFonts w:ascii="Times New Roman" w:hAnsi="Times New Roman" w:cs="Times New Roman"/>
            <w:noProof/>
            <w:webHidden/>
            <w:sz w:val="24"/>
            <w:szCs w:val="24"/>
          </w:rPr>
        </w:r>
        <w:r w:rsidR="00155999" w:rsidRPr="00155999">
          <w:rPr>
            <w:rFonts w:ascii="Times New Roman" w:hAnsi="Times New Roman" w:cs="Times New Roman"/>
            <w:noProof/>
            <w:webHidden/>
            <w:sz w:val="24"/>
            <w:szCs w:val="24"/>
          </w:rPr>
          <w:fldChar w:fldCharType="separate"/>
        </w:r>
        <w:r w:rsidR="00155999" w:rsidRPr="00155999">
          <w:rPr>
            <w:rFonts w:ascii="Times New Roman" w:hAnsi="Times New Roman" w:cs="Times New Roman"/>
            <w:noProof/>
            <w:webHidden/>
            <w:sz w:val="24"/>
            <w:szCs w:val="24"/>
          </w:rPr>
          <w:t>22</w:t>
        </w:r>
        <w:r w:rsidR="00155999" w:rsidRPr="00155999">
          <w:rPr>
            <w:rFonts w:ascii="Times New Roman" w:hAnsi="Times New Roman" w:cs="Times New Roman"/>
            <w:noProof/>
            <w:webHidden/>
            <w:sz w:val="24"/>
            <w:szCs w:val="24"/>
          </w:rPr>
          <w:fldChar w:fldCharType="end"/>
        </w:r>
      </w:hyperlink>
    </w:p>
    <w:p w14:paraId="40D45416" w14:textId="7C527490" w:rsidR="00155999" w:rsidRPr="00155999" w:rsidRDefault="00000000" w:rsidP="00155999">
      <w:pPr>
        <w:pStyle w:val="TableofFigures"/>
        <w:tabs>
          <w:tab w:val="right" w:leader="dot" w:pos="9016"/>
        </w:tabs>
        <w:spacing w:line="360" w:lineRule="auto"/>
        <w:rPr>
          <w:rFonts w:ascii="Times New Roman" w:eastAsiaTheme="minorEastAsia" w:hAnsi="Times New Roman" w:cs="Times New Roman"/>
          <w:noProof/>
          <w:sz w:val="24"/>
          <w:szCs w:val="24"/>
          <w:lang w:eastAsia="en-NZ"/>
        </w:rPr>
      </w:pPr>
      <w:hyperlink w:anchor="_Toc157760898" w:history="1">
        <w:r w:rsidR="00155999" w:rsidRPr="00155999">
          <w:rPr>
            <w:rStyle w:val="Hyperlink"/>
            <w:rFonts w:ascii="Times New Roman" w:hAnsi="Times New Roman" w:cs="Times New Roman"/>
            <w:bCs/>
            <w:noProof/>
            <w:sz w:val="24"/>
            <w:szCs w:val="24"/>
          </w:rPr>
          <w:t>Table 11  Counts and percentages of vaccination status as at 10 May 2023 among Māori and non-Māori 2018 Usually Resident Populations.</w:t>
        </w:r>
        <w:r w:rsidR="00155999" w:rsidRPr="00155999">
          <w:rPr>
            <w:rFonts w:ascii="Times New Roman" w:hAnsi="Times New Roman" w:cs="Times New Roman"/>
            <w:noProof/>
            <w:webHidden/>
            <w:sz w:val="24"/>
            <w:szCs w:val="24"/>
          </w:rPr>
          <w:tab/>
        </w:r>
        <w:r w:rsidR="00155999" w:rsidRPr="00155999">
          <w:rPr>
            <w:rFonts w:ascii="Times New Roman" w:hAnsi="Times New Roman" w:cs="Times New Roman"/>
            <w:noProof/>
            <w:webHidden/>
            <w:sz w:val="24"/>
            <w:szCs w:val="24"/>
          </w:rPr>
          <w:fldChar w:fldCharType="begin"/>
        </w:r>
        <w:r w:rsidR="00155999" w:rsidRPr="00155999">
          <w:rPr>
            <w:rFonts w:ascii="Times New Roman" w:hAnsi="Times New Roman" w:cs="Times New Roman"/>
            <w:noProof/>
            <w:webHidden/>
            <w:sz w:val="24"/>
            <w:szCs w:val="24"/>
          </w:rPr>
          <w:instrText xml:space="preserve"> PAGEREF _Toc157760898 \h </w:instrText>
        </w:r>
        <w:r w:rsidR="00155999" w:rsidRPr="00155999">
          <w:rPr>
            <w:rFonts w:ascii="Times New Roman" w:hAnsi="Times New Roman" w:cs="Times New Roman"/>
            <w:noProof/>
            <w:webHidden/>
            <w:sz w:val="24"/>
            <w:szCs w:val="24"/>
          </w:rPr>
        </w:r>
        <w:r w:rsidR="00155999" w:rsidRPr="00155999">
          <w:rPr>
            <w:rFonts w:ascii="Times New Roman" w:hAnsi="Times New Roman" w:cs="Times New Roman"/>
            <w:noProof/>
            <w:webHidden/>
            <w:sz w:val="24"/>
            <w:szCs w:val="24"/>
          </w:rPr>
          <w:fldChar w:fldCharType="separate"/>
        </w:r>
        <w:r w:rsidR="00155999" w:rsidRPr="00155999">
          <w:rPr>
            <w:rFonts w:ascii="Times New Roman" w:hAnsi="Times New Roman" w:cs="Times New Roman"/>
            <w:noProof/>
            <w:webHidden/>
            <w:sz w:val="24"/>
            <w:szCs w:val="24"/>
          </w:rPr>
          <w:t>22</w:t>
        </w:r>
        <w:r w:rsidR="00155999" w:rsidRPr="00155999">
          <w:rPr>
            <w:rFonts w:ascii="Times New Roman" w:hAnsi="Times New Roman" w:cs="Times New Roman"/>
            <w:noProof/>
            <w:webHidden/>
            <w:sz w:val="24"/>
            <w:szCs w:val="24"/>
          </w:rPr>
          <w:fldChar w:fldCharType="end"/>
        </w:r>
      </w:hyperlink>
    </w:p>
    <w:p w14:paraId="2CAA9920" w14:textId="0DE715C0" w:rsidR="00155999" w:rsidRPr="00155999" w:rsidRDefault="00000000" w:rsidP="00155999">
      <w:pPr>
        <w:pStyle w:val="TableofFigures"/>
        <w:tabs>
          <w:tab w:val="right" w:leader="dot" w:pos="9016"/>
        </w:tabs>
        <w:spacing w:line="360" w:lineRule="auto"/>
        <w:rPr>
          <w:rFonts w:ascii="Times New Roman" w:eastAsiaTheme="minorEastAsia" w:hAnsi="Times New Roman" w:cs="Times New Roman"/>
          <w:noProof/>
          <w:sz w:val="24"/>
          <w:szCs w:val="24"/>
          <w:lang w:eastAsia="en-NZ"/>
        </w:rPr>
      </w:pPr>
      <w:hyperlink w:anchor="_Toc157760899" w:history="1">
        <w:r w:rsidR="00155999" w:rsidRPr="00155999">
          <w:rPr>
            <w:rStyle w:val="Hyperlink"/>
            <w:rFonts w:ascii="Times New Roman" w:hAnsi="Times New Roman" w:cs="Times New Roman"/>
            <w:bCs/>
            <w:noProof/>
            <w:sz w:val="24"/>
            <w:szCs w:val="24"/>
          </w:rPr>
          <w:t xml:space="preserve">Table 12  </w:t>
        </w:r>
        <w:r w:rsidR="00155999" w:rsidRPr="00155999">
          <w:rPr>
            <w:rStyle w:val="Hyperlink"/>
            <w:rFonts w:ascii="Times New Roman" w:hAnsi="Times New Roman" w:cs="Times New Roman"/>
            <w:bCs/>
            <w:noProof/>
            <w:kern w:val="0"/>
            <w:sz w:val="24"/>
            <w:szCs w:val="24"/>
            <w14:ligatures w14:val="none"/>
          </w:rPr>
          <w:t>Counts and percentages of COVID-19 outcomes among Māori and non-Māori 2018 Usually Resident Populations by household crowding.</w:t>
        </w:r>
        <w:r w:rsidR="00155999" w:rsidRPr="00155999">
          <w:rPr>
            <w:rFonts w:ascii="Times New Roman" w:hAnsi="Times New Roman" w:cs="Times New Roman"/>
            <w:noProof/>
            <w:webHidden/>
            <w:sz w:val="24"/>
            <w:szCs w:val="24"/>
          </w:rPr>
          <w:tab/>
        </w:r>
        <w:r w:rsidR="00155999" w:rsidRPr="00155999">
          <w:rPr>
            <w:rFonts w:ascii="Times New Roman" w:hAnsi="Times New Roman" w:cs="Times New Roman"/>
            <w:noProof/>
            <w:webHidden/>
            <w:sz w:val="24"/>
            <w:szCs w:val="24"/>
          </w:rPr>
          <w:fldChar w:fldCharType="begin"/>
        </w:r>
        <w:r w:rsidR="00155999" w:rsidRPr="00155999">
          <w:rPr>
            <w:rFonts w:ascii="Times New Roman" w:hAnsi="Times New Roman" w:cs="Times New Roman"/>
            <w:noProof/>
            <w:webHidden/>
            <w:sz w:val="24"/>
            <w:szCs w:val="24"/>
          </w:rPr>
          <w:instrText xml:space="preserve"> PAGEREF _Toc157760899 \h </w:instrText>
        </w:r>
        <w:r w:rsidR="00155999" w:rsidRPr="00155999">
          <w:rPr>
            <w:rFonts w:ascii="Times New Roman" w:hAnsi="Times New Roman" w:cs="Times New Roman"/>
            <w:noProof/>
            <w:webHidden/>
            <w:sz w:val="24"/>
            <w:szCs w:val="24"/>
          </w:rPr>
        </w:r>
        <w:r w:rsidR="00155999" w:rsidRPr="00155999">
          <w:rPr>
            <w:rFonts w:ascii="Times New Roman" w:hAnsi="Times New Roman" w:cs="Times New Roman"/>
            <w:noProof/>
            <w:webHidden/>
            <w:sz w:val="24"/>
            <w:szCs w:val="24"/>
          </w:rPr>
          <w:fldChar w:fldCharType="separate"/>
        </w:r>
        <w:r w:rsidR="00155999" w:rsidRPr="00155999">
          <w:rPr>
            <w:rFonts w:ascii="Times New Roman" w:hAnsi="Times New Roman" w:cs="Times New Roman"/>
            <w:noProof/>
            <w:webHidden/>
            <w:sz w:val="24"/>
            <w:szCs w:val="24"/>
          </w:rPr>
          <w:t>23</w:t>
        </w:r>
        <w:r w:rsidR="00155999" w:rsidRPr="00155999">
          <w:rPr>
            <w:rFonts w:ascii="Times New Roman" w:hAnsi="Times New Roman" w:cs="Times New Roman"/>
            <w:noProof/>
            <w:webHidden/>
            <w:sz w:val="24"/>
            <w:szCs w:val="24"/>
          </w:rPr>
          <w:fldChar w:fldCharType="end"/>
        </w:r>
      </w:hyperlink>
    </w:p>
    <w:p w14:paraId="27C11EE4" w14:textId="3D79D954" w:rsidR="00155999" w:rsidRPr="00155999" w:rsidRDefault="00000000" w:rsidP="00155999">
      <w:pPr>
        <w:pStyle w:val="TableofFigures"/>
        <w:tabs>
          <w:tab w:val="right" w:leader="dot" w:pos="9016"/>
        </w:tabs>
        <w:spacing w:line="360" w:lineRule="auto"/>
        <w:rPr>
          <w:rFonts w:ascii="Times New Roman" w:eastAsiaTheme="minorEastAsia" w:hAnsi="Times New Roman" w:cs="Times New Roman"/>
          <w:noProof/>
          <w:sz w:val="24"/>
          <w:szCs w:val="24"/>
          <w:lang w:eastAsia="en-NZ"/>
        </w:rPr>
      </w:pPr>
      <w:hyperlink w:anchor="_Toc157760900" w:history="1">
        <w:r w:rsidR="00155999" w:rsidRPr="00155999">
          <w:rPr>
            <w:rStyle w:val="Hyperlink"/>
            <w:rFonts w:ascii="Times New Roman" w:hAnsi="Times New Roman" w:cs="Times New Roman"/>
            <w:bCs/>
            <w:noProof/>
            <w:sz w:val="24"/>
            <w:szCs w:val="24"/>
          </w:rPr>
          <w:t>Table 13</w:t>
        </w:r>
        <w:r w:rsidR="00155999" w:rsidRPr="00155999">
          <w:rPr>
            <w:rStyle w:val="Hyperlink"/>
            <w:rFonts w:ascii="Times New Roman" w:hAnsi="Times New Roman" w:cs="Times New Roman"/>
            <w:bCs/>
            <w:noProof/>
            <w:kern w:val="0"/>
            <w:sz w:val="24"/>
            <w:szCs w:val="24"/>
            <w14:ligatures w14:val="none"/>
          </w:rPr>
          <w:t xml:space="preserve">  Counts and percentages of COVID-19 outcomes among Māori and non-Māori 2018 Usually Resident Populations by housing quality.</w:t>
        </w:r>
        <w:r w:rsidR="00155999" w:rsidRPr="00155999">
          <w:rPr>
            <w:rFonts w:ascii="Times New Roman" w:hAnsi="Times New Roman" w:cs="Times New Roman"/>
            <w:noProof/>
            <w:webHidden/>
            <w:sz w:val="24"/>
            <w:szCs w:val="24"/>
          </w:rPr>
          <w:tab/>
        </w:r>
        <w:r w:rsidR="00155999" w:rsidRPr="00155999">
          <w:rPr>
            <w:rFonts w:ascii="Times New Roman" w:hAnsi="Times New Roman" w:cs="Times New Roman"/>
            <w:noProof/>
            <w:webHidden/>
            <w:sz w:val="24"/>
            <w:szCs w:val="24"/>
          </w:rPr>
          <w:fldChar w:fldCharType="begin"/>
        </w:r>
        <w:r w:rsidR="00155999" w:rsidRPr="00155999">
          <w:rPr>
            <w:rFonts w:ascii="Times New Roman" w:hAnsi="Times New Roman" w:cs="Times New Roman"/>
            <w:noProof/>
            <w:webHidden/>
            <w:sz w:val="24"/>
            <w:szCs w:val="24"/>
          </w:rPr>
          <w:instrText xml:space="preserve"> PAGEREF _Toc157760900 \h </w:instrText>
        </w:r>
        <w:r w:rsidR="00155999" w:rsidRPr="00155999">
          <w:rPr>
            <w:rFonts w:ascii="Times New Roman" w:hAnsi="Times New Roman" w:cs="Times New Roman"/>
            <w:noProof/>
            <w:webHidden/>
            <w:sz w:val="24"/>
            <w:szCs w:val="24"/>
          </w:rPr>
        </w:r>
        <w:r w:rsidR="00155999" w:rsidRPr="00155999">
          <w:rPr>
            <w:rFonts w:ascii="Times New Roman" w:hAnsi="Times New Roman" w:cs="Times New Roman"/>
            <w:noProof/>
            <w:webHidden/>
            <w:sz w:val="24"/>
            <w:szCs w:val="24"/>
          </w:rPr>
          <w:fldChar w:fldCharType="separate"/>
        </w:r>
        <w:r w:rsidR="00155999" w:rsidRPr="00155999">
          <w:rPr>
            <w:rFonts w:ascii="Times New Roman" w:hAnsi="Times New Roman" w:cs="Times New Roman"/>
            <w:noProof/>
            <w:webHidden/>
            <w:sz w:val="24"/>
            <w:szCs w:val="24"/>
          </w:rPr>
          <w:t>24</w:t>
        </w:r>
        <w:r w:rsidR="00155999" w:rsidRPr="00155999">
          <w:rPr>
            <w:rFonts w:ascii="Times New Roman" w:hAnsi="Times New Roman" w:cs="Times New Roman"/>
            <w:noProof/>
            <w:webHidden/>
            <w:sz w:val="24"/>
            <w:szCs w:val="24"/>
          </w:rPr>
          <w:fldChar w:fldCharType="end"/>
        </w:r>
      </w:hyperlink>
    </w:p>
    <w:p w14:paraId="36CAE87F" w14:textId="39F9A13D" w:rsidR="00155999" w:rsidRPr="00155999" w:rsidRDefault="00000000" w:rsidP="00155999">
      <w:pPr>
        <w:pStyle w:val="TableofFigures"/>
        <w:tabs>
          <w:tab w:val="right" w:leader="dot" w:pos="9016"/>
        </w:tabs>
        <w:spacing w:line="360" w:lineRule="auto"/>
        <w:rPr>
          <w:rFonts w:ascii="Times New Roman" w:eastAsiaTheme="minorEastAsia" w:hAnsi="Times New Roman" w:cs="Times New Roman"/>
          <w:noProof/>
          <w:sz w:val="24"/>
          <w:szCs w:val="24"/>
          <w:lang w:eastAsia="en-NZ"/>
        </w:rPr>
      </w:pPr>
      <w:hyperlink w:anchor="_Toc157760901" w:history="1">
        <w:r w:rsidR="00155999" w:rsidRPr="00155999">
          <w:rPr>
            <w:rStyle w:val="Hyperlink"/>
            <w:rFonts w:ascii="Times New Roman" w:hAnsi="Times New Roman" w:cs="Times New Roman"/>
            <w:bCs/>
            <w:noProof/>
            <w:sz w:val="24"/>
            <w:szCs w:val="24"/>
          </w:rPr>
          <w:t>Table 14</w:t>
        </w:r>
        <w:r w:rsidR="00155999" w:rsidRPr="00155999">
          <w:rPr>
            <w:rStyle w:val="Hyperlink"/>
            <w:rFonts w:ascii="Times New Roman" w:hAnsi="Times New Roman" w:cs="Times New Roman"/>
            <w:bCs/>
            <w:noProof/>
            <w:kern w:val="0"/>
            <w:sz w:val="24"/>
            <w:szCs w:val="24"/>
            <w14:ligatures w14:val="none"/>
          </w:rPr>
          <w:t xml:space="preserve">  Counts and percentages of COVID-19 outcomes among Māori and non-Māori 2018 Usually Resident Populations by household composition.</w:t>
        </w:r>
        <w:r w:rsidR="00155999" w:rsidRPr="00155999">
          <w:rPr>
            <w:rFonts w:ascii="Times New Roman" w:hAnsi="Times New Roman" w:cs="Times New Roman"/>
            <w:noProof/>
            <w:webHidden/>
            <w:sz w:val="24"/>
            <w:szCs w:val="24"/>
          </w:rPr>
          <w:tab/>
        </w:r>
        <w:r w:rsidR="00155999" w:rsidRPr="00155999">
          <w:rPr>
            <w:rFonts w:ascii="Times New Roman" w:hAnsi="Times New Roman" w:cs="Times New Roman"/>
            <w:noProof/>
            <w:webHidden/>
            <w:sz w:val="24"/>
            <w:szCs w:val="24"/>
          </w:rPr>
          <w:fldChar w:fldCharType="begin"/>
        </w:r>
        <w:r w:rsidR="00155999" w:rsidRPr="00155999">
          <w:rPr>
            <w:rFonts w:ascii="Times New Roman" w:hAnsi="Times New Roman" w:cs="Times New Roman"/>
            <w:noProof/>
            <w:webHidden/>
            <w:sz w:val="24"/>
            <w:szCs w:val="24"/>
          </w:rPr>
          <w:instrText xml:space="preserve"> PAGEREF _Toc157760901 \h </w:instrText>
        </w:r>
        <w:r w:rsidR="00155999" w:rsidRPr="00155999">
          <w:rPr>
            <w:rFonts w:ascii="Times New Roman" w:hAnsi="Times New Roman" w:cs="Times New Roman"/>
            <w:noProof/>
            <w:webHidden/>
            <w:sz w:val="24"/>
            <w:szCs w:val="24"/>
          </w:rPr>
        </w:r>
        <w:r w:rsidR="00155999" w:rsidRPr="00155999">
          <w:rPr>
            <w:rFonts w:ascii="Times New Roman" w:hAnsi="Times New Roman" w:cs="Times New Roman"/>
            <w:noProof/>
            <w:webHidden/>
            <w:sz w:val="24"/>
            <w:szCs w:val="24"/>
          </w:rPr>
          <w:fldChar w:fldCharType="separate"/>
        </w:r>
        <w:r w:rsidR="00155999" w:rsidRPr="00155999">
          <w:rPr>
            <w:rFonts w:ascii="Times New Roman" w:hAnsi="Times New Roman" w:cs="Times New Roman"/>
            <w:noProof/>
            <w:webHidden/>
            <w:sz w:val="24"/>
            <w:szCs w:val="24"/>
          </w:rPr>
          <w:t>25</w:t>
        </w:r>
        <w:r w:rsidR="00155999" w:rsidRPr="00155999">
          <w:rPr>
            <w:rFonts w:ascii="Times New Roman" w:hAnsi="Times New Roman" w:cs="Times New Roman"/>
            <w:noProof/>
            <w:webHidden/>
            <w:sz w:val="24"/>
            <w:szCs w:val="24"/>
          </w:rPr>
          <w:fldChar w:fldCharType="end"/>
        </w:r>
      </w:hyperlink>
    </w:p>
    <w:p w14:paraId="2146178C" w14:textId="6C60C76F" w:rsidR="00155999" w:rsidRPr="00155999" w:rsidRDefault="00000000" w:rsidP="00155999">
      <w:pPr>
        <w:pStyle w:val="TableofFigures"/>
        <w:tabs>
          <w:tab w:val="right" w:leader="dot" w:pos="9016"/>
        </w:tabs>
        <w:spacing w:line="360" w:lineRule="auto"/>
        <w:rPr>
          <w:rFonts w:ascii="Times New Roman" w:eastAsiaTheme="minorEastAsia" w:hAnsi="Times New Roman" w:cs="Times New Roman"/>
          <w:noProof/>
          <w:sz w:val="24"/>
          <w:szCs w:val="24"/>
          <w:lang w:eastAsia="en-NZ"/>
        </w:rPr>
      </w:pPr>
      <w:hyperlink w:anchor="_Toc157760902" w:history="1">
        <w:r w:rsidR="00155999" w:rsidRPr="00155999">
          <w:rPr>
            <w:rStyle w:val="Hyperlink"/>
            <w:rFonts w:ascii="Times New Roman" w:hAnsi="Times New Roman" w:cs="Times New Roman"/>
            <w:bCs/>
            <w:noProof/>
            <w:sz w:val="24"/>
            <w:szCs w:val="24"/>
          </w:rPr>
          <w:t>Table 15</w:t>
        </w:r>
        <w:r w:rsidR="00155999" w:rsidRPr="00155999">
          <w:rPr>
            <w:rStyle w:val="Hyperlink"/>
            <w:rFonts w:ascii="Times New Roman" w:hAnsi="Times New Roman" w:cs="Times New Roman"/>
            <w:bCs/>
            <w:noProof/>
            <w:kern w:val="0"/>
            <w:sz w:val="24"/>
            <w:szCs w:val="24"/>
            <w14:ligatures w14:val="none"/>
          </w:rPr>
          <w:t xml:space="preserve">  Counts and percentages of COVID-19 outcomes among Māori and non-Māori 2018 Usually Resident Populations by extended family type.</w:t>
        </w:r>
        <w:r w:rsidR="00155999" w:rsidRPr="00155999">
          <w:rPr>
            <w:rFonts w:ascii="Times New Roman" w:hAnsi="Times New Roman" w:cs="Times New Roman"/>
            <w:noProof/>
            <w:webHidden/>
            <w:sz w:val="24"/>
            <w:szCs w:val="24"/>
          </w:rPr>
          <w:tab/>
        </w:r>
        <w:r w:rsidR="00155999" w:rsidRPr="00155999">
          <w:rPr>
            <w:rFonts w:ascii="Times New Roman" w:hAnsi="Times New Roman" w:cs="Times New Roman"/>
            <w:noProof/>
            <w:webHidden/>
            <w:sz w:val="24"/>
            <w:szCs w:val="24"/>
          </w:rPr>
          <w:fldChar w:fldCharType="begin"/>
        </w:r>
        <w:r w:rsidR="00155999" w:rsidRPr="00155999">
          <w:rPr>
            <w:rFonts w:ascii="Times New Roman" w:hAnsi="Times New Roman" w:cs="Times New Roman"/>
            <w:noProof/>
            <w:webHidden/>
            <w:sz w:val="24"/>
            <w:szCs w:val="24"/>
          </w:rPr>
          <w:instrText xml:space="preserve"> PAGEREF _Toc157760902 \h </w:instrText>
        </w:r>
        <w:r w:rsidR="00155999" w:rsidRPr="00155999">
          <w:rPr>
            <w:rFonts w:ascii="Times New Roman" w:hAnsi="Times New Roman" w:cs="Times New Roman"/>
            <w:noProof/>
            <w:webHidden/>
            <w:sz w:val="24"/>
            <w:szCs w:val="24"/>
          </w:rPr>
        </w:r>
        <w:r w:rsidR="00155999" w:rsidRPr="00155999">
          <w:rPr>
            <w:rFonts w:ascii="Times New Roman" w:hAnsi="Times New Roman" w:cs="Times New Roman"/>
            <w:noProof/>
            <w:webHidden/>
            <w:sz w:val="24"/>
            <w:szCs w:val="24"/>
          </w:rPr>
          <w:fldChar w:fldCharType="separate"/>
        </w:r>
        <w:r w:rsidR="00155999" w:rsidRPr="00155999">
          <w:rPr>
            <w:rFonts w:ascii="Times New Roman" w:hAnsi="Times New Roman" w:cs="Times New Roman"/>
            <w:noProof/>
            <w:webHidden/>
            <w:sz w:val="24"/>
            <w:szCs w:val="24"/>
          </w:rPr>
          <w:t>26</w:t>
        </w:r>
        <w:r w:rsidR="00155999" w:rsidRPr="00155999">
          <w:rPr>
            <w:rFonts w:ascii="Times New Roman" w:hAnsi="Times New Roman" w:cs="Times New Roman"/>
            <w:noProof/>
            <w:webHidden/>
            <w:sz w:val="24"/>
            <w:szCs w:val="24"/>
          </w:rPr>
          <w:fldChar w:fldCharType="end"/>
        </w:r>
      </w:hyperlink>
    </w:p>
    <w:p w14:paraId="19020D4F" w14:textId="7E09DFA0" w:rsidR="00155999" w:rsidRPr="00155999" w:rsidRDefault="00000000" w:rsidP="00155999">
      <w:pPr>
        <w:pStyle w:val="TableofFigures"/>
        <w:tabs>
          <w:tab w:val="right" w:leader="dot" w:pos="9016"/>
        </w:tabs>
        <w:spacing w:line="360" w:lineRule="auto"/>
        <w:rPr>
          <w:rFonts w:ascii="Times New Roman" w:eastAsiaTheme="minorEastAsia" w:hAnsi="Times New Roman" w:cs="Times New Roman"/>
          <w:noProof/>
          <w:sz w:val="24"/>
          <w:szCs w:val="24"/>
          <w:lang w:eastAsia="en-NZ"/>
        </w:rPr>
      </w:pPr>
      <w:hyperlink w:anchor="_Toc157760903" w:history="1">
        <w:r w:rsidR="00155999" w:rsidRPr="00155999">
          <w:rPr>
            <w:rStyle w:val="Hyperlink"/>
            <w:rFonts w:ascii="Times New Roman" w:hAnsi="Times New Roman" w:cs="Times New Roman"/>
            <w:bCs/>
            <w:noProof/>
            <w:sz w:val="24"/>
            <w:szCs w:val="24"/>
          </w:rPr>
          <w:t>Table 16</w:t>
        </w:r>
        <w:r w:rsidR="00155999" w:rsidRPr="00155999">
          <w:rPr>
            <w:rStyle w:val="Hyperlink"/>
            <w:rFonts w:ascii="Times New Roman" w:hAnsi="Times New Roman" w:cs="Times New Roman"/>
            <w:bCs/>
            <w:noProof/>
            <w:kern w:val="0"/>
            <w:sz w:val="24"/>
            <w:szCs w:val="24"/>
            <w14:ligatures w14:val="none"/>
          </w:rPr>
          <w:t xml:space="preserve">  Counts and percentages of vaccination status as at 10 May 2023 among Māori and non-Māori 2018 Usually Resident Populations by household crowding.</w:t>
        </w:r>
        <w:r w:rsidR="00155999" w:rsidRPr="00155999">
          <w:rPr>
            <w:rFonts w:ascii="Times New Roman" w:hAnsi="Times New Roman" w:cs="Times New Roman"/>
            <w:noProof/>
            <w:webHidden/>
            <w:sz w:val="24"/>
            <w:szCs w:val="24"/>
          </w:rPr>
          <w:tab/>
        </w:r>
        <w:r w:rsidR="00155999" w:rsidRPr="00155999">
          <w:rPr>
            <w:rFonts w:ascii="Times New Roman" w:hAnsi="Times New Roman" w:cs="Times New Roman"/>
            <w:noProof/>
            <w:webHidden/>
            <w:sz w:val="24"/>
            <w:szCs w:val="24"/>
          </w:rPr>
          <w:fldChar w:fldCharType="begin"/>
        </w:r>
        <w:r w:rsidR="00155999" w:rsidRPr="00155999">
          <w:rPr>
            <w:rFonts w:ascii="Times New Roman" w:hAnsi="Times New Roman" w:cs="Times New Roman"/>
            <w:noProof/>
            <w:webHidden/>
            <w:sz w:val="24"/>
            <w:szCs w:val="24"/>
          </w:rPr>
          <w:instrText xml:space="preserve"> PAGEREF _Toc157760903 \h </w:instrText>
        </w:r>
        <w:r w:rsidR="00155999" w:rsidRPr="00155999">
          <w:rPr>
            <w:rFonts w:ascii="Times New Roman" w:hAnsi="Times New Roman" w:cs="Times New Roman"/>
            <w:noProof/>
            <w:webHidden/>
            <w:sz w:val="24"/>
            <w:szCs w:val="24"/>
          </w:rPr>
        </w:r>
        <w:r w:rsidR="00155999" w:rsidRPr="00155999">
          <w:rPr>
            <w:rFonts w:ascii="Times New Roman" w:hAnsi="Times New Roman" w:cs="Times New Roman"/>
            <w:noProof/>
            <w:webHidden/>
            <w:sz w:val="24"/>
            <w:szCs w:val="24"/>
          </w:rPr>
          <w:fldChar w:fldCharType="separate"/>
        </w:r>
        <w:r w:rsidR="00155999" w:rsidRPr="00155999">
          <w:rPr>
            <w:rFonts w:ascii="Times New Roman" w:hAnsi="Times New Roman" w:cs="Times New Roman"/>
            <w:noProof/>
            <w:webHidden/>
            <w:sz w:val="24"/>
            <w:szCs w:val="24"/>
          </w:rPr>
          <w:t>27</w:t>
        </w:r>
        <w:r w:rsidR="00155999" w:rsidRPr="00155999">
          <w:rPr>
            <w:rFonts w:ascii="Times New Roman" w:hAnsi="Times New Roman" w:cs="Times New Roman"/>
            <w:noProof/>
            <w:webHidden/>
            <w:sz w:val="24"/>
            <w:szCs w:val="24"/>
          </w:rPr>
          <w:fldChar w:fldCharType="end"/>
        </w:r>
      </w:hyperlink>
    </w:p>
    <w:p w14:paraId="7EC5530E" w14:textId="6621967C" w:rsidR="00155999" w:rsidRPr="00155999" w:rsidRDefault="00000000" w:rsidP="00155999">
      <w:pPr>
        <w:pStyle w:val="TableofFigures"/>
        <w:tabs>
          <w:tab w:val="right" w:leader="dot" w:pos="9016"/>
        </w:tabs>
        <w:spacing w:line="360" w:lineRule="auto"/>
        <w:rPr>
          <w:rFonts w:ascii="Times New Roman" w:eastAsiaTheme="minorEastAsia" w:hAnsi="Times New Roman" w:cs="Times New Roman"/>
          <w:noProof/>
          <w:sz w:val="24"/>
          <w:szCs w:val="24"/>
          <w:lang w:eastAsia="en-NZ"/>
        </w:rPr>
      </w:pPr>
      <w:hyperlink w:anchor="_Toc157760904" w:history="1">
        <w:r w:rsidR="00155999" w:rsidRPr="00155999">
          <w:rPr>
            <w:rStyle w:val="Hyperlink"/>
            <w:rFonts w:ascii="Times New Roman" w:hAnsi="Times New Roman" w:cs="Times New Roman"/>
            <w:bCs/>
            <w:noProof/>
            <w:sz w:val="24"/>
            <w:szCs w:val="24"/>
          </w:rPr>
          <w:t>Table 17</w:t>
        </w:r>
        <w:r w:rsidR="00155999" w:rsidRPr="00155999">
          <w:rPr>
            <w:rStyle w:val="Hyperlink"/>
            <w:rFonts w:ascii="Times New Roman" w:hAnsi="Times New Roman" w:cs="Times New Roman"/>
            <w:bCs/>
            <w:noProof/>
            <w:kern w:val="0"/>
            <w:sz w:val="24"/>
            <w:szCs w:val="24"/>
            <w14:ligatures w14:val="none"/>
          </w:rPr>
          <w:t xml:space="preserve">  Counts and percentages of vaccination status as at 10 May 2023 among Māori and non-Māori 2018 Usually Resident Populations by housing quality.</w:t>
        </w:r>
        <w:r w:rsidR="00155999" w:rsidRPr="00155999">
          <w:rPr>
            <w:rFonts w:ascii="Times New Roman" w:hAnsi="Times New Roman" w:cs="Times New Roman"/>
            <w:noProof/>
            <w:webHidden/>
            <w:sz w:val="24"/>
            <w:szCs w:val="24"/>
          </w:rPr>
          <w:tab/>
        </w:r>
        <w:r w:rsidR="00155999" w:rsidRPr="00155999">
          <w:rPr>
            <w:rFonts w:ascii="Times New Roman" w:hAnsi="Times New Roman" w:cs="Times New Roman"/>
            <w:noProof/>
            <w:webHidden/>
            <w:sz w:val="24"/>
            <w:szCs w:val="24"/>
          </w:rPr>
          <w:fldChar w:fldCharType="begin"/>
        </w:r>
        <w:r w:rsidR="00155999" w:rsidRPr="00155999">
          <w:rPr>
            <w:rFonts w:ascii="Times New Roman" w:hAnsi="Times New Roman" w:cs="Times New Roman"/>
            <w:noProof/>
            <w:webHidden/>
            <w:sz w:val="24"/>
            <w:szCs w:val="24"/>
          </w:rPr>
          <w:instrText xml:space="preserve"> PAGEREF _Toc157760904 \h </w:instrText>
        </w:r>
        <w:r w:rsidR="00155999" w:rsidRPr="00155999">
          <w:rPr>
            <w:rFonts w:ascii="Times New Roman" w:hAnsi="Times New Roman" w:cs="Times New Roman"/>
            <w:noProof/>
            <w:webHidden/>
            <w:sz w:val="24"/>
            <w:szCs w:val="24"/>
          </w:rPr>
        </w:r>
        <w:r w:rsidR="00155999" w:rsidRPr="00155999">
          <w:rPr>
            <w:rFonts w:ascii="Times New Roman" w:hAnsi="Times New Roman" w:cs="Times New Roman"/>
            <w:noProof/>
            <w:webHidden/>
            <w:sz w:val="24"/>
            <w:szCs w:val="24"/>
          </w:rPr>
          <w:fldChar w:fldCharType="separate"/>
        </w:r>
        <w:r w:rsidR="00155999" w:rsidRPr="00155999">
          <w:rPr>
            <w:rFonts w:ascii="Times New Roman" w:hAnsi="Times New Roman" w:cs="Times New Roman"/>
            <w:noProof/>
            <w:webHidden/>
            <w:sz w:val="24"/>
            <w:szCs w:val="24"/>
          </w:rPr>
          <w:t>27</w:t>
        </w:r>
        <w:r w:rsidR="00155999" w:rsidRPr="00155999">
          <w:rPr>
            <w:rFonts w:ascii="Times New Roman" w:hAnsi="Times New Roman" w:cs="Times New Roman"/>
            <w:noProof/>
            <w:webHidden/>
            <w:sz w:val="24"/>
            <w:szCs w:val="24"/>
          </w:rPr>
          <w:fldChar w:fldCharType="end"/>
        </w:r>
      </w:hyperlink>
    </w:p>
    <w:p w14:paraId="73104B9A" w14:textId="32CBB6FD" w:rsidR="00155999" w:rsidRPr="00155999" w:rsidRDefault="00000000" w:rsidP="00155999">
      <w:pPr>
        <w:pStyle w:val="TableofFigures"/>
        <w:tabs>
          <w:tab w:val="right" w:leader="dot" w:pos="9016"/>
        </w:tabs>
        <w:spacing w:line="360" w:lineRule="auto"/>
        <w:rPr>
          <w:rFonts w:ascii="Times New Roman" w:eastAsiaTheme="minorEastAsia" w:hAnsi="Times New Roman" w:cs="Times New Roman"/>
          <w:noProof/>
          <w:sz w:val="24"/>
          <w:szCs w:val="24"/>
          <w:lang w:eastAsia="en-NZ"/>
        </w:rPr>
      </w:pPr>
      <w:hyperlink w:anchor="_Toc157760905" w:history="1">
        <w:r w:rsidR="00155999" w:rsidRPr="00155999">
          <w:rPr>
            <w:rStyle w:val="Hyperlink"/>
            <w:rFonts w:ascii="Times New Roman" w:hAnsi="Times New Roman" w:cs="Times New Roman"/>
            <w:bCs/>
            <w:noProof/>
            <w:sz w:val="24"/>
            <w:szCs w:val="24"/>
          </w:rPr>
          <w:t>Table 18</w:t>
        </w:r>
        <w:r w:rsidR="00155999" w:rsidRPr="00155999">
          <w:rPr>
            <w:rStyle w:val="Hyperlink"/>
            <w:rFonts w:ascii="Times New Roman" w:hAnsi="Times New Roman" w:cs="Times New Roman"/>
            <w:bCs/>
            <w:noProof/>
            <w:kern w:val="0"/>
            <w:sz w:val="24"/>
            <w:szCs w:val="24"/>
            <w14:ligatures w14:val="none"/>
          </w:rPr>
          <w:t xml:space="preserve">  Counts and percentages of vaccination status as at 10 May 2023 among Māori and non-Māori 2018 Usually Resident Populations by household composition.</w:t>
        </w:r>
        <w:r w:rsidR="00155999" w:rsidRPr="00155999">
          <w:rPr>
            <w:rFonts w:ascii="Times New Roman" w:hAnsi="Times New Roman" w:cs="Times New Roman"/>
            <w:noProof/>
            <w:webHidden/>
            <w:sz w:val="24"/>
            <w:szCs w:val="24"/>
          </w:rPr>
          <w:tab/>
        </w:r>
        <w:r w:rsidR="00155999" w:rsidRPr="00155999">
          <w:rPr>
            <w:rFonts w:ascii="Times New Roman" w:hAnsi="Times New Roman" w:cs="Times New Roman"/>
            <w:noProof/>
            <w:webHidden/>
            <w:sz w:val="24"/>
            <w:szCs w:val="24"/>
          </w:rPr>
          <w:fldChar w:fldCharType="begin"/>
        </w:r>
        <w:r w:rsidR="00155999" w:rsidRPr="00155999">
          <w:rPr>
            <w:rFonts w:ascii="Times New Roman" w:hAnsi="Times New Roman" w:cs="Times New Roman"/>
            <w:noProof/>
            <w:webHidden/>
            <w:sz w:val="24"/>
            <w:szCs w:val="24"/>
          </w:rPr>
          <w:instrText xml:space="preserve"> PAGEREF _Toc157760905 \h </w:instrText>
        </w:r>
        <w:r w:rsidR="00155999" w:rsidRPr="00155999">
          <w:rPr>
            <w:rFonts w:ascii="Times New Roman" w:hAnsi="Times New Roman" w:cs="Times New Roman"/>
            <w:noProof/>
            <w:webHidden/>
            <w:sz w:val="24"/>
            <w:szCs w:val="24"/>
          </w:rPr>
        </w:r>
        <w:r w:rsidR="00155999" w:rsidRPr="00155999">
          <w:rPr>
            <w:rFonts w:ascii="Times New Roman" w:hAnsi="Times New Roman" w:cs="Times New Roman"/>
            <w:noProof/>
            <w:webHidden/>
            <w:sz w:val="24"/>
            <w:szCs w:val="24"/>
          </w:rPr>
          <w:fldChar w:fldCharType="separate"/>
        </w:r>
        <w:r w:rsidR="00155999" w:rsidRPr="00155999">
          <w:rPr>
            <w:rFonts w:ascii="Times New Roman" w:hAnsi="Times New Roman" w:cs="Times New Roman"/>
            <w:noProof/>
            <w:webHidden/>
            <w:sz w:val="24"/>
            <w:szCs w:val="24"/>
          </w:rPr>
          <w:t>28</w:t>
        </w:r>
        <w:r w:rsidR="00155999" w:rsidRPr="00155999">
          <w:rPr>
            <w:rFonts w:ascii="Times New Roman" w:hAnsi="Times New Roman" w:cs="Times New Roman"/>
            <w:noProof/>
            <w:webHidden/>
            <w:sz w:val="24"/>
            <w:szCs w:val="24"/>
          </w:rPr>
          <w:fldChar w:fldCharType="end"/>
        </w:r>
      </w:hyperlink>
    </w:p>
    <w:p w14:paraId="5331352D" w14:textId="6466C7F4" w:rsidR="00155999" w:rsidRPr="00155999" w:rsidRDefault="00000000" w:rsidP="00155999">
      <w:pPr>
        <w:pStyle w:val="TableofFigures"/>
        <w:tabs>
          <w:tab w:val="right" w:leader="dot" w:pos="9016"/>
        </w:tabs>
        <w:spacing w:line="360" w:lineRule="auto"/>
        <w:rPr>
          <w:rFonts w:ascii="Times New Roman" w:eastAsiaTheme="minorEastAsia" w:hAnsi="Times New Roman" w:cs="Times New Roman"/>
          <w:noProof/>
          <w:sz w:val="24"/>
          <w:szCs w:val="24"/>
          <w:lang w:eastAsia="en-NZ"/>
        </w:rPr>
      </w:pPr>
      <w:hyperlink w:anchor="_Toc157760906" w:history="1">
        <w:r w:rsidR="00155999" w:rsidRPr="00155999">
          <w:rPr>
            <w:rStyle w:val="Hyperlink"/>
            <w:rFonts w:ascii="Times New Roman" w:hAnsi="Times New Roman" w:cs="Times New Roman"/>
            <w:bCs/>
            <w:noProof/>
            <w:sz w:val="24"/>
            <w:szCs w:val="24"/>
          </w:rPr>
          <w:t xml:space="preserve">Table 19  </w:t>
        </w:r>
        <w:r w:rsidR="00155999" w:rsidRPr="00155999">
          <w:rPr>
            <w:rStyle w:val="Hyperlink"/>
            <w:rFonts w:ascii="Times New Roman" w:hAnsi="Times New Roman" w:cs="Times New Roman"/>
            <w:bCs/>
            <w:noProof/>
            <w:kern w:val="0"/>
            <w:sz w:val="24"/>
            <w:szCs w:val="24"/>
            <w14:ligatures w14:val="none"/>
          </w:rPr>
          <w:t>Counts and percentages of vaccination status as at 10 May 2023 among Māori and non-Māori 2018 Usually Resident Populations by extended family type.</w:t>
        </w:r>
        <w:r w:rsidR="00155999" w:rsidRPr="00155999">
          <w:rPr>
            <w:rFonts w:ascii="Times New Roman" w:hAnsi="Times New Roman" w:cs="Times New Roman"/>
            <w:noProof/>
            <w:webHidden/>
            <w:sz w:val="24"/>
            <w:szCs w:val="24"/>
          </w:rPr>
          <w:tab/>
        </w:r>
        <w:r w:rsidR="00155999" w:rsidRPr="00155999">
          <w:rPr>
            <w:rFonts w:ascii="Times New Roman" w:hAnsi="Times New Roman" w:cs="Times New Roman"/>
            <w:noProof/>
            <w:webHidden/>
            <w:sz w:val="24"/>
            <w:szCs w:val="24"/>
          </w:rPr>
          <w:fldChar w:fldCharType="begin"/>
        </w:r>
        <w:r w:rsidR="00155999" w:rsidRPr="00155999">
          <w:rPr>
            <w:rFonts w:ascii="Times New Roman" w:hAnsi="Times New Roman" w:cs="Times New Roman"/>
            <w:noProof/>
            <w:webHidden/>
            <w:sz w:val="24"/>
            <w:szCs w:val="24"/>
          </w:rPr>
          <w:instrText xml:space="preserve"> PAGEREF _Toc157760906 \h </w:instrText>
        </w:r>
        <w:r w:rsidR="00155999" w:rsidRPr="00155999">
          <w:rPr>
            <w:rFonts w:ascii="Times New Roman" w:hAnsi="Times New Roman" w:cs="Times New Roman"/>
            <w:noProof/>
            <w:webHidden/>
            <w:sz w:val="24"/>
            <w:szCs w:val="24"/>
          </w:rPr>
        </w:r>
        <w:r w:rsidR="00155999" w:rsidRPr="00155999">
          <w:rPr>
            <w:rFonts w:ascii="Times New Roman" w:hAnsi="Times New Roman" w:cs="Times New Roman"/>
            <w:noProof/>
            <w:webHidden/>
            <w:sz w:val="24"/>
            <w:szCs w:val="24"/>
          </w:rPr>
          <w:fldChar w:fldCharType="separate"/>
        </w:r>
        <w:r w:rsidR="00155999" w:rsidRPr="00155999">
          <w:rPr>
            <w:rFonts w:ascii="Times New Roman" w:hAnsi="Times New Roman" w:cs="Times New Roman"/>
            <w:noProof/>
            <w:webHidden/>
            <w:sz w:val="24"/>
            <w:szCs w:val="24"/>
          </w:rPr>
          <w:t>29</w:t>
        </w:r>
        <w:r w:rsidR="00155999" w:rsidRPr="00155999">
          <w:rPr>
            <w:rFonts w:ascii="Times New Roman" w:hAnsi="Times New Roman" w:cs="Times New Roman"/>
            <w:noProof/>
            <w:webHidden/>
            <w:sz w:val="24"/>
            <w:szCs w:val="24"/>
          </w:rPr>
          <w:fldChar w:fldCharType="end"/>
        </w:r>
      </w:hyperlink>
    </w:p>
    <w:p w14:paraId="21D1DE49" w14:textId="67BEE50C" w:rsidR="00155999" w:rsidRPr="00155999" w:rsidRDefault="00000000" w:rsidP="00155999">
      <w:pPr>
        <w:pStyle w:val="TableofFigures"/>
        <w:tabs>
          <w:tab w:val="right" w:leader="dot" w:pos="9016"/>
        </w:tabs>
        <w:spacing w:line="360" w:lineRule="auto"/>
        <w:rPr>
          <w:rFonts w:ascii="Times New Roman" w:eastAsiaTheme="minorEastAsia" w:hAnsi="Times New Roman" w:cs="Times New Roman"/>
          <w:noProof/>
          <w:sz w:val="24"/>
          <w:szCs w:val="24"/>
          <w:lang w:eastAsia="en-NZ"/>
        </w:rPr>
      </w:pPr>
      <w:hyperlink w:anchor="_Toc157760907" w:history="1">
        <w:r w:rsidR="00155999" w:rsidRPr="00155999">
          <w:rPr>
            <w:rStyle w:val="Hyperlink"/>
            <w:rFonts w:ascii="Times New Roman" w:hAnsi="Times New Roman" w:cs="Times New Roman"/>
            <w:bCs/>
            <w:noProof/>
            <w:sz w:val="24"/>
            <w:szCs w:val="24"/>
          </w:rPr>
          <w:t>Table 20  Logistic regression models of COVID-19 outcomes with the 2018 deprivation index as a predictor for Māori.</w:t>
        </w:r>
        <w:r w:rsidR="00155999" w:rsidRPr="00155999">
          <w:rPr>
            <w:rFonts w:ascii="Times New Roman" w:hAnsi="Times New Roman" w:cs="Times New Roman"/>
            <w:noProof/>
            <w:webHidden/>
            <w:sz w:val="24"/>
            <w:szCs w:val="24"/>
          </w:rPr>
          <w:tab/>
        </w:r>
        <w:r w:rsidR="00155999" w:rsidRPr="00155999">
          <w:rPr>
            <w:rFonts w:ascii="Times New Roman" w:hAnsi="Times New Roman" w:cs="Times New Roman"/>
            <w:noProof/>
            <w:webHidden/>
            <w:sz w:val="24"/>
            <w:szCs w:val="24"/>
          </w:rPr>
          <w:fldChar w:fldCharType="begin"/>
        </w:r>
        <w:r w:rsidR="00155999" w:rsidRPr="00155999">
          <w:rPr>
            <w:rFonts w:ascii="Times New Roman" w:hAnsi="Times New Roman" w:cs="Times New Roman"/>
            <w:noProof/>
            <w:webHidden/>
            <w:sz w:val="24"/>
            <w:szCs w:val="24"/>
          </w:rPr>
          <w:instrText xml:space="preserve"> PAGEREF _Toc157760907 \h </w:instrText>
        </w:r>
        <w:r w:rsidR="00155999" w:rsidRPr="00155999">
          <w:rPr>
            <w:rFonts w:ascii="Times New Roman" w:hAnsi="Times New Roman" w:cs="Times New Roman"/>
            <w:noProof/>
            <w:webHidden/>
            <w:sz w:val="24"/>
            <w:szCs w:val="24"/>
          </w:rPr>
        </w:r>
        <w:r w:rsidR="00155999" w:rsidRPr="00155999">
          <w:rPr>
            <w:rFonts w:ascii="Times New Roman" w:hAnsi="Times New Roman" w:cs="Times New Roman"/>
            <w:noProof/>
            <w:webHidden/>
            <w:sz w:val="24"/>
            <w:szCs w:val="24"/>
          </w:rPr>
          <w:fldChar w:fldCharType="separate"/>
        </w:r>
        <w:r w:rsidR="00155999" w:rsidRPr="00155999">
          <w:rPr>
            <w:rFonts w:ascii="Times New Roman" w:hAnsi="Times New Roman" w:cs="Times New Roman"/>
            <w:noProof/>
            <w:webHidden/>
            <w:sz w:val="24"/>
            <w:szCs w:val="24"/>
          </w:rPr>
          <w:t>30</w:t>
        </w:r>
        <w:r w:rsidR="00155999" w:rsidRPr="00155999">
          <w:rPr>
            <w:rFonts w:ascii="Times New Roman" w:hAnsi="Times New Roman" w:cs="Times New Roman"/>
            <w:noProof/>
            <w:webHidden/>
            <w:sz w:val="24"/>
            <w:szCs w:val="24"/>
          </w:rPr>
          <w:fldChar w:fldCharType="end"/>
        </w:r>
      </w:hyperlink>
    </w:p>
    <w:p w14:paraId="0B494F52" w14:textId="10FEF824" w:rsidR="00155999" w:rsidRPr="00155999" w:rsidRDefault="00000000" w:rsidP="00155999">
      <w:pPr>
        <w:pStyle w:val="TableofFigures"/>
        <w:tabs>
          <w:tab w:val="right" w:leader="dot" w:pos="9016"/>
        </w:tabs>
        <w:spacing w:line="360" w:lineRule="auto"/>
        <w:rPr>
          <w:rFonts w:ascii="Times New Roman" w:eastAsiaTheme="minorEastAsia" w:hAnsi="Times New Roman" w:cs="Times New Roman"/>
          <w:noProof/>
          <w:sz w:val="24"/>
          <w:szCs w:val="24"/>
          <w:lang w:eastAsia="en-NZ"/>
        </w:rPr>
      </w:pPr>
      <w:hyperlink w:anchor="_Toc157760908" w:history="1">
        <w:r w:rsidR="00155999" w:rsidRPr="00155999">
          <w:rPr>
            <w:rStyle w:val="Hyperlink"/>
            <w:rFonts w:ascii="Times New Roman" w:hAnsi="Times New Roman" w:cs="Times New Roman"/>
            <w:bCs/>
            <w:noProof/>
            <w:sz w:val="24"/>
            <w:szCs w:val="24"/>
          </w:rPr>
          <w:t>Table 21  Logistic regression models of COVID-19 outcomes with the 2018 deprivation index as a predictor for non-Māori.</w:t>
        </w:r>
        <w:r w:rsidR="00155999" w:rsidRPr="00155999">
          <w:rPr>
            <w:rFonts w:ascii="Times New Roman" w:hAnsi="Times New Roman" w:cs="Times New Roman"/>
            <w:noProof/>
            <w:webHidden/>
            <w:sz w:val="24"/>
            <w:szCs w:val="24"/>
          </w:rPr>
          <w:tab/>
        </w:r>
        <w:r w:rsidR="00155999" w:rsidRPr="00155999">
          <w:rPr>
            <w:rFonts w:ascii="Times New Roman" w:hAnsi="Times New Roman" w:cs="Times New Roman"/>
            <w:noProof/>
            <w:webHidden/>
            <w:sz w:val="24"/>
            <w:szCs w:val="24"/>
          </w:rPr>
          <w:fldChar w:fldCharType="begin"/>
        </w:r>
        <w:r w:rsidR="00155999" w:rsidRPr="00155999">
          <w:rPr>
            <w:rFonts w:ascii="Times New Roman" w:hAnsi="Times New Roman" w:cs="Times New Roman"/>
            <w:noProof/>
            <w:webHidden/>
            <w:sz w:val="24"/>
            <w:szCs w:val="24"/>
          </w:rPr>
          <w:instrText xml:space="preserve"> PAGEREF _Toc157760908 \h </w:instrText>
        </w:r>
        <w:r w:rsidR="00155999" w:rsidRPr="00155999">
          <w:rPr>
            <w:rFonts w:ascii="Times New Roman" w:hAnsi="Times New Roman" w:cs="Times New Roman"/>
            <w:noProof/>
            <w:webHidden/>
            <w:sz w:val="24"/>
            <w:szCs w:val="24"/>
          </w:rPr>
        </w:r>
        <w:r w:rsidR="00155999" w:rsidRPr="00155999">
          <w:rPr>
            <w:rFonts w:ascii="Times New Roman" w:hAnsi="Times New Roman" w:cs="Times New Roman"/>
            <w:noProof/>
            <w:webHidden/>
            <w:sz w:val="24"/>
            <w:szCs w:val="24"/>
          </w:rPr>
          <w:fldChar w:fldCharType="separate"/>
        </w:r>
        <w:r w:rsidR="00155999" w:rsidRPr="00155999">
          <w:rPr>
            <w:rFonts w:ascii="Times New Roman" w:hAnsi="Times New Roman" w:cs="Times New Roman"/>
            <w:noProof/>
            <w:webHidden/>
            <w:sz w:val="24"/>
            <w:szCs w:val="24"/>
          </w:rPr>
          <w:t>30</w:t>
        </w:r>
        <w:r w:rsidR="00155999" w:rsidRPr="00155999">
          <w:rPr>
            <w:rFonts w:ascii="Times New Roman" w:hAnsi="Times New Roman" w:cs="Times New Roman"/>
            <w:noProof/>
            <w:webHidden/>
            <w:sz w:val="24"/>
            <w:szCs w:val="24"/>
          </w:rPr>
          <w:fldChar w:fldCharType="end"/>
        </w:r>
      </w:hyperlink>
    </w:p>
    <w:p w14:paraId="1674A421" w14:textId="36619ABD" w:rsidR="00155999" w:rsidRPr="00155999" w:rsidRDefault="00000000" w:rsidP="00155999">
      <w:pPr>
        <w:pStyle w:val="TableofFigures"/>
        <w:tabs>
          <w:tab w:val="right" w:leader="dot" w:pos="9016"/>
        </w:tabs>
        <w:spacing w:line="360" w:lineRule="auto"/>
        <w:rPr>
          <w:rFonts w:ascii="Times New Roman" w:eastAsiaTheme="minorEastAsia" w:hAnsi="Times New Roman" w:cs="Times New Roman"/>
          <w:noProof/>
          <w:sz w:val="24"/>
          <w:szCs w:val="24"/>
          <w:lang w:eastAsia="en-NZ"/>
        </w:rPr>
      </w:pPr>
      <w:hyperlink w:anchor="_Toc157760909" w:history="1">
        <w:r w:rsidR="00155999" w:rsidRPr="00155999">
          <w:rPr>
            <w:rStyle w:val="Hyperlink"/>
            <w:rFonts w:ascii="Times New Roman" w:hAnsi="Times New Roman" w:cs="Times New Roman"/>
            <w:bCs/>
            <w:noProof/>
            <w:sz w:val="24"/>
            <w:szCs w:val="24"/>
          </w:rPr>
          <w:t>Table 22</w:t>
        </w:r>
        <w:r w:rsidR="00155999" w:rsidRPr="00155999">
          <w:rPr>
            <w:rStyle w:val="Hyperlink"/>
            <w:rFonts w:ascii="Times New Roman" w:hAnsi="Times New Roman" w:cs="Times New Roman"/>
            <w:bCs/>
            <w:noProof/>
            <w:kern w:val="0"/>
            <w:sz w:val="24"/>
            <w:szCs w:val="24"/>
            <w14:ligatures w14:val="none"/>
          </w:rPr>
          <w:t xml:space="preserve">  Logistic regression models of COVID-19 vaccination status as at 10 May 2023 with the 2018 deprivation index as the predictor among Māori.</w:t>
        </w:r>
        <w:r w:rsidR="00155999" w:rsidRPr="00155999">
          <w:rPr>
            <w:rFonts w:ascii="Times New Roman" w:hAnsi="Times New Roman" w:cs="Times New Roman"/>
            <w:noProof/>
            <w:webHidden/>
            <w:sz w:val="24"/>
            <w:szCs w:val="24"/>
          </w:rPr>
          <w:tab/>
        </w:r>
        <w:r w:rsidR="00155999" w:rsidRPr="00155999">
          <w:rPr>
            <w:rFonts w:ascii="Times New Roman" w:hAnsi="Times New Roman" w:cs="Times New Roman"/>
            <w:noProof/>
            <w:webHidden/>
            <w:sz w:val="24"/>
            <w:szCs w:val="24"/>
          </w:rPr>
          <w:fldChar w:fldCharType="begin"/>
        </w:r>
        <w:r w:rsidR="00155999" w:rsidRPr="00155999">
          <w:rPr>
            <w:rFonts w:ascii="Times New Roman" w:hAnsi="Times New Roman" w:cs="Times New Roman"/>
            <w:noProof/>
            <w:webHidden/>
            <w:sz w:val="24"/>
            <w:szCs w:val="24"/>
          </w:rPr>
          <w:instrText xml:space="preserve"> PAGEREF _Toc157760909 \h </w:instrText>
        </w:r>
        <w:r w:rsidR="00155999" w:rsidRPr="00155999">
          <w:rPr>
            <w:rFonts w:ascii="Times New Roman" w:hAnsi="Times New Roman" w:cs="Times New Roman"/>
            <w:noProof/>
            <w:webHidden/>
            <w:sz w:val="24"/>
            <w:szCs w:val="24"/>
          </w:rPr>
        </w:r>
        <w:r w:rsidR="00155999" w:rsidRPr="00155999">
          <w:rPr>
            <w:rFonts w:ascii="Times New Roman" w:hAnsi="Times New Roman" w:cs="Times New Roman"/>
            <w:noProof/>
            <w:webHidden/>
            <w:sz w:val="24"/>
            <w:szCs w:val="24"/>
          </w:rPr>
          <w:fldChar w:fldCharType="separate"/>
        </w:r>
        <w:r w:rsidR="00155999" w:rsidRPr="00155999">
          <w:rPr>
            <w:rFonts w:ascii="Times New Roman" w:hAnsi="Times New Roman" w:cs="Times New Roman"/>
            <w:noProof/>
            <w:webHidden/>
            <w:sz w:val="24"/>
            <w:szCs w:val="24"/>
          </w:rPr>
          <w:t>31</w:t>
        </w:r>
        <w:r w:rsidR="00155999" w:rsidRPr="00155999">
          <w:rPr>
            <w:rFonts w:ascii="Times New Roman" w:hAnsi="Times New Roman" w:cs="Times New Roman"/>
            <w:noProof/>
            <w:webHidden/>
            <w:sz w:val="24"/>
            <w:szCs w:val="24"/>
          </w:rPr>
          <w:fldChar w:fldCharType="end"/>
        </w:r>
      </w:hyperlink>
    </w:p>
    <w:p w14:paraId="13C94754" w14:textId="4450041C" w:rsidR="00155999" w:rsidRPr="00155999" w:rsidRDefault="00000000" w:rsidP="00155999">
      <w:pPr>
        <w:pStyle w:val="TableofFigures"/>
        <w:tabs>
          <w:tab w:val="right" w:leader="dot" w:pos="9016"/>
        </w:tabs>
        <w:spacing w:line="360" w:lineRule="auto"/>
        <w:rPr>
          <w:rFonts w:ascii="Times New Roman" w:eastAsiaTheme="minorEastAsia" w:hAnsi="Times New Roman" w:cs="Times New Roman"/>
          <w:noProof/>
          <w:sz w:val="24"/>
          <w:szCs w:val="24"/>
          <w:lang w:eastAsia="en-NZ"/>
        </w:rPr>
      </w:pPr>
      <w:hyperlink w:anchor="_Toc157760910" w:history="1">
        <w:r w:rsidR="00155999" w:rsidRPr="00155999">
          <w:rPr>
            <w:rStyle w:val="Hyperlink"/>
            <w:rFonts w:ascii="Times New Roman" w:hAnsi="Times New Roman" w:cs="Times New Roman"/>
            <w:bCs/>
            <w:noProof/>
            <w:sz w:val="24"/>
            <w:szCs w:val="24"/>
          </w:rPr>
          <w:t>Table 23</w:t>
        </w:r>
        <w:r w:rsidR="00155999" w:rsidRPr="00155999">
          <w:rPr>
            <w:rStyle w:val="Hyperlink"/>
            <w:rFonts w:ascii="Times New Roman" w:hAnsi="Times New Roman" w:cs="Times New Roman"/>
            <w:bCs/>
            <w:noProof/>
            <w:kern w:val="0"/>
            <w:sz w:val="24"/>
            <w:szCs w:val="24"/>
            <w14:ligatures w14:val="none"/>
          </w:rPr>
          <w:t xml:space="preserve">  Logistic regression models of COVID-19 vaccination status as at 10 May 2023 with the 2018 deprivation index as the predictor among non-Māori.</w:t>
        </w:r>
        <w:r w:rsidR="00155999" w:rsidRPr="00155999">
          <w:rPr>
            <w:rFonts w:ascii="Times New Roman" w:hAnsi="Times New Roman" w:cs="Times New Roman"/>
            <w:noProof/>
            <w:webHidden/>
            <w:sz w:val="24"/>
            <w:szCs w:val="24"/>
          </w:rPr>
          <w:tab/>
        </w:r>
        <w:r w:rsidR="00155999" w:rsidRPr="00155999">
          <w:rPr>
            <w:rFonts w:ascii="Times New Roman" w:hAnsi="Times New Roman" w:cs="Times New Roman"/>
            <w:noProof/>
            <w:webHidden/>
            <w:sz w:val="24"/>
            <w:szCs w:val="24"/>
          </w:rPr>
          <w:fldChar w:fldCharType="begin"/>
        </w:r>
        <w:r w:rsidR="00155999" w:rsidRPr="00155999">
          <w:rPr>
            <w:rFonts w:ascii="Times New Roman" w:hAnsi="Times New Roman" w:cs="Times New Roman"/>
            <w:noProof/>
            <w:webHidden/>
            <w:sz w:val="24"/>
            <w:szCs w:val="24"/>
          </w:rPr>
          <w:instrText xml:space="preserve"> PAGEREF _Toc157760910 \h </w:instrText>
        </w:r>
        <w:r w:rsidR="00155999" w:rsidRPr="00155999">
          <w:rPr>
            <w:rFonts w:ascii="Times New Roman" w:hAnsi="Times New Roman" w:cs="Times New Roman"/>
            <w:noProof/>
            <w:webHidden/>
            <w:sz w:val="24"/>
            <w:szCs w:val="24"/>
          </w:rPr>
        </w:r>
        <w:r w:rsidR="00155999" w:rsidRPr="00155999">
          <w:rPr>
            <w:rFonts w:ascii="Times New Roman" w:hAnsi="Times New Roman" w:cs="Times New Roman"/>
            <w:noProof/>
            <w:webHidden/>
            <w:sz w:val="24"/>
            <w:szCs w:val="24"/>
          </w:rPr>
          <w:fldChar w:fldCharType="separate"/>
        </w:r>
        <w:r w:rsidR="00155999" w:rsidRPr="00155999">
          <w:rPr>
            <w:rFonts w:ascii="Times New Roman" w:hAnsi="Times New Roman" w:cs="Times New Roman"/>
            <w:noProof/>
            <w:webHidden/>
            <w:sz w:val="24"/>
            <w:szCs w:val="24"/>
          </w:rPr>
          <w:t>31</w:t>
        </w:r>
        <w:r w:rsidR="00155999" w:rsidRPr="00155999">
          <w:rPr>
            <w:rFonts w:ascii="Times New Roman" w:hAnsi="Times New Roman" w:cs="Times New Roman"/>
            <w:noProof/>
            <w:webHidden/>
            <w:sz w:val="24"/>
            <w:szCs w:val="24"/>
          </w:rPr>
          <w:fldChar w:fldCharType="end"/>
        </w:r>
      </w:hyperlink>
    </w:p>
    <w:p w14:paraId="2BC223FB" w14:textId="169860F2" w:rsidR="00155999" w:rsidRPr="00155999" w:rsidRDefault="00000000" w:rsidP="00155999">
      <w:pPr>
        <w:pStyle w:val="TableofFigures"/>
        <w:tabs>
          <w:tab w:val="right" w:leader="dot" w:pos="9016"/>
        </w:tabs>
        <w:spacing w:line="360" w:lineRule="auto"/>
        <w:rPr>
          <w:rFonts w:ascii="Times New Roman" w:eastAsiaTheme="minorEastAsia" w:hAnsi="Times New Roman" w:cs="Times New Roman"/>
          <w:noProof/>
          <w:sz w:val="24"/>
          <w:szCs w:val="24"/>
          <w:lang w:eastAsia="en-NZ"/>
        </w:rPr>
      </w:pPr>
      <w:hyperlink w:anchor="_Toc157760911" w:history="1">
        <w:r w:rsidR="00155999" w:rsidRPr="00155999">
          <w:rPr>
            <w:rStyle w:val="Hyperlink"/>
            <w:rFonts w:ascii="Times New Roman" w:hAnsi="Times New Roman" w:cs="Times New Roman"/>
            <w:bCs/>
            <w:noProof/>
            <w:sz w:val="24"/>
            <w:szCs w:val="24"/>
          </w:rPr>
          <w:t>Table 24</w:t>
        </w:r>
        <w:r w:rsidR="00155999" w:rsidRPr="00155999">
          <w:rPr>
            <w:rStyle w:val="Hyperlink"/>
            <w:rFonts w:ascii="Times New Roman" w:hAnsi="Times New Roman" w:cs="Times New Roman"/>
            <w:bCs/>
            <w:noProof/>
            <w:kern w:val="0"/>
            <w:sz w:val="24"/>
            <w:szCs w:val="24"/>
            <w14:ligatures w14:val="none"/>
          </w:rPr>
          <w:t xml:space="preserve">  Logistic regression models of COVID-19 tests, hospitalisations, and deaths among Māori.</w:t>
        </w:r>
        <w:r w:rsidR="00155999" w:rsidRPr="00155999">
          <w:rPr>
            <w:rFonts w:ascii="Times New Roman" w:hAnsi="Times New Roman" w:cs="Times New Roman"/>
            <w:noProof/>
            <w:webHidden/>
            <w:sz w:val="24"/>
            <w:szCs w:val="24"/>
          </w:rPr>
          <w:tab/>
        </w:r>
        <w:r w:rsidR="00155999" w:rsidRPr="00155999">
          <w:rPr>
            <w:rFonts w:ascii="Times New Roman" w:hAnsi="Times New Roman" w:cs="Times New Roman"/>
            <w:noProof/>
            <w:webHidden/>
            <w:sz w:val="24"/>
            <w:szCs w:val="24"/>
          </w:rPr>
          <w:fldChar w:fldCharType="begin"/>
        </w:r>
        <w:r w:rsidR="00155999" w:rsidRPr="00155999">
          <w:rPr>
            <w:rFonts w:ascii="Times New Roman" w:hAnsi="Times New Roman" w:cs="Times New Roman"/>
            <w:noProof/>
            <w:webHidden/>
            <w:sz w:val="24"/>
            <w:szCs w:val="24"/>
          </w:rPr>
          <w:instrText xml:space="preserve"> PAGEREF _Toc157760911 \h </w:instrText>
        </w:r>
        <w:r w:rsidR="00155999" w:rsidRPr="00155999">
          <w:rPr>
            <w:rFonts w:ascii="Times New Roman" w:hAnsi="Times New Roman" w:cs="Times New Roman"/>
            <w:noProof/>
            <w:webHidden/>
            <w:sz w:val="24"/>
            <w:szCs w:val="24"/>
          </w:rPr>
        </w:r>
        <w:r w:rsidR="00155999" w:rsidRPr="00155999">
          <w:rPr>
            <w:rFonts w:ascii="Times New Roman" w:hAnsi="Times New Roman" w:cs="Times New Roman"/>
            <w:noProof/>
            <w:webHidden/>
            <w:sz w:val="24"/>
            <w:szCs w:val="24"/>
          </w:rPr>
          <w:fldChar w:fldCharType="separate"/>
        </w:r>
        <w:r w:rsidR="00155999" w:rsidRPr="00155999">
          <w:rPr>
            <w:rFonts w:ascii="Times New Roman" w:hAnsi="Times New Roman" w:cs="Times New Roman"/>
            <w:noProof/>
            <w:webHidden/>
            <w:sz w:val="24"/>
            <w:szCs w:val="24"/>
          </w:rPr>
          <w:t>33</w:t>
        </w:r>
        <w:r w:rsidR="00155999" w:rsidRPr="00155999">
          <w:rPr>
            <w:rFonts w:ascii="Times New Roman" w:hAnsi="Times New Roman" w:cs="Times New Roman"/>
            <w:noProof/>
            <w:webHidden/>
            <w:sz w:val="24"/>
            <w:szCs w:val="24"/>
          </w:rPr>
          <w:fldChar w:fldCharType="end"/>
        </w:r>
      </w:hyperlink>
    </w:p>
    <w:p w14:paraId="51EB0C14" w14:textId="5E2656DA" w:rsidR="00155999" w:rsidRPr="00155999" w:rsidRDefault="00000000" w:rsidP="00155999">
      <w:pPr>
        <w:pStyle w:val="TableofFigures"/>
        <w:tabs>
          <w:tab w:val="right" w:leader="dot" w:pos="9016"/>
        </w:tabs>
        <w:spacing w:line="360" w:lineRule="auto"/>
        <w:rPr>
          <w:rFonts w:ascii="Times New Roman" w:eastAsiaTheme="minorEastAsia" w:hAnsi="Times New Roman" w:cs="Times New Roman"/>
          <w:noProof/>
          <w:sz w:val="24"/>
          <w:szCs w:val="24"/>
          <w:lang w:eastAsia="en-NZ"/>
        </w:rPr>
      </w:pPr>
      <w:hyperlink w:anchor="_Toc157760912" w:history="1">
        <w:r w:rsidR="00155999" w:rsidRPr="00155999">
          <w:rPr>
            <w:rStyle w:val="Hyperlink"/>
            <w:rFonts w:ascii="Times New Roman" w:hAnsi="Times New Roman" w:cs="Times New Roman"/>
            <w:bCs/>
            <w:noProof/>
            <w:sz w:val="24"/>
            <w:szCs w:val="24"/>
          </w:rPr>
          <w:t>Table 25</w:t>
        </w:r>
        <w:r w:rsidR="00155999" w:rsidRPr="00155999">
          <w:rPr>
            <w:rStyle w:val="Hyperlink"/>
            <w:rFonts w:ascii="Times New Roman" w:hAnsi="Times New Roman" w:cs="Times New Roman"/>
            <w:bCs/>
            <w:noProof/>
            <w:kern w:val="0"/>
            <w:sz w:val="24"/>
            <w:szCs w:val="24"/>
            <w14:ligatures w14:val="none"/>
          </w:rPr>
          <w:t xml:space="preserve">  Logistic regression models of vaccination status as at 10 May 2023 among Māori.</w:t>
        </w:r>
        <w:r w:rsidR="00155999" w:rsidRPr="00155999">
          <w:rPr>
            <w:rFonts w:ascii="Times New Roman" w:hAnsi="Times New Roman" w:cs="Times New Roman"/>
            <w:noProof/>
            <w:webHidden/>
            <w:sz w:val="24"/>
            <w:szCs w:val="24"/>
          </w:rPr>
          <w:tab/>
        </w:r>
        <w:r w:rsidR="00155999" w:rsidRPr="00155999">
          <w:rPr>
            <w:rFonts w:ascii="Times New Roman" w:hAnsi="Times New Roman" w:cs="Times New Roman"/>
            <w:noProof/>
            <w:webHidden/>
            <w:sz w:val="24"/>
            <w:szCs w:val="24"/>
          </w:rPr>
          <w:fldChar w:fldCharType="begin"/>
        </w:r>
        <w:r w:rsidR="00155999" w:rsidRPr="00155999">
          <w:rPr>
            <w:rFonts w:ascii="Times New Roman" w:hAnsi="Times New Roman" w:cs="Times New Roman"/>
            <w:noProof/>
            <w:webHidden/>
            <w:sz w:val="24"/>
            <w:szCs w:val="24"/>
          </w:rPr>
          <w:instrText xml:space="preserve"> PAGEREF _Toc157760912 \h </w:instrText>
        </w:r>
        <w:r w:rsidR="00155999" w:rsidRPr="00155999">
          <w:rPr>
            <w:rFonts w:ascii="Times New Roman" w:hAnsi="Times New Roman" w:cs="Times New Roman"/>
            <w:noProof/>
            <w:webHidden/>
            <w:sz w:val="24"/>
            <w:szCs w:val="24"/>
          </w:rPr>
        </w:r>
        <w:r w:rsidR="00155999" w:rsidRPr="00155999">
          <w:rPr>
            <w:rFonts w:ascii="Times New Roman" w:hAnsi="Times New Roman" w:cs="Times New Roman"/>
            <w:noProof/>
            <w:webHidden/>
            <w:sz w:val="24"/>
            <w:szCs w:val="24"/>
          </w:rPr>
          <w:fldChar w:fldCharType="separate"/>
        </w:r>
        <w:r w:rsidR="00155999" w:rsidRPr="00155999">
          <w:rPr>
            <w:rFonts w:ascii="Times New Roman" w:hAnsi="Times New Roman" w:cs="Times New Roman"/>
            <w:noProof/>
            <w:webHidden/>
            <w:sz w:val="24"/>
            <w:szCs w:val="24"/>
          </w:rPr>
          <w:t>37</w:t>
        </w:r>
        <w:r w:rsidR="00155999" w:rsidRPr="00155999">
          <w:rPr>
            <w:rFonts w:ascii="Times New Roman" w:hAnsi="Times New Roman" w:cs="Times New Roman"/>
            <w:noProof/>
            <w:webHidden/>
            <w:sz w:val="24"/>
            <w:szCs w:val="24"/>
          </w:rPr>
          <w:fldChar w:fldCharType="end"/>
        </w:r>
      </w:hyperlink>
    </w:p>
    <w:p w14:paraId="1BD4BE7B" w14:textId="413B4870" w:rsidR="00BF4147" w:rsidRDefault="00BF4147" w:rsidP="008847BC">
      <w:pPr>
        <w:spacing w:line="360" w:lineRule="auto"/>
        <w:rPr>
          <w:rFonts w:ascii="Times New Roman" w:hAnsi="Times New Roman" w:cs="Times New Roman"/>
          <w:b/>
          <w:bCs/>
          <w:sz w:val="24"/>
          <w:szCs w:val="24"/>
        </w:rPr>
        <w:sectPr w:rsidR="00BF4147" w:rsidSect="002E55CE">
          <w:footerReference w:type="default" r:id="rId11"/>
          <w:pgSz w:w="11906" w:h="16838"/>
          <w:pgMar w:top="1440" w:right="1440" w:bottom="1440" w:left="1440" w:header="708" w:footer="708" w:gutter="0"/>
          <w:pgNumType w:fmt="lowerRoman"/>
          <w:cols w:space="708"/>
          <w:titlePg/>
          <w:docGrid w:linePitch="360"/>
        </w:sectPr>
      </w:pPr>
      <w:r w:rsidRPr="008847BC">
        <w:rPr>
          <w:rFonts w:ascii="Times New Roman" w:hAnsi="Times New Roman" w:cs="Times New Roman"/>
          <w:b/>
          <w:bCs/>
          <w:sz w:val="24"/>
          <w:szCs w:val="24"/>
        </w:rPr>
        <w:fldChar w:fldCharType="end"/>
      </w:r>
    </w:p>
    <w:p w14:paraId="1134AD1F" w14:textId="77777777" w:rsidR="00D22CD9" w:rsidRPr="0024176A" w:rsidRDefault="00D22CD9" w:rsidP="002458ED">
      <w:pPr>
        <w:pStyle w:val="Heading1"/>
      </w:pPr>
      <w:bookmarkStart w:id="2" w:name="_Toc157689469"/>
      <w:r w:rsidRPr="0024176A">
        <w:lastRenderedPageBreak/>
        <w:t>Executive summary</w:t>
      </w:r>
      <w:bookmarkEnd w:id="2"/>
    </w:p>
    <w:p w14:paraId="607BBFED" w14:textId="11F3D59F" w:rsidR="00963BA2" w:rsidRDefault="00907A4C" w:rsidP="001775FF">
      <w:pPr>
        <w:ind w:firstLine="720"/>
        <w:rPr>
          <w:rFonts w:ascii="Times New Roman" w:hAnsi="Times New Roman" w:cs="Times New Roman"/>
          <w:sz w:val="24"/>
          <w:szCs w:val="24"/>
        </w:rPr>
      </w:pPr>
      <w:r w:rsidRPr="0024176A">
        <w:rPr>
          <w:rFonts w:ascii="Times New Roman" w:hAnsi="Times New Roman" w:cs="Times New Roman"/>
          <w:sz w:val="24"/>
          <w:szCs w:val="24"/>
        </w:rPr>
        <w:t>The COVID-19 pandemic has highlighted and exacerbated</w:t>
      </w:r>
      <w:r w:rsidR="00B118A0" w:rsidRPr="0024176A">
        <w:rPr>
          <w:rFonts w:ascii="Times New Roman" w:hAnsi="Times New Roman" w:cs="Times New Roman"/>
          <w:sz w:val="24"/>
          <w:szCs w:val="24"/>
        </w:rPr>
        <w:t xml:space="preserve"> health</w:t>
      </w:r>
      <w:r w:rsidRPr="0024176A">
        <w:rPr>
          <w:rFonts w:ascii="Times New Roman" w:hAnsi="Times New Roman" w:cs="Times New Roman"/>
          <w:sz w:val="24"/>
          <w:szCs w:val="24"/>
        </w:rPr>
        <w:t xml:space="preserve"> inequities between Māori </w:t>
      </w:r>
      <w:r w:rsidR="00B118A0" w:rsidRPr="0024176A">
        <w:rPr>
          <w:rFonts w:ascii="Times New Roman" w:hAnsi="Times New Roman" w:cs="Times New Roman"/>
          <w:sz w:val="24"/>
          <w:szCs w:val="24"/>
        </w:rPr>
        <w:t xml:space="preserve">and other New Zealanders. </w:t>
      </w:r>
      <w:r w:rsidR="00963BA2">
        <w:rPr>
          <w:rFonts w:ascii="Times New Roman" w:hAnsi="Times New Roman" w:cs="Times New Roman"/>
          <w:sz w:val="24"/>
          <w:szCs w:val="24"/>
        </w:rPr>
        <w:t xml:space="preserve">These inequities were predicted by early </w:t>
      </w:r>
      <w:r w:rsidR="00BB0961">
        <w:rPr>
          <w:rFonts w:ascii="Times New Roman" w:hAnsi="Times New Roman" w:cs="Times New Roman"/>
          <w:sz w:val="24"/>
          <w:szCs w:val="24"/>
        </w:rPr>
        <w:t xml:space="preserve">disease outcome </w:t>
      </w:r>
      <w:r w:rsidR="00963BA2">
        <w:rPr>
          <w:rFonts w:ascii="Times New Roman" w:hAnsi="Times New Roman" w:cs="Times New Roman"/>
          <w:sz w:val="24"/>
          <w:szCs w:val="24"/>
        </w:rPr>
        <w:t>modelling, demonstrated after the second outbreak</w:t>
      </w:r>
      <w:r w:rsidR="00F469B3">
        <w:rPr>
          <w:rFonts w:ascii="Times New Roman" w:hAnsi="Times New Roman" w:cs="Times New Roman"/>
          <w:sz w:val="24"/>
          <w:szCs w:val="24"/>
        </w:rPr>
        <w:t>,</w:t>
      </w:r>
      <w:r w:rsidR="00E5294D">
        <w:rPr>
          <w:rFonts w:ascii="Times New Roman" w:hAnsi="Times New Roman" w:cs="Times New Roman"/>
          <w:sz w:val="24"/>
          <w:szCs w:val="24"/>
        </w:rPr>
        <w:t xml:space="preserve"> and inspired a robust equity-driven vaccination prioritisation strategy the Government was slow to adopt. Central </w:t>
      </w:r>
      <w:r w:rsidR="00F469B3">
        <w:rPr>
          <w:rFonts w:ascii="Times New Roman" w:hAnsi="Times New Roman" w:cs="Times New Roman"/>
          <w:sz w:val="24"/>
          <w:szCs w:val="24"/>
        </w:rPr>
        <w:t>G</w:t>
      </w:r>
      <w:r w:rsidR="00E5294D">
        <w:rPr>
          <w:rFonts w:ascii="Times New Roman" w:hAnsi="Times New Roman" w:cs="Times New Roman"/>
          <w:sz w:val="24"/>
          <w:szCs w:val="24"/>
        </w:rPr>
        <w:t xml:space="preserve">overnment’s failure to pro-actively focus on preventing inequity has been the subject of two High Court cases and an urgent Treaty of Waitangi hearing. The predicted inequity occurred and is now routinely reported </w:t>
      </w:r>
      <w:r w:rsidR="00BB0961">
        <w:rPr>
          <w:rFonts w:ascii="Times New Roman" w:hAnsi="Times New Roman" w:cs="Times New Roman"/>
          <w:sz w:val="24"/>
          <w:szCs w:val="24"/>
        </w:rPr>
        <w:t>at a national level in Crown health data</w:t>
      </w:r>
      <w:r w:rsidR="00E5294D">
        <w:rPr>
          <w:rFonts w:ascii="Times New Roman" w:hAnsi="Times New Roman" w:cs="Times New Roman"/>
          <w:sz w:val="24"/>
          <w:szCs w:val="24"/>
        </w:rPr>
        <w:t>.</w:t>
      </w:r>
      <w:r w:rsidR="00BB0961">
        <w:rPr>
          <w:rFonts w:ascii="Times New Roman" w:hAnsi="Times New Roman" w:cs="Times New Roman"/>
          <w:sz w:val="24"/>
          <w:szCs w:val="24"/>
        </w:rPr>
        <w:t xml:space="preserve"> </w:t>
      </w:r>
    </w:p>
    <w:p w14:paraId="117DE6C1" w14:textId="64F47761" w:rsidR="00413117" w:rsidRDefault="00E5294D" w:rsidP="00BB0961">
      <w:pPr>
        <w:rPr>
          <w:rFonts w:ascii="Times New Roman" w:hAnsi="Times New Roman" w:cs="Times New Roman"/>
          <w:sz w:val="24"/>
          <w:szCs w:val="24"/>
        </w:rPr>
      </w:pPr>
      <w:r>
        <w:rPr>
          <w:rFonts w:ascii="Times New Roman" w:hAnsi="Times New Roman" w:cs="Times New Roman"/>
          <w:sz w:val="24"/>
          <w:szCs w:val="24"/>
        </w:rPr>
        <w:t xml:space="preserve">This is the first report on Māori COVID-19 outcomes to use Crown data to highlight potential focuses of Crown action to improve outcomes for Māori. </w:t>
      </w:r>
      <w:r w:rsidR="003A400B">
        <w:rPr>
          <w:rFonts w:ascii="Times New Roman" w:hAnsi="Times New Roman" w:cs="Times New Roman"/>
          <w:sz w:val="24"/>
          <w:szCs w:val="24"/>
        </w:rPr>
        <w:t>We</w:t>
      </w:r>
      <w:r w:rsidR="00413117" w:rsidRPr="0024176A">
        <w:rPr>
          <w:rFonts w:ascii="Times New Roman" w:hAnsi="Times New Roman" w:cs="Times New Roman"/>
          <w:sz w:val="24"/>
          <w:szCs w:val="24"/>
        </w:rPr>
        <w:t xml:space="preserve"> </w:t>
      </w:r>
      <w:r w:rsidR="00413117">
        <w:rPr>
          <w:rFonts w:ascii="Times New Roman" w:hAnsi="Times New Roman" w:cs="Times New Roman"/>
          <w:sz w:val="24"/>
          <w:szCs w:val="24"/>
        </w:rPr>
        <w:t xml:space="preserve">put a Te Tiriti lens on the available data to </w:t>
      </w:r>
      <w:r w:rsidR="00413117" w:rsidRPr="0024176A">
        <w:rPr>
          <w:rFonts w:ascii="Times New Roman" w:hAnsi="Times New Roman" w:cs="Times New Roman"/>
          <w:sz w:val="24"/>
          <w:szCs w:val="24"/>
        </w:rPr>
        <w:t xml:space="preserve">also provide information on how </w:t>
      </w:r>
      <w:r w:rsidR="00413117" w:rsidRPr="0024176A">
        <w:rPr>
          <w:rFonts w:ascii="Times New Roman" w:hAnsi="Times New Roman" w:cs="Times New Roman"/>
          <w:i/>
          <w:iCs/>
          <w:sz w:val="24"/>
          <w:szCs w:val="24"/>
        </w:rPr>
        <w:t>policy amenable</w:t>
      </w:r>
      <w:r w:rsidR="00413117" w:rsidRPr="0024176A">
        <w:rPr>
          <w:rFonts w:ascii="Times New Roman" w:hAnsi="Times New Roman" w:cs="Times New Roman"/>
          <w:sz w:val="24"/>
          <w:szCs w:val="24"/>
        </w:rPr>
        <w:t xml:space="preserve"> factors relate to COVID-19 outcomes, with the aim of </w:t>
      </w:r>
      <w:r w:rsidR="008C6578">
        <w:rPr>
          <w:rFonts w:ascii="Times New Roman" w:hAnsi="Times New Roman" w:cs="Times New Roman"/>
          <w:sz w:val="24"/>
          <w:szCs w:val="24"/>
        </w:rPr>
        <w:t>identifying potential</w:t>
      </w:r>
      <w:r w:rsidR="008C6578" w:rsidRPr="0024176A">
        <w:rPr>
          <w:rFonts w:ascii="Times New Roman" w:hAnsi="Times New Roman" w:cs="Times New Roman"/>
          <w:sz w:val="24"/>
          <w:szCs w:val="24"/>
        </w:rPr>
        <w:t xml:space="preserve"> </w:t>
      </w:r>
      <w:r w:rsidR="00413117" w:rsidRPr="0024176A">
        <w:rPr>
          <w:rFonts w:ascii="Times New Roman" w:hAnsi="Times New Roman" w:cs="Times New Roman"/>
          <w:sz w:val="24"/>
          <w:szCs w:val="24"/>
        </w:rPr>
        <w:t xml:space="preserve">policy </w:t>
      </w:r>
      <w:r w:rsidR="008C6578">
        <w:rPr>
          <w:rFonts w:ascii="Times New Roman" w:hAnsi="Times New Roman" w:cs="Times New Roman"/>
          <w:sz w:val="24"/>
          <w:szCs w:val="24"/>
        </w:rPr>
        <w:t>targets</w:t>
      </w:r>
      <w:r w:rsidR="008C6578" w:rsidRPr="0024176A">
        <w:rPr>
          <w:rFonts w:ascii="Times New Roman" w:hAnsi="Times New Roman" w:cs="Times New Roman"/>
          <w:sz w:val="24"/>
          <w:szCs w:val="24"/>
        </w:rPr>
        <w:t xml:space="preserve"> </w:t>
      </w:r>
      <w:r w:rsidR="00413117" w:rsidRPr="0024176A">
        <w:rPr>
          <w:rFonts w:ascii="Times New Roman" w:hAnsi="Times New Roman" w:cs="Times New Roman"/>
          <w:sz w:val="24"/>
          <w:szCs w:val="24"/>
        </w:rPr>
        <w:t xml:space="preserve">that could reduce </w:t>
      </w:r>
      <w:r w:rsidR="00413117">
        <w:rPr>
          <w:rFonts w:ascii="Times New Roman" w:hAnsi="Times New Roman" w:cs="Times New Roman"/>
          <w:sz w:val="24"/>
          <w:szCs w:val="24"/>
        </w:rPr>
        <w:t xml:space="preserve">future </w:t>
      </w:r>
      <w:r w:rsidR="00413117" w:rsidRPr="0024176A">
        <w:rPr>
          <w:rFonts w:ascii="Times New Roman" w:hAnsi="Times New Roman" w:cs="Times New Roman"/>
          <w:sz w:val="24"/>
          <w:szCs w:val="24"/>
        </w:rPr>
        <w:t>health inequities faced by Māori.</w:t>
      </w:r>
      <w:r w:rsidR="00413117">
        <w:rPr>
          <w:rFonts w:ascii="Times New Roman" w:hAnsi="Times New Roman" w:cs="Times New Roman"/>
          <w:sz w:val="24"/>
          <w:szCs w:val="24"/>
        </w:rPr>
        <w:t xml:space="preserve"> The report begins with a demonstration of the</w:t>
      </w:r>
      <w:r w:rsidR="00F469B3">
        <w:rPr>
          <w:rFonts w:ascii="Times New Roman" w:hAnsi="Times New Roman" w:cs="Times New Roman"/>
          <w:sz w:val="24"/>
          <w:szCs w:val="24"/>
        </w:rPr>
        <w:t xml:space="preserve"> inequity between</w:t>
      </w:r>
      <w:r w:rsidR="00413117">
        <w:rPr>
          <w:rFonts w:ascii="Times New Roman" w:hAnsi="Times New Roman" w:cs="Times New Roman"/>
          <w:sz w:val="24"/>
          <w:szCs w:val="24"/>
        </w:rPr>
        <w:t xml:space="preserve"> </w:t>
      </w:r>
      <w:r w:rsidR="008C6578">
        <w:rPr>
          <w:rFonts w:ascii="Times New Roman" w:hAnsi="Times New Roman" w:cs="Times New Roman"/>
          <w:sz w:val="24"/>
          <w:szCs w:val="24"/>
        </w:rPr>
        <w:t>Māori/</w:t>
      </w:r>
      <w:r w:rsidR="003B43E6">
        <w:rPr>
          <w:rFonts w:ascii="Times New Roman" w:hAnsi="Times New Roman" w:cs="Times New Roman"/>
          <w:sz w:val="24"/>
          <w:szCs w:val="24"/>
        </w:rPr>
        <w:t>non-Māori</w:t>
      </w:r>
      <w:r w:rsidR="008C6578">
        <w:rPr>
          <w:rFonts w:ascii="Times New Roman" w:hAnsi="Times New Roman" w:cs="Times New Roman"/>
          <w:sz w:val="24"/>
          <w:szCs w:val="24"/>
        </w:rPr>
        <w:t xml:space="preserve"> </w:t>
      </w:r>
      <w:r w:rsidR="00413117">
        <w:rPr>
          <w:rFonts w:ascii="Times New Roman" w:hAnsi="Times New Roman" w:cs="Times New Roman"/>
          <w:sz w:val="24"/>
          <w:szCs w:val="24"/>
        </w:rPr>
        <w:t xml:space="preserve">and the association of these inequities with area-based social deprivation as measured by the NZ Deprivation Index. </w:t>
      </w:r>
      <w:r w:rsidR="00DB7596">
        <w:rPr>
          <w:rFonts w:ascii="Times New Roman" w:hAnsi="Times New Roman" w:cs="Times New Roman"/>
          <w:sz w:val="24"/>
          <w:szCs w:val="24"/>
        </w:rPr>
        <w:t xml:space="preserve">However, the intent of this report is to highlight </w:t>
      </w:r>
      <w:r w:rsidR="00655118">
        <w:rPr>
          <w:rFonts w:ascii="Times New Roman" w:hAnsi="Times New Roman" w:cs="Times New Roman"/>
          <w:sz w:val="24"/>
          <w:szCs w:val="24"/>
        </w:rPr>
        <w:t xml:space="preserve">government policy </w:t>
      </w:r>
      <w:r w:rsidR="008C6578">
        <w:rPr>
          <w:rFonts w:ascii="Times New Roman" w:hAnsi="Times New Roman" w:cs="Times New Roman"/>
          <w:sz w:val="24"/>
          <w:szCs w:val="24"/>
        </w:rPr>
        <w:t>targets</w:t>
      </w:r>
      <w:r w:rsidR="00655118">
        <w:rPr>
          <w:rFonts w:ascii="Times New Roman" w:hAnsi="Times New Roman" w:cs="Times New Roman"/>
          <w:sz w:val="24"/>
          <w:szCs w:val="24"/>
        </w:rPr>
        <w:t>, so we</w:t>
      </w:r>
      <w:r w:rsidR="00F469B3">
        <w:rPr>
          <w:rFonts w:ascii="Times New Roman" w:hAnsi="Times New Roman" w:cs="Times New Roman"/>
          <w:sz w:val="24"/>
          <w:szCs w:val="24"/>
        </w:rPr>
        <w:t xml:space="preserve"> then</w:t>
      </w:r>
      <w:r w:rsidR="00655118">
        <w:rPr>
          <w:rFonts w:ascii="Times New Roman" w:hAnsi="Times New Roman" w:cs="Times New Roman"/>
          <w:sz w:val="24"/>
          <w:szCs w:val="24"/>
        </w:rPr>
        <w:t xml:space="preserve"> examine</w:t>
      </w:r>
      <w:r w:rsidR="00F469B3">
        <w:rPr>
          <w:rFonts w:ascii="Times New Roman" w:hAnsi="Times New Roman" w:cs="Times New Roman"/>
          <w:sz w:val="24"/>
          <w:szCs w:val="24"/>
        </w:rPr>
        <w:t xml:space="preserve"> whether</w:t>
      </w:r>
      <w:r w:rsidR="00655118">
        <w:rPr>
          <w:rFonts w:ascii="Times New Roman" w:hAnsi="Times New Roman" w:cs="Times New Roman"/>
          <w:sz w:val="24"/>
          <w:szCs w:val="24"/>
        </w:rPr>
        <w:t xml:space="preserve"> household and individual factors are associated with good or poor outcomes for Māori</w:t>
      </w:r>
      <w:r w:rsidR="008C6578">
        <w:rPr>
          <w:rFonts w:ascii="Times New Roman" w:hAnsi="Times New Roman" w:cs="Times New Roman"/>
          <w:sz w:val="24"/>
          <w:szCs w:val="24"/>
        </w:rPr>
        <w:t xml:space="preserve"> specifically</w:t>
      </w:r>
      <w:r w:rsidR="00655118">
        <w:rPr>
          <w:rFonts w:ascii="Times New Roman" w:hAnsi="Times New Roman" w:cs="Times New Roman"/>
          <w:sz w:val="24"/>
          <w:szCs w:val="24"/>
        </w:rPr>
        <w:t xml:space="preserve">. A parallel analysis for </w:t>
      </w:r>
      <w:r w:rsidR="003B43E6">
        <w:rPr>
          <w:rFonts w:ascii="Times New Roman" w:hAnsi="Times New Roman" w:cs="Times New Roman"/>
          <w:sz w:val="24"/>
          <w:szCs w:val="24"/>
        </w:rPr>
        <w:t>non-Māori</w:t>
      </w:r>
      <w:r w:rsidR="00655118">
        <w:rPr>
          <w:rFonts w:ascii="Times New Roman" w:hAnsi="Times New Roman" w:cs="Times New Roman"/>
          <w:sz w:val="24"/>
          <w:szCs w:val="24"/>
        </w:rPr>
        <w:t xml:space="preserve"> is reported in the Appendix.</w:t>
      </w:r>
    </w:p>
    <w:p w14:paraId="1E65DD01" w14:textId="0D382991" w:rsidR="004B5B06" w:rsidRDefault="00413117" w:rsidP="00BB0961">
      <w:pPr>
        <w:rPr>
          <w:rFonts w:ascii="Times New Roman" w:hAnsi="Times New Roman" w:cs="Times New Roman"/>
          <w:sz w:val="24"/>
          <w:szCs w:val="24"/>
        </w:rPr>
      </w:pPr>
      <w:r>
        <w:rPr>
          <w:rFonts w:ascii="Times New Roman" w:hAnsi="Times New Roman" w:cs="Times New Roman"/>
          <w:sz w:val="24"/>
          <w:szCs w:val="24"/>
        </w:rPr>
        <w:t>T</w:t>
      </w:r>
      <w:r w:rsidR="00B118A0" w:rsidRPr="0024176A">
        <w:rPr>
          <w:rFonts w:ascii="Times New Roman" w:hAnsi="Times New Roman" w:cs="Times New Roman"/>
          <w:sz w:val="24"/>
          <w:szCs w:val="24"/>
        </w:rPr>
        <w:t xml:space="preserve">his report </w:t>
      </w:r>
      <w:r w:rsidR="0005716C" w:rsidRPr="0024176A">
        <w:rPr>
          <w:rFonts w:ascii="Times New Roman" w:hAnsi="Times New Roman" w:cs="Times New Roman"/>
          <w:sz w:val="24"/>
          <w:szCs w:val="24"/>
        </w:rPr>
        <w:t>us</w:t>
      </w:r>
      <w:r w:rsidR="0005716C">
        <w:rPr>
          <w:rFonts w:ascii="Times New Roman" w:hAnsi="Times New Roman" w:cs="Times New Roman"/>
          <w:sz w:val="24"/>
          <w:szCs w:val="24"/>
        </w:rPr>
        <w:t>e</w:t>
      </w:r>
      <w:r>
        <w:rPr>
          <w:rFonts w:ascii="Times New Roman" w:hAnsi="Times New Roman" w:cs="Times New Roman"/>
          <w:sz w:val="24"/>
          <w:szCs w:val="24"/>
        </w:rPr>
        <w:t>s</w:t>
      </w:r>
      <w:r w:rsidR="0005716C" w:rsidRPr="0024176A">
        <w:rPr>
          <w:rFonts w:ascii="Times New Roman" w:hAnsi="Times New Roman" w:cs="Times New Roman"/>
          <w:sz w:val="24"/>
          <w:szCs w:val="24"/>
        </w:rPr>
        <w:t xml:space="preserve"> data in the Stats NZ Integrated Data Infrastructure </w:t>
      </w:r>
      <w:r>
        <w:rPr>
          <w:rFonts w:ascii="Times New Roman" w:hAnsi="Times New Roman" w:cs="Times New Roman"/>
          <w:sz w:val="24"/>
          <w:szCs w:val="24"/>
        </w:rPr>
        <w:t xml:space="preserve">(IDI) </w:t>
      </w:r>
      <w:r w:rsidR="0005716C">
        <w:rPr>
          <w:rFonts w:ascii="Times New Roman" w:hAnsi="Times New Roman" w:cs="Times New Roman"/>
          <w:sz w:val="24"/>
          <w:szCs w:val="24"/>
        </w:rPr>
        <w:t>to</w:t>
      </w:r>
      <w:r w:rsidR="00B118A0" w:rsidRPr="0024176A">
        <w:rPr>
          <w:rFonts w:ascii="Times New Roman" w:hAnsi="Times New Roman" w:cs="Times New Roman"/>
          <w:sz w:val="24"/>
          <w:szCs w:val="24"/>
        </w:rPr>
        <w:t xml:space="preserve"> quantify and examine inequities with respect to four COVID-19 outcomes: testing positive, hospitalisations, deaths, and vaccination status. </w:t>
      </w:r>
      <w:r>
        <w:rPr>
          <w:rFonts w:ascii="Times New Roman" w:hAnsi="Times New Roman" w:cs="Times New Roman"/>
          <w:sz w:val="24"/>
          <w:szCs w:val="24"/>
        </w:rPr>
        <w:t>This involves all the available data</w:t>
      </w:r>
      <w:r w:rsidR="00CC60F7">
        <w:rPr>
          <w:rFonts w:ascii="Times New Roman" w:hAnsi="Times New Roman" w:cs="Times New Roman"/>
          <w:sz w:val="24"/>
          <w:szCs w:val="24"/>
        </w:rPr>
        <w:t xml:space="preserve"> in the IDI</w:t>
      </w:r>
      <w:r>
        <w:rPr>
          <w:rFonts w:ascii="Times New Roman" w:hAnsi="Times New Roman" w:cs="Times New Roman"/>
          <w:sz w:val="24"/>
          <w:szCs w:val="24"/>
        </w:rPr>
        <w:t xml:space="preserve"> </w:t>
      </w:r>
      <w:r w:rsidR="00DB7596">
        <w:rPr>
          <w:rFonts w:ascii="Times New Roman" w:hAnsi="Times New Roman" w:cs="Times New Roman"/>
          <w:sz w:val="24"/>
          <w:szCs w:val="24"/>
        </w:rPr>
        <w:t>for the entire duration of</w:t>
      </w:r>
      <w:r>
        <w:rPr>
          <w:rFonts w:ascii="Times New Roman" w:hAnsi="Times New Roman" w:cs="Times New Roman"/>
          <w:sz w:val="24"/>
          <w:szCs w:val="24"/>
        </w:rPr>
        <w:t xml:space="preserve"> the pandemic in Aotearoa</w:t>
      </w:r>
      <w:r w:rsidR="00F469B3">
        <w:rPr>
          <w:rFonts w:ascii="Times New Roman" w:hAnsi="Times New Roman" w:cs="Times New Roman"/>
          <w:sz w:val="24"/>
          <w:szCs w:val="24"/>
        </w:rPr>
        <w:t xml:space="preserve"> (as at </w:t>
      </w:r>
      <w:r w:rsidR="00CC60F7">
        <w:rPr>
          <w:rFonts w:ascii="Times New Roman" w:hAnsi="Times New Roman" w:cs="Times New Roman"/>
          <w:sz w:val="24"/>
          <w:szCs w:val="24"/>
        </w:rPr>
        <w:t>October</w:t>
      </w:r>
      <w:r w:rsidR="00F469B3">
        <w:rPr>
          <w:rFonts w:ascii="Times New Roman" w:hAnsi="Times New Roman" w:cs="Times New Roman"/>
          <w:sz w:val="24"/>
          <w:szCs w:val="24"/>
        </w:rPr>
        <w:t xml:space="preserve"> 2023)</w:t>
      </w:r>
      <w:r>
        <w:rPr>
          <w:rFonts w:ascii="Times New Roman" w:hAnsi="Times New Roman" w:cs="Times New Roman"/>
          <w:sz w:val="24"/>
          <w:szCs w:val="24"/>
        </w:rPr>
        <w:t xml:space="preserve"> that can be linked at an individual level</w:t>
      </w:r>
      <w:r w:rsidR="00DB7596">
        <w:rPr>
          <w:rFonts w:ascii="Times New Roman" w:hAnsi="Times New Roman" w:cs="Times New Roman"/>
          <w:sz w:val="24"/>
          <w:szCs w:val="24"/>
        </w:rPr>
        <w:t xml:space="preserve">. This is the first time such a comprehensive analysis of COVID-19 inequity </w:t>
      </w:r>
      <w:r w:rsidR="003A400B">
        <w:rPr>
          <w:rFonts w:ascii="Times New Roman" w:hAnsi="Times New Roman" w:cs="Times New Roman"/>
          <w:sz w:val="24"/>
          <w:szCs w:val="24"/>
        </w:rPr>
        <w:t xml:space="preserve">for Māori </w:t>
      </w:r>
      <w:r w:rsidR="00DB7596">
        <w:rPr>
          <w:rFonts w:ascii="Times New Roman" w:hAnsi="Times New Roman" w:cs="Times New Roman"/>
          <w:sz w:val="24"/>
          <w:szCs w:val="24"/>
        </w:rPr>
        <w:t>has been done</w:t>
      </w:r>
      <w:r w:rsidR="003A400B">
        <w:rPr>
          <w:rFonts w:ascii="Times New Roman" w:hAnsi="Times New Roman" w:cs="Times New Roman"/>
          <w:sz w:val="24"/>
          <w:szCs w:val="24"/>
        </w:rPr>
        <w:t xml:space="preserve"> in Aotearoa.</w:t>
      </w:r>
    </w:p>
    <w:p w14:paraId="240B5E29" w14:textId="364BF9AD" w:rsidR="00FF627A" w:rsidRDefault="00FC5F12" w:rsidP="001775FF">
      <w:pPr>
        <w:ind w:firstLine="720"/>
        <w:rPr>
          <w:rFonts w:ascii="Times New Roman" w:hAnsi="Times New Roman" w:cs="Times New Roman"/>
          <w:sz w:val="24"/>
          <w:szCs w:val="24"/>
        </w:rPr>
      </w:pPr>
      <w:r w:rsidRPr="0024176A">
        <w:rPr>
          <w:rFonts w:ascii="Times New Roman" w:hAnsi="Times New Roman" w:cs="Times New Roman"/>
          <w:sz w:val="24"/>
          <w:szCs w:val="24"/>
        </w:rPr>
        <w:t>Analysis showed that Māori have reported positive COVID-19 tests</w:t>
      </w:r>
      <w:r w:rsidR="003D2580" w:rsidRPr="0024176A">
        <w:rPr>
          <w:rFonts w:ascii="Times New Roman" w:hAnsi="Times New Roman" w:cs="Times New Roman"/>
          <w:sz w:val="24"/>
          <w:szCs w:val="24"/>
        </w:rPr>
        <w:t xml:space="preserve">, </w:t>
      </w:r>
      <w:r w:rsidRPr="0024176A">
        <w:rPr>
          <w:rFonts w:ascii="Times New Roman" w:hAnsi="Times New Roman" w:cs="Times New Roman"/>
          <w:sz w:val="24"/>
          <w:szCs w:val="24"/>
        </w:rPr>
        <w:t xml:space="preserve">been hospitalised </w:t>
      </w:r>
      <w:r w:rsidR="003D2580" w:rsidRPr="0024176A">
        <w:rPr>
          <w:rFonts w:ascii="Times New Roman" w:hAnsi="Times New Roman" w:cs="Times New Roman"/>
          <w:sz w:val="24"/>
          <w:szCs w:val="24"/>
        </w:rPr>
        <w:t>and ha</w:t>
      </w:r>
      <w:r w:rsidR="000A7F16">
        <w:rPr>
          <w:rFonts w:ascii="Times New Roman" w:hAnsi="Times New Roman" w:cs="Times New Roman"/>
          <w:sz w:val="24"/>
          <w:szCs w:val="24"/>
        </w:rPr>
        <w:t>ve</w:t>
      </w:r>
      <w:r w:rsidR="003D2580" w:rsidRPr="0024176A">
        <w:rPr>
          <w:rFonts w:ascii="Times New Roman" w:hAnsi="Times New Roman" w:cs="Times New Roman"/>
          <w:sz w:val="24"/>
          <w:szCs w:val="24"/>
        </w:rPr>
        <w:t xml:space="preserve"> died </w:t>
      </w:r>
      <w:r w:rsidRPr="0024176A">
        <w:rPr>
          <w:rFonts w:ascii="Times New Roman" w:hAnsi="Times New Roman" w:cs="Times New Roman"/>
          <w:sz w:val="24"/>
          <w:szCs w:val="24"/>
        </w:rPr>
        <w:t>following a positive test</w:t>
      </w:r>
      <w:r w:rsidR="0065422F">
        <w:rPr>
          <w:rFonts w:ascii="Times New Roman" w:hAnsi="Times New Roman" w:cs="Times New Roman"/>
          <w:sz w:val="24"/>
          <w:szCs w:val="24"/>
        </w:rPr>
        <w:t xml:space="preserve"> at higher rates</w:t>
      </w:r>
      <w:r w:rsidRPr="0024176A">
        <w:rPr>
          <w:rFonts w:ascii="Times New Roman" w:hAnsi="Times New Roman" w:cs="Times New Roman"/>
          <w:sz w:val="24"/>
          <w:szCs w:val="24"/>
        </w:rPr>
        <w:t xml:space="preserve"> </w:t>
      </w:r>
      <w:r w:rsidR="006D793E">
        <w:rPr>
          <w:rFonts w:ascii="Times New Roman" w:hAnsi="Times New Roman" w:cs="Times New Roman"/>
          <w:sz w:val="24"/>
          <w:szCs w:val="24"/>
        </w:rPr>
        <w:t>than</w:t>
      </w:r>
      <w:r w:rsidRPr="0024176A">
        <w:rPr>
          <w:rFonts w:ascii="Times New Roman" w:hAnsi="Times New Roman" w:cs="Times New Roman"/>
          <w:sz w:val="24"/>
          <w:szCs w:val="24"/>
        </w:rPr>
        <w:t xml:space="preserve"> </w:t>
      </w:r>
      <w:r w:rsidR="003B43E6">
        <w:rPr>
          <w:rFonts w:ascii="Times New Roman" w:hAnsi="Times New Roman" w:cs="Times New Roman"/>
          <w:sz w:val="24"/>
          <w:szCs w:val="24"/>
        </w:rPr>
        <w:t>non-Māori</w:t>
      </w:r>
      <w:r w:rsidRPr="0024176A">
        <w:rPr>
          <w:rFonts w:ascii="Times New Roman" w:hAnsi="Times New Roman" w:cs="Times New Roman"/>
          <w:sz w:val="24"/>
          <w:szCs w:val="24"/>
        </w:rPr>
        <w:t>, yet are fully vaccinated</w:t>
      </w:r>
      <w:r w:rsidR="0065422F">
        <w:rPr>
          <w:rFonts w:ascii="Times New Roman" w:hAnsi="Times New Roman" w:cs="Times New Roman"/>
          <w:sz w:val="24"/>
          <w:szCs w:val="24"/>
        </w:rPr>
        <w:t xml:space="preserve"> at </w:t>
      </w:r>
      <w:r w:rsidR="0065422F" w:rsidRPr="004057BE">
        <w:rPr>
          <w:rFonts w:ascii="Times New Roman" w:hAnsi="Times New Roman" w:cs="Times New Roman"/>
          <w:i/>
          <w:iCs/>
          <w:sz w:val="24"/>
          <w:szCs w:val="24"/>
        </w:rPr>
        <w:t>lower</w:t>
      </w:r>
      <w:r w:rsidR="0065422F">
        <w:rPr>
          <w:rFonts w:ascii="Times New Roman" w:hAnsi="Times New Roman" w:cs="Times New Roman"/>
          <w:sz w:val="24"/>
          <w:szCs w:val="24"/>
        </w:rPr>
        <w:t xml:space="preserve"> rates</w:t>
      </w:r>
      <w:r w:rsidRPr="0024176A">
        <w:rPr>
          <w:rFonts w:ascii="Times New Roman" w:hAnsi="Times New Roman" w:cs="Times New Roman"/>
          <w:sz w:val="24"/>
          <w:szCs w:val="24"/>
        </w:rPr>
        <w:t xml:space="preserve">. Formal models of COVID-19 outcomes, adjusting for a wide range of relevant predictor variables (including age and disability status) indicated a number of policy amenable factors are consistently associated with more negative COVID-19 outcomes. </w:t>
      </w:r>
      <w:r w:rsidR="00F2286E" w:rsidRPr="0024176A">
        <w:rPr>
          <w:rFonts w:ascii="Times New Roman" w:hAnsi="Times New Roman" w:cs="Times New Roman"/>
          <w:sz w:val="24"/>
          <w:szCs w:val="24"/>
        </w:rPr>
        <w:t>Among Māori, poor housing quality was associated with higher odds being hospitalised within one month of a positive test, yet lower odds of being vaccinated. Household crowding</w:t>
      </w:r>
      <w:r w:rsidR="001775FF" w:rsidRPr="0024176A">
        <w:rPr>
          <w:rFonts w:ascii="Times New Roman" w:hAnsi="Times New Roman" w:cs="Times New Roman"/>
          <w:sz w:val="24"/>
          <w:szCs w:val="24"/>
        </w:rPr>
        <w:t xml:space="preserve"> and higher residential mobility </w:t>
      </w:r>
      <w:r w:rsidR="00F2286E" w:rsidRPr="0024176A">
        <w:rPr>
          <w:rFonts w:ascii="Times New Roman" w:hAnsi="Times New Roman" w:cs="Times New Roman"/>
          <w:sz w:val="24"/>
          <w:szCs w:val="24"/>
        </w:rPr>
        <w:t>w</w:t>
      </w:r>
      <w:r w:rsidR="001775FF" w:rsidRPr="0024176A">
        <w:rPr>
          <w:rFonts w:ascii="Times New Roman" w:hAnsi="Times New Roman" w:cs="Times New Roman"/>
          <w:sz w:val="24"/>
          <w:szCs w:val="24"/>
        </w:rPr>
        <w:t>ere</w:t>
      </w:r>
      <w:r w:rsidR="00CA650F">
        <w:rPr>
          <w:rFonts w:ascii="Times New Roman" w:hAnsi="Times New Roman" w:cs="Times New Roman"/>
          <w:sz w:val="24"/>
          <w:szCs w:val="24"/>
        </w:rPr>
        <w:t xml:space="preserve"> </w:t>
      </w:r>
      <w:r w:rsidR="00F2286E" w:rsidRPr="0024176A">
        <w:rPr>
          <w:rFonts w:ascii="Times New Roman" w:hAnsi="Times New Roman" w:cs="Times New Roman"/>
          <w:sz w:val="24"/>
          <w:szCs w:val="24"/>
        </w:rPr>
        <w:t>associated with higher odds of testing positive</w:t>
      </w:r>
      <w:r w:rsidR="00CA650F">
        <w:rPr>
          <w:rFonts w:ascii="Times New Roman" w:hAnsi="Times New Roman" w:cs="Times New Roman"/>
          <w:sz w:val="24"/>
          <w:szCs w:val="24"/>
        </w:rPr>
        <w:t xml:space="preserve"> and</w:t>
      </w:r>
      <w:r w:rsidR="00F2286E" w:rsidRPr="0024176A">
        <w:rPr>
          <w:rFonts w:ascii="Times New Roman" w:hAnsi="Times New Roman" w:cs="Times New Roman"/>
          <w:sz w:val="24"/>
          <w:szCs w:val="24"/>
        </w:rPr>
        <w:t xml:space="preserve"> being hospitalised within one month of a positive test. </w:t>
      </w:r>
      <w:r w:rsidR="00B66A3B">
        <w:rPr>
          <w:rFonts w:ascii="Times New Roman" w:hAnsi="Times New Roman" w:cs="Times New Roman"/>
          <w:sz w:val="24"/>
          <w:szCs w:val="24"/>
        </w:rPr>
        <w:t>L</w:t>
      </w:r>
      <w:r w:rsidR="001775FF" w:rsidRPr="0024176A">
        <w:rPr>
          <w:rFonts w:ascii="Times New Roman" w:hAnsi="Times New Roman" w:cs="Times New Roman"/>
          <w:sz w:val="24"/>
          <w:szCs w:val="24"/>
        </w:rPr>
        <w:t xml:space="preserve">ower household incomes also tended to be associated with worse COVID-19 outcomes, while not being enrolled with a primary health organisation </w:t>
      </w:r>
      <w:r w:rsidR="00CA650F">
        <w:rPr>
          <w:rFonts w:ascii="Times New Roman" w:hAnsi="Times New Roman" w:cs="Times New Roman"/>
          <w:sz w:val="24"/>
          <w:szCs w:val="24"/>
        </w:rPr>
        <w:t>shortly prior to the start of the general vaccine rollout</w:t>
      </w:r>
      <w:r w:rsidR="001775FF" w:rsidRPr="0024176A">
        <w:rPr>
          <w:rFonts w:ascii="Times New Roman" w:hAnsi="Times New Roman" w:cs="Times New Roman"/>
          <w:sz w:val="24"/>
          <w:szCs w:val="24"/>
        </w:rPr>
        <w:t xml:space="preserve"> was strongly associated with not being vaccinated. </w:t>
      </w:r>
      <w:r w:rsidR="00671835">
        <w:rPr>
          <w:rFonts w:ascii="Times New Roman" w:hAnsi="Times New Roman" w:cs="Times New Roman"/>
          <w:sz w:val="24"/>
          <w:szCs w:val="24"/>
        </w:rPr>
        <w:t>Effects of policy amenable variables are summarised in full in the Discussion section.</w:t>
      </w:r>
    </w:p>
    <w:p w14:paraId="200AB724" w14:textId="16E25DD9" w:rsidR="00907A4C" w:rsidRPr="0024176A" w:rsidRDefault="003A400B" w:rsidP="001775FF">
      <w:pPr>
        <w:ind w:firstLine="720"/>
        <w:rPr>
          <w:rFonts w:ascii="Times New Roman" w:hAnsi="Times New Roman" w:cs="Times New Roman"/>
          <w:sz w:val="24"/>
          <w:szCs w:val="24"/>
        </w:rPr>
      </w:pPr>
      <w:r>
        <w:rPr>
          <w:rFonts w:ascii="Times New Roman" w:hAnsi="Times New Roman" w:cs="Times New Roman"/>
          <w:sz w:val="24"/>
          <w:szCs w:val="24"/>
        </w:rPr>
        <w:t>There are</w:t>
      </w:r>
      <w:r w:rsidR="001775FF" w:rsidRPr="0024176A">
        <w:rPr>
          <w:rFonts w:ascii="Times New Roman" w:hAnsi="Times New Roman" w:cs="Times New Roman"/>
          <w:sz w:val="24"/>
          <w:szCs w:val="24"/>
        </w:rPr>
        <w:t xml:space="preserve"> important limitations with the data that should be considered when interpreting the results. Nonetheless, it identifies several policy amenable factors (including</w:t>
      </w:r>
      <w:r w:rsidR="00801A64">
        <w:rPr>
          <w:rFonts w:ascii="Times New Roman" w:hAnsi="Times New Roman" w:cs="Times New Roman"/>
          <w:sz w:val="24"/>
          <w:szCs w:val="24"/>
        </w:rPr>
        <w:t xml:space="preserve"> crowding and</w:t>
      </w:r>
      <w:r w:rsidR="001775FF" w:rsidRPr="0024176A">
        <w:rPr>
          <w:rFonts w:ascii="Times New Roman" w:hAnsi="Times New Roman" w:cs="Times New Roman"/>
          <w:sz w:val="24"/>
          <w:szCs w:val="24"/>
        </w:rPr>
        <w:t xml:space="preserve"> housing quality and stability) which, if addressed</w:t>
      </w:r>
      <w:r w:rsidR="005E022C">
        <w:rPr>
          <w:rFonts w:ascii="Times New Roman" w:hAnsi="Times New Roman" w:cs="Times New Roman"/>
          <w:sz w:val="24"/>
          <w:szCs w:val="24"/>
        </w:rPr>
        <w:t xml:space="preserve"> by the Crown</w:t>
      </w:r>
      <w:r w:rsidR="001775FF" w:rsidRPr="0024176A">
        <w:rPr>
          <w:rFonts w:ascii="Times New Roman" w:hAnsi="Times New Roman" w:cs="Times New Roman"/>
          <w:sz w:val="24"/>
          <w:szCs w:val="24"/>
        </w:rPr>
        <w:t>, could lead to more equitable health outcomes for Māori.</w:t>
      </w:r>
      <w:r>
        <w:rPr>
          <w:rFonts w:ascii="Times New Roman" w:hAnsi="Times New Roman" w:cs="Times New Roman"/>
          <w:sz w:val="24"/>
          <w:szCs w:val="24"/>
        </w:rPr>
        <w:t xml:space="preserve"> The impact of these factors has been analysed separately, but </w:t>
      </w:r>
      <w:r w:rsidR="00F56B14">
        <w:rPr>
          <w:rFonts w:ascii="Times New Roman" w:hAnsi="Times New Roman" w:cs="Times New Roman"/>
          <w:sz w:val="24"/>
          <w:szCs w:val="24"/>
        </w:rPr>
        <w:t xml:space="preserve">many </w:t>
      </w:r>
      <w:r>
        <w:rPr>
          <w:rFonts w:ascii="Times New Roman" w:hAnsi="Times New Roman" w:cs="Times New Roman"/>
          <w:sz w:val="24"/>
          <w:szCs w:val="24"/>
        </w:rPr>
        <w:t>individuals and household</w:t>
      </w:r>
      <w:r w:rsidR="008C6578">
        <w:rPr>
          <w:rFonts w:ascii="Times New Roman" w:hAnsi="Times New Roman" w:cs="Times New Roman"/>
          <w:sz w:val="24"/>
          <w:szCs w:val="24"/>
        </w:rPr>
        <w:t>s</w:t>
      </w:r>
      <w:r>
        <w:rPr>
          <w:rFonts w:ascii="Times New Roman" w:hAnsi="Times New Roman" w:cs="Times New Roman"/>
          <w:sz w:val="24"/>
          <w:szCs w:val="24"/>
        </w:rPr>
        <w:t xml:space="preserve"> often experience multiple such factors</w:t>
      </w:r>
      <w:r w:rsidR="008C6578">
        <w:rPr>
          <w:rFonts w:ascii="Times New Roman" w:hAnsi="Times New Roman" w:cs="Times New Roman"/>
          <w:sz w:val="24"/>
          <w:szCs w:val="24"/>
        </w:rPr>
        <w:t xml:space="preserve"> concurrently</w:t>
      </w:r>
      <w:r w:rsidR="009E2703">
        <w:rPr>
          <w:rFonts w:ascii="Times New Roman" w:hAnsi="Times New Roman" w:cs="Times New Roman"/>
          <w:sz w:val="24"/>
          <w:szCs w:val="24"/>
        </w:rPr>
        <w:t>.</w:t>
      </w:r>
    </w:p>
    <w:p w14:paraId="00EB16CF" w14:textId="7A755FDE" w:rsidR="007B47D3" w:rsidRPr="0024176A" w:rsidRDefault="007B47D3" w:rsidP="000B0654">
      <w:pPr>
        <w:pStyle w:val="Heading1"/>
      </w:pPr>
      <w:bookmarkStart w:id="3" w:name="_Toc157689470"/>
      <w:r w:rsidRPr="0024176A">
        <w:lastRenderedPageBreak/>
        <w:t>Introduction</w:t>
      </w:r>
      <w:bookmarkEnd w:id="3"/>
    </w:p>
    <w:p w14:paraId="4244FAED" w14:textId="10604544" w:rsidR="00CB793D" w:rsidRPr="0024176A" w:rsidRDefault="005B0383" w:rsidP="000B0654">
      <w:pPr>
        <w:pStyle w:val="Heading2"/>
      </w:pPr>
      <w:bookmarkStart w:id="4" w:name="_Toc157689471"/>
      <w:r w:rsidRPr="0024176A">
        <w:t>Report overview</w:t>
      </w:r>
      <w:bookmarkEnd w:id="4"/>
    </w:p>
    <w:p w14:paraId="3CF12AC2" w14:textId="0DF9F182" w:rsidR="00324A34" w:rsidRPr="0024176A" w:rsidRDefault="000F3040" w:rsidP="0097503B">
      <w:pPr>
        <w:ind w:firstLine="720"/>
        <w:rPr>
          <w:rFonts w:ascii="Times New Roman" w:hAnsi="Times New Roman" w:cs="Times New Roman"/>
          <w:sz w:val="24"/>
          <w:szCs w:val="24"/>
        </w:rPr>
      </w:pPr>
      <w:r w:rsidRPr="0024176A">
        <w:rPr>
          <w:rFonts w:ascii="Times New Roman" w:hAnsi="Times New Roman" w:cs="Times New Roman"/>
          <w:sz w:val="24"/>
          <w:szCs w:val="24"/>
        </w:rPr>
        <w:t xml:space="preserve">This report </w:t>
      </w:r>
      <w:r w:rsidR="00852063" w:rsidRPr="0024176A">
        <w:rPr>
          <w:rFonts w:ascii="Times New Roman" w:hAnsi="Times New Roman" w:cs="Times New Roman"/>
          <w:sz w:val="24"/>
          <w:szCs w:val="24"/>
        </w:rPr>
        <w:t xml:space="preserve">takes an equity approach to </w:t>
      </w:r>
      <w:r w:rsidR="00B83CF0" w:rsidRPr="0024176A">
        <w:rPr>
          <w:rFonts w:ascii="Times New Roman" w:hAnsi="Times New Roman" w:cs="Times New Roman"/>
          <w:sz w:val="24"/>
          <w:szCs w:val="24"/>
        </w:rPr>
        <w:t xml:space="preserve">examine key </w:t>
      </w:r>
      <w:r w:rsidR="00852063" w:rsidRPr="0024176A">
        <w:rPr>
          <w:rFonts w:ascii="Times New Roman" w:hAnsi="Times New Roman" w:cs="Times New Roman"/>
          <w:sz w:val="24"/>
          <w:szCs w:val="24"/>
        </w:rPr>
        <w:t xml:space="preserve">COVID-19 outcomes among Māori and </w:t>
      </w:r>
      <w:r w:rsidR="003B43E6">
        <w:rPr>
          <w:rFonts w:ascii="Times New Roman" w:hAnsi="Times New Roman" w:cs="Times New Roman"/>
          <w:sz w:val="24"/>
          <w:szCs w:val="24"/>
        </w:rPr>
        <w:t>non-Māori</w:t>
      </w:r>
      <w:r w:rsidR="00B93387" w:rsidRPr="0024176A">
        <w:rPr>
          <w:rFonts w:ascii="Times New Roman" w:hAnsi="Times New Roman" w:cs="Times New Roman"/>
          <w:sz w:val="24"/>
          <w:szCs w:val="24"/>
        </w:rPr>
        <w:t xml:space="preserve"> using microdata from the Stats NZ Integrated Data Infrastructure (IDI)</w:t>
      </w:r>
      <w:r w:rsidR="00B83CF0" w:rsidRPr="0024176A">
        <w:rPr>
          <w:rFonts w:ascii="Times New Roman" w:hAnsi="Times New Roman" w:cs="Times New Roman"/>
          <w:sz w:val="24"/>
          <w:szCs w:val="24"/>
        </w:rPr>
        <w:t>.</w:t>
      </w:r>
      <w:r w:rsidR="00852063" w:rsidRPr="0024176A">
        <w:rPr>
          <w:rFonts w:ascii="Times New Roman" w:hAnsi="Times New Roman" w:cs="Times New Roman"/>
          <w:sz w:val="24"/>
          <w:szCs w:val="24"/>
        </w:rPr>
        <w:t xml:space="preserve"> </w:t>
      </w:r>
      <w:r w:rsidR="00B83CF0" w:rsidRPr="0024176A">
        <w:rPr>
          <w:rFonts w:ascii="Times New Roman" w:hAnsi="Times New Roman" w:cs="Times New Roman"/>
          <w:sz w:val="24"/>
          <w:szCs w:val="24"/>
        </w:rPr>
        <w:t xml:space="preserve">A common set of individual and household factors are examined </w:t>
      </w:r>
      <w:r w:rsidR="003B1D51" w:rsidRPr="0024176A">
        <w:rPr>
          <w:rFonts w:ascii="Times New Roman" w:hAnsi="Times New Roman" w:cs="Times New Roman"/>
          <w:sz w:val="24"/>
          <w:szCs w:val="24"/>
        </w:rPr>
        <w:t>in relation to</w:t>
      </w:r>
      <w:r w:rsidR="00B83CF0" w:rsidRPr="0024176A">
        <w:rPr>
          <w:rFonts w:ascii="Times New Roman" w:hAnsi="Times New Roman" w:cs="Times New Roman"/>
          <w:sz w:val="24"/>
          <w:szCs w:val="24"/>
        </w:rPr>
        <w:t xml:space="preserve"> four </w:t>
      </w:r>
      <w:r w:rsidR="003B1D51" w:rsidRPr="0024176A">
        <w:rPr>
          <w:rFonts w:ascii="Times New Roman" w:hAnsi="Times New Roman" w:cs="Times New Roman"/>
          <w:sz w:val="24"/>
          <w:szCs w:val="24"/>
        </w:rPr>
        <w:t xml:space="preserve">key </w:t>
      </w:r>
      <w:r w:rsidR="00B83CF0" w:rsidRPr="0024176A">
        <w:rPr>
          <w:rFonts w:ascii="Times New Roman" w:hAnsi="Times New Roman" w:cs="Times New Roman"/>
          <w:sz w:val="24"/>
          <w:szCs w:val="24"/>
        </w:rPr>
        <w:t>outcomes;</w:t>
      </w:r>
      <w:r w:rsidR="00852063" w:rsidRPr="0024176A">
        <w:rPr>
          <w:rFonts w:ascii="Times New Roman" w:hAnsi="Times New Roman" w:cs="Times New Roman"/>
          <w:sz w:val="24"/>
          <w:szCs w:val="24"/>
        </w:rPr>
        <w:t xml:space="preserve"> </w:t>
      </w:r>
      <w:r w:rsidR="00B83CF0" w:rsidRPr="0024176A">
        <w:rPr>
          <w:rFonts w:ascii="Times New Roman" w:hAnsi="Times New Roman" w:cs="Times New Roman"/>
          <w:sz w:val="24"/>
          <w:szCs w:val="24"/>
        </w:rPr>
        <w:t>vaccination status, COVID-19</w:t>
      </w:r>
      <w:r w:rsidR="003B1D51" w:rsidRPr="0024176A">
        <w:rPr>
          <w:rFonts w:ascii="Times New Roman" w:hAnsi="Times New Roman" w:cs="Times New Roman"/>
          <w:sz w:val="24"/>
          <w:szCs w:val="24"/>
        </w:rPr>
        <w:t xml:space="preserve"> test results</w:t>
      </w:r>
      <w:r w:rsidR="00B83CF0" w:rsidRPr="0024176A">
        <w:rPr>
          <w:rFonts w:ascii="Times New Roman" w:hAnsi="Times New Roman" w:cs="Times New Roman"/>
          <w:sz w:val="24"/>
          <w:szCs w:val="24"/>
        </w:rPr>
        <w:t xml:space="preserve"> (</w:t>
      </w:r>
      <w:r w:rsidR="00E67C66">
        <w:rPr>
          <w:rFonts w:ascii="Times New Roman" w:hAnsi="Times New Roman" w:cs="Times New Roman"/>
          <w:sz w:val="24"/>
          <w:szCs w:val="24"/>
        </w:rPr>
        <w:t>testing</w:t>
      </w:r>
      <w:r w:rsidR="00852063" w:rsidRPr="0024176A">
        <w:rPr>
          <w:rFonts w:ascii="Times New Roman" w:hAnsi="Times New Roman" w:cs="Times New Roman"/>
          <w:sz w:val="24"/>
          <w:szCs w:val="24"/>
        </w:rPr>
        <w:t xml:space="preserve"> positive</w:t>
      </w:r>
      <w:r w:rsidR="00B83CF0" w:rsidRPr="0024176A">
        <w:rPr>
          <w:rFonts w:ascii="Times New Roman" w:hAnsi="Times New Roman" w:cs="Times New Roman"/>
          <w:sz w:val="24"/>
          <w:szCs w:val="24"/>
        </w:rPr>
        <w:t>)</w:t>
      </w:r>
      <w:r w:rsidR="00852063" w:rsidRPr="0024176A">
        <w:rPr>
          <w:rFonts w:ascii="Times New Roman" w:hAnsi="Times New Roman" w:cs="Times New Roman"/>
          <w:sz w:val="24"/>
          <w:szCs w:val="24"/>
        </w:rPr>
        <w:t xml:space="preserve">, </w:t>
      </w:r>
      <w:r w:rsidR="003B1D51" w:rsidRPr="0024176A">
        <w:rPr>
          <w:rFonts w:ascii="Times New Roman" w:hAnsi="Times New Roman" w:cs="Times New Roman"/>
          <w:sz w:val="24"/>
          <w:szCs w:val="24"/>
        </w:rPr>
        <w:t xml:space="preserve">and </w:t>
      </w:r>
      <w:r w:rsidR="00B83CF0" w:rsidRPr="0024176A">
        <w:rPr>
          <w:rFonts w:ascii="Times New Roman" w:hAnsi="Times New Roman" w:cs="Times New Roman"/>
          <w:sz w:val="24"/>
          <w:szCs w:val="24"/>
        </w:rPr>
        <w:t>hospitali</w:t>
      </w:r>
      <w:r w:rsidR="00671835">
        <w:rPr>
          <w:rFonts w:ascii="Times New Roman" w:hAnsi="Times New Roman" w:cs="Times New Roman"/>
          <w:sz w:val="24"/>
          <w:szCs w:val="24"/>
        </w:rPr>
        <w:t>s</w:t>
      </w:r>
      <w:r w:rsidR="00B83CF0" w:rsidRPr="0024176A">
        <w:rPr>
          <w:rFonts w:ascii="Times New Roman" w:hAnsi="Times New Roman" w:cs="Times New Roman"/>
          <w:sz w:val="24"/>
          <w:szCs w:val="24"/>
        </w:rPr>
        <w:t>ations and deaths</w:t>
      </w:r>
      <w:r w:rsidR="00852063" w:rsidRPr="0024176A">
        <w:rPr>
          <w:rFonts w:ascii="Times New Roman" w:hAnsi="Times New Roman" w:cs="Times New Roman"/>
          <w:sz w:val="24"/>
          <w:szCs w:val="24"/>
        </w:rPr>
        <w:t xml:space="preserve"> within </w:t>
      </w:r>
      <w:r w:rsidR="00B83CF0" w:rsidRPr="0024176A">
        <w:rPr>
          <w:rFonts w:ascii="Times New Roman" w:hAnsi="Times New Roman" w:cs="Times New Roman"/>
          <w:sz w:val="24"/>
          <w:szCs w:val="24"/>
        </w:rPr>
        <w:t>approximately</w:t>
      </w:r>
      <w:r w:rsidR="00852063" w:rsidRPr="0024176A">
        <w:rPr>
          <w:rFonts w:ascii="Times New Roman" w:hAnsi="Times New Roman" w:cs="Times New Roman"/>
          <w:sz w:val="24"/>
          <w:szCs w:val="24"/>
        </w:rPr>
        <w:t xml:space="preserve"> </w:t>
      </w:r>
      <w:r w:rsidR="00B83CF0" w:rsidRPr="0024176A">
        <w:rPr>
          <w:rFonts w:ascii="Times New Roman" w:hAnsi="Times New Roman" w:cs="Times New Roman"/>
          <w:sz w:val="24"/>
          <w:szCs w:val="24"/>
        </w:rPr>
        <w:t xml:space="preserve">one </w:t>
      </w:r>
      <w:r w:rsidR="00852063" w:rsidRPr="0024176A">
        <w:rPr>
          <w:rFonts w:ascii="Times New Roman" w:hAnsi="Times New Roman" w:cs="Times New Roman"/>
          <w:sz w:val="24"/>
          <w:szCs w:val="24"/>
        </w:rPr>
        <w:t xml:space="preserve">month of testing positive. </w:t>
      </w:r>
    </w:p>
    <w:p w14:paraId="0CDFA63A" w14:textId="7CE9315A" w:rsidR="004C2B0F" w:rsidRPr="0024176A" w:rsidRDefault="004C2B0F" w:rsidP="004C2B0F">
      <w:pPr>
        <w:ind w:firstLine="720"/>
        <w:rPr>
          <w:rFonts w:ascii="Times New Roman" w:hAnsi="Times New Roman" w:cs="Times New Roman"/>
          <w:sz w:val="24"/>
          <w:szCs w:val="24"/>
        </w:rPr>
      </w:pPr>
      <w:r w:rsidRPr="0024176A">
        <w:rPr>
          <w:rFonts w:ascii="Times New Roman" w:hAnsi="Times New Roman" w:cs="Times New Roman"/>
          <w:sz w:val="24"/>
          <w:szCs w:val="24"/>
        </w:rPr>
        <w:t xml:space="preserve">Area-level deprivation </w:t>
      </w:r>
      <w:r w:rsidR="006D793E">
        <w:rPr>
          <w:rFonts w:ascii="Times New Roman" w:hAnsi="Times New Roman" w:cs="Times New Roman"/>
          <w:sz w:val="24"/>
          <w:szCs w:val="24"/>
        </w:rPr>
        <w:t>is</w:t>
      </w:r>
      <w:r w:rsidRPr="0024176A">
        <w:rPr>
          <w:rFonts w:ascii="Times New Roman" w:hAnsi="Times New Roman" w:cs="Times New Roman"/>
          <w:sz w:val="24"/>
          <w:szCs w:val="24"/>
        </w:rPr>
        <w:t xml:space="preserve"> associated with COVID-19 (e.g., Steyn et al., 202</w:t>
      </w:r>
      <w:r w:rsidR="0057635B">
        <w:rPr>
          <w:rFonts w:ascii="Times New Roman" w:hAnsi="Times New Roman" w:cs="Times New Roman"/>
          <w:sz w:val="24"/>
          <w:szCs w:val="24"/>
        </w:rPr>
        <w:t>1</w:t>
      </w:r>
      <w:r w:rsidRPr="0024176A">
        <w:rPr>
          <w:rFonts w:ascii="Times New Roman" w:hAnsi="Times New Roman" w:cs="Times New Roman"/>
          <w:sz w:val="24"/>
          <w:szCs w:val="24"/>
        </w:rPr>
        <w:t xml:space="preserve">) and other health outcomes in New Zealand. The formal results of this report therefore start with a comparison of Māori and </w:t>
      </w:r>
      <w:r w:rsidR="003B43E6">
        <w:rPr>
          <w:rFonts w:ascii="Times New Roman" w:hAnsi="Times New Roman" w:cs="Times New Roman"/>
          <w:sz w:val="24"/>
          <w:szCs w:val="24"/>
        </w:rPr>
        <w:t>non-Māori</w:t>
      </w:r>
      <w:r w:rsidRPr="0024176A">
        <w:rPr>
          <w:rFonts w:ascii="Times New Roman" w:hAnsi="Times New Roman" w:cs="Times New Roman"/>
          <w:sz w:val="24"/>
          <w:szCs w:val="24"/>
        </w:rPr>
        <w:t xml:space="preserve"> COVID-19 outcomes by residential area deprivation as measured by the NZ </w:t>
      </w:r>
      <w:r w:rsidR="00374D51">
        <w:rPr>
          <w:rFonts w:ascii="Times New Roman" w:hAnsi="Times New Roman" w:cs="Times New Roman"/>
          <w:sz w:val="24"/>
          <w:szCs w:val="24"/>
        </w:rPr>
        <w:t>deprivation index</w:t>
      </w:r>
      <w:r w:rsidRPr="0024176A">
        <w:rPr>
          <w:rFonts w:ascii="Times New Roman" w:hAnsi="Times New Roman" w:cs="Times New Roman"/>
          <w:sz w:val="24"/>
          <w:szCs w:val="24"/>
        </w:rPr>
        <w:t xml:space="preserve">. While useful for identifying and locating inequity in health outcomes, the </w:t>
      </w:r>
      <w:r w:rsidR="00374D51">
        <w:rPr>
          <w:rFonts w:ascii="Times New Roman" w:hAnsi="Times New Roman" w:cs="Times New Roman"/>
          <w:sz w:val="24"/>
          <w:szCs w:val="24"/>
        </w:rPr>
        <w:t>deprivation index</w:t>
      </w:r>
      <w:r w:rsidRPr="0024176A">
        <w:rPr>
          <w:rFonts w:ascii="Times New Roman" w:hAnsi="Times New Roman" w:cs="Times New Roman"/>
          <w:sz w:val="24"/>
          <w:szCs w:val="24"/>
        </w:rPr>
        <w:t xml:space="preserve"> cannot provide information on specific actions that can be taken to produce better health outcomes, such as which specific issues can be targeted and altered in a policy context. </w:t>
      </w:r>
      <w:bookmarkStart w:id="5" w:name="_Hlk150940922"/>
      <w:r w:rsidRPr="0024176A">
        <w:rPr>
          <w:rFonts w:ascii="Times New Roman" w:hAnsi="Times New Roman" w:cs="Times New Roman"/>
          <w:sz w:val="24"/>
          <w:szCs w:val="24"/>
        </w:rPr>
        <w:t xml:space="preserve">The key purpose of this report is to go beyond broad area-level deprivation information to account for and identify relevant </w:t>
      </w:r>
      <w:r w:rsidRPr="0024176A">
        <w:rPr>
          <w:rFonts w:ascii="Times New Roman" w:hAnsi="Times New Roman" w:cs="Times New Roman"/>
          <w:i/>
          <w:iCs/>
          <w:sz w:val="24"/>
          <w:szCs w:val="24"/>
        </w:rPr>
        <w:t>policy amenable</w:t>
      </w:r>
      <w:r w:rsidRPr="0024176A">
        <w:rPr>
          <w:rFonts w:ascii="Times New Roman" w:hAnsi="Times New Roman" w:cs="Times New Roman"/>
          <w:sz w:val="24"/>
          <w:szCs w:val="24"/>
        </w:rPr>
        <w:t xml:space="preserve"> factors that can be addressed by the </w:t>
      </w:r>
      <w:r w:rsidR="00230F36">
        <w:rPr>
          <w:rFonts w:ascii="Times New Roman" w:hAnsi="Times New Roman" w:cs="Times New Roman"/>
          <w:sz w:val="24"/>
          <w:szCs w:val="24"/>
        </w:rPr>
        <w:t>C</w:t>
      </w:r>
      <w:r w:rsidR="00230F36" w:rsidRPr="0024176A">
        <w:rPr>
          <w:rFonts w:ascii="Times New Roman" w:hAnsi="Times New Roman" w:cs="Times New Roman"/>
          <w:sz w:val="24"/>
          <w:szCs w:val="24"/>
        </w:rPr>
        <w:t xml:space="preserve">rown </w:t>
      </w:r>
      <w:r w:rsidRPr="0024176A">
        <w:rPr>
          <w:rFonts w:ascii="Times New Roman" w:hAnsi="Times New Roman" w:cs="Times New Roman"/>
          <w:sz w:val="24"/>
          <w:szCs w:val="24"/>
        </w:rPr>
        <w:t xml:space="preserve">to </w:t>
      </w:r>
      <w:r w:rsidR="0028514B">
        <w:rPr>
          <w:rFonts w:ascii="Times New Roman" w:hAnsi="Times New Roman" w:cs="Times New Roman"/>
          <w:sz w:val="24"/>
          <w:szCs w:val="24"/>
        </w:rPr>
        <w:t>support</w:t>
      </w:r>
      <w:r w:rsidR="0028514B" w:rsidRPr="0024176A">
        <w:rPr>
          <w:rFonts w:ascii="Times New Roman" w:hAnsi="Times New Roman" w:cs="Times New Roman"/>
          <w:sz w:val="24"/>
          <w:szCs w:val="24"/>
        </w:rPr>
        <w:t xml:space="preserve"> </w:t>
      </w:r>
      <w:r w:rsidRPr="0024176A">
        <w:rPr>
          <w:rFonts w:ascii="Times New Roman" w:hAnsi="Times New Roman" w:cs="Times New Roman"/>
          <w:sz w:val="24"/>
          <w:szCs w:val="24"/>
        </w:rPr>
        <w:t>more equitable health outcomes</w:t>
      </w:r>
      <w:bookmarkEnd w:id="5"/>
      <w:r w:rsidRPr="0024176A">
        <w:rPr>
          <w:rFonts w:ascii="Times New Roman" w:hAnsi="Times New Roman" w:cs="Times New Roman"/>
          <w:sz w:val="24"/>
          <w:szCs w:val="24"/>
        </w:rPr>
        <w:t xml:space="preserve">. For example, household crowding and housing quality may partly account for area-level deprivation differences in COVID-19 outcomes, but their unique effects cannot be assessed using a composite deprivation measure. We examine a range of these policy amenable factors (including household crowding, housing quality, household income, and residential mobility) </w:t>
      </w:r>
      <w:r w:rsidR="00E67C66">
        <w:rPr>
          <w:rFonts w:ascii="Times New Roman" w:hAnsi="Times New Roman" w:cs="Times New Roman"/>
          <w:sz w:val="24"/>
          <w:szCs w:val="24"/>
        </w:rPr>
        <w:t>while also adjusting for other</w:t>
      </w:r>
      <w:r w:rsidRPr="0024176A">
        <w:rPr>
          <w:rFonts w:ascii="Times New Roman" w:hAnsi="Times New Roman" w:cs="Times New Roman"/>
          <w:sz w:val="24"/>
          <w:szCs w:val="24"/>
        </w:rPr>
        <w:t xml:space="preserve"> important factors (e.g., age and disability status), demonstrating the benefit of accounting for specific factors separately. It is notable that such an approach has yet to be taken to examine COVID-19 health outcomes in New Zealand, and this report aims to provide this level of information for the first time.</w:t>
      </w:r>
    </w:p>
    <w:p w14:paraId="6442D382" w14:textId="14CFB626" w:rsidR="00082879" w:rsidRPr="0024176A" w:rsidRDefault="00B83CF0" w:rsidP="004C2B0F">
      <w:pPr>
        <w:ind w:firstLine="720"/>
        <w:rPr>
          <w:rFonts w:ascii="Times New Roman" w:hAnsi="Times New Roman" w:cs="Times New Roman"/>
          <w:sz w:val="24"/>
          <w:szCs w:val="24"/>
        </w:rPr>
      </w:pPr>
      <w:r w:rsidRPr="0024176A">
        <w:rPr>
          <w:rFonts w:ascii="Times New Roman" w:hAnsi="Times New Roman" w:cs="Times New Roman"/>
          <w:sz w:val="24"/>
          <w:szCs w:val="24"/>
        </w:rPr>
        <w:t>The methods detailed here</w:t>
      </w:r>
      <w:r w:rsidR="00852063" w:rsidRPr="0024176A">
        <w:rPr>
          <w:rFonts w:ascii="Times New Roman" w:hAnsi="Times New Roman" w:cs="Times New Roman"/>
          <w:sz w:val="24"/>
          <w:szCs w:val="24"/>
        </w:rPr>
        <w:t xml:space="preserve"> </w:t>
      </w:r>
      <w:r w:rsidR="006012F3">
        <w:rPr>
          <w:rFonts w:ascii="Times New Roman" w:hAnsi="Times New Roman" w:cs="Times New Roman"/>
          <w:sz w:val="24"/>
          <w:szCs w:val="24"/>
        </w:rPr>
        <w:t>could</w:t>
      </w:r>
      <w:r w:rsidR="006012F3" w:rsidRPr="0024176A">
        <w:rPr>
          <w:rFonts w:ascii="Times New Roman" w:hAnsi="Times New Roman" w:cs="Times New Roman"/>
          <w:sz w:val="24"/>
          <w:szCs w:val="24"/>
        </w:rPr>
        <w:t xml:space="preserve"> </w:t>
      </w:r>
      <w:r w:rsidR="00852063" w:rsidRPr="0024176A">
        <w:rPr>
          <w:rFonts w:ascii="Times New Roman" w:hAnsi="Times New Roman" w:cs="Times New Roman"/>
          <w:sz w:val="24"/>
          <w:szCs w:val="24"/>
        </w:rPr>
        <w:t xml:space="preserve">be used to routinely report on </w:t>
      </w:r>
      <w:r w:rsidR="006012F3">
        <w:rPr>
          <w:rFonts w:ascii="Times New Roman" w:hAnsi="Times New Roman" w:cs="Times New Roman"/>
          <w:sz w:val="24"/>
          <w:szCs w:val="24"/>
        </w:rPr>
        <w:t xml:space="preserve">other </w:t>
      </w:r>
      <w:r w:rsidR="00852063" w:rsidRPr="0024176A">
        <w:rPr>
          <w:rFonts w:ascii="Times New Roman" w:hAnsi="Times New Roman" w:cs="Times New Roman"/>
          <w:sz w:val="24"/>
          <w:szCs w:val="24"/>
        </w:rPr>
        <w:t>health equity outcomes</w:t>
      </w:r>
      <w:r w:rsidR="006012F3">
        <w:rPr>
          <w:rFonts w:ascii="Times New Roman" w:hAnsi="Times New Roman" w:cs="Times New Roman"/>
          <w:sz w:val="24"/>
          <w:szCs w:val="24"/>
        </w:rPr>
        <w:t xml:space="preserve"> in future</w:t>
      </w:r>
      <w:r w:rsidR="00852063" w:rsidRPr="0024176A">
        <w:rPr>
          <w:rFonts w:ascii="Times New Roman" w:hAnsi="Times New Roman" w:cs="Times New Roman"/>
          <w:sz w:val="24"/>
          <w:szCs w:val="24"/>
        </w:rPr>
        <w:t>,</w:t>
      </w:r>
      <w:r w:rsidR="00A542B0" w:rsidRPr="0024176A">
        <w:rPr>
          <w:rFonts w:ascii="Times New Roman" w:hAnsi="Times New Roman" w:cs="Times New Roman"/>
          <w:sz w:val="24"/>
          <w:szCs w:val="24"/>
        </w:rPr>
        <w:t xml:space="preserve"> </w:t>
      </w:r>
      <w:r w:rsidR="00FD5019">
        <w:rPr>
          <w:rFonts w:ascii="Times New Roman" w:hAnsi="Times New Roman" w:cs="Times New Roman"/>
          <w:sz w:val="24"/>
          <w:szCs w:val="24"/>
        </w:rPr>
        <w:t>including</w:t>
      </w:r>
      <w:r w:rsidR="00FD5019" w:rsidRPr="0024176A">
        <w:rPr>
          <w:rFonts w:ascii="Times New Roman" w:hAnsi="Times New Roman" w:cs="Times New Roman"/>
          <w:sz w:val="24"/>
          <w:szCs w:val="24"/>
        </w:rPr>
        <w:t xml:space="preserve"> </w:t>
      </w:r>
      <w:r w:rsidR="00A542B0" w:rsidRPr="0024176A">
        <w:rPr>
          <w:rFonts w:ascii="Times New Roman" w:hAnsi="Times New Roman" w:cs="Times New Roman"/>
          <w:sz w:val="24"/>
          <w:szCs w:val="24"/>
        </w:rPr>
        <w:t xml:space="preserve">for COVID-19 or other new or pre-existing </w:t>
      </w:r>
      <w:r w:rsidR="008F23E4" w:rsidRPr="0024176A">
        <w:rPr>
          <w:rFonts w:ascii="Times New Roman" w:hAnsi="Times New Roman" w:cs="Times New Roman"/>
          <w:sz w:val="24"/>
          <w:szCs w:val="24"/>
        </w:rPr>
        <w:t>infectious illness outbreaks.</w:t>
      </w:r>
      <w:r w:rsidR="000F70E0" w:rsidRPr="0024176A">
        <w:rPr>
          <w:rFonts w:ascii="Times New Roman" w:hAnsi="Times New Roman" w:cs="Times New Roman"/>
          <w:sz w:val="24"/>
          <w:szCs w:val="24"/>
        </w:rPr>
        <w:t xml:space="preserve"> </w:t>
      </w:r>
      <w:r w:rsidR="00FD5019">
        <w:rPr>
          <w:rFonts w:ascii="Times New Roman" w:hAnsi="Times New Roman" w:cs="Times New Roman"/>
          <w:sz w:val="24"/>
          <w:szCs w:val="24"/>
        </w:rPr>
        <w:t>D</w:t>
      </w:r>
      <w:r w:rsidR="00852063" w:rsidRPr="0024176A">
        <w:rPr>
          <w:rFonts w:ascii="Times New Roman" w:hAnsi="Times New Roman" w:cs="Times New Roman"/>
          <w:sz w:val="24"/>
          <w:szCs w:val="24"/>
        </w:rPr>
        <w:t xml:space="preserve">ata </w:t>
      </w:r>
      <w:r w:rsidR="00DA46F2">
        <w:rPr>
          <w:rFonts w:ascii="Times New Roman" w:hAnsi="Times New Roman" w:cs="Times New Roman"/>
          <w:sz w:val="24"/>
          <w:szCs w:val="24"/>
        </w:rPr>
        <w:t xml:space="preserve">availability and </w:t>
      </w:r>
      <w:r w:rsidR="000F70E0" w:rsidRPr="0024176A">
        <w:rPr>
          <w:rFonts w:ascii="Times New Roman" w:hAnsi="Times New Roman" w:cs="Times New Roman"/>
          <w:sz w:val="24"/>
          <w:szCs w:val="24"/>
        </w:rPr>
        <w:t xml:space="preserve">access </w:t>
      </w:r>
      <w:r w:rsidR="00852063" w:rsidRPr="0024176A">
        <w:rPr>
          <w:rFonts w:ascii="Times New Roman" w:hAnsi="Times New Roman" w:cs="Times New Roman"/>
          <w:sz w:val="24"/>
          <w:szCs w:val="24"/>
        </w:rPr>
        <w:t xml:space="preserve">limitations mean the methods and information </w:t>
      </w:r>
      <w:r w:rsidR="00DA46F2">
        <w:rPr>
          <w:rFonts w:ascii="Times New Roman" w:hAnsi="Times New Roman" w:cs="Times New Roman"/>
          <w:sz w:val="24"/>
          <w:szCs w:val="24"/>
        </w:rPr>
        <w:t xml:space="preserve">used here </w:t>
      </w:r>
      <w:r w:rsidR="00852063" w:rsidRPr="0024176A">
        <w:rPr>
          <w:rFonts w:ascii="Times New Roman" w:hAnsi="Times New Roman" w:cs="Times New Roman"/>
          <w:sz w:val="24"/>
          <w:szCs w:val="24"/>
        </w:rPr>
        <w:t xml:space="preserve">cannot be </w:t>
      </w:r>
      <w:r w:rsidR="00DA46F2">
        <w:rPr>
          <w:rFonts w:ascii="Times New Roman" w:hAnsi="Times New Roman" w:cs="Times New Roman"/>
          <w:sz w:val="24"/>
          <w:szCs w:val="24"/>
        </w:rPr>
        <w:t>applied</w:t>
      </w:r>
      <w:r w:rsidR="00DA46F2" w:rsidRPr="0024176A">
        <w:rPr>
          <w:rFonts w:ascii="Times New Roman" w:hAnsi="Times New Roman" w:cs="Times New Roman"/>
          <w:sz w:val="24"/>
          <w:szCs w:val="24"/>
        </w:rPr>
        <w:t xml:space="preserve"> </w:t>
      </w:r>
      <w:r w:rsidR="00852063" w:rsidRPr="0024176A">
        <w:rPr>
          <w:rFonts w:ascii="Times New Roman" w:hAnsi="Times New Roman" w:cs="Times New Roman"/>
          <w:sz w:val="24"/>
          <w:szCs w:val="24"/>
        </w:rPr>
        <w:t>in real time</w:t>
      </w:r>
      <w:r w:rsidR="00B7631F" w:rsidRPr="0024176A">
        <w:rPr>
          <w:rFonts w:ascii="Times New Roman" w:hAnsi="Times New Roman" w:cs="Times New Roman"/>
          <w:sz w:val="24"/>
          <w:szCs w:val="24"/>
        </w:rPr>
        <w:t xml:space="preserve">, but are as </w:t>
      </w:r>
      <w:r w:rsidR="0029081B">
        <w:rPr>
          <w:rFonts w:ascii="Times New Roman" w:hAnsi="Times New Roman" w:cs="Times New Roman"/>
          <w:sz w:val="24"/>
          <w:szCs w:val="24"/>
        </w:rPr>
        <w:t>timely</w:t>
      </w:r>
      <w:r w:rsidR="0029081B" w:rsidRPr="0024176A">
        <w:rPr>
          <w:rFonts w:ascii="Times New Roman" w:hAnsi="Times New Roman" w:cs="Times New Roman"/>
          <w:sz w:val="24"/>
          <w:szCs w:val="24"/>
        </w:rPr>
        <w:t xml:space="preserve"> </w:t>
      </w:r>
      <w:r w:rsidR="00B7631F" w:rsidRPr="0024176A">
        <w:rPr>
          <w:rFonts w:ascii="Times New Roman" w:hAnsi="Times New Roman" w:cs="Times New Roman"/>
          <w:sz w:val="24"/>
          <w:szCs w:val="24"/>
        </w:rPr>
        <w:t>as possible</w:t>
      </w:r>
      <w:r w:rsidR="00852063" w:rsidRPr="0024176A">
        <w:rPr>
          <w:rFonts w:ascii="Times New Roman" w:hAnsi="Times New Roman" w:cs="Times New Roman"/>
          <w:sz w:val="24"/>
          <w:szCs w:val="24"/>
        </w:rPr>
        <w:t>. These limitations relate to how the data is sourced and provided within the IDI environment.</w:t>
      </w:r>
      <w:r w:rsidR="000F70E0" w:rsidRPr="0024176A">
        <w:rPr>
          <w:rFonts w:ascii="Times New Roman" w:hAnsi="Times New Roman" w:cs="Times New Roman"/>
          <w:sz w:val="24"/>
          <w:szCs w:val="24"/>
        </w:rPr>
        <w:t xml:space="preserve"> The IDI is structured around </w:t>
      </w:r>
      <w:r w:rsidR="0032100A">
        <w:rPr>
          <w:rFonts w:ascii="Times New Roman" w:hAnsi="Times New Roman" w:cs="Times New Roman"/>
          <w:sz w:val="24"/>
          <w:szCs w:val="24"/>
        </w:rPr>
        <w:t>data updates or ‘</w:t>
      </w:r>
      <w:r w:rsidR="000F70E0" w:rsidRPr="0024176A">
        <w:rPr>
          <w:rFonts w:ascii="Times New Roman" w:hAnsi="Times New Roman" w:cs="Times New Roman"/>
          <w:sz w:val="24"/>
          <w:szCs w:val="24"/>
        </w:rPr>
        <w:t>refreshes</w:t>
      </w:r>
      <w:r w:rsidR="0032100A">
        <w:rPr>
          <w:rFonts w:ascii="Times New Roman" w:hAnsi="Times New Roman" w:cs="Times New Roman"/>
          <w:sz w:val="24"/>
          <w:szCs w:val="24"/>
        </w:rPr>
        <w:t>’</w:t>
      </w:r>
      <w:r w:rsidR="000F70E0" w:rsidRPr="0024176A">
        <w:rPr>
          <w:rFonts w:ascii="Times New Roman" w:hAnsi="Times New Roman" w:cs="Times New Roman"/>
          <w:sz w:val="24"/>
          <w:szCs w:val="24"/>
        </w:rPr>
        <w:t xml:space="preserve"> that currently occur three times a year. For the vast majority of data </w:t>
      </w:r>
      <w:r w:rsidR="006D793E">
        <w:rPr>
          <w:rFonts w:ascii="Times New Roman" w:hAnsi="Times New Roman" w:cs="Times New Roman"/>
          <w:sz w:val="24"/>
          <w:szCs w:val="24"/>
        </w:rPr>
        <w:t>tables</w:t>
      </w:r>
      <w:r w:rsidR="000F70E0" w:rsidRPr="0024176A">
        <w:rPr>
          <w:rFonts w:ascii="Times New Roman" w:hAnsi="Times New Roman" w:cs="Times New Roman"/>
          <w:sz w:val="24"/>
          <w:szCs w:val="24"/>
        </w:rPr>
        <w:t xml:space="preserve"> in the IDI, the most up to date data is only made available </w:t>
      </w:r>
      <w:r w:rsidR="006D793E">
        <w:rPr>
          <w:rFonts w:ascii="Times New Roman" w:hAnsi="Times New Roman" w:cs="Times New Roman"/>
          <w:sz w:val="24"/>
          <w:szCs w:val="24"/>
        </w:rPr>
        <w:t>at the time of a given refresh</w:t>
      </w:r>
      <w:r w:rsidR="000F70E0" w:rsidRPr="0024176A">
        <w:rPr>
          <w:rFonts w:ascii="Times New Roman" w:hAnsi="Times New Roman" w:cs="Times New Roman"/>
          <w:sz w:val="24"/>
          <w:szCs w:val="24"/>
        </w:rPr>
        <w:t xml:space="preserve">. For the current analyses, we used the </w:t>
      </w:r>
      <w:r w:rsidR="000F6CF2">
        <w:rPr>
          <w:rFonts w:ascii="Times New Roman" w:hAnsi="Times New Roman" w:cs="Times New Roman"/>
          <w:sz w:val="24"/>
          <w:szCs w:val="24"/>
        </w:rPr>
        <w:t>October</w:t>
      </w:r>
      <w:r w:rsidR="000F6CF2" w:rsidRPr="0024176A">
        <w:rPr>
          <w:rFonts w:ascii="Times New Roman" w:hAnsi="Times New Roman" w:cs="Times New Roman"/>
          <w:sz w:val="24"/>
          <w:szCs w:val="24"/>
        </w:rPr>
        <w:t xml:space="preserve"> </w:t>
      </w:r>
      <w:r w:rsidR="000F70E0" w:rsidRPr="0024176A">
        <w:rPr>
          <w:rFonts w:ascii="Times New Roman" w:hAnsi="Times New Roman" w:cs="Times New Roman"/>
          <w:sz w:val="24"/>
          <w:szCs w:val="24"/>
        </w:rPr>
        <w:t>2023 refresh</w:t>
      </w:r>
      <w:r w:rsidR="00DF4C6F">
        <w:rPr>
          <w:rFonts w:ascii="Times New Roman" w:hAnsi="Times New Roman" w:cs="Times New Roman"/>
          <w:sz w:val="24"/>
          <w:szCs w:val="24"/>
        </w:rPr>
        <w:t xml:space="preserve"> (available from </w:t>
      </w:r>
      <w:r w:rsidR="000F6CF2">
        <w:rPr>
          <w:rFonts w:ascii="Times New Roman" w:hAnsi="Times New Roman" w:cs="Times New Roman"/>
          <w:sz w:val="24"/>
          <w:szCs w:val="24"/>
        </w:rPr>
        <w:t>24</w:t>
      </w:r>
      <w:r w:rsidR="006D793E" w:rsidRPr="006D793E">
        <w:rPr>
          <w:rFonts w:ascii="Times New Roman" w:hAnsi="Times New Roman" w:cs="Times New Roman"/>
          <w:sz w:val="24"/>
          <w:szCs w:val="24"/>
          <w:vertAlign w:val="superscript"/>
        </w:rPr>
        <w:t>th</w:t>
      </w:r>
      <w:r w:rsidR="000F6CF2">
        <w:rPr>
          <w:rFonts w:ascii="Times New Roman" w:hAnsi="Times New Roman" w:cs="Times New Roman"/>
          <w:sz w:val="24"/>
          <w:szCs w:val="24"/>
        </w:rPr>
        <w:t xml:space="preserve"> October</w:t>
      </w:r>
      <w:r w:rsidR="00DF4C6F">
        <w:rPr>
          <w:rFonts w:ascii="Times New Roman" w:hAnsi="Times New Roman" w:cs="Times New Roman"/>
          <w:sz w:val="24"/>
          <w:szCs w:val="24"/>
        </w:rPr>
        <w:t xml:space="preserve"> 2023)</w:t>
      </w:r>
      <w:r w:rsidR="000F70E0" w:rsidRPr="0024176A">
        <w:rPr>
          <w:rFonts w:ascii="Times New Roman" w:hAnsi="Times New Roman" w:cs="Times New Roman"/>
          <w:sz w:val="24"/>
          <w:szCs w:val="24"/>
        </w:rPr>
        <w:t xml:space="preserve">. However, not all data providers provide </w:t>
      </w:r>
      <w:r w:rsidR="0025447A" w:rsidRPr="0024176A">
        <w:rPr>
          <w:rFonts w:ascii="Times New Roman" w:hAnsi="Times New Roman" w:cs="Times New Roman"/>
          <w:sz w:val="24"/>
          <w:szCs w:val="24"/>
        </w:rPr>
        <w:t>data up to the date of a given refresh</w:t>
      </w:r>
      <w:r w:rsidR="000F70E0" w:rsidRPr="0024176A">
        <w:rPr>
          <w:rFonts w:ascii="Times New Roman" w:hAnsi="Times New Roman" w:cs="Times New Roman"/>
          <w:sz w:val="24"/>
          <w:szCs w:val="24"/>
        </w:rPr>
        <w:t>. For example, Ministry of Health hospitali</w:t>
      </w:r>
      <w:r w:rsidR="00EC37C6" w:rsidRPr="0024176A">
        <w:rPr>
          <w:rFonts w:ascii="Times New Roman" w:hAnsi="Times New Roman" w:cs="Times New Roman"/>
          <w:sz w:val="24"/>
          <w:szCs w:val="24"/>
        </w:rPr>
        <w:t>s</w:t>
      </w:r>
      <w:r w:rsidR="000F70E0" w:rsidRPr="0024176A">
        <w:rPr>
          <w:rFonts w:ascii="Times New Roman" w:hAnsi="Times New Roman" w:cs="Times New Roman"/>
          <w:sz w:val="24"/>
          <w:szCs w:val="24"/>
        </w:rPr>
        <w:t xml:space="preserve">ation data in the </w:t>
      </w:r>
      <w:r w:rsidR="000F6CF2">
        <w:rPr>
          <w:rFonts w:ascii="Times New Roman" w:hAnsi="Times New Roman" w:cs="Times New Roman"/>
          <w:sz w:val="24"/>
          <w:szCs w:val="24"/>
        </w:rPr>
        <w:t>October</w:t>
      </w:r>
      <w:r w:rsidR="000F6CF2" w:rsidRPr="0024176A">
        <w:rPr>
          <w:rFonts w:ascii="Times New Roman" w:hAnsi="Times New Roman" w:cs="Times New Roman"/>
          <w:sz w:val="24"/>
          <w:szCs w:val="24"/>
        </w:rPr>
        <w:t xml:space="preserve"> </w:t>
      </w:r>
      <w:r w:rsidR="000F70E0" w:rsidRPr="0024176A">
        <w:rPr>
          <w:rFonts w:ascii="Times New Roman" w:hAnsi="Times New Roman" w:cs="Times New Roman"/>
          <w:sz w:val="24"/>
          <w:szCs w:val="24"/>
        </w:rPr>
        <w:t xml:space="preserve">2023 refresh only </w:t>
      </w:r>
      <w:r w:rsidR="00EC37C6" w:rsidRPr="0024176A">
        <w:rPr>
          <w:rFonts w:ascii="Times New Roman" w:hAnsi="Times New Roman" w:cs="Times New Roman"/>
          <w:sz w:val="24"/>
          <w:szCs w:val="24"/>
        </w:rPr>
        <w:t>includes data</w:t>
      </w:r>
      <w:r w:rsidR="000F70E0" w:rsidRPr="0024176A">
        <w:rPr>
          <w:rFonts w:ascii="Times New Roman" w:hAnsi="Times New Roman" w:cs="Times New Roman"/>
          <w:sz w:val="24"/>
          <w:szCs w:val="24"/>
        </w:rPr>
        <w:t xml:space="preserve"> up to 30</w:t>
      </w:r>
      <w:r w:rsidR="006D793E" w:rsidRPr="006D793E">
        <w:rPr>
          <w:rFonts w:ascii="Times New Roman" w:hAnsi="Times New Roman" w:cs="Times New Roman"/>
          <w:sz w:val="24"/>
          <w:szCs w:val="24"/>
          <w:vertAlign w:val="superscript"/>
        </w:rPr>
        <w:t>th</w:t>
      </w:r>
      <w:r w:rsidR="000F70E0" w:rsidRPr="0024176A">
        <w:rPr>
          <w:rFonts w:ascii="Times New Roman" w:hAnsi="Times New Roman" w:cs="Times New Roman"/>
          <w:sz w:val="24"/>
          <w:szCs w:val="24"/>
        </w:rPr>
        <w:t xml:space="preserve"> June 2022</w:t>
      </w:r>
      <w:r w:rsidR="00B7631F" w:rsidRPr="0024176A">
        <w:rPr>
          <w:rFonts w:ascii="Times New Roman" w:hAnsi="Times New Roman" w:cs="Times New Roman"/>
          <w:sz w:val="24"/>
          <w:szCs w:val="24"/>
        </w:rPr>
        <w:t xml:space="preserve">. </w:t>
      </w:r>
      <w:r w:rsidR="0025447A" w:rsidRPr="0024176A">
        <w:rPr>
          <w:rFonts w:ascii="Times New Roman" w:hAnsi="Times New Roman" w:cs="Times New Roman"/>
          <w:sz w:val="24"/>
          <w:szCs w:val="24"/>
        </w:rPr>
        <w:t xml:space="preserve">An additional constraint of </w:t>
      </w:r>
      <w:r w:rsidR="00EC37C6" w:rsidRPr="0024176A">
        <w:rPr>
          <w:rFonts w:ascii="Times New Roman" w:hAnsi="Times New Roman" w:cs="Times New Roman"/>
          <w:sz w:val="24"/>
          <w:szCs w:val="24"/>
        </w:rPr>
        <w:t xml:space="preserve">using </w:t>
      </w:r>
      <w:r w:rsidR="0025447A" w:rsidRPr="0024176A">
        <w:rPr>
          <w:rFonts w:ascii="Times New Roman" w:hAnsi="Times New Roman" w:cs="Times New Roman"/>
          <w:sz w:val="24"/>
          <w:szCs w:val="24"/>
        </w:rPr>
        <w:t>the IDI</w:t>
      </w:r>
      <w:r w:rsidR="00EC37C6" w:rsidRPr="0024176A">
        <w:rPr>
          <w:rFonts w:ascii="Times New Roman" w:hAnsi="Times New Roman" w:cs="Times New Roman"/>
          <w:sz w:val="24"/>
          <w:szCs w:val="24"/>
        </w:rPr>
        <w:t>, as with any data source,</w:t>
      </w:r>
      <w:r w:rsidR="0025447A" w:rsidRPr="0024176A">
        <w:rPr>
          <w:rFonts w:ascii="Times New Roman" w:hAnsi="Times New Roman" w:cs="Times New Roman"/>
          <w:sz w:val="24"/>
          <w:szCs w:val="24"/>
        </w:rPr>
        <w:t xml:space="preserve"> is that only data that is available in the IDI </w:t>
      </w:r>
      <w:r w:rsidR="00EC37C6" w:rsidRPr="0024176A">
        <w:rPr>
          <w:rFonts w:ascii="Times New Roman" w:hAnsi="Times New Roman" w:cs="Times New Roman"/>
          <w:sz w:val="24"/>
          <w:szCs w:val="24"/>
        </w:rPr>
        <w:t xml:space="preserve">can be used. As such, there may be cases where </w:t>
      </w:r>
      <w:r w:rsidR="00FB3666">
        <w:rPr>
          <w:rFonts w:ascii="Times New Roman" w:hAnsi="Times New Roman" w:cs="Times New Roman"/>
          <w:sz w:val="24"/>
          <w:szCs w:val="24"/>
        </w:rPr>
        <w:t>issues</w:t>
      </w:r>
      <w:r w:rsidR="00FB3666" w:rsidRPr="0024176A">
        <w:rPr>
          <w:rFonts w:ascii="Times New Roman" w:hAnsi="Times New Roman" w:cs="Times New Roman"/>
          <w:sz w:val="24"/>
          <w:szCs w:val="24"/>
        </w:rPr>
        <w:t xml:space="preserve"> </w:t>
      </w:r>
      <w:r w:rsidR="00EC37C6" w:rsidRPr="0024176A">
        <w:rPr>
          <w:rFonts w:ascii="Times New Roman" w:hAnsi="Times New Roman" w:cs="Times New Roman"/>
          <w:sz w:val="24"/>
          <w:szCs w:val="24"/>
        </w:rPr>
        <w:t>that seem highly relevant to examining a given outcome cannot be assessed, but closest available alternative</w:t>
      </w:r>
      <w:r w:rsidR="00FB3666">
        <w:rPr>
          <w:rFonts w:ascii="Times New Roman" w:hAnsi="Times New Roman" w:cs="Times New Roman"/>
          <w:sz w:val="24"/>
          <w:szCs w:val="24"/>
        </w:rPr>
        <w:t xml:space="preserve"> measures</w:t>
      </w:r>
      <w:r w:rsidR="00EC37C6" w:rsidRPr="0024176A">
        <w:rPr>
          <w:rFonts w:ascii="Times New Roman" w:hAnsi="Times New Roman" w:cs="Times New Roman"/>
          <w:sz w:val="24"/>
          <w:szCs w:val="24"/>
        </w:rPr>
        <w:t xml:space="preserve"> may be</w:t>
      </w:r>
      <w:r w:rsidR="00B7631F" w:rsidRPr="0024176A">
        <w:rPr>
          <w:rFonts w:ascii="Times New Roman" w:hAnsi="Times New Roman" w:cs="Times New Roman"/>
          <w:sz w:val="24"/>
          <w:szCs w:val="24"/>
        </w:rPr>
        <w:t xml:space="preserve"> used</w:t>
      </w:r>
      <w:r w:rsidR="00EC37C6" w:rsidRPr="0024176A">
        <w:rPr>
          <w:rFonts w:ascii="Times New Roman" w:hAnsi="Times New Roman" w:cs="Times New Roman"/>
          <w:sz w:val="24"/>
          <w:szCs w:val="24"/>
        </w:rPr>
        <w:t xml:space="preserve">. </w:t>
      </w:r>
      <w:r w:rsidR="004C2B0F" w:rsidRPr="0024176A">
        <w:rPr>
          <w:rFonts w:ascii="Times New Roman" w:hAnsi="Times New Roman" w:cs="Times New Roman"/>
          <w:sz w:val="24"/>
          <w:szCs w:val="24"/>
        </w:rPr>
        <w:t xml:space="preserve">Nonetheless, we are able to include a range of relevant measures that </w:t>
      </w:r>
      <w:r w:rsidR="00DB1605">
        <w:rPr>
          <w:rFonts w:ascii="Times New Roman" w:hAnsi="Times New Roman" w:cs="Times New Roman"/>
          <w:sz w:val="24"/>
          <w:szCs w:val="24"/>
        </w:rPr>
        <w:t>include</w:t>
      </w:r>
      <w:r w:rsidR="00DB1605" w:rsidRPr="0024176A">
        <w:rPr>
          <w:rFonts w:ascii="Times New Roman" w:hAnsi="Times New Roman" w:cs="Times New Roman"/>
          <w:sz w:val="24"/>
          <w:szCs w:val="24"/>
        </w:rPr>
        <w:t xml:space="preserve"> </w:t>
      </w:r>
      <w:r w:rsidR="004C2B0F" w:rsidRPr="0024176A">
        <w:rPr>
          <w:rFonts w:ascii="Times New Roman" w:hAnsi="Times New Roman" w:cs="Times New Roman"/>
          <w:sz w:val="24"/>
          <w:szCs w:val="24"/>
        </w:rPr>
        <w:t xml:space="preserve">household composition, crowding, quality, and mobility </w:t>
      </w:r>
      <w:r w:rsidR="00586537">
        <w:rPr>
          <w:rFonts w:ascii="Times New Roman" w:hAnsi="Times New Roman" w:cs="Times New Roman"/>
          <w:sz w:val="24"/>
          <w:szCs w:val="24"/>
        </w:rPr>
        <w:t>among</w:t>
      </w:r>
      <w:r w:rsidR="00DB1605">
        <w:rPr>
          <w:rFonts w:ascii="Times New Roman" w:hAnsi="Times New Roman" w:cs="Times New Roman"/>
          <w:sz w:val="24"/>
          <w:szCs w:val="24"/>
        </w:rPr>
        <w:t xml:space="preserve"> others</w:t>
      </w:r>
      <w:r w:rsidR="00586537">
        <w:rPr>
          <w:rFonts w:ascii="Times New Roman" w:hAnsi="Times New Roman" w:cs="Times New Roman"/>
          <w:sz w:val="24"/>
          <w:szCs w:val="24"/>
        </w:rPr>
        <w:t>.</w:t>
      </w:r>
    </w:p>
    <w:p w14:paraId="4F45B64F" w14:textId="2CF38380" w:rsidR="00D22CD9" w:rsidRPr="000B0654" w:rsidRDefault="00D22CD9" w:rsidP="000B0654">
      <w:pPr>
        <w:pStyle w:val="Heading2"/>
      </w:pPr>
      <w:bookmarkStart w:id="6" w:name="_Toc157689472"/>
      <w:r w:rsidRPr="000B0654">
        <w:t>Report structure</w:t>
      </w:r>
      <w:bookmarkEnd w:id="6"/>
    </w:p>
    <w:p w14:paraId="15E31C8C" w14:textId="0A7BE23D" w:rsidR="00CB793D" w:rsidRPr="0024176A" w:rsidRDefault="005B0383" w:rsidP="00446EBC">
      <w:pPr>
        <w:ind w:firstLine="720"/>
        <w:rPr>
          <w:rFonts w:ascii="Times New Roman" w:hAnsi="Times New Roman" w:cs="Times New Roman"/>
          <w:sz w:val="24"/>
          <w:szCs w:val="24"/>
        </w:rPr>
      </w:pPr>
      <w:r w:rsidRPr="0024176A">
        <w:rPr>
          <w:rFonts w:ascii="Times New Roman" w:hAnsi="Times New Roman" w:cs="Times New Roman"/>
          <w:sz w:val="24"/>
          <w:szCs w:val="24"/>
        </w:rPr>
        <w:t>In the method section we detail the data sources</w:t>
      </w:r>
      <w:r w:rsidR="0097503B" w:rsidRPr="0024176A">
        <w:rPr>
          <w:rFonts w:ascii="Times New Roman" w:hAnsi="Times New Roman" w:cs="Times New Roman"/>
          <w:sz w:val="24"/>
          <w:szCs w:val="24"/>
        </w:rPr>
        <w:t xml:space="preserve"> utilized in the IDI </w:t>
      </w:r>
      <w:r w:rsidRPr="0024176A">
        <w:rPr>
          <w:rFonts w:ascii="Times New Roman" w:hAnsi="Times New Roman" w:cs="Times New Roman"/>
          <w:sz w:val="24"/>
          <w:szCs w:val="24"/>
        </w:rPr>
        <w:t>and</w:t>
      </w:r>
      <w:r w:rsidR="0097503B" w:rsidRPr="0024176A">
        <w:rPr>
          <w:rFonts w:ascii="Times New Roman" w:hAnsi="Times New Roman" w:cs="Times New Roman"/>
          <w:sz w:val="24"/>
          <w:szCs w:val="24"/>
        </w:rPr>
        <w:t xml:space="preserve"> the</w:t>
      </w:r>
      <w:r w:rsidRPr="0024176A">
        <w:rPr>
          <w:rFonts w:ascii="Times New Roman" w:hAnsi="Times New Roman" w:cs="Times New Roman"/>
          <w:sz w:val="24"/>
          <w:szCs w:val="24"/>
        </w:rPr>
        <w:t xml:space="preserve"> process of data joining for the final </w:t>
      </w:r>
      <w:r w:rsidR="0097503B" w:rsidRPr="0024176A">
        <w:rPr>
          <w:rFonts w:ascii="Times New Roman" w:hAnsi="Times New Roman" w:cs="Times New Roman"/>
          <w:sz w:val="24"/>
          <w:szCs w:val="24"/>
        </w:rPr>
        <w:t>dataset to be analysed</w:t>
      </w:r>
      <w:r w:rsidRPr="0024176A">
        <w:rPr>
          <w:rFonts w:ascii="Times New Roman" w:hAnsi="Times New Roman" w:cs="Times New Roman"/>
          <w:sz w:val="24"/>
          <w:szCs w:val="24"/>
        </w:rPr>
        <w:t>. We also provide full definitions for each variable used (variable definitions) and provide a brief assessment of how missing data and data quality should be taken into account.</w:t>
      </w:r>
      <w:r w:rsidR="000A7F16">
        <w:rPr>
          <w:rFonts w:ascii="Times New Roman" w:hAnsi="Times New Roman" w:cs="Times New Roman"/>
          <w:sz w:val="24"/>
          <w:szCs w:val="24"/>
        </w:rPr>
        <w:t xml:space="preserve"> Finally, an overview of the formal modelling </w:t>
      </w:r>
      <w:r w:rsidR="000A7F16">
        <w:rPr>
          <w:rFonts w:ascii="Times New Roman" w:hAnsi="Times New Roman" w:cs="Times New Roman"/>
          <w:sz w:val="24"/>
          <w:szCs w:val="24"/>
        </w:rPr>
        <w:lastRenderedPageBreak/>
        <w:t>approach is provided.</w:t>
      </w:r>
      <w:r w:rsidR="0097503B" w:rsidRPr="0024176A">
        <w:rPr>
          <w:rFonts w:ascii="Times New Roman" w:hAnsi="Times New Roman" w:cs="Times New Roman"/>
          <w:sz w:val="24"/>
          <w:szCs w:val="24"/>
        </w:rPr>
        <w:t xml:space="preserve"> The results section</w:t>
      </w:r>
      <w:r w:rsidR="00F82DD6" w:rsidRPr="0024176A">
        <w:rPr>
          <w:rFonts w:ascii="Times New Roman" w:hAnsi="Times New Roman" w:cs="Times New Roman"/>
          <w:sz w:val="24"/>
          <w:szCs w:val="24"/>
        </w:rPr>
        <w:t xml:space="preserve"> first provides overall counts and</w:t>
      </w:r>
      <w:r w:rsidR="00446EBC">
        <w:rPr>
          <w:rFonts w:ascii="Times New Roman" w:hAnsi="Times New Roman" w:cs="Times New Roman"/>
          <w:sz w:val="24"/>
          <w:szCs w:val="24"/>
        </w:rPr>
        <w:t xml:space="preserve"> rates of each COVID-19 outcome</w:t>
      </w:r>
      <w:r w:rsidR="00C83D32">
        <w:rPr>
          <w:rFonts w:ascii="Times New Roman" w:hAnsi="Times New Roman" w:cs="Times New Roman"/>
          <w:sz w:val="24"/>
          <w:szCs w:val="24"/>
        </w:rPr>
        <w:t xml:space="preserve"> and vaccination status</w:t>
      </w:r>
      <w:r w:rsidR="00446EBC">
        <w:rPr>
          <w:rFonts w:ascii="Times New Roman" w:hAnsi="Times New Roman" w:cs="Times New Roman"/>
          <w:sz w:val="24"/>
          <w:szCs w:val="24"/>
        </w:rPr>
        <w:t xml:space="preserve"> for Māori and </w:t>
      </w:r>
      <w:r w:rsidR="003B43E6">
        <w:rPr>
          <w:rFonts w:ascii="Times New Roman" w:hAnsi="Times New Roman" w:cs="Times New Roman"/>
          <w:sz w:val="24"/>
          <w:szCs w:val="24"/>
        </w:rPr>
        <w:t>non-Māori</w:t>
      </w:r>
      <w:r w:rsidR="00446EBC">
        <w:rPr>
          <w:rFonts w:ascii="Times New Roman" w:hAnsi="Times New Roman" w:cs="Times New Roman"/>
          <w:sz w:val="24"/>
          <w:szCs w:val="24"/>
        </w:rPr>
        <w:t xml:space="preserve">, stratified by age, based on June 2020 resident population estimates. Rates among Māori and </w:t>
      </w:r>
      <w:r w:rsidR="003B43E6">
        <w:rPr>
          <w:rFonts w:ascii="Times New Roman" w:hAnsi="Times New Roman" w:cs="Times New Roman"/>
          <w:sz w:val="24"/>
          <w:szCs w:val="24"/>
        </w:rPr>
        <w:t>non-Māori</w:t>
      </w:r>
      <w:r w:rsidR="00446EBC">
        <w:rPr>
          <w:rFonts w:ascii="Times New Roman" w:hAnsi="Times New Roman" w:cs="Times New Roman"/>
          <w:sz w:val="24"/>
          <w:szCs w:val="24"/>
        </w:rPr>
        <w:t xml:space="preserve"> are compared to identify excess negative outcomes among Māori. Outcomes are then stratified </w:t>
      </w:r>
      <w:r w:rsidR="00F82DD6" w:rsidRPr="0024176A">
        <w:rPr>
          <w:rFonts w:ascii="Times New Roman" w:hAnsi="Times New Roman" w:cs="Times New Roman"/>
          <w:sz w:val="24"/>
          <w:szCs w:val="24"/>
        </w:rPr>
        <w:t xml:space="preserve">by </w:t>
      </w:r>
      <w:r w:rsidR="003B1D51" w:rsidRPr="0024176A">
        <w:rPr>
          <w:rFonts w:ascii="Times New Roman" w:hAnsi="Times New Roman" w:cs="Times New Roman"/>
          <w:sz w:val="24"/>
          <w:szCs w:val="24"/>
        </w:rPr>
        <w:t>several key predictor variables (e.g., household crowding)</w:t>
      </w:r>
      <w:r w:rsidR="00F82DD6" w:rsidRPr="0024176A">
        <w:rPr>
          <w:rFonts w:ascii="Times New Roman" w:hAnsi="Times New Roman" w:cs="Times New Roman"/>
          <w:sz w:val="24"/>
          <w:szCs w:val="24"/>
        </w:rPr>
        <w:t xml:space="preserve">. The formal regression models assessing the association between each predictor variable and COVID-19 outcomes are then presented. </w:t>
      </w:r>
      <w:r w:rsidR="000B0D02" w:rsidRPr="0024176A">
        <w:rPr>
          <w:rFonts w:ascii="Times New Roman" w:hAnsi="Times New Roman" w:cs="Times New Roman"/>
          <w:sz w:val="24"/>
          <w:szCs w:val="24"/>
        </w:rPr>
        <w:t xml:space="preserve">These begin with an assessment of differences by area-level deprivation, for both Māori and </w:t>
      </w:r>
      <w:r w:rsidR="003B43E6">
        <w:rPr>
          <w:rFonts w:ascii="Times New Roman" w:hAnsi="Times New Roman" w:cs="Times New Roman"/>
          <w:sz w:val="24"/>
          <w:szCs w:val="24"/>
        </w:rPr>
        <w:t>non-Māori</w:t>
      </w:r>
      <w:r w:rsidR="000B0D02" w:rsidRPr="0024176A">
        <w:rPr>
          <w:rFonts w:ascii="Times New Roman" w:hAnsi="Times New Roman" w:cs="Times New Roman"/>
          <w:sz w:val="24"/>
          <w:szCs w:val="24"/>
        </w:rPr>
        <w:t>, followed by the full models accounting for all specific predictors</w:t>
      </w:r>
      <w:r w:rsidR="002B417E">
        <w:rPr>
          <w:rFonts w:ascii="Times New Roman" w:hAnsi="Times New Roman" w:cs="Times New Roman"/>
          <w:sz w:val="24"/>
          <w:szCs w:val="24"/>
        </w:rPr>
        <w:t xml:space="preserve"> that demonstrate the added information gleaned by such an approach</w:t>
      </w:r>
      <w:r w:rsidR="000B0D02" w:rsidRPr="0024176A">
        <w:rPr>
          <w:rFonts w:ascii="Times New Roman" w:hAnsi="Times New Roman" w:cs="Times New Roman"/>
          <w:sz w:val="24"/>
          <w:szCs w:val="24"/>
        </w:rPr>
        <w:t xml:space="preserve">. These full models are presented for Māori, with a focus on identifying factors that could improve inequitable health outcomes. However, results for </w:t>
      </w:r>
      <w:r w:rsidR="003B43E6">
        <w:rPr>
          <w:rFonts w:ascii="Times New Roman" w:hAnsi="Times New Roman" w:cs="Times New Roman"/>
          <w:sz w:val="24"/>
          <w:szCs w:val="24"/>
        </w:rPr>
        <w:t>non-Māori</w:t>
      </w:r>
      <w:r w:rsidR="000B0D02" w:rsidRPr="0024176A">
        <w:rPr>
          <w:rFonts w:ascii="Times New Roman" w:hAnsi="Times New Roman" w:cs="Times New Roman"/>
          <w:sz w:val="24"/>
          <w:szCs w:val="24"/>
        </w:rPr>
        <w:t xml:space="preserve"> are presented in the Appendix for comparison</w:t>
      </w:r>
      <w:r w:rsidR="00F82DD6" w:rsidRPr="0024176A">
        <w:rPr>
          <w:rFonts w:ascii="Times New Roman" w:hAnsi="Times New Roman" w:cs="Times New Roman"/>
          <w:sz w:val="24"/>
          <w:szCs w:val="24"/>
        </w:rPr>
        <w:t>.</w:t>
      </w:r>
      <w:r w:rsidR="007A00C7">
        <w:rPr>
          <w:rFonts w:ascii="Times New Roman" w:hAnsi="Times New Roman" w:cs="Times New Roman"/>
          <w:sz w:val="24"/>
          <w:szCs w:val="24"/>
        </w:rPr>
        <w:t xml:space="preserve"> Statistically significant results are </w:t>
      </w:r>
      <w:r w:rsidR="006D793E">
        <w:rPr>
          <w:rFonts w:ascii="Times New Roman" w:hAnsi="Times New Roman" w:cs="Times New Roman"/>
          <w:sz w:val="24"/>
          <w:szCs w:val="24"/>
        </w:rPr>
        <w:t xml:space="preserve">bolded and </w:t>
      </w:r>
      <w:r w:rsidR="007A00C7">
        <w:rPr>
          <w:rFonts w:ascii="Times New Roman" w:hAnsi="Times New Roman" w:cs="Times New Roman"/>
          <w:sz w:val="24"/>
          <w:szCs w:val="24"/>
        </w:rPr>
        <w:t>shaded light blue across tables for increased readability.</w:t>
      </w:r>
      <w:r w:rsidR="00F82DD6" w:rsidRPr="0024176A">
        <w:rPr>
          <w:rFonts w:ascii="Times New Roman" w:hAnsi="Times New Roman" w:cs="Times New Roman"/>
          <w:sz w:val="24"/>
          <w:szCs w:val="24"/>
        </w:rPr>
        <w:t xml:space="preserve"> The report concludes with a discussion that summarises key findings across models for the key policy amenable variables, and further emphasis on strengths and limitations of the analyses.</w:t>
      </w:r>
    </w:p>
    <w:p w14:paraId="73D7F7F5" w14:textId="689B5075" w:rsidR="00E45F08" w:rsidRPr="0024176A" w:rsidRDefault="00D22CD9" w:rsidP="00A04E06">
      <w:pPr>
        <w:pStyle w:val="Heading1"/>
      </w:pPr>
      <w:bookmarkStart w:id="7" w:name="_Toc157689473"/>
      <w:r w:rsidRPr="0024176A">
        <w:t>Method</w:t>
      </w:r>
      <w:bookmarkEnd w:id="7"/>
    </w:p>
    <w:p w14:paraId="3A5A63EB" w14:textId="4AEC8E75" w:rsidR="00D22CD9" w:rsidRPr="0024176A" w:rsidRDefault="00D22CD9" w:rsidP="000B0654">
      <w:pPr>
        <w:pStyle w:val="Heading2"/>
      </w:pPr>
      <w:bookmarkStart w:id="8" w:name="_Toc157689474"/>
      <w:r w:rsidRPr="0024176A">
        <w:t>Data source</w:t>
      </w:r>
      <w:r w:rsidR="00B92F9C" w:rsidRPr="0024176A">
        <w:t>s</w:t>
      </w:r>
      <w:bookmarkEnd w:id="8"/>
    </w:p>
    <w:p w14:paraId="1C42C89C" w14:textId="4C1D18C8" w:rsidR="00987EEC" w:rsidRDefault="00184F5A" w:rsidP="00EC37C6">
      <w:pPr>
        <w:ind w:firstLine="720"/>
        <w:rPr>
          <w:rFonts w:ascii="Times New Roman" w:hAnsi="Times New Roman" w:cs="Times New Roman"/>
          <w:sz w:val="24"/>
          <w:szCs w:val="24"/>
        </w:rPr>
      </w:pPr>
      <w:r w:rsidRPr="0024176A">
        <w:rPr>
          <w:rFonts w:ascii="Times New Roman" w:hAnsi="Times New Roman" w:cs="Times New Roman"/>
          <w:sz w:val="24"/>
          <w:szCs w:val="24"/>
        </w:rPr>
        <w:t>This work uses microdata in the IDI. Data was sourced from the 2018 Census, Ministry of Health</w:t>
      </w:r>
      <w:r w:rsidR="006D793E">
        <w:rPr>
          <w:rFonts w:ascii="Times New Roman" w:hAnsi="Times New Roman" w:cs="Times New Roman"/>
          <w:sz w:val="24"/>
          <w:szCs w:val="24"/>
        </w:rPr>
        <w:t xml:space="preserve"> </w:t>
      </w:r>
      <w:r w:rsidRPr="0024176A">
        <w:rPr>
          <w:rFonts w:ascii="Times New Roman" w:hAnsi="Times New Roman" w:cs="Times New Roman"/>
          <w:sz w:val="24"/>
          <w:szCs w:val="24"/>
        </w:rPr>
        <w:t>and core data derived by Stats NZ, including full death date</w:t>
      </w:r>
      <w:r w:rsidR="003B1D51" w:rsidRPr="0024176A">
        <w:rPr>
          <w:rFonts w:ascii="Times New Roman" w:hAnsi="Times New Roman" w:cs="Times New Roman"/>
          <w:sz w:val="24"/>
          <w:szCs w:val="24"/>
        </w:rPr>
        <w:t>s</w:t>
      </w:r>
      <w:r w:rsidRPr="0024176A">
        <w:rPr>
          <w:rFonts w:ascii="Times New Roman" w:hAnsi="Times New Roman" w:cs="Times New Roman"/>
          <w:sz w:val="24"/>
          <w:szCs w:val="24"/>
        </w:rPr>
        <w:t xml:space="preserve"> and address notifications. As shown in Figure 1, </w:t>
      </w:r>
      <w:r w:rsidR="00EC37C6" w:rsidRPr="0024176A">
        <w:rPr>
          <w:rFonts w:ascii="Times New Roman" w:hAnsi="Times New Roman" w:cs="Times New Roman"/>
          <w:sz w:val="24"/>
          <w:szCs w:val="24"/>
        </w:rPr>
        <w:t xml:space="preserve">in some cases pre-existing variables could be extracted directly from different sources and used in their existing form for the analysis. In other cases, information across multiple variables </w:t>
      </w:r>
      <w:r w:rsidR="0024176A" w:rsidRPr="0024176A">
        <w:rPr>
          <w:rFonts w:ascii="Times New Roman" w:hAnsi="Times New Roman" w:cs="Times New Roman"/>
          <w:sz w:val="24"/>
          <w:szCs w:val="24"/>
        </w:rPr>
        <w:t>were</w:t>
      </w:r>
      <w:r w:rsidR="00EC37C6" w:rsidRPr="0024176A">
        <w:rPr>
          <w:rFonts w:ascii="Times New Roman" w:hAnsi="Times New Roman" w:cs="Times New Roman"/>
          <w:sz w:val="24"/>
          <w:szCs w:val="24"/>
        </w:rPr>
        <w:t xml:space="preserve"> combined to derive variables of interest for this report.</w:t>
      </w:r>
    </w:p>
    <w:p w14:paraId="3FBF7173" w14:textId="00727C85" w:rsidR="00EC37C6" w:rsidRPr="0024176A" w:rsidRDefault="00987EEC" w:rsidP="00553E9A">
      <w:pPr>
        <w:ind w:firstLine="720"/>
        <w:rPr>
          <w:rFonts w:ascii="Times New Roman" w:hAnsi="Times New Roman" w:cs="Times New Roman"/>
          <w:sz w:val="24"/>
          <w:szCs w:val="24"/>
        </w:rPr>
      </w:pPr>
      <w:r>
        <w:rPr>
          <w:rFonts w:ascii="Times New Roman" w:hAnsi="Times New Roman" w:cs="Times New Roman"/>
          <w:sz w:val="24"/>
          <w:szCs w:val="24"/>
        </w:rPr>
        <w:t xml:space="preserve">Different population denominators </w:t>
      </w:r>
      <w:r w:rsidR="002A5805">
        <w:rPr>
          <w:rFonts w:ascii="Times New Roman" w:hAnsi="Times New Roman" w:cs="Times New Roman"/>
          <w:sz w:val="24"/>
          <w:szCs w:val="24"/>
        </w:rPr>
        <w:t xml:space="preserve">(population counts) </w:t>
      </w:r>
      <w:r>
        <w:rPr>
          <w:rFonts w:ascii="Times New Roman" w:hAnsi="Times New Roman" w:cs="Times New Roman"/>
          <w:sz w:val="24"/>
          <w:szCs w:val="24"/>
        </w:rPr>
        <w:t>were used for different parts of this report.</w:t>
      </w:r>
      <w:r w:rsidR="00C16CCB" w:rsidRPr="0024176A">
        <w:rPr>
          <w:rFonts w:ascii="Times New Roman" w:hAnsi="Times New Roman" w:cs="Times New Roman"/>
          <w:sz w:val="24"/>
          <w:szCs w:val="24"/>
        </w:rPr>
        <w:t xml:space="preserve"> </w:t>
      </w:r>
      <w:r>
        <w:rPr>
          <w:rFonts w:ascii="Times New Roman" w:hAnsi="Times New Roman" w:cs="Times New Roman"/>
          <w:sz w:val="24"/>
          <w:szCs w:val="24"/>
        </w:rPr>
        <w:t>Denominators represent the total number of people in a relevant population of interest and are used to determine rates/percentages of COVID-19 outcomes.  For reporting on household factors associated with COVID-19 outcomes, only data from respondents to the 2018 Census could be used because household factors were predominantly sourced from the Census. Thus, for analyses using Census sourced variables, denominators are the 2018 Census Usually Resident Population. However, for general COVID-19 outcome</w:t>
      </w:r>
      <w:r w:rsidR="003F1E93">
        <w:rPr>
          <w:rFonts w:ascii="Times New Roman" w:hAnsi="Times New Roman" w:cs="Times New Roman"/>
          <w:sz w:val="24"/>
          <w:szCs w:val="24"/>
        </w:rPr>
        <w:t>s</w:t>
      </w:r>
      <w:r>
        <w:rPr>
          <w:rFonts w:ascii="Times New Roman" w:hAnsi="Times New Roman" w:cs="Times New Roman"/>
          <w:sz w:val="24"/>
          <w:szCs w:val="24"/>
        </w:rPr>
        <w:t xml:space="preserve"> stratified by ethnicity and age, we used Stats NZ’s 30 June 2020 Administrative Population Census (</w:t>
      </w:r>
      <w:r w:rsidR="003A240E">
        <w:rPr>
          <w:rFonts w:ascii="Times New Roman" w:hAnsi="Times New Roman" w:cs="Times New Roman"/>
          <w:sz w:val="24"/>
          <w:szCs w:val="24"/>
        </w:rPr>
        <w:t>APC;</w:t>
      </w:r>
      <w:r w:rsidR="00F35600">
        <w:rPr>
          <w:rFonts w:ascii="Times New Roman" w:hAnsi="Times New Roman" w:cs="Times New Roman"/>
          <w:sz w:val="24"/>
          <w:szCs w:val="24"/>
        </w:rPr>
        <w:t xml:space="preserve"> Stats NZ, 2022</w:t>
      </w:r>
      <w:r>
        <w:rPr>
          <w:rFonts w:ascii="Times New Roman" w:hAnsi="Times New Roman" w:cs="Times New Roman"/>
          <w:sz w:val="24"/>
          <w:szCs w:val="24"/>
        </w:rPr>
        <w:t>). Th</w:t>
      </w:r>
      <w:r w:rsidR="00F35600">
        <w:rPr>
          <w:rFonts w:ascii="Times New Roman" w:hAnsi="Times New Roman" w:cs="Times New Roman"/>
          <w:sz w:val="24"/>
          <w:szCs w:val="24"/>
        </w:rPr>
        <w:t>e APC</w:t>
      </w:r>
      <w:r>
        <w:rPr>
          <w:rFonts w:ascii="Times New Roman" w:hAnsi="Times New Roman" w:cs="Times New Roman"/>
          <w:sz w:val="24"/>
          <w:szCs w:val="24"/>
        </w:rPr>
        <w:t xml:space="preserve"> provides </w:t>
      </w:r>
      <w:r w:rsidR="003A240E">
        <w:rPr>
          <w:rFonts w:ascii="Times New Roman" w:hAnsi="Times New Roman" w:cs="Times New Roman"/>
          <w:sz w:val="24"/>
          <w:szCs w:val="24"/>
        </w:rPr>
        <w:t>an estimate of the New Zealand resident population at 30 June 202</w:t>
      </w:r>
      <w:r w:rsidR="00F35600">
        <w:rPr>
          <w:rFonts w:ascii="Times New Roman" w:hAnsi="Times New Roman" w:cs="Times New Roman"/>
          <w:sz w:val="24"/>
          <w:szCs w:val="24"/>
        </w:rPr>
        <w:t>0</w:t>
      </w:r>
      <w:r w:rsidR="003A240E">
        <w:rPr>
          <w:rFonts w:ascii="Times New Roman" w:hAnsi="Times New Roman" w:cs="Times New Roman"/>
          <w:sz w:val="24"/>
          <w:szCs w:val="24"/>
        </w:rPr>
        <w:t xml:space="preserve"> based on activity in administrative records in the IDI.</w:t>
      </w:r>
      <w:r w:rsidR="00F35600">
        <w:rPr>
          <w:rFonts w:ascii="Times New Roman" w:hAnsi="Times New Roman" w:cs="Times New Roman"/>
          <w:sz w:val="24"/>
          <w:szCs w:val="24"/>
        </w:rPr>
        <w:t xml:space="preserve"> It thus provides a more up to date count of the Māori and </w:t>
      </w:r>
      <w:r w:rsidR="003B43E6">
        <w:rPr>
          <w:rFonts w:ascii="Times New Roman" w:hAnsi="Times New Roman" w:cs="Times New Roman"/>
          <w:sz w:val="24"/>
          <w:szCs w:val="24"/>
        </w:rPr>
        <w:t>non-Māori</w:t>
      </w:r>
      <w:r w:rsidR="00F35600">
        <w:rPr>
          <w:rFonts w:ascii="Times New Roman" w:hAnsi="Times New Roman" w:cs="Times New Roman"/>
          <w:sz w:val="24"/>
          <w:szCs w:val="24"/>
        </w:rPr>
        <w:t xml:space="preserve"> population than the 2018 Census.</w:t>
      </w:r>
      <w:r w:rsidR="00553E9A">
        <w:rPr>
          <w:rFonts w:ascii="Times New Roman" w:hAnsi="Times New Roman" w:cs="Times New Roman"/>
          <w:sz w:val="24"/>
          <w:szCs w:val="24"/>
        </w:rPr>
        <w:t xml:space="preserve"> It is also preferable over population estimates published outside the IDI (such as Stats NZ’s Estimated Resident Population; ERP) as it allows individuals to be specifically linked to the denominator, ensuring only outcomes from individuals in the denominator are counted. </w:t>
      </w:r>
      <w:r w:rsidR="00F35600">
        <w:rPr>
          <w:rFonts w:ascii="Times New Roman" w:hAnsi="Times New Roman" w:cs="Times New Roman"/>
          <w:sz w:val="24"/>
          <w:szCs w:val="24"/>
        </w:rPr>
        <w:t>The data table also contains information on age and ethnicity that has been chosen based on a source-ranked approach to data sources in the IDI. This is desirable as it means the codes for ethnicity and age (date of birth) have been taken from the most reliable source of information available for each individual, rather than taking this information from a single (and potentially unreliable) source.</w:t>
      </w:r>
    </w:p>
    <w:p w14:paraId="1FF189A7" w14:textId="37FDE66F" w:rsidR="00D22CD9" w:rsidRPr="0024176A" w:rsidRDefault="00D22CD9" w:rsidP="000B0654">
      <w:pPr>
        <w:pStyle w:val="Heading2"/>
      </w:pPr>
      <w:bookmarkStart w:id="9" w:name="_Toc157689475"/>
      <w:r w:rsidRPr="0024176A">
        <w:lastRenderedPageBreak/>
        <w:t>Variable definitions</w:t>
      </w:r>
      <w:bookmarkEnd w:id="9"/>
    </w:p>
    <w:p w14:paraId="397A8266" w14:textId="611C6CB4" w:rsidR="00C377F1" w:rsidRPr="0024176A" w:rsidRDefault="00C377F1" w:rsidP="00A9289E">
      <w:pPr>
        <w:pStyle w:val="Heading3"/>
        <w:rPr>
          <w:b w:val="0"/>
        </w:rPr>
      </w:pPr>
      <w:bookmarkStart w:id="10" w:name="_Toc157689476"/>
      <w:r w:rsidRPr="0024176A">
        <w:t>COVID-19 Outcome variables</w:t>
      </w:r>
      <w:bookmarkEnd w:id="10"/>
    </w:p>
    <w:p w14:paraId="39AFE51A" w14:textId="037B03BC" w:rsidR="002C01FF" w:rsidRPr="0024176A" w:rsidRDefault="002C01FF" w:rsidP="00E26E4D">
      <w:pPr>
        <w:ind w:firstLine="720"/>
        <w:rPr>
          <w:rFonts w:ascii="Times New Roman" w:hAnsi="Times New Roman" w:cs="Times New Roman"/>
          <w:sz w:val="24"/>
          <w:szCs w:val="24"/>
        </w:rPr>
      </w:pPr>
      <w:r w:rsidRPr="0024176A">
        <w:rPr>
          <w:rFonts w:ascii="Times New Roman" w:hAnsi="Times New Roman" w:cs="Times New Roman"/>
          <w:b/>
          <w:bCs/>
          <w:sz w:val="24"/>
          <w:szCs w:val="24"/>
        </w:rPr>
        <w:t xml:space="preserve">COVID-19 </w:t>
      </w:r>
      <w:r w:rsidR="000E44DE">
        <w:rPr>
          <w:rFonts w:ascii="Times New Roman" w:hAnsi="Times New Roman" w:cs="Times New Roman"/>
          <w:b/>
          <w:bCs/>
          <w:sz w:val="24"/>
          <w:szCs w:val="24"/>
        </w:rPr>
        <w:t>test result</w:t>
      </w:r>
      <w:r w:rsidRPr="0024176A">
        <w:rPr>
          <w:rFonts w:ascii="Times New Roman" w:hAnsi="Times New Roman" w:cs="Times New Roman"/>
          <w:sz w:val="24"/>
          <w:szCs w:val="24"/>
        </w:rPr>
        <w:t xml:space="preserve">. The COVID-19 </w:t>
      </w:r>
      <w:r w:rsidR="000E44DE">
        <w:rPr>
          <w:rFonts w:ascii="Times New Roman" w:hAnsi="Times New Roman" w:cs="Times New Roman"/>
          <w:sz w:val="24"/>
          <w:szCs w:val="24"/>
        </w:rPr>
        <w:t>test result</w:t>
      </w:r>
      <w:r w:rsidRPr="0024176A">
        <w:rPr>
          <w:rFonts w:ascii="Times New Roman" w:hAnsi="Times New Roman" w:cs="Times New Roman"/>
          <w:sz w:val="24"/>
          <w:szCs w:val="24"/>
        </w:rPr>
        <w:t xml:space="preserve"> variable was derived as whether someone had never (0) or ever (1) recorded a positive COVID-19 test result,</w:t>
      </w:r>
      <w:r w:rsidR="003F1E93">
        <w:rPr>
          <w:rFonts w:ascii="Times New Roman" w:hAnsi="Times New Roman" w:cs="Times New Roman"/>
          <w:sz w:val="24"/>
          <w:szCs w:val="24"/>
        </w:rPr>
        <w:t xml:space="preserve"> for all tests taken</w:t>
      </w:r>
      <w:r w:rsidRPr="0024176A">
        <w:rPr>
          <w:rFonts w:ascii="Times New Roman" w:hAnsi="Times New Roman" w:cs="Times New Roman"/>
          <w:sz w:val="24"/>
          <w:szCs w:val="24"/>
        </w:rPr>
        <w:t xml:space="preserve"> up to 16 February 2022. This cut off point was used as </w:t>
      </w:r>
      <w:r w:rsidR="00C377F1" w:rsidRPr="0024176A">
        <w:rPr>
          <w:rFonts w:ascii="Times New Roman" w:hAnsi="Times New Roman" w:cs="Times New Roman"/>
          <w:sz w:val="24"/>
          <w:szCs w:val="24"/>
        </w:rPr>
        <w:t xml:space="preserve">unsupervised self-testing commenced from this time (as such, positive or negative test results may be differentially or not officially recorded, </w:t>
      </w:r>
      <w:r w:rsidR="00253DCF">
        <w:rPr>
          <w:rFonts w:ascii="Times New Roman" w:hAnsi="Times New Roman" w:cs="Times New Roman"/>
          <w:sz w:val="24"/>
          <w:szCs w:val="24"/>
        </w:rPr>
        <w:t>like</w:t>
      </w:r>
      <w:r w:rsidR="00253DCF" w:rsidRPr="0024176A">
        <w:rPr>
          <w:rFonts w:ascii="Times New Roman" w:hAnsi="Times New Roman" w:cs="Times New Roman"/>
          <w:sz w:val="24"/>
          <w:szCs w:val="24"/>
        </w:rPr>
        <w:t>ly</w:t>
      </w:r>
      <w:r w:rsidR="00C377F1" w:rsidRPr="0024176A">
        <w:rPr>
          <w:rFonts w:ascii="Times New Roman" w:hAnsi="Times New Roman" w:cs="Times New Roman"/>
          <w:sz w:val="24"/>
          <w:szCs w:val="24"/>
        </w:rPr>
        <w:t xml:space="preserve"> inflating the ratio of positive to negative tests</w:t>
      </w:r>
      <w:r w:rsidR="003B1D51" w:rsidRPr="0024176A">
        <w:rPr>
          <w:rFonts w:ascii="Times New Roman" w:hAnsi="Times New Roman" w:cs="Times New Roman"/>
          <w:sz w:val="24"/>
          <w:szCs w:val="24"/>
        </w:rPr>
        <w:t>, beyond this point</w:t>
      </w:r>
      <w:r w:rsidR="00C377F1" w:rsidRPr="0024176A">
        <w:rPr>
          <w:rFonts w:ascii="Times New Roman" w:hAnsi="Times New Roman" w:cs="Times New Roman"/>
          <w:sz w:val="24"/>
          <w:szCs w:val="24"/>
        </w:rPr>
        <w:t>).</w:t>
      </w:r>
      <w:bookmarkStart w:id="11" w:name="_Hlk136356319"/>
      <w:r w:rsidR="0003513C">
        <w:rPr>
          <w:rFonts w:ascii="Times New Roman" w:hAnsi="Times New Roman" w:cs="Times New Roman"/>
          <w:sz w:val="24"/>
          <w:szCs w:val="24"/>
        </w:rPr>
        <w:t xml:space="preserve"> </w:t>
      </w:r>
      <w:r w:rsidR="003A240E">
        <w:rPr>
          <w:rFonts w:ascii="Times New Roman" w:hAnsi="Times New Roman" w:cs="Times New Roman"/>
          <w:sz w:val="24"/>
          <w:szCs w:val="24"/>
        </w:rPr>
        <w:t>Depending on the analysis</w:t>
      </w:r>
      <w:r w:rsidR="0003513C">
        <w:rPr>
          <w:rFonts w:ascii="Times New Roman" w:hAnsi="Times New Roman" w:cs="Times New Roman"/>
          <w:sz w:val="24"/>
          <w:szCs w:val="24"/>
        </w:rPr>
        <w:t xml:space="preserve">, only COVID-19 testing data from </w:t>
      </w:r>
      <w:r w:rsidR="00EF0175">
        <w:rPr>
          <w:rFonts w:ascii="Times New Roman" w:hAnsi="Times New Roman" w:cs="Times New Roman"/>
          <w:sz w:val="24"/>
          <w:szCs w:val="24"/>
        </w:rPr>
        <w:t>the</w:t>
      </w:r>
      <w:r w:rsidR="003A240E">
        <w:rPr>
          <w:rFonts w:ascii="Times New Roman" w:hAnsi="Times New Roman" w:cs="Times New Roman"/>
          <w:sz w:val="24"/>
          <w:szCs w:val="24"/>
        </w:rPr>
        <w:t xml:space="preserve"> 2018 Census</w:t>
      </w:r>
      <w:r w:rsidR="00EF0175">
        <w:rPr>
          <w:rFonts w:ascii="Times New Roman" w:hAnsi="Times New Roman" w:cs="Times New Roman"/>
          <w:sz w:val="24"/>
          <w:szCs w:val="24"/>
        </w:rPr>
        <w:t xml:space="preserve"> </w:t>
      </w:r>
      <w:r w:rsidR="00EF0175" w:rsidRPr="00F35600">
        <w:rPr>
          <w:rFonts w:ascii="Times New Roman" w:hAnsi="Times New Roman" w:cs="Times New Roman"/>
          <w:sz w:val="24"/>
          <w:szCs w:val="24"/>
        </w:rPr>
        <w:t>Usually Resident Population</w:t>
      </w:r>
      <w:r w:rsidR="003A240E">
        <w:rPr>
          <w:rFonts w:ascii="Times New Roman" w:hAnsi="Times New Roman" w:cs="Times New Roman"/>
          <w:sz w:val="24"/>
          <w:szCs w:val="24"/>
        </w:rPr>
        <w:t>, or the 2020 APC</w:t>
      </w:r>
      <w:r w:rsidR="0003513C">
        <w:rPr>
          <w:rFonts w:ascii="Times New Roman" w:hAnsi="Times New Roman" w:cs="Times New Roman"/>
          <w:sz w:val="24"/>
          <w:szCs w:val="24"/>
        </w:rPr>
        <w:t xml:space="preserve"> was included. </w:t>
      </w:r>
      <w:bookmarkStart w:id="12" w:name="_Hlk137738322"/>
    </w:p>
    <w:bookmarkEnd w:id="11"/>
    <w:bookmarkEnd w:id="12"/>
    <w:p w14:paraId="65892866" w14:textId="61FF5513" w:rsidR="0065422F" w:rsidRDefault="0065422F" w:rsidP="0065422F">
      <w:pPr>
        <w:ind w:firstLine="720"/>
        <w:rPr>
          <w:rFonts w:ascii="Times New Roman" w:hAnsi="Times New Roman" w:cs="Times New Roman"/>
          <w:sz w:val="24"/>
          <w:szCs w:val="24"/>
        </w:rPr>
      </w:pPr>
      <w:r w:rsidRPr="0024176A">
        <w:rPr>
          <w:rFonts w:ascii="Times New Roman" w:hAnsi="Times New Roman" w:cs="Times New Roman"/>
          <w:b/>
          <w:bCs/>
          <w:sz w:val="24"/>
          <w:szCs w:val="24"/>
        </w:rPr>
        <w:t>COVID-19 hospitalisation</w:t>
      </w:r>
      <w:r w:rsidRPr="0024176A">
        <w:rPr>
          <w:rFonts w:ascii="Times New Roman" w:hAnsi="Times New Roman" w:cs="Times New Roman"/>
          <w:sz w:val="24"/>
          <w:szCs w:val="24"/>
        </w:rPr>
        <w:t>. COVID-19 hospitalisations were derived as whether someone had never (0) or ever (1) been hospitalised for COVID-19</w:t>
      </w:r>
      <w:r>
        <w:rPr>
          <w:rFonts w:ascii="Times New Roman" w:hAnsi="Times New Roman" w:cs="Times New Roman"/>
          <w:sz w:val="24"/>
          <w:szCs w:val="24"/>
        </w:rPr>
        <w:t xml:space="preserve"> (with any COVID-19 related ICD-10-AM code)</w:t>
      </w:r>
      <w:r w:rsidRPr="0024176A">
        <w:rPr>
          <w:rFonts w:ascii="Times New Roman" w:hAnsi="Times New Roman" w:cs="Times New Roman"/>
          <w:sz w:val="24"/>
          <w:szCs w:val="24"/>
        </w:rPr>
        <w:t xml:space="preserve"> within one month of a positive COVID-19 test, for </w:t>
      </w:r>
      <w:r>
        <w:rPr>
          <w:rFonts w:ascii="Times New Roman" w:hAnsi="Times New Roman" w:cs="Times New Roman"/>
          <w:sz w:val="24"/>
          <w:szCs w:val="24"/>
        </w:rPr>
        <w:t>positive tests</w:t>
      </w:r>
      <w:r w:rsidRPr="0024176A">
        <w:rPr>
          <w:rFonts w:ascii="Times New Roman" w:hAnsi="Times New Roman" w:cs="Times New Roman"/>
          <w:sz w:val="24"/>
          <w:szCs w:val="24"/>
        </w:rPr>
        <w:t xml:space="preserve"> up to 2 June 2022.  This cut off point was required as hospitalisation data supplied by the MOH is only available up to 30 June 2022</w:t>
      </w:r>
      <w:r>
        <w:rPr>
          <w:rFonts w:ascii="Times New Roman" w:hAnsi="Times New Roman" w:cs="Times New Roman"/>
          <w:sz w:val="24"/>
          <w:szCs w:val="24"/>
        </w:rPr>
        <w:t xml:space="preserve"> in the </w:t>
      </w:r>
      <w:r w:rsidR="003F1E93">
        <w:rPr>
          <w:rFonts w:ascii="Times New Roman" w:hAnsi="Times New Roman" w:cs="Times New Roman"/>
          <w:sz w:val="24"/>
          <w:szCs w:val="24"/>
        </w:rPr>
        <w:t>October</w:t>
      </w:r>
      <w:r>
        <w:rPr>
          <w:rFonts w:ascii="Times New Roman" w:hAnsi="Times New Roman" w:cs="Times New Roman"/>
          <w:sz w:val="24"/>
          <w:szCs w:val="24"/>
        </w:rPr>
        <w:t xml:space="preserve"> 2023 IDI refresh</w:t>
      </w:r>
      <w:r w:rsidRPr="0024176A">
        <w:rPr>
          <w:rFonts w:ascii="Times New Roman" w:hAnsi="Times New Roman" w:cs="Times New Roman"/>
          <w:sz w:val="24"/>
          <w:szCs w:val="24"/>
        </w:rPr>
        <w:t xml:space="preserve"> (thus, assessing hospitalisation outcomes for tests beyond this point is not possible).</w:t>
      </w:r>
      <w:bookmarkStart w:id="13" w:name="_Hlk136356389"/>
      <w:r w:rsidRPr="0003513C">
        <w:rPr>
          <w:rFonts w:ascii="Times New Roman" w:hAnsi="Times New Roman" w:cs="Times New Roman"/>
          <w:sz w:val="24"/>
          <w:szCs w:val="24"/>
        </w:rPr>
        <w:t xml:space="preserve"> </w:t>
      </w:r>
      <w:r>
        <w:rPr>
          <w:rFonts w:ascii="Times New Roman" w:hAnsi="Times New Roman" w:cs="Times New Roman"/>
          <w:sz w:val="24"/>
          <w:szCs w:val="24"/>
        </w:rPr>
        <w:t>Depending on the analysis, o</w:t>
      </w:r>
      <w:r w:rsidRPr="0003513C">
        <w:rPr>
          <w:rFonts w:ascii="Times New Roman" w:hAnsi="Times New Roman" w:cs="Times New Roman"/>
          <w:sz w:val="24"/>
          <w:szCs w:val="24"/>
        </w:rPr>
        <w:t xml:space="preserve">nly COVID-19 testing data from </w:t>
      </w:r>
      <w:r>
        <w:rPr>
          <w:rFonts w:ascii="Times New Roman" w:hAnsi="Times New Roman" w:cs="Times New Roman"/>
          <w:sz w:val="24"/>
          <w:szCs w:val="24"/>
        </w:rPr>
        <w:t>the 2018 Census Usually Resident Population, or the 2020 APC,</w:t>
      </w:r>
      <w:r w:rsidRPr="0003513C">
        <w:rPr>
          <w:rFonts w:ascii="Times New Roman" w:hAnsi="Times New Roman" w:cs="Times New Roman"/>
          <w:sz w:val="24"/>
          <w:szCs w:val="24"/>
        </w:rPr>
        <w:t xml:space="preserve"> was included.</w:t>
      </w:r>
      <w:bookmarkEnd w:id="13"/>
    </w:p>
    <w:p w14:paraId="59DFB24F" w14:textId="2311295A" w:rsidR="0065422F" w:rsidRPr="0024176A" w:rsidRDefault="0065422F" w:rsidP="0065422F">
      <w:pPr>
        <w:ind w:firstLine="720"/>
        <w:rPr>
          <w:rFonts w:ascii="Times New Roman" w:hAnsi="Times New Roman" w:cs="Times New Roman"/>
          <w:sz w:val="24"/>
          <w:szCs w:val="24"/>
        </w:rPr>
      </w:pPr>
      <w:r w:rsidRPr="0024176A">
        <w:rPr>
          <w:rFonts w:ascii="Times New Roman" w:hAnsi="Times New Roman" w:cs="Times New Roman"/>
          <w:b/>
          <w:bCs/>
          <w:sz w:val="24"/>
          <w:szCs w:val="24"/>
        </w:rPr>
        <w:t>COVID-19 death</w:t>
      </w:r>
      <w:r w:rsidRPr="0024176A">
        <w:rPr>
          <w:rFonts w:ascii="Times New Roman" w:hAnsi="Times New Roman" w:cs="Times New Roman"/>
          <w:sz w:val="24"/>
          <w:szCs w:val="24"/>
        </w:rPr>
        <w:t>. COVID-19 deaths were derived as whether someone did not (0) or did (1) die within approximately one month of a positive COVID-19 test result</w:t>
      </w:r>
      <w:r>
        <w:rPr>
          <w:rFonts w:ascii="Times New Roman" w:hAnsi="Times New Roman" w:cs="Times New Roman"/>
          <w:sz w:val="24"/>
          <w:szCs w:val="24"/>
        </w:rPr>
        <w:t>, for positive test results</w:t>
      </w:r>
      <w:r w:rsidRPr="0024176A">
        <w:rPr>
          <w:rFonts w:ascii="Times New Roman" w:hAnsi="Times New Roman" w:cs="Times New Roman"/>
          <w:sz w:val="24"/>
          <w:szCs w:val="24"/>
        </w:rPr>
        <w:t xml:space="preserve"> up to </w:t>
      </w:r>
      <w:r w:rsidR="00BB5529">
        <w:rPr>
          <w:rFonts w:ascii="Times New Roman" w:hAnsi="Times New Roman" w:cs="Times New Roman"/>
          <w:sz w:val="24"/>
          <w:szCs w:val="24"/>
        </w:rPr>
        <w:t>14 February 2023</w:t>
      </w:r>
      <w:r w:rsidRPr="0024176A">
        <w:rPr>
          <w:rFonts w:ascii="Times New Roman" w:hAnsi="Times New Roman" w:cs="Times New Roman"/>
          <w:sz w:val="24"/>
          <w:szCs w:val="24"/>
        </w:rPr>
        <w:t xml:space="preserve">. </w:t>
      </w:r>
      <w:r w:rsidR="002720C0">
        <w:rPr>
          <w:rFonts w:ascii="Times New Roman" w:hAnsi="Times New Roman" w:cs="Times New Roman"/>
          <w:sz w:val="24"/>
          <w:szCs w:val="24"/>
        </w:rPr>
        <w:t>MOH supplied records of full dates of death were</w:t>
      </w:r>
      <w:r w:rsidRPr="0024176A">
        <w:rPr>
          <w:rFonts w:ascii="Times New Roman" w:hAnsi="Times New Roman" w:cs="Times New Roman"/>
          <w:sz w:val="24"/>
          <w:szCs w:val="24"/>
        </w:rPr>
        <w:t xml:space="preserve"> used to record deaths within one month of a positive test. The </w:t>
      </w:r>
      <w:r w:rsidR="002720C0">
        <w:rPr>
          <w:rFonts w:ascii="Times New Roman" w:hAnsi="Times New Roman" w:cs="Times New Roman"/>
          <w:sz w:val="24"/>
          <w:szCs w:val="24"/>
        </w:rPr>
        <w:t>February 2023</w:t>
      </w:r>
      <w:r w:rsidRPr="0024176A">
        <w:rPr>
          <w:rFonts w:ascii="Times New Roman" w:hAnsi="Times New Roman" w:cs="Times New Roman"/>
          <w:sz w:val="24"/>
          <w:szCs w:val="24"/>
        </w:rPr>
        <w:t xml:space="preserve"> cut off point was required as MOH records </w:t>
      </w:r>
      <w:r w:rsidR="002720C0">
        <w:rPr>
          <w:rFonts w:ascii="Times New Roman" w:hAnsi="Times New Roman" w:cs="Times New Roman"/>
          <w:sz w:val="24"/>
          <w:szCs w:val="24"/>
        </w:rPr>
        <w:t xml:space="preserve">were available </w:t>
      </w:r>
      <w:r w:rsidRPr="0024176A">
        <w:rPr>
          <w:rFonts w:ascii="Times New Roman" w:hAnsi="Times New Roman" w:cs="Times New Roman"/>
          <w:sz w:val="24"/>
          <w:szCs w:val="24"/>
        </w:rPr>
        <w:t xml:space="preserve">up to January 2023. Note that cause of death is unavailable from 2018, thus these deaths represent possible, but not confirmed, COVID-19 related deaths. This approach for coding is consistent with the approach used by the MOH (see </w:t>
      </w:r>
      <w:r>
        <w:rPr>
          <w:rFonts w:ascii="Times New Roman" w:hAnsi="Times New Roman" w:cs="Times New Roman"/>
          <w:sz w:val="24"/>
          <w:szCs w:val="24"/>
        </w:rPr>
        <w:t>Ministry of Health, 2023</w:t>
      </w:r>
      <w:r w:rsidRPr="0024176A">
        <w:rPr>
          <w:rFonts w:ascii="Times New Roman" w:hAnsi="Times New Roman" w:cs="Times New Roman"/>
          <w:sz w:val="24"/>
          <w:szCs w:val="24"/>
        </w:rPr>
        <w:t>).</w:t>
      </w:r>
      <w:r w:rsidRPr="007E01FA">
        <w:rPr>
          <w:rFonts w:ascii="Times New Roman" w:hAnsi="Times New Roman" w:cs="Times New Roman"/>
          <w:sz w:val="24"/>
          <w:szCs w:val="24"/>
        </w:rPr>
        <w:t xml:space="preserve"> </w:t>
      </w:r>
      <w:bookmarkStart w:id="14" w:name="_Hlk136356642"/>
      <w:r w:rsidRPr="007E01FA">
        <w:rPr>
          <w:rFonts w:ascii="Times New Roman" w:hAnsi="Times New Roman" w:cs="Times New Roman"/>
          <w:sz w:val="24"/>
          <w:szCs w:val="24"/>
        </w:rPr>
        <w:t xml:space="preserve">Only COVID-19 testing data from </w:t>
      </w:r>
      <w:r>
        <w:rPr>
          <w:rFonts w:ascii="Times New Roman" w:hAnsi="Times New Roman" w:cs="Times New Roman"/>
          <w:sz w:val="24"/>
          <w:szCs w:val="24"/>
        </w:rPr>
        <w:t>individuals</w:t>
      </w:r>
      <w:r w:rsidRPr="007E01FA">
        <w:rPr>
          <w:rFonts w:ascii="Times New Roman" w:hAnsi="Times New Roman" w:cs="Times New Roman"/>
          <w:sz w:val="24"/>
          <w:szCs w:val="24"/>
        </w:rPr>
        <w:t xml:space="preserve"> </w:t>
      </w:r>
      <w:r>
        <w:rPr>
          <w:rFonts w:ascii="Times New Roman" w:hAnsi="Times New Roman" w:cs="Times New Roman"/>
          <w:sz w:val="24"/>
          <w:szCs w:val="24"/>
        </w:rPr>
        <w:t>in the 2018 Census Usually Resident Population, or 2020 APC,</w:t>
      </w:r>
      <w:r w:rsidRPr="007E01FA">
        <w:rPr>
          <w:rFonts w:ascii="Times New Roman" w:hAnsi="Times New Roman" w:cs="Times New Roman"/>
          <w:sz w:val="24"/>
          <w:szCs w:val="24"/>
        </w:rPr>
        <w:t xml:space="preserve"> was included.</w:t>
      </w:r>
      <w:bookmarkEnd w:id="14"/>
    </w:p>
    <w:p w14:paraId="5824EC8E" w14:textId="6936CA39" w:rsidR="00B474B3" w:rsidRDefault="0065422F" w:rsidP="00E10944">
      <w:pPr>
        <w:ind w:firstLine="720"/>
        <w:rPr>
          <w:rFonts w:ascii="Times New Roman" w:hAnsi="Times New Roman" w:cs="Times New Roman"/>
          <w:sz w:val="24"/>
          <w:szCs w:val="24"/>
        </w:rPr>
        <w:sectPr w:rsidR="00B474B3" w:rsidSect="002E55CE">
          <w:pgSz w:w="11906" w:h="16838"/>
          <w:pgMar w:top="1276" w:right="1440" w:bottom="1276" w:left="1440" w:header="708" w:footer="708" w:gutter="0"/>
          <w:pgNumType w:start="1"/>
          <w:cols w:space="708"/>
          <w:docGrid w:linePitch="360"/>
        </w:sectPr>
      </w:pPr>
      <w:r w:rsidRPr="0024176A">
        <w:rPr>
          <w:rFonts w:ascii="Times New Roman" w:hAnsi="Times New Roman" w:cs="Times New Roman"/>
          <w:b/>
          <w:bCs/>
          <w:sz w:val="24"/>
          <w:szCs w:val="24"/>
        </w:rPr>
        <w:t>COVID-19 vaccination status</w:t>
      </w:r>
      <w:r w:rsidRPr="0024176A">
        <w:rPr>
          <w:rFonts w:ascii="Times New Roman" w:hAnsi="Times New Roman" w:cs="Times New Roman"/>
          <w:sz w:val="24"/>
          <w:szCs w:val="24"/>
        </w:rPr>
        <w:t xml:space="preserve">. Vaccination status </w:t>
      </w:r>
      <w:r>
        <w:rPr>
          <w:rFonts w:ascii="Times New Roman" w:hAnsi="Times New Roman" w:cs="Times New Roman"/>
          <w:sz w:val="24"/>
          <w:szCs w:val="24"/>
        </w:rPr>
        <w:t xml:space="preserve">used codes provided directly from the MOH for whether someone was fully vaccinated (1) or partially vaccinated (2) up to </w:t>
      </w:r>
      <w:r w:rsidR="001F1327">
        <w:rPr>
          <w:rFonts w:ascii="Times New Roman" w:hAnsi="Times New Roman" w:cs="Times New Roman"/>
          <w:sz w:val="24"/>
          <w:szCs w:val="24"/>
        </w:rPr>
        <w:t>10 May 2023</w:t>
      </w:r>
      <w:r>
        <w:rPr>
          <w:rFonts w:ascii="Times New Roman" w:hAnsi="Times New Roman" w:cs="Times New Roman"/>
          <w:sz w:val="24"/>
          <w:szCs w:val="24"/>
        </w:rPr>
        <w:t xml:space="preserve">, the latest date of available records in the IDI. Individuals who were part of a given population denominator, but who did not have a vaccination status in the MOH data were assumed to be </w:t>
      </w:r>
      <w:r w:rsidR="00354F8A">
        <w:rPr>
          <w:rFonts w:ascii="Times New Roman" w:hAnsi="Times New Roman" w:cs="Times New Roman"/>
          <w:sz w:val="24"/>
          <w:szCs w:val="24"/>
        </w:rPr>
        <w:t>un</w:t>
      </w:r>
      <w:r>
        <w:rPr>
          <w:rFonts w:ascii="Times New Roman" w:hAnsi="Times New Roman" w:cs="Times New Roman"/>
          <w:sz w:val="24"/>
          <w:szCs w:val="24"/>
        </w:rPr>
        <w:t>vaccinated (0). Qualifying as fully vaccinated vs. partially vaccinated is dependent on factors such as age, time since last primary dose and/or booster and whether an individual is at an increased risk of severe COVID-19 infection. This is taken into consideration within the vaccination status records as provided by MOH (see Ministry of Health, 2020).</w:t>
      </w:r>
      <w:r w:rsidRPr="007E01FA">
        <w:t xml:space="preserve"> </w:t>
      </w:r>
      <w:r>
        <w:rPr>
          <w:rFonts w:ascii="Times New Roman" w:hAnsi="Times New Roman" w:cs="Times New Roman"/>
          <w:sz w:val="24"/>
          <w:szCs w:val="24"/>
        </w:rPr>
        <w:t>Depending on the analysis, o</w:t>
      </w:r>
      <w:r w:rsidRPr="007E01FA">
        <w:rPr>
          <w:rFonts w:ascii="Times New Roman" w:hAnsi="Times New Roman" w:cs="Times New Roman"/>
          <w:sz w:val="24"/>
          <w:szCs w:val="24"/>
        </w:rPr>
        <w:t xml:space="preserve">nly COVID-19 </w:t>
      </w:r>
      <w:r>
        <w:rPr>
          <w:rFonts w:ascii="Times New Roman" w:hAnsi="Times New Roman" w:cs="Times New Roman"/>
          <w:sz w:val="24"/>
          <w:szCs w:val="24"/>
        </w:rPr>
        <w:t>vaccination</w:t>
      </w:r>
      <w:r w:rsidRPr="007E01FA">
        <w:rPr>
          <w:rFonts w:ascii="Times New Roman" w:hAnsi="Times New Roman" w:cs="Times New Roman"/>
          <w:sz w:val="24"/>
          <w:szCs w:val="24"/>
        </w:rPr>
        <w:t xml:space="preserve"> data from individuals </w:t>
      </w:r>
      <w:r>
        <w:rPr>
          <w:rFonts w:ascii="Times New Roman" w:hAnsi="Times New Roman" w:cs="Times New Roman"/>
          <w:sz w:val="24"/>
          <w:szCs w:val="24"/>
        </w:rPr>
        <w:t>in the 2018 Census Usually Resident Population, or 2020 APC,</w:t>
      </w:r>
      <w:r w:rsidRPr="007E01FA">
        <w:rPr>
          <w:rFonts w:ascii="Times New Roman" w:hAnsi="Times New Roman" w:cs="Times New Roman"/>
          <w:sz w:val="24"/>
          <w:szCs w:val="24"/>
        </w:rPr>
        <w:t xml:space="preserve"> was included.</w:t>
      </w:r>
    </w:p>
    <w:p w14:paraId="45C437A6" w14:textId="3EBF5618" w:rsidR="00354F8A" w:rsidRDefault="00E10944" w:rsidP="00E10944">
      <w:pPr>
        <w:rPr>
          <w:rFonts w:ascii="Times New Roman" w:hAnsi="Times New Roman" w:cs="Times New Roman"/>
          <w:b/>
          <w:bCs/>
          <w:sz w:val="24"/>
          <w:szCs w:val="24"/>
        </w:rPr>
      </w:pPr>
      <w:r w:rsidRPr="00E10944">
        <w:rPr>
          <w:rFonts w:ascii="Times New Roman" w:hAnsi="Times New Roman" w:cs="Times New Roman"/>
          <w:b/>
          <w:bCs/>
          <w:sz w:val="24"/>
          <w:szCs w:val="24"/>
        </w:rPr>
        <w:lastRenderedPageBreak/>
        <w:t>Figure 1</w:t>
      </w:r>
    </w:p>
    <w:p w14:paraId="55FCDC57" w14:textId="7BD9D682" w:rsidR="00E10944" w:rsidRPr="000E060F" w:rsidRDefault="00E10944" w:rsidP="00E10944">
      <w:pPr>
        <w:rPr>
          <w:rFonts w:ascii="Times New Roman" w:hAnsi="Times New Roman" w:cs="Times New Roman"/>
          <w:b/>
          <w:bCs/>
          <w:sz w:val="24"/>
          <w:szCs w:val="24"/>
        </w:rPr>
        <w:sectPr w:rsidR="00E10944" w:rsidRPr="000E060F" w:rsidSect="002E55CE">
          <w:pgSz w:w="16838" w:h="11906" w:orient="landscape"/>
          <w:pgMar w:top="1440" w:right="1440" w:bottom="1440" w:left="1440" w:header="708" w:footer="708" w:gutter="0"/>
          <w:cols w:space="708"/>
          <w:docGrid w:linePitch="360"/>
        </w:sectPr>
      </w:pPr>
      <w:r w:rsidRPr="00DA2CB1">
        <w:rPr>
          <w:rFonts w:ascii="Times New Roman" w:hAnsi="Times New Roman" w:cs="Times New Roman"/>
          <w:b/>
          <w:bCs/>
          <w:sz w:val="24"/>
          <w:szCs w:val="24"/>
        </w:rPr>
        <w:t>Summary of data joining steps for variables of interest in the IDI</w:t>
      </w:r>
      <w:r w:rsidR="00D353B7">
        <w:rPr>
          <w:rFonts w:ascii="Times New Roman" w:hAnsi="Times New Roman" w:cs="Times New Roman"/>
          <w:b/>
          <w:bCs/>
          <w:sz w:val="24"/>
          <w:szCs w:val="24"/>
        </w:rPr>
        <w:t>.</w:t>
      </w:r>
      <w:r w:rsidR="003F1E93">
        <w:rPr>
          <w:rFonts w:ascii="Times New Roman" w:hAnsi="Times New Roman" w:cs="Times New Roman"/>
          <w:b/>
          <w:bCs/>
          <w:noProof/>
          <w:sz w:val="24"/>
          <w:szCs w:val="24"/>
        </w:rPr>
        <w:drawing>
          <wp:inline distT="0" distB="0" distL="0" distR="0" wp14:anchorId="6F073947" wp14:editId="43DE797D">
            <wp:extent cx="8863330" cy="5219700"/>
            <wp:effectExtent l="0" t="0" r="0" b="0"/>
            <wp:docPr id="245362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362535" name="Picture 24536253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863330" cy="5219700"/>
                    </a:xfrm>
                    <a:prstGeom prst="rect">
                      <a:avLst/>
                    </a:prstGeom>
                  </pic:spPr>
                </pic:pic>
              </a:graphicData>
            </a:graphic>
          </wp:inline>
        </w:drawing>
      </w:r>
    </w:p>
    <w:p w14:paraId="424F4749" w14:textId="6F463055" w:rsidR="003B6427" w:rsidRPr="0024176A" w:rsidRDefault="003B6427" w:rsidP="00A9289E">
      <w:pPr>
        <w:pStyle w:val="Heading3"/>
      </w:pPr>
      <w:bookmarkStart w:id="15" w:name="_Toc157689477"/>
      <w:r w:rsidRPr="0024176A">
        <w:lastRenderedPageBreak/>
        <w:t>Household predictor</w:t>
      </w:r>
      <w:r w:rsidR="009827BE">
        <w:t xml:space="preserve"> variables</w:t>
      </w:r>
      <w:bookmarkEnd w:id="15"/>
    </w:p>
    <w:p w14:paraId="0B19FF76" w14:textId="13B06BF1" w:rsidR="003B6427" w:rsidRPr="0024176A" w:rsidRDefault="003B6427" w:rsidP="00E26E4D">
      <w:pPr>
        <w:ind w:firstLine="720"/>
        <w:rPr>
          <w:rFonts w:ascii="Times New Roman" w:hAnsi="Times New Roman" w:cs="Times New Roman"/>
          <w:sz w:val="24"/>
          <w:szCs w:val="24"/>
        </w:rPr>
      </w:pPr>
      <w:r w:rsidRPr="0024176A">
        <w:rPr>
          <w:rFonts w:ascii="Times New Roman" w:hAnsi="Times New Roman" w:cs="Times New Roman"/>
          <w:b/>
          <w:bCs/>
          <w:sz w:val="24"/>
          <w:szCs w:val="24"/>
        </w:rPr>
        <w:t>Household composition.</w:t>
      </w:r>
      <w:r w:rsidRPr="0024176A">
        <w:rPr>
          <w:rFonts w:ascii="Times New Roman" w:hAnsi="Times New Roman" w:cs="Times New Roman"/>
          <w:sz w:val="24"/>
          <w:szCs w:val="24"/>
        </w:rPr>
        <w:t xml:space="preserve">  </w:t>
      </w:r>
      <w:r w:rsidR="000A7F16">
        <w:rPr>
          <w:rFonts w:ascii="Times New Roman" w:hAnsi="Times New Roman" w:cs="Times New Roman"/>
          <w:sz w:val="24"/>
          <w:szCs w:val="24"/>
        </w:rPr>
        <w:t xml:space="preserve">Household composition was obtained through the 2018 Census </w:t>
      </w:r>
      <w:r w:rsidR="00FD54A3">
        <w:rPr>
          <w:rFonts w:ascii="Times New Roman" w:hAnsi="Times New Roman" w:cs="Times New Roman"/>
          <w:sz w:val="24"/>
          <w:szCs w:val="24"/>
        </w:rPr>
        <w:t>and was coded into</w:t>
      </w:r>
      <w:r w:rsidR="000A7F16">
        <w:rPr>
          <w:rFonts w:ascii="Times New Roman" w:hAnsi="Times New Roman" w:cs="Times New Roman"/>
          <w:sz w:val="24"/>
          <w:szCs w:val="24"/>
        </w:rPr>
        <w:t xml:space="preserve"> the following</w:t>
      </w:r>
      <w:r w:rsidRPr="0024176A">
        <w:rPr>
          <w:rFonts w:ascii="Times New Roman" w:hAnsi="Times New Roman" w:cs="Times New Roman"/>
          <w:sz w:val="24"/>
          <w:szCs w:val="24"/>
        </w:rPr>
        <w:t xml:space="preserve"> categories: one-family household, two</w:t>
      </w:r>
      <w:r w:rsidR="000A7F16">
        <w:rPr>
          <w:rFonts w:ascii="Times New Roman" w:hAnsi="Times New Roman" w:cs="Times New Roman"/>
          <w:sz w:val="24"/>
          <w:szCs w:val="24"/>
        </w:rPr>
        <w:t xml:space="preserve"> </w:t>
      </w:r>
      <w:r w:rsidR="00FD54A3">
        <w:rPr>
          <w:rFonts w:ascii="Times New Roman" w:hAnsi="Times New Roman" w:cs="Times New Roman"/>
          <w:sz w:val="24"/>
          <w:szCs w:val="24"/>
        </w:rPr>
        <w:t xml:space="preserve">or more </w:t>
      </w:r>
      <w:r w:rsidR="000A7F16">
        <w:rPr>
          <w:rFonts w:ascii="Times New Roman" w:hAnsi="Times New Roman" w:cs="Times New Roman"/>
          <w:sz w:val="24"/>
          <w:szCs w:val="24"/>
        </w:rPr>
        <w:t>family household</w:t>
      </w:r>
      <w:r w:rsidRPr="0024176A">
        <w:rPr>
          <w:rFonts w:ascii="Times New Roman" w:hAnsi="Times New Roman" w:cs="Times New Roman"/>
          <w:sz w:val="24"/>
          <w:szCs w:val="24"/>
        </w:rPr>
        <w:t xml:space="preserve">, other multi-person household, and one-person household. </w:t>
      </w:r>
    </w:p>
    <w:p w14:paraId="2EBD73DE" w14:textId="003672CB" w:rsidR="00E26E4D" w:rsidRPr="0024176A" w:rsidRDefault="003B6427" w:rsidP="00E26E4D">
      <w:pPr>
        <w:ind w:firstLine="720"/>
        <w:rPr>
          <w:rFonts w:ascii="Times New Roman" w:hAnsi="Times New Roman" w:cs="Times New Roman"/>
          <w:sz w:val="24"/>
          <w:szCs w:val="24"/>
        </w:rPr>
      </w:pPr>
      <w:r w:rsidRPr="0024176A">
        <w:rPr>
          <w:rFonts w:ascii="Times New Roman" w:hAnsi="Times New Roman" w:cs="Times New Roman"/>
          <w:b/>
          <w:bCs/>
          <w:sz w:val="24"/>
          <w:szCs w:val="24"/>
        </w:rPr>
        <w:t>Extended family type</w:t>
      </w:r>
      <w:r w:rsidRPr="0024176A">
        <w:rPr>
          <w:rFonts w:ascii="Times New Roman" w:hAnsi="Times New Roman" w:cs="Times New Roman"/>
          <w:sz w:val="24"/>
          <w:szCs w:val="24"/>
        </w:rPr>
        <w:t>. Extended family types were obtained from the 2018 Census</w:t>
      </w:r>
      <w:r w:rsidR="003F1E93">
        <w:rPr>
          <w:rFonts w:ascii="Times New Roman" w:hAnsi="Times New Roman" w:cs="Times New Roman"/>
          <w:sz w:val="24"/>
          <w:szCs w:val="24"/>
        </w:rPr>
        <w:t xml:space="preserve"> </w:t>
      </w:r>
      <w:r w:rsidRPr="0024176A">
        <w:rPr>
          <w:rFonts w:ascii="Times New Roman" w:hAnsi="Times New Roman" w:cs="Times New Roman"/>
          <w:sz w:val="24"/>
          <w:szCs w:val="24"/>
        </w:rPr>
        <w:t>and coded as</w:t>
      </w:r>
      <w:r w:rsidR="00E26E4D" w:rsidRPr="0024176A">
        <w:rPr>
          <w:rFonts w:ascii="Times New Roman" w:hAnsi="Times New Roman" w:cs="Times New Roman"/>
          <w:sz w:val="24"/>
          <w:szCs w:val="24"/>
        </w:rPr>
        <w:t xml:space="preserve"> </w:t>
      </w:r>
      <w:r w:rsidR="00FD54A3">
        <w:rPr>
          <w:rFonts w:ascii="Times New Roman" w:hAnsi="Times New Roman" w:cs="Times New Roman"/>
          <w:sz w:val="24"/>
          <w:szCs w:val="24"/>
        </w:rPr>
        <w:t>0; less than three generations living together</w:t>
      </w:r>
      <w:r w:rsidRPr="0024176A">
        <w:rPr>
          <w:rFonts w:ascii="Times New Roman" w:hAnsi="Times New Roman" w:cs="Times New Roman"/>
          <w:sz w:val="24"/>
          <w:szCs w:val="24"/>
        </w:rPr>
        <w:t>,</w:t>
      </w:r>
      <w:r w:rsidR="00FD54A3">
        <w:rPr>
          <w:rFonts w:ascii="Times New Roman" w:hAnsi="Times New Roman" w:cs="Times New Roman"/>
          <w:sz w:val="24"/>
          <w:szCs w:val="24"/>
        </w:rPr>
        <w:t xml:space="preserve"> or</w:t>
      </w:r>
      <w:r w:rsidRPr="0024176A">
        <w:rPr>
          <w:rFonts w:ascii="Times New Roman" w:hAnsi="Times New Roman" w:cs="Times New Roman"/>
          <w:sz w:val="24"/>
          <w:szCs w:val="24"/>
        </w:rPr>
        <w:t xml:space="preserve"> </w:t>
      </w:r>
      <w:r w:rsidR="00FD54A3">
        <w:rPr>
          <w:rFonts w:ascii="Times New Roman" w:hAnsi="Times New Roman" w:cs="Times New Roman"/>
          <w:sz w:val="24"/>
          <w:szCs w:val="24"/>
        </w:rPr>
        <w:t xml:space="preserve">1; </w:t>
      </w:r>
      <w:r w:rsidRPr="0024176A">
        <w:rPr>
          <w:rFonts w:ascii="Times New Roman" w:hAnsi="Times New Roman" w:cs="Times New Roman"/>
          <w:sz w:val="24"/>
          <w:szCs w:val="24"/>
        </w:rPr>
        <w:t>three or more generation</w:t>
      </w:r>
      <w:r w:rsidR="00FD54A3">
        <w:rPr>
          <w:rFonts w:ascii="Times New Roman" w:hAnsi="Times New Roman" w:cs="Times New Roman"/>
          <w:sz w:val="24"/>
          <w:szCs w:val="24"/>
        </w:rPr>
        <w:t>s together</w:t>
      </w:r>
      <w:r w:rsidR="003F1E93">
        <w:rPr>
          <w:rFonts w:ascii="Times New Roman" w:hAnsi="Times New Roman" w:cs="Times New Roman"/>
          <w:sz w:val="24"/>
          <w:szCs w:val="24"/>
        </w:rPr>
        <w:t xml:space="preserve"> </w:t>
      </w:r>
      <w:r w:rsidR="00316275" w:rsidRPr="0024176A">
        <w:rPr>
          <w:rFonts w:ascii="Times New Roman" w:hAnsi="Times New Roman" w:cs="Times New Roman"/>
          <w:sz w:val="24"/>
          <w:szCs w:val="24"/>
        </w:rPr>
        <w:t>(e.g., couple with children and grandchildren, or grandparents and grandchildren)</w:t>
      </w:r>
      <w:r w:rsidRPr="0024176A">
        <w:rPr>
          <w:rFonts w:ascii="Times New Roman" w:hAnsi="Times New Roman" w:cs="Times New Roman"/>
          <w:sz w:val="24"/>
          <w:szCs w:val="24"/>
        </w:rPr>
        <w:t>.</w:t>
      </w:r>
    </w:p>
    <w:p w14:paraId="2019E121" w14:textId="48788D99" w:rsidR="003B6427" w:rsidRPr="0024176A" w:rsidRDefault="00E26E4D" w:rsidP="00E26E4D">
      <w:pPr>
        <w:ind w:firstLine="720"/>
        <w:rPr>
          <w:rFonts w:ascii="Times New Roman" w:hAnsi="Times New Roman" w:cs="Times New Roman"/>
          <w:sz w:val="24"/>
          <w:szCs w:val="24"/>
        </w:rPr>
      </w:pPr>
      <w:r w:rsidRPr="0024176A">
        <w:rPr>
          <w:rFonts w:ascii="Times New Roman" w:hAnsi="Times New Roman" w:cs="Times New Roman"/>
          <w:b/>
          <w:bCs/>
          <w:sz w:val="24"/>
          <w:szCs w:val="24"/>
        </w:rPr>
        <w:t>Child under 5</w:t>
      </w:r>
      <w:r w:rsidRPr="0024176A">
        <w:rPr>
          <w:rFonts w:ascii="Times New Roman" w:hAnsi="Times New Roman" w:cs="Times New Roman"/>
          <w:sz w:val="24"/>
          <w:szCs w:val="24"/>
        </w:rPr>
        <w:t>.</w:t>
      </w:r>
      <w:r w:rsidR="003B6427" w:rsidRPr="0024176A">
        <w:rPr>
          <w:rFonts w:ascii="Times New Roman" w:hAnsi="Times New Roman" w:cs="Times New Roman"/>
          <w:sz w:val="24"/>
          <w:szCs w:val="24"/>
        </w:rPr>
        <w:t xml:space="preserve"> </w:t>
      </w:r>
      <w:r w:rsidRPr="0024176A">
        <w:rPr>
          <w:rFonts w:ascii="Times New Roman" w:hAnsi="Times New Roman" w:cs="Times New Roman"/>
          <w:sz w:val="24"/>
          <w:szCs w:val="24"/>
        </w:rPr>
        <w:t>The presence of a child under 5 was based on the age of the youngest child in a family/household in the 2018 Census</w:t>
      </w:r>
      <w:r w:rsidR="00DF663B">
        <w:rPr>
          <w:rFonts w:ascii="Times New Roman" w:hAnsi="Times New Roman" w:cs="Times New Roman"/>
          <w:sz w:val="24"/>
          <w:szCs w:val="24"/>
        </w:rPr>
        <w:t>. A</w:t>
      </w:r>
      <w:r w:rsidRPr="0024176A">
        <w:rPr>
          <w:rFonts w:ascii="Times New Roman" w:hAnsi="Times New Roman" w:cs="Times New Roman"/>
          <w:sz w:val="24"/>
          <w:szCs w:val="24"/>
        </w:rPr>
        <w:t xml:space="preserve"> code of 0 indicat</w:t>
      </w:r>
      <w:r w:rsidR="00DF663B">
        <w:rPr>
          <w:rFonts w:ascii="Times New Roman" w:hAnsi="Times New Roman" w:cs="Times New Roman"/>
          <w:sz w:val="24"/>
          <w:szCs w:val="24"/>
        </w:rPr>
        <w:t>es</w:t>
      </w:r>
      <w:r w:rsidRPr="0024176A">
        <w:rPr>
          <w:rFonts w:ascii="Times New Roman" w:hAnsi="Times New Roman" w:cs="Times New Roman"/>
          <w:sz w:val="24"/>
          <w:szCs w:val="24"/>
        </w:rPr>
        <w:t xml:space="preserve"> no child under 5</w:t>
      </w:r>
      <w:r w:rsidR="00DF663B">
        <w:rPr>
          <w:rFonts w:ascii="Times New Roman" w:hAnsi="Times New Roman" w:cs="Times New Roman"/>
          <w:sz w:val="24"/>
          <w:szCs w:val="24"/>
        </w:rPr>
        <w:t xml:space="preserve"> was</w:t>
      </w:r>
      <w:r w:rsidRPr="0024176A">
        <w:rPr>
          <w:rFonts w:ascii="Times New Roman" w:hAnsi="Times New Roman" w:cs="Times New Roman"/>
          <w:sz w:val="24"/>
          <w:szCs w:val="24"/>
        </w:rPr>
        <w:t xml:space="preserve"> present, and </w:t>
      </w:r>
      <w:r w:rsidR="00DF663B">
        <w:rPr>
          <w:rFonts w:ascii="Times New Roman" w:hAnsi="Times New Roman" w:cs="Times New Roman"/>
          <w:sz w:val="24"/>
          <w:szCs w:val="24"/>
        </w:rPr>
        <w:t xml:space="preserve">a </w:t>
      </w:r>
      <w:r w:rsidRPr="0024176A">
        <w:rPr>
          <w:rFonts w:ascii="Times New Roman" w:hAnsi="Times New Roman" w:cs="Times New Roman"/>
          <w:sz w:val="24"/>
          <w:szCs w:val="24"/>
        </w:rPr>
        <w:t>code of 1 indicat</w:t>
      </w:r>
      <w:r w:rsidR="00DF663B">
        <w:rPr>
          <w:rFonts w:ascii="Times New Roman" w:hAnsi="Times New Roman" w:cs="Times New Roman"/>
          <w:sz w:val="24"/>
          <w:szCs w:val="24"/>
        </w:rPr>
        <w:t>es</w:t>
      </w:r>
      <w:r w:rsidRPr="0024176A">
        <w:rPr>
          <w:rFonts w:ascii="Times New Roman" w:hAnsi="Times New Roman" w:cs="Times New Roman"/>
          <w:sz w:val="24"/>
          <w:szCs w:val="24"/>
        </w:rPr>
        <w:t xml:space="preserve"> a child under 5 was present.</w:t>
      </w:r>
      <w:r w:rsidR="00E93D9C" w:rsidRPr="0024176A">
        <w:rPr>
          <w:rFonts w:ascii="Times New Roman" w:hAnsi="Times New Roman" w:cs="Times New Roman"/>
          <w:sz w:val="24"/>
          <w:szCs w:val="24"/>
        </w:rPr>
        <w:t xml:space="preserve"> Note that because COVID-19 outcomes occurred during 2020 – 2023, children </w:t>
      </w:r>
      <w:r w:rsidR="0024176A">
        <w:rPr>
          <w:rFonts w:ascii="Times New Roman" w:hAnsi="Times New Roman" w:cs="Times New Roman"/>
          <w:sz w:val="24"/>
          <w:szCs w:val="24"/>
        </w:rPr>
        <w:t xml:space="preserve">will be </w:t>
      </w:r>
      <w:r w:rsidR="00E93D9C" w:rsidRPr="0024176A">
        <w:rPr>
          <w:rFonts w:ascii="Times New Roman" w:hAnsi="Times New Roman" w:cs="Times New Roman"/>
          <w:sz w:val="24"/>
          <w:szCs w:val="24"/>
        </w:rPr>
        <w:t>under the age of 10 in a household at the time the COVID-19 outcome occurred.</w:t>
      </w:r>
      <w:r w:rsidR="00DF4C6F">
        <w:rPr>
          <w:rFonts w:ascii="Times New Roman" w:hAnsi="Times New Roman" w:cs="Times New Roman"/>
          <w:sz w:val="24"/>
          <w:szCs w:val="24"/>
        </w:rPr>
        <w:t xml:space="preserve"> As such, the variable captures a 0 – </w:t>
      </w:r>
      <w:r w:rsidR="00627ED1">
        <w:rPr>
          <w:rFonts w:ascii="Times New Roman" w:hAnsi="Times New Roman" w:cs="Times New Roman"/>
          <w:sz w:val="24"/>
          <w:szCs w:val="24"/>
        </w:rPr>
        <w:t>5-year-old</w:t>
      </w:r>
      <w:r w:rsidR="00DF4C6F">
        <w:rPr>
          <w:rFonts w:ascii="Times New Roman" w:hAnsi="Times New Roman" w:cs="Times New Roman"/>
          <w:sz w:val="24"/>
          <w:szCs w:val="24"/>
        </w:rPr>
        <w:t xml:space="preserve"> cohort at the time of the 2018 Census, </w:t>
      </w:r>
      <w:r w:rsidR="00771CA9">
        <w:rPr>
          <w:rFonts w:ascii="Times New Roman" w:hAnsi="Times New Roman" w:cs="Times New Roman"/>
          <w:sz w:val="24"/>
          <w:szCs w:val="24"/>
        </w:rPr>
        <w:t>but</w:t>
      </w:r>
      <w:r w:rsidR="00334F32">
        <w:rPr>
          <w:rFonts w:ascii="Times New Roman" w:hAnsi="Times New Roman" w:cs="Times New Roman"/>
          <w:sz w:val="24"/>
          <w:szCs w:val="24"/>
        </w:rPr>
        <w:t xml:space="preserve"> will miss children born after the 2018 Census, and may therefore underestimate the effect of the presence of a child under 5. </w:t>
      </w:r>
    </w:p>
    <w:p w14:paraId="1BDE635E" w14:textId="370197CE" w:rsidR="003B6427" w:rsidRPr="0024176A" w:rsidRDefault="003B6427" w:rsidP="00E26E4D">
      <w:pPr>
        <w:ind w:firstLine="720"/>
        <w:rPr>
          <w:rFonts w:ascii="Times New Roman" w:hAnsi="Times New Roman" w:cs="Times New Roman"/>
          <w:sz w:val="24"/>
          <w:szCs w:val="24"/>
        </w:rPr>
      </w:pPr>
      <w:r w:rsidRPr="0024176A">
        <w:rPr>
          <w:rFonts w:ascii="Times New Roman" w:hAnsi="Times New Roman" w:cs="Times New Roman"/>
          <w:b/>
          <w:bCs/>
          <w:sz w:val="24"/>
          <w:szCs w:val="24"/>
        </w:rPr>
        <w:t>Household crowding</w:t>
      </w:r>
      <w:r w:rsidRPr="0024176A">
        <w:rPr>
          <w:rFonts w:ascii="Times New Roman" w:hAnsi="Times New Roman" w:cs="Times New Roman"/>
          <w:sz w:val="24"/>
          <w:szCs w:val="24"/>
        </w:rPr>
        <w:t>. Household crowding was coded from the 2018 Census</w:t>
      </w:r>
      <w:r w:rsidR="00E26E4D" w:rsidRPr="0024176A">
        <w:rPr>
          <w:rFonts w:ascii="Times New Roman" w:hAnsi="Times New Roman" w:cs="Times New Roman"/>
          <w:sz w:val="24"/>
          <w:szCs w:val="24"/>
        </w:rPr>
        <w:t xml:space="preserve"> variable </w:t>
      </w:r>
      <w:r w:rsidR="00334F32">
        <w:rPr>
          <w:rFonts w:ascii="Times New Roman" w:hAnsi="Times New Roman" w:cs="Times New Roman"/>
          <w:sz w:val="24"/>
          <w:szCs w:val="24"/>
        </w:rPr>
        <w:t xml:space="preserve">used by Stats NZ, </w:t>
      </w:r>
      <w:r w:rsidR="00E26E4D" w:rsidRPr="0024176A">
        <w:rPr>
          <w:rFonts w:ascii="Times New Roman" w:hAnsi="Times New Roman" w:cs="Times New Roman"/>
          <w:sz w:val="24"/>
          <w:szCs w:val="24"/>
        </w:rPr>
        <w:t>based on the Canadian National Occupancy Standard</w:t>
      </w:r>
      <w:r w:rsidR="00B507F2">
        <w:rPr>
          <w:rFonts w:ascii="Times New Roman" w:hAnsi="Times New Roman" w:cs="Times New Roman"/>
          <w:sz w:val="24"/>
          <w:szCs w:val="24"/>
        </w:rPr>
        <w:t xml:space="preserve"> (see </w:t>
      </w:r>
      <w:r w:rsidR="00334F32">
        <w:rPr>
          <w:rFonts w:ascii="Times New Roman" w:hAnsi="Times New Roman" w:cs="Times New Roman"/>
          <w:sz w:val="24"/>
          <w:szCs w:val="24"/>
        </w:rPr>
        <w:t>Stats NZ, 2012</w:t>
      </w:r>
      <w:r w:rsidR="00B507F2">
        <w:rPr>
          <w:rFonts w:ascii="Times New Roman" w:hAnsi="Times New Roman" w:cs="Times New Roman"/>
          <w:sz w:val="24"/>
          <w:szCs w:val="24"/>
        </w:rPr>
        <w:t>)</w:t>
      </w:r>
      <w:r w:rsidR="00F455C5">
        <w:rPr>
          <w:rFonts w:ascii="Times New Roman" w:hAnsi="Times New Roman" w:cs="Times New Roman"/>
          <w:sz w:val="24"/>
          <w:szCs w:val="24"/>
        </w:rPr>
        <w:t>.</w:t>
      </w:r>
      <w:r w:rsidRPr="0024176A">
        <w:rPr>
          <w:rFonts w:ascii="Times New Roman" w:hAnsi="Times New Roman" w:cs="Times New Roman"/>
          <w:sz w:val="24"/>
          <w:szCs w:val="24"/>
        </w:rPr>
        <w:t xml:space="preserve"> </w:t>
      </w:r>
      <w:r w:rsidR="00F455C5">
        <w:rPr>
          <w:rFonts w:ascii="Times New Roman" w:hAnsi="Times New Roman" w:cs="Times New Roman"/>
          <w:sz w:val="24"/>
          <w:szCs w:val="24"/>
        </w:rPr>
        <w:t>T</w:t>
      </w:r>
      <w:r w:rsidR="00E26E4D" w:rsidRPr="0024176A">
        <w:rPr>
          <w:rFonts w:ascii="Times New Roman" w:hAnsi="Times New Roman" w:cs="Times New Roman"/>
          <w:sz w:val="24"/>
          <w:szCs w:val="24"/>
        </w:rPr>
        <w:t xml:space="preserve">hose not needing additional bedrooms </w:t>
      </w:r>
      <w:r w:rsidR="00F455C5">
        <w:rPr>
          <w:rFonts w:ascii="Times New Roman" w:hAnsi="Times New Roman" w:cs="Times New Roman"/>
          <w:sz w:val="24"/>
          <w:szCs w:val="24"/>
        </w:rPr>
        <w:t xml:space="preserve">were </w:t>
      </w:r>
      <w:r w:rsidR="00E26E4D" w:rsidRPr="0024176A">
        <w:rPr>
          <w:rFonts w:ascii="Times New Roman" w:hAnsi="Times New Roman" w:cs="Times New Roman"/>
          <w:sz w:val="24"/>
          <w:szCs w:val="24"/>
        </w:rPr>
        <w:t xml:space="preserve">coded 0 (not crowded), and those needing one or more additional bedrooms coded </w:t>
      </w:r>
      <w:r w:rsidRPr="0024176A">
        <w:rPr>
          <w:rFonts w:ascii="Times New Roman" w:hAnsi="Times New Roman" w:cs="Times New Roman"/>
          <w:sz w:val="24"/>
          <w:szCs w:val="24"/>
        </w:rPr>
        <w:t>1</w:t>
      </w:r>
      <w:r w:rsidR="00E26E4D" w:rsidRPr="0024176A">
        <w:rPr>
          <w:rFonts w:ascii="Times New Roman" w:hAnsi="Times New Roman" w:cs="Times New Roman"/>
          <w:sz w:val="24"/>
          <w:szCs w:val="24"/>
        </w:rPr>
        <w:t xml:space="preserve"> (crowded).</w:t>
      </w:r>
    </w:p>
    <w:p w14:paraId="3D96BF5A" w14:textId="3ADA561A" w:rsidR="003B6427" w:rsidRPr="0024176A" w:rsidRDefault="00E26E4D" w:rsidP="00E26E4D">
      <w:pPr>
        <w:ind w:firstLine="720"/>
        <w:rPr>
          <w:rFonts w:ascii="Times New Roman" w:hAnsi="Times New Roman" w:cs="Times New Roman"/>
          <w:sz w:val="24"/>
          <w:szCs w:val="24"/>
        </w:rPr>
      </w:pPr>
      <w:r w:rsidRPr="0024176A">
        <w:rPr>
          <w:rFonts w:ascii="Times New Roman" w:hAnsi="Times New Roman" w:cs="Times New Roman"/>
          <w:b/>
          <w:bCs/>
          <w:sz w:val="24"/>
          <w:szCs w:val="24"/>
        </w:rPr>
        <w:t>Housing quality</w:t>
      </w:r>
      <w:r w:rsidRPr="0024176A">
        <w:rPr>
          <w:rFonts w:ascii="Times New Roman" w:hAnsi="Times New Roman" w:cs="Times New Roman"/>
          <w:sz w:val="24"/>
          <w:szCs w:val="24"/>
        </w:rPr>
        <w:t xml:space="preserve">. </w:t>
      </w:r>
      <w:r w:rsidR="005A640B">
        <w:rPr>
          <w:rFonts w:ascii="Times New Roman" w:hAnsi="Times New Roman" w:cs="Times New Roman"/>
          <w:sz w:val="24"/>
          <w:szCs w:val="24"/>
        </w:rPr>
        <w:t>H</w:t>
      </w:r>
      <w:r w:rsidR="003B6427" w:rsidRPr="0024176A">
        <w:rPr>
          <w:rFonts w:ascii="Times New Roman" w:hAnsi="Times New Roman" w:cs="Times New Roman"/>
          <w:sz w:val="24"/>
          <w:szCs w:val="24"/>
        </w:rPr>
        <w:t xml:space="preserve">ousing quality was </w:t>
      </w:r>
      <w:r w:rsidR="00B55778" w:rsidRPr="0024176A">
        <w:rPr>
          <w:rFonts w:ascii="Times New Roman" w:hAnsi="Times New Roman" w:cs="Times New Roman"/>
          <w:sz w:val="24"/>
          <w:szCs w:val="24"/>
        </w:rPr>
        <w:t>derived from</w:t>
      </w:r>
      <w:r w:rsidR="003B6427" w:rsidRPr="0024176A">
        <w:rPr>
          <w:rFonts w:ascii="Times New Roman" w:hAnsi="Times New Roman" w:cs="Times New Roman"/>
          <w:sz w:val="24"/>
          <w:szCs w:val="24"/>
        </w:rPr>
        <w:t xml:space="preserve"> the dwelling dampness and mould variables</w:t>
      </w:r>
      <w:r w:rsidR="00B55778" w:rsidRPr="0024176A">
        <w:rPr>
          <w:rFonts w:ascii="Times New Roman" w:hAnsi="Times New Roman" w:cs="Times New Roman"/>
          <w:sz w:val="24"/>
          <w:szCs w:val="24"/>
        </w:rPr>
        <w:t xml:space="preserve"> in the 2018 Census.</w:t>
      </w:r>
      <w:r w:rsidR="003B6427" w:rsidRPr="0024176A">
        <w:rPr>
          <w:rFonts w:ascii="Times New Roman" w:hAnsi="Times New Roman" w:cs="Times New Roman"/>
          <w:sz w:val="24"/>
          <w:szCs w:val="24"/>
        </w:rPr>
        <w:t xml:space="preserve"> </w:t>
      </w:r>
      <w:r w:rsidR="005A640B">
        <w:rPr>
          <w:rFonts w:ascii="Times New Roman" w:hAnsi="Times New Roman" w:cs="Times New Roman"/>
          <w:sz w:val="24"/>
          <w:szCs w:val="24"/>
        </w:rPr>
        <w:t>A c</w:t>
      </w:r>
      <w:r w:rsidR="00B55778" w:rsidRPr="0024176A">
        <w:rPr>
          <w:rFonts w:ascii="Times New Roman" w:hAnsi="Times New Roman" w:cs="Times New Roman"/>
          <w:sz w:val="24"/>
          <w:szCs w:val="24"/>
        </w:rPr>
        <w:t>ode</w:t>
      </w:r>
      <w:r w:rsidR="003B6427" w:rsidRPr="0024176A">
        <w:rPr>
          <w:rFonts w:ascii="Times New Roman" w:hAnsi="Times New Roman" w:cs="Times New Roman"/>
          <w:sz w:val="24"/>
          <w:szCs w:val="24"/>
        </w:rPr>
        <w:t xml:space="preserve"> of 1 represen</w:t>
      </w:r>
      <w:r w:rsidR="00B55778" w:rsidRPr="0024176A">
        <w:rPr>
          <w:rFonts w:ascii="Times New Roman" w:hAnsi="Times New Roman" w:cs="Times New Roman"/>
          <w:sz w:val="24"/>
          <w:szCs w:val="24"/>
        </w:rPr>
        <w:t>t</w:t>
      </w:r>
      <w:r w:rsidR="003B6427" w:rsidRPr="0024176A">
        <w:rPr>
          <w:rFonts w:ascii="Times New Roman" w:hAnsi="Times New Roman" w:cs="Times New Roman"/>
          <w:sz w:val="24"/>
          <w:szCs w:val="24"/>
        </w:rPr>
        <w:t xml:space="preserve"> a dwelling always damp or</w:t>
      </w:r>
      <w:r w:rsidR="00B55778" w:rsidRPr="0024176A">
        <w:rPr>
          <w:rFonts w:ascii="Times New Roman" w:hAnsi="Times New Roman" w:cs="Times New Roman"/>
          <w:sz w:val="24"/>
          <w:szCs w:val="24"/>
        </w:rPr>
        <w:t xml:space="preserve"> that</w:t>
      </w:r>
      <w:r w:rsidR="003B6427" w:rsidRPr="0024176A">
        <w:rPr>
          <w:rFonts w:ascii="Times New Roman" w:hAnsi="Times New Roman" w:cs="Times New Roman"/>
          <w:sz w:val="24"/>
          <w:szCs w:val="24"/>
        </w:rPr>
        <w:t xml:space="preserve"> always had mould over A4 in size, and a code of 0 represent</w:t>
      </w:r>
      <w:r w:rsidR="00980EA5" w:rsidRPr="0024176A">
        <w:rPr>
          <w:rFonts w:ascii="Times New Roman" w:hAnsi="Times New Roman" w:cs="Times New Roman"/>
          <w:sz w:val="24"/>
          <w:szCs w:val="24"/>
        </w:rPr>
        <w:t xml:space="preserve"> </w:t>
      </w:r>
      <w:r w:rsidR="003B6427" w:rsidRPr="0024176A">
        <w:rPr>
          <w:rFonts w:ascii="Times New Roman" w:hAnsi="Times New Roman" w:cs="Times New Roman"/>
          <w:sz w:val="24"/>
          <w:szCs w:val="24"/>
        </w:rPr>
        <w:t>the presence of dampness or mould sometimes or never.</w:t>
      </w:r>
    </w:p>
    <w:p w14:paraId="367D7C6B" w14:textId="3F6A04D9" w:rsidR="00E26E4D" w:rsidRPr="0024176A" w:rsidRDefault="00E26E4D" w:rsidP="00E26E4D">
      <w:pPr>
        <w:ind w:firstLine="720"/>
        <w:rPr>
          <w:rFonts w:ascii="Times New Roman" w:hAnsi="Times New Roman" w:cs="Times New Roman"/>
          <w:sz w:val="24"/>
          <w:szCs w:val="24"/>
        </w:rPr>
      </w:pPr>
      <w:r w:rsidRPr="0024176A">
        <w:rPr>
          <w:rFonts w:ascii="Times New Roman" w:hAnsi="Times New Roman" w:cs="Times New Roman"/>
          <w:b/>
          <w:bCs/>
          <w:sz w:val="24"/>
          <w:szCs w:val="24"/>
        </w:rPr>
        <w:t>Household income</w:t>
      </w:r>
      <w:r w:rsidRPr="0024176A">
        <w:rPr>
          <w:rFonts w:ascii="Times New Roman" w:hAnsi="Times New Roman" w:cs="Times New Roman"/>
          <w:sz w:val="24"/>
          <w:szCs w:val="24"/>
        </w:rPr>
        <w:t xml:space="preserve">. </w:t>
      </w:r>
      <w:r w:rsidR="006B1BCC">
        <w:rPr>
          <w:rFonts w:ascii="Times New Roman" w:eastAsia="Times New Roman" w:hAnsi="Times New Roman" w:cs="Times New Roman"/>
          <w:sz w:val="24"/>
          <w:szCs w:val="24"/>
        </w:rPr>
        <w:t>Jensen Equivalised household income was obtained from the 2018 Census, but converted to $10,000 units for ease of interpreting regression coefficients (each unit increase in income corresponds to $10,000).</w:t>
      </w:r>
    </w:p>
    <w:p w14:paraId="5A9704CB" w14:textId="39C527C6" w:rsidR="003B6427" w:rsidRPr="0024176A" w:rsidRDefault="00374D51" w:rsidP="00C63E2B">
      <w:pPr>
        <w:ind w:firstLine="720"/>
        <w:rPr>
          <w:rFonts w:ascii="Times New Roman" w:hAnsi="Times New Roman" w:cs="Times New Roman"/>
          <w:sz w:val="24"/>
          <w:szCs w:val="24"/>
        </w:rPr>
      </w:pPr>
      <w:r>
        <w:rPr>
          <w:rFonts w:ascii="Times New Roman" w:hAnsi="Times New Roman" w:cs="Times New Roman"/>
          <w:b/>
          <w:bCs/>
          <w:sz w:val="24"/>
          <w:szCs w:val="24"/>
        </w:rPr>
        <w:t>Deprivation index</w:t>
      </w:r>
      <w:r w:rsidR="00B55778" w:rsidRPr="0024176A">
        <w:rPr>
          <w:rFonts w:ascii="Times New Roman" w:hAnsi="Times New Roman" w:cs="Times New Roman"/>
          <w:sz w:val="24"/>
          <w:szCs w:val="24"/>
        </w:rPr>
        <w:t xml:space="preserve">. The 2018 </w:t>
      </w:r>
      <w:r>
        <w:rPr>
          <w:rFonts w:ascii="Times New Roman" w:hAnsi="Times New Roman" w:cs="Times New Roman"/>
          <w:sz w:val="24"/>
          <w:szCs w:val="24"/>
        </w:rPr>
        <w:t>deprivation index</w:t>
      </w:r>
      <w:r w:rsidR="00B55778" w:rsidRPr="0024176A">
        <w:rPr>
          <w:rFonts w:ascii="Times New Roman" w:hAnsi="Times New Roman" w:cs="Times New Roman"/>
          <w:sz w:val="24"/>
          <w:szCs w:val="24"/>
        </w:rPr>
        <w:t xml:space="preserve"> was used from the 2018 Census, </w:t>
      </w:r>
      <w:r w:rsidR="0013194E" w:rsidRPr="0024176A">
        <w:rPr>
          <w:rFonts w:ascii="Times New Roman" w:hAnsi="Times New Roman" w:cs="Times New Roman"/>
          <w:sz w:val="24"/>
          <w:szCs w:val="24"/>
        </w:rPr>
        <w:t>and</w:t>
      </w:r>
      <w:r w:rsidR="00980EA5" w:rsidRPr="0024176A">
        <w:rPr>
          <w:rFonts w:ascii="Times New Roman" w:hAnsi="Times New Roman" w:cs="Times New Roman"/>
          <w:sz w:val="24"/>
          <w:szCs w:val="24"/>
        </w:rPr>
        <w:t xml:space="preserve"> ranges from 1 (least deprived) to 10 (most deprived). The index was converted into scale quintiles for analys</w:t>
      </w:r>
      <w:r w:rsidR="0013194E" w:rsidRPr="0024176A">
        <w:rPr>
          <w:rFonts w:ascii="Times New Roman" w:hAnsi="Times New Roman" w:cs="Times New Roman"/>
          <w:sz w:val="24"/>
          <w:szCs w:val="24"/>
        </w:rPr>
        <w:t>i</w:t>
      </w:r>
      <w:r w:rsidR="00980EA5" w:rsidRPr="0024176A">
        <w:rPr>
          <w:rFonts w:ascii="Times New Roman" w:hAnsi="Times New Roman" w:cs="Times New Roman"/>
          <w:sz w:val="24"/>
          <w:szCs w:val="24"/>
        </w:rPr>
        <w:t>s</w:t>
      </w:r>
      <w:r w:rsidR="006B1BCC">
        <w:rPr>
          <w:rFonts w:ascii="Times New Roman" w:hAnsi="Times New Roman" w:cs="Times New Roman"/>
          <w:sz w:val="24"/>
          <w:szCs w:val="24"/>
        </w:rPr>
        <w:t xml:space="preserve"> but left on its original scale for the full regression model analyses in the Appendix</w:t>
      </w:r>
      <w:r w:rsidR="00771CA9">
        <w:rPr>
          <w:rFonts w:ascii="Times New Roman" w:hAnsi="Times New Roman" w:cs="Times New Roman"/>
          <w:sz w:val="24"/>
          <w:szCs w:val="24"/>
        </w:rPr>
        <w:t>.</w:t>
      </w:r>
      <w:r w:rsidR="00581AE8" w:rsidRPr="0024176A">
        <w:rPr>
          <w:rFonts w:ascii="Times New Roman" w:hAnsi="Times New Roman" w:cs="Times New Roman"/>
          <w:sz w:val="24"/>
          <w:szCs w:val="24"/>
        </w:rPr>
        <w:t xml:space="preserve"> </w:t>
      </w:r>
    </w:p>
    <w:p w14:paraId="3F4EDF7D" w14:textId="50A2A137" w:rsidR="002F5107" w:rsidRPr="0024176A" w:rsidRDefault="002F5107" w:rsidP="00A9289E">
      <w:pPr>
        <w:pStyle w:val="Heading3"/>
      </w:pPr>
      <w:bookmarkStart w:id="16" w:name="_Toc157689478"/>
      <w:r w:rsidRPr="0024176A">
        <w:t xml:space="preserve">Individual </w:t>
      </w:r>
      <w:r w:rsidR="00A9289E">
        <w:t>predictor</w:t>
      </w:r>
      <w:r w:rsidR="009827BE">
        <w:t xml:space="preserve"> variables</w:t>
      </w:r>
      <w:bookmarkEnd w:id="16"/>
    </w:p>
    <w:p w14:paraId="56AC8F8A" w14:textId="32895CAA" w:rsidR="002F5107" w:rsidRPr="0024176A" w:rsidRDefault="00980EA5" w:rsidP="00C63E2B">
      <w:pPr>
        <w:ind w:firstLine="720"/>
        <w:rPr>
          <w:rFonts w:ascii="Times New Roman" w:hAnsi="Times New Roman" w:cs="Times New Roman"/>
          <w:sz w:val="24"/>
          <w:szCs w:val="24"/>
        </w:rPr>
      </w:pPr>
      <w:r w:rsidRPr="0024176A">
        <w:rPr>
          <w:rFonts w:ascii="Times New Roman" w:hAnsi="Times New Roman" w:cs="Times New Roman"/>
          <w:b/>
          <w:bCs/>
          <w:sz w:val="24"/>
          <w:szCs w:val="24"/>
        </w:rPr>
        <w:t>Age and sex</w:t>
      </w:r>
      <w:r w:rsidRPr="0024176A">
        <w:rPr>
          <w:rFonts w:ascii="Times New Roman" w:hAnsi="Times New Roman" w:cs="Times New Roman"/>
          <w:sz w:val="24"/>
          <w:szCs w:val="24"/>
        </w:rPr>
        <w:t xml:space="preserve">. </w:t>
      </w:r>
      <w:r w:rsidR="002F5107" w:rsidRPr="0024176A">
        <w:rPr>
          <w:rFonts w:ascii="Times New Roman" w:hAnsi="Times New Roman" w:cs="Times New Roman"/>
          <w:sz w:val="24"/>
          <w:szCs w:val="24"/>
        </w:rPr>
        <w:t xml:space="preserve">Age </w:t>
      </w:r>
      <w:r w:rsidRPr="0024176A">
        <w:rPr>
          <w:rFonts w:ascii="Times New Roman" w:hAnsi="Times New Roman" w:cs="Times New Roman"/>
          <w:sz w:val="24"/>
          <w:szCs w:val="24"/>
        </w:rPr>
        <w:t>in years</w:t>
      </w:r>
      <w:r w:rsidR="00782EA0">
        <w:rPr>
          <w:rFonts w:ascii="Times New Roman" w:hAnsi="Times New Roman" w:cs="Times New Roman"/>
          <w:sz w:val="24"/>
          <w:szCs w:val="24"/>
        </w:rPr>
        <w:t>, birth month and year,</w:t>
      </w:r>
      <w:r w:rsidRPr="0024176A">
        <w:rPr>
          <w:rFonts w:ascii="Times New Roman" w:hAnsi="Times New Roman" w:cs="Times New Roman"/>
          <w:sz w:val="24"/>
          <w:szCs w:val="24"/>
        </w:rPr>
        <w:t xml:space="preserve"> </w:t>
      </w:r>
      <w:r w:rsidR="002F5107" w:rsidRPr="0024176A">
        <w:rPr>
          <w:rFonts w:ascii="Times New Roman" w:hAnsi="Times New Roman" w:cs="Times New Roman"/>
          <w:sz w:val="24"/>
          <w:szCs w:val="24"/>
        </w:rPr>
        <w:t>and sex (0</w:t>
      </w:r>
      <w:r w:rsidR="00005294">
        <w:rPr>
          <w:rFonts w:ascii="Times New Roman" w:hAnsi="Times New Roman" w:cs="Times New Roman"/>
          <w:sz w:val="24"/>
          <w:szCs w:val="24"/>
        </w:rPr>
        <w:t xml:space="preserve"> =</w:t>
      </w:r>
      <w:r w:rsidR="002F5107" w:rsidRPr="0024176A">
        <w:rPr>
          <w:rFonts w:ascii="Times New Roman" w:hAnsi="Times New Roman" w:cs="Times New Roman"/>
          <w:sz w:val="24"/>
          <w:szCs w:val="24"/>
        </w:rPr>
        <w:t xml:space="preserve"> men, 1</w:t>
      </w:r>
      <w:r w:rsidR="00005294">
        <w:rPr>
          <w:rFonts w:ascii="Times New Roman" w:hAnsi="Times New Roman" w:cs="Times New Roman"/>
          <w:sz w:val="24"/>
          <w:szCs w:val="24"/>
        </w:rPr>
        <w:t xml:space="preserve"> =</w:t>
      </w:r>
      <w:r w:rsidR="002F5107" w:rsidRPr="0024176A">
        <w:rPr>
          <w:rFonts w:ascii="Times New Roman" w:hAnsi="Times New Roman" w:cs="Times New Roman"/>
          <w:sz w:val="24"/>
          <w:szCs w:val="24"/>
        </w:rPr>
        <w:t xml:space="preserve"> women) were </w:t>
      </w:r>
      <w:r w:rsidRPr="0024176A">
        <w:rPr>
          <w:rFonts w:ascii="Times New Roman" w:hAnsi="Times New Roman" w:cs="Times New Roman"/>
          <w:sz w:val="24"/>
          <w:szCs w:val="24"/>
        </w:rPr>
        <w:t>obtained</w:t>
      </w:r>
      <w:r w:rsidR="002F5107" w:rsidRPr="0024176A">
        <w:rPr>
          <w:rFonts w:ascii="Times New Roman" w:hAnsi="Times New Roman" w:cs="Times New Roman"/>
          <w:sz w:val="24"/>
          <w:szCs w:val="24"/>
        </w:rPr>
        <w:t xml:space="preserve"> </w:t>
      </w:r>
      <w:r w:rsidRPr="0024176A">
        <w:rPr>
          <w:rFonts w:ascii="Times New Roman" w:hAnsi="Times New Roman" w:cs="Times New Roman"/>
          <w:sz w:val="24"/>
          <w:szCs w:val="24"/>
        </w:rPr>
        <w:t>f</w:t>
      </w:r>
      <w:r w:rsidR="002F5107" w:rsidRPr="0024176A">
        <w:rPr>
          <w:rFonts w:ascii="Times New Roman" w:hAnsi="Times New Roman" w:cs="Times New Roman"/>
          <w:sz w:val="24"/>
          <w:szCs w:val="24"/>
        </w:rPr>
        <w:t xml:space="preserve">rom the 2018 </w:t>
      </w:r>
      <w:r w:rsidRPr="0024176A">
        <w:rPr>
          <w:rFonts w:ascii="Times New Roman" w:hAnsi="Times New Roman" w:cs="Times New Roman"/>
          <w:sz w:val="24"/>
          <w:szCs w:val="24"/>
        </w:rPr>
        <w:t>C</w:t>
      </w:r>
      <w:r w:rsidR="002F5107" w:rsidRPr="0024176A">
        <w:rPr>
          <w:rFonts w:ascii="Times New Roman" w:hAnsi="Times New Roman" w:cs="Times New Roman"/>
          <w:sz w:val="24"/>
          <w:szCs w:val="24"/>
        </w:rPr>
        <w:t>ensus.</w:t>
      </w:r>
      <w:r w:rsidR="00782EA0">
        <w:rPr>
          <w:rFonts w:ascii="Times New Roman" w:hAnsi="Times New Roman" w:cs="Times New Roman"/>
          <w:sz w:val="24"/>
          <w:szCs w:val="24"/>
        </w:rPr>
        <w:t xml:space="preserve"> </w:t>
      </w:r>
      <w:r w:rsidR="00782EA0" w:rsidRPr="00782EA0">
        <w:rPr>
          <w:rFonts w:ascii="Times New Roman" w:hAnsi="Times New Roman" w:cs="Times New Roman"/>
          <w:sz w:val="24"/>
          <w:szCs w:val="24"/>
        </w:rPr>
        <w:t>Age in years at the 2018 Census was used for the regression models.</w:t>
      </w:r>
      <w:r w:rsidR="00782EA0">
        <w:rPr>
          <w:rFonts w:ascii="Times New Roman" w:hAnsi="Times New Roman" w:cs="Times New Roman"/>
          <w:sz w:val="24"/>
          <w:szCs w:val="24"/>
        </w:rPr>
        <w:t xml:space="preserve"> </w:t>
      </w:r>
      <w:r w:rsidR="003A240E">
        <w:rPr>
          <w:rFonts w:ascii="Times New Roman" w:hAnsi="Times New Roman" w:cs="Times New Roman"/>
          <w:sz w:val="24"/>
          <w:szCs w:val="24"/>
        </w:rPr>
        <w:t xml:space="preserve"> For analyses using the 2020 APC, age was taken from the APC data </w:t>
      </w:r>
      <w:r w:rsidR="00446EBC">
        <w:rPr>
          <w:rFonts w:ascii="Times New Roman" w:hAnsi="Times New Roman" w:cs="Times New Roman"/>
          <w:sz w:val="24"/>
          <w:szCs w:val="24"/>
        </w:rPr>
        <w:t>table</w:t>
      </w:r>
      <w:r w:rsidR="003A240E">
        <w:rPr>
          <w:rFonts w:ascii="Times New Roman" w:hAnsi="Times New Roman" w:cs="Times New Roman"/>
          <w:sz w:val="24"/>
          <w:szCs w:val="24"/>
        </w:rPr>
        <w:t>, and represented age at 30 June 2020. However, for analyses presenting vaccination status by age-band, age was recoded to reflect age at 30 June 2022</w:t>
      </w:r>
      <w:r w:rsidR="001054FC">
        <w:rPr>
          <w:rFonts w:ascii="Times New Roman" w:hAnsi="Times New Roman" w:cs="Times New Roman"/>
          <w:sz w:val="24"/>
          <w:szCs w:val="24"/>
        </w:rPr>
        <w:t xml:space="preserve">. </w:t>
      </w:r>
      <w:r w:rsidR="00446EBC">
        <w:rPr>
          <w:rFonts w:ascii="Times New Roman" w:hAnsi="Times New Roman" w:cs="Times New Roman"/>
          <w:sz w:val="24"/>
          <w:szCs w:val="24"/>
        </w:rPr>
        <w:t>This meant age bands were more relevant to</w:t>
      </w:r>
      <w:r w:rsidR="001054FC">
        <w:rPr>
          <w:rFonts w:ascii="Times New Roman" w:hAnsi="Times New Roman" w:cs="Times New Roman"/>
          <w:sz w:val="24"/>
          <w:szCs w:val="24"/>
        </w:rPr>
        <w:t xml:space="preserve"> </w:t>
      </w:r>
      <w:r w:rsidR="00446EBC">
        <w:rPr>
          <w:rFonts w:ascii="Times New Roman" w:hAnsi="Times New Roman" w:cs="Times New Roman"/>
          <w:sz w:val="24"/>
          <w:szCs w:val="24"/>
        </w:rPr>
        <w:t>vaccination availability</w:t>
      </w:r>
      <w:r w:rsidR="001054FC">
        <w:rPr>
          <w:rFonts w:ascii="Times New Roman" w:hAnsi="Times New Roman" w:cs="Times New Roman"/>
          <w:sz w:val="24"/>
          <w:szCs w:val="24"/>
        </w:rPr>
        <w:t xml:space="preserve"> </w:t>
      </w:r>
      <w:r w:rsidR="00446EBC">
        <w:rPr>
          <w:rFonts w:ascii="Times New Roman" w:hAnsi="Times New Roman" w:cs="Times New Roman"/>
          <w:sz w:val="24"/>
          <w:szCs w:val="24"/>
        </w:rPr>
        <w:t xml:space="preserve">(both the timing of the vaccine rollout </w:t>
      </w:r>
      <w:r w:rsidR="001054FC">
        <w:rPr>
          <w:rFonts w:ascii="Times New Roman" w:hAnsi="Times New Roman" w:cs="Times New Roman"/>
          <w:sz w:val="24"/>
          <w:szCs w:val="24"/>
        </w:rPr>
        <w:t>and the minimum age criteria for general vaccinations</w:t>
      </w:r>
      <w:r w:rsidR="00446EBC">
        <w:rPr>
          <w:rFonts w:ascii="Times New Roman" w:hAnsi="Times New Roman" w:cs="Times New Roman"/>
          <w:sz w:val="24"/>
          <w:szCs w:val="24"/>
        </w:rPr>
        <w:t xml:space="preserve">, </w:t>
      </w:r>
      <w:r w:rsidR="001054FC">
        <w:rPr>
          <w:rFonts w:ascii="Times New Roman" w:hAnsi="Times New Roman" w:cs="Times New Roman"/>
          <w:sz w:val="24"/>
          <w:szCs w:val="24"/>
        </w:rPr>
        <w:t>i.e., 5+ years).</w:t>
      </w:r>
      <w:r w:rsidR="002C327B">
        <w:rPr>
          <w:rFonts w:ascii="Times New Roman" w:hAnsi="Times New Roman" w:cs="Times New Roman"/>
          <w:sz w:val="24"/>
          <w:szCs w:val="24"/>
        </w:rPr>
        <w:t xml:space="preserve"> For the regression models, age was divided by 10, with each unit increase therefore corresponding an additional 10 years (rather than one-year) of age. This made the effect size for age easier to demonstrate in the </w:t>
      </w:r>
      <w:r w:rsidR="00D2157E">
        <w:rPr>
          <w:rFonts w:ascii="Times New Roman" w:hAnsi="Times New Roman" w:cs="Times New Roman"/>
          <w:sz w:val="24"/>
          <w:szCs w:val="24"/>
        </w:rPr>
        <w:t>results</w:t>
      </w:r>
      <w:r w:rsidR="002C327B">
        <w:rPr>
          <w:rFonts w:ascii="Times New Roman" w:hAnsi="Times New Roman" w:cs="Times New Roman"/>
          <w:sz w:val="24"/>
          <w:szCs w:val="24"/>
        </w:rPr>
        <w:t>.</w:t>
      </w:r>
    </w:p>
    <w:p w14:paraId="7200CC58" w14:textId="06531922" w:rsidR="002F5107" w:rsidRPr="0024176A" w:rsidRDefault="002F5107" w:rsidP="00C63E2B">
      <w:pPr>
        <w:ind w:firstLine="720"/>
        <w:rPr>
          <w:rFonts w:ascii="Times New Roman" w:hAnsi="Times New Roman" w:cs="Times New Roman"/>
          <w:sz w:val="24"/>
          <w:szCs w:val="24"/>
        </w:rPr>
      </w:pPr>
      <w:r w:rsidRPr="0024176A">
        <w:rPr>
          <w:rFonts w:ascii="Times New Roman" w:hAnsi="Times New Roman" w:cs="Times New Roman"/>
          <w:b/>
          <w:bCs/>
          <w:sz w:val="24"/>
          <w:szCs w:val="24"/>
        </w:rPr>
        <w:t>Ethnicity</w:t>
      </w:r>
      <w:r w:rsidR="008443F8" w:rsidRPr="0024176A">
        <w:rPr>
          <w:rFonts w:ascii="Times New Roman" w:hAnsi="Times New Roman" w:cs="Times New Roman"/>
          <w:b/>
          <w:bCs/>
          <w:sz w:val="24"/>
          <w:szCs w:val="24"/>
        </w:rPr>
        <w:t xml:space="preserve"> (Stratification variable)</w:t>
      </w:r>
      <w:r w:rsidRPr="0024176A">
        <w:rPr>
          <w:rFonts w:ascii="Times New Roman" w:hAnsi="Times New Roman" w:cs="Times New Roman"/>
          <w:sz w:val="24"/>
          <w:szCs w:val="24"/>
        </w:rPr>
        <w:t xml:space="preserve">. Māori ethnicity was coded for those recorded as Māori only or Māori and at least one other ethnic group in the </w:t>
      </w:r>
      <w:r w:rsidR="00980EA5" w:rsidRPr="0024176A">
        <w:rPr>
          <w:rFonts w:ascii="Times New Roman" w:hAnsi="Times New Roman" w:cs="Times New Roman"/>
          <w:sz w:val="24"/>
          <w:szCs w:val="24"/>
        </w:rPr>
        <w:t>2018 C</w:t>
      </w:r>
      <w:r w:rsidRPr="0024176A">
        <w:rPr>
          <w:rFonts w:ascii="Times New Roman" w:hAnsi="Times New Roman" w:cs="Times New Roman"/>
          <w:sz w:val="24"/>
          <w:szCs w:val="24"/>
        </w:rPr>
        <w:t>ensus.</w:t>
      </w:r>
      <w:r w:rsidR="008443F8" w:rsidRPr="0024176A">
        <w:rPr>
          <w:rFonts w:ascii="Times New Roman" w:hAnsi="Times New Roman" w:cs="Times New Roman"/>
          <w:sz w:val="24"/>
          <w:szCs w:val="24"/>
        </w:rPr>
        <w:t xml:space="preserve"> Māori and </w:t>
      </w:r>
      <w:r w:rsidR="003B43E6">
        <w:rPr>
          <w:rFonts w:ascii="Times New Roman" w:hAnsi="Times New Roman" w:cs="Times New Roman"/>
          <w:sz w:val="24"/>
          <w:szCs w:val="24"/>
        </w:rPr>
        <w:t>non-</w:t>
      </w:r>
      <w:r w:rsidR="003B43E6">
        <w:rPr>
          <w:rFonts w:ascii="Times New Roman" w:hAnsi="Times New Roman" w:cs="Times New Roman"/>
          <w:sz w:val="24"/>
          <w:szCs w:val="24"/>
        </w:rPr>
        <w:lastRenderedPageBreak/>
        <w:t>Māori</w:t>
      </w:r>
      <w:r w:rsidR="008443F8" w:rsidRPr="0024176A">
        <w:rPr>
          <w:rFonts w:ascii="Times New Roman" w:hAnsi="Times New Roman" w:cs="Times New Roman"/>
          <w:sz w:val="24"/>
          <w:szCs w:val="24"/>
        </w:rPr>
        <w:t xml:space="preserve"> were then compared across </w:t>
      </w:r>
      <w:r w:rsidR="00D2157E">
        <w:rPr>
          <w:rFonts w:ascii="Times New Roman" w:hAnsi="Times New Roman" w:cs="Times New Roman"/>
          <w:sz w:val="24"/>
          <w:szCs w:val="24"/>
        </w:rPr>
        <w:t>COVID-19 outcomes</w:t>
      </w:r>
      <w:r w:rsidR="008443F8" w:rsidRPr="0024176A">
        <w:rPr>
          <w:rFonts w:ascii="Times New Roman" w:hAnsi="Times New Roman" w:cs="Times New Roman"/>
          <w:sz w:val="24"/>
          <w:szCs w:val="24"/>
        </w:rPr>
        <w:t>.</w:t>
      </w:r>
      <w:r w:rsidR="001054FC">
        <w:rPr>
          <w:rFonts w:ascii="Times New Roman" w:hAnsi="Times New Roman" w:cs="Times New Roman"/>
          <w:sz w:val="24"/>
          <w:szCs w:val="24"/>
        </w:rPr>
        <w:t xml:space="preserve"> For analyses using the 2020 APC, ethnicity in the APC data </w:t>
      </w:r>
      <w:r w:rsidR="00C21207">
        <w:rPr>
          <w:rFonts w:ascii="Times New Roman" w:hAnsi="Times New Roman" w:cs="Times New Roman"/>
          <w:sz w:val="24"/>
          <w:szCs w:val="24"/>
        </w:rPr>
        <w:t>table</w:t>
      </w:r>
      <w:r w:rsidR="001054FC">
        <w:rPr>
          <w:rFonts w:ascii="Times New Roman" w:hAnsi="Times New Roman" w:cs="Times New Roman"/>
          <w:sz w:val="24"/>
          <w:szCs w:val="24"/>
        </w:rPr>
        <w:t xml:space="preserve"> was used. </w:t>
      </w:r>
      <w:r w:rsidR="00C21207">
        <w:rPr>
          <w:rFonts w:ascii="Times New Roman" w:hAnsi="Times New Roman" w:cs="Times New Roman"/>
          <w:sz w:val="24"/>
          <w:szCs w:val="24"/>
        </w:rPr>
        <w:t>Where missing,</w:t>
      </w:r>
      <w:r w:rsidR="001054FC">
        <w:rPr>
          <w:rFonts w:ascii="Times New Roman" w:hAnsi="Times New Roman" w:cs="Times New Roman"/>
          <w:sz w:val="24"/>
          <w:szCs w:val="24"/>
        </w:rPr>
        <w:t xml:space="preserve"> ethnicity in the APC </w:t>
      </w:r>
      <w:r w:rsidR="00C21207">
        <w:rPr>
          <w:rFonts w:ascii="Times New Roman" w:hAnsi="Times New Roman" w:cs="Times New Roman"/>
          <w:sz w:val="24"/>
          <w:szCs w:val="24"/>
        </w:rPr>
        <w:t>table</w:t>
      </w:r>
      <w:r w:rsidR="001054FC">
        <w:rPr>
          <w:rFonts w:ascii="Times New Roman" w:hAnsi="Times New Roman" w:cs="Times New Roman"/>
          <w:sz w:val="24"/>
          <w:szCs w:val="24"/>
        </w:rPr>
        <w:t xml:space="preserve"> was backfilled using ethnicity in the IDI personal detail table.</w:t>
      </w:r>
    </w:p>
    <w:p w14:paraId="2620AB0D" w14:textId="5DE27477" w:rsidR="002F5107" w:rsidRPr="0024176A" w:rsidRDefault="00980EA5" w:rsidP="00C63E2B">
      <w:pPr>
        <w:ind w:firstLine="720"/>
        <w:rPr>
          <w:rFonts w:ascii="Times New Roman" w:hAnsi="Times New Roman" w:cs="Times New Roman"/>
          <w:sz w:val="24"/>
          <w:szCs w:val="24"/>
        </w:rPr>
      </w:pPr>
      <w:r w:rsidRPr="0024176A">
        <w:rPr>
          <w:rFonts w:ascii="Times New Roman" w:hAnsi="Times New Roman" w:cs="Times New Roman"/>
          <w:b/>
          <w:bCs/>
          <w:sz w:val="24"/>
          <w:szCs w:val="24"/>
        </w:rPr>
        <w:t>Disability status</w:t>
      </w:r>
      <w:r w:rsidRPr="0024176A">
        <w:rPr>
          <w:rFonts w:ascii="Times New Roman" w:hAnsi="Times New Roman" w:cs="Times New Roman"/>
          <w:sz w:val="24"/>
          <w:szCs w:val="24"/>
        </w:rPr>
        <w:t xml:space="preserve">. </w:t>
      </w:r>
      <w:r w:rsidR="002F5107" w:rsidRPr="0024176A">
        <w:rPr>
          <w:rFonts w:ascii="Times New Roman" w:hAnsi="Times New Roman" w:cs="Times New Roman"/>
          <w:sz w:val="24"/>
          <w:szCs w:val="24"/>
        </w:rPr>
        <w:t>Disability status (0</w:t>
      </w:r>
      <w:r w:rsidR="00005294">
        <w:rPr>
          <w:rFonts w:ascii="Times New Roman" w:hAnsi="Times New Roman" w:cs="Times New Roman"/>
          <w:sz w:val="24"/>
          <w:szCs w:val="24"/>
        </w:rPr>
        <w:t xml:space="preserve"> =</w:t>
      </w:r>
      <w:r w:rsidR="002F5107" w:rsidRPr="0024176A">
        <w:rPr>
          <w:rFonts w:ascii="Times New Roman" w:hAnsi="Times New Roman" w:cs="Times New Roman"/>
          <w:sz w:val="24"/>
          <w:szCs w:val="24"/>
        </w:rPr>
        <w:t xml:space="preserve"> no, 1</w:t>
      </w:r>
      <w:r w:rsidR="00005294">
        <w:rPr>
          <w:rFonts w:ascii="Times New Roman" w:hAnsi="Times New Roman" w:cs="Times New Roman"/>
          <w:sz w:val="24"/>
          <w:szCs w:val="24"/>
        </w:rPr>
        <w:t xml:space="preserve"> =</w:t>
      </w:r>
      <w:r w:rsidR="002F5107" w:rsidRPr="0024176A">
        <w:rPr>
          <w:rFonts w:ascii="Times New Roman" w:hAnsi="Times New Roman" w:cs="Times New Roman"/>
          <w:sz w:val="24"/>
          <w:szCs w:val="24"/>
        </w:rPr>
        <w:t xml:space="preserve"> yes) uses Stats NZ’s definition of disability</w:t>
      </w:r>
      <w:r w:rsidR="005A08CA">
        <w:rPr>
          <w:rFonts w:ascii="Times New Roman" w:hAnsi="Times New Roman" w:cs="Times New Roman"/>
          <w:sz w:val="24"/>
          <w:szCs w:val="24"/>
        </w:rPr>
        <w:t>, that is,</w:t>
      </w:r>
      <w:r w:rsidR="002F5107" w:rsidRPr="0024176A">
        <w:rPr>
          <w:rFonts w:ascii="Times New Roman" w:hAnsi="Times New Roman" w:cs="Times New Roman"/>
          <w:sz w:val="24"/>
          <w:szCs w:val="24"/>
        </w:rPr>
        <w:t xml:space="preserve"> having a lot of difficult</w:t>
      </w:r>
      <w:r w:rsidR="00581AE8" w:rsidRPr="0024176A">
        <w:rPr>
          <w:rFonts w:ascii="Times New Roman" w:hAnsi="Times New Roman" w:cs="Times New Roman"/>
          <w:sz w:val="24"/>
          <w:szCs w:val="24"/>
        </w:rPr>
        <w:t>y</w:t>
      </w:r>
      <w:r w:rsidR="002F5107" w:rsidRPr="0024176A">
        <w:rPr>
          <w:rFonts w:ascii="Times New Roman" w:hAnsi="Times New Roman" w:cs="Times New Roman"/>
          <w:sz w:val="24"/>
          <w:szCs w:val="24"/>
        </w:rPr>
        <w:t xml:space="preserve"> or </w:t>
      </w:r>
      <w:r w:rsidRPr="0024176A">
        <w:rPr>
          <w:rFonts w:ascii="Times New Roman" w:hAnsi="Times New Roman" w:cs="Times New Roman"/>
          <w:sz w:val="24"/>
          <w:szCs w:val="24"/>
        </w:rPr>
        <w:t xml:space="preserve">being unable to </w:t>
      </w:r>
      <w:r w:rsidR="002F5107" w:rsidRPr="0024176A">
        <w:rPr>
          <w:rFonts w:ascii="Times New Roman" w:hAnsi="Times New Roman" w:cs="Times New Roman"/>
          <w:sz w:val="24"/>
          <w:szCs w:val="24"/>
        </w:rPr>
        <w:t>do one or more of six activities (seeing, hearing, walking or climbing steps, remembering or concentrating, washing all over or dressing, communicating).</w:t>
      </w:r>
    </w:p>
    <w:p w14:paraId="2AA8F23D" w14:textId="77777777" w:rsidR="000F6CF2" w:rsidRDefault="002F5107" w:rsidP="005F0F13">
      <w:pPr>
        <w:ind w:firstLine="720"/>
        <w:rPr>
          <w:rFonts w:ascii="Times New Roman" w:hAnsi="Times New Roman" w:cs="Times New Roman"/>
          <w:sz w:val="24"/>
          <w:szCs w:val="24"/>
        </w:rPr>
      </w:pPr>
      <w:r w:rsidRPr="0024176A">
        <w:rPr>
          <w:rFonts w:ascii="Times New Roman" w:hAnsi="Times New Roman" w:cs="Times New Roman"/>
          <w:b/>
          <w:bCs/>
          <w:sz w:val="24"/>
          <w:szCs w:val="24"/>
        </w:rPr>
        <w:t>Primary health organisation (PHO) enrolment</w:t>
      </w:r>
      <w:r w:rsidR="00980EA5" w:rsidRPr="0024176A">
        <w:rPr>
          <w:rFonts w:ascii="Times New Roman" w:hAnsi="Times New Roman" w:cs="Times New Roman"/>
          <w:sz w:val="24"/>
          <w:szCs w:val="24"/>
        </w:rPr>
        <w:t xml:space="preserve">. </w:t>
      </w:r>
      <w:r w:rsidR="002C327B" w:rsidRPr="002C327B">
        <w:rPr>
          <w:rFonts w:ascii="Times New Roman" w:hAnsi="Times New Roman" w:cs="Times New Roman"/>
          <w:sz w:val="24"/>
          <w:szCs w:val="24"/>
        </w:rPr>
        <w:t>PHO enrolment was derived based on National Enrolment Service (NES) records as an indicator variable (not enrolled = 0, enrolled = 1) based on any active enrolment during 2020 (for COVID-19 testing outcome, hospitalisation, and death regressions), or based on enrolment status in the month prior (July 2021) to the start of the vaccination rollout for the general population.</w:t>
      </w:r>
    </w:p>
    <w:p w14:paraId="714E6C78" w14:textId="1A863B98" w:rsidR="00B92F9C" w:rsidRPr="0024176A" w:rsidRDefault="00980EA5" w:rsidP="005F0F13">
      <w:pPr>
        <w:ind w:firstLine="720"/>
        <w:rPr>
          <w:rFonts w:ascii="Times New Roman" w:hAnsi="Times New Roman" w:cs="Times New Roman"/>
          <w:sz w:val="24"/>
          <w:szCs w:val="24"/>
        </w:rPr>
      </w:pPr>
      <w:r w:rsidRPr="0024176A">
        <w:rPr>
          <w:rFonts w:ascii="Times New Roman" w:hAnsi="Times New Roman" w:cs="Times New Roman"/>
          <w:b/>
          <w:bCs/>
          <w:sz w:val="24"/>
          <w:szCs w:val="24"/>
        </w:rPr>
        <w:t>Residential mobility</w:t>
      </w:r>
      <w:r w:rsidRPr="0024176A">
        <w:rPr>
          <w:rFonts w:ascii="Times New Roman" w:hAnsi="Times New Roman" w:cs="Times New Roman"/>
          <w:sz w:val="24"/>
          <w:szCs w:val="24"/>
        </w:rPr>
        <w:t xml:space="preserve">. </w:t>
      </w:r>
      <w:r w:rsidR="008D6480" w:rsidRPr="008D6480">
        <w:rPr>
          <w:rFonts w:ascii="Times New Roman" w:hAnsi="Times New Roman" w:cs="Times New Roman"/>
          <w:sz w:val="24"/>
          <w:szCs w:val="24"/>
        </w:rPr>
        <w:t>Residential mobility was derived as a count of the number of unique property IDs recorded for each individual during 2018 – 2019 (prior to the pandemic) in the address notification table (thus the number of implied address changes). This data table contains a list of residential addresses reported for an individual obtained through their interaction with various government agencies, derived by Stats NZ. Individuals without a record in the address notification table during this period were coded as 0 (with the assumption that they had not changed address during this time). Residential mobility was then categorized as no moves or one move (coded 0; low mobility), two or three moves (coded 1; medium mobility) or 4 or more moves (coded 2; high mobility) during the two-year period.</w:t>
      </w:r>
    </w:p>
    <w:p w14:paraId="57E5C41A" w14:textId="08310166" w:rsidR="00D22CD9" w:rsidRPr="0024176A" w:rsidRDefault="00D22CD9" w:rsidP="000B0654">
      <w:pPr>
        <w:pStyle w:val="Heading2"/>
      </w:pPr>
      <w:bookmarkStart w:id="17" w:name="_Toc157689479"/>
      <w:r w:rsidRPr="0024176A">
        <w:t>Data quality</w:t>
      </w:r>
      <w:r w:rsidR="00AF205C" w:rsidRPr="0024176A">
        <w:t xml:space="preserve"> </w:t>
      </w:r>
      <w:r w:rsidRPr="0024176A">
        <w:t>assessment</w:t>
      </w:r>
      <w:bookmarkEnd w:id="17"/>
    </w:p>
    <w:p w14:paraId="330BA912" w14:textId="77777777" w:rsidR="004057BE" w:rsidRDefault="00AF205C" w:rsidP="004057BE">
      <w:pPr>
        <w:ind w:firstLine="720"/>
        <w:rPr>
          <w:rFonts w:ascii="Times New Roman" w:hAnsi="Times New Roman" w:cs="Times New Roman"/>
          <w:sz w:val="24"/>
          <w:szCs w:val="24"/>
        </w:rPr>
      </w:pPr>
      <w:r w:rsidRPr="0024176A">
        <w:rPr>
          <w:rFonts w:ascii="Times New Roman" w:hAnsi="Times New Roman" w:cs="Times New Roman"/>
          <w:sz w:val="24"/>
          <w:szCs w:val="24"/>
        </w:rPr>
        <w:t xml:space="preserve">Although </w:t>
      </w:r>
      <w:r w:rsidR="00E67C66">
        <w:rPr>
          <w:rFonts w:ascii="Times New Roman" w:hAnsi="Times New Roman" w:cs="Times New Roman"/>
          <w:sz w:val="24"/>
          <w:szCs w:val="24"/>
        </w:rPr>
        <w:t>data in the IDI</w:t>
      </w:r>
      <w:r w:rsidRPr="0024176A">
        <w:rPr>
          <w:rFonts w:ascii="Times New Roman" w:hAnsi="Times New Roman" w:cs="Times New Roman"/>
          <w:sz w:val="24"/>
          <w:szCs w:val="24"/>
        </w:rPr>
        <w:t xml:space="preserve"> can theoretically cover the whole New Zealand population, there is missing data across numerous variables that should be taken into account when interpreting the results. Variables sourced from the 2018 </w:t>
      </w:r>
      <w:r w:rsidR="00330876">
        <w:rPr>
          <w:rFonts w:ascii="Times New Roman" w:hAnsi="Times New Roman" w:cs="Times New Roman"/>
          <w:sz w:val="24"/>
          <w:szCs w:val="24"/>
        </w:rPr>
        <w:t>C</w:t>
      </w:r>
      <w:r w:rsidRPr="0024176A">
        <w:rPr>
          <w:rFonts w:ascii="Times New Roman" w:hAnsi="Times New Roman" w:cs="Times New Roman"/>
          <w:sz w:val="24"/>
          <w:szCs w:val="24"/>
        </w:rPr>
        <w:t xml:space="preserve">ensus are particularly important to consider, as many have been impacted by the poor response rate to the </w:t>
      </w:r>
      <w:r w:rsidR="00330876">
        <w:rPr>
          <w:rFonts w:ascii="Times New Roman" w:hAnsi="Times New Roman" w:cs="Times New Roman"/>
          <w:sz w:val="24"/>
          <w:szCs w:val="24"/>
        </w:rPr>
        <w:t>c</w:t>
      </w:r>
      <w:r w:rsidRPr="0024176A">
        <w:rPr>
          <w:rFonts w:ascii="Times New Roman" w:hAnsi="Times New Roman" w:cs="Times New Roman"/>
          <w:sz w:val="24"/>
          <w:szCs w:val="24"/>
        </w:rPr>
        <w:t>ensus. As the</w:t>
      </w:r>
      <w:r w:rsidR="00330876">
        <w:rPr>
          <w:rFonts w:ascii="Times New Roman" w:hAnsi="Times New Roman" w:cs="Times New Roman"/>
          <w:sz w:val="24"/>
          <w:szCs w:val="24"/>
        </w:rPr>
        <w:t xml:space="preserve"> 2018</w:t>
      </w:r>
      <w:r w:rsidRPr="0024176A">
        <w:rPr>
          <w:rFonts w:ascii="Times New Roman" w:hAnsi="Times New Roman" w:cs="Times New Roman"/>
          <w:sz w:val="24"/>
          <w:szCs w:val="24"/>
        </w:rPr>
        <w:t xml:space="preserve"> </w:t>
      </w:r>
      <w:r w:rsidR="00330876">
        <w:rPr>
          <w:rFonts w:ascii="Times New Roman" w:hAnsi="Times New Roman" w:cs="Times New Roman"/>
          <w:sz w:val="24"/>
          <w:szCs w:val="24"/>
        </w:rPr>
        <w:t>C</w:t>
      </w:r>
      <w:r w:rsidRPr="0024176A">
        <w:rPr>
          <w:rFonts w:ascii="Times New Roman" w:hAnsi="Times New Roman" w:cs="Times New Roman"/>
          <w:sz w:val="24"/>
          <w:szCs w:val="24"/>
        </w:rPr>
        <w:t>ensus undercounted Māori in particular, missing data is most likely to affect analysis for this group.</w:t>
      </w:r>
      <w:r w:rsidR="001316E0">
        <w:rPr>
          <w:rFonts w:ascii="Times New Roman" w:hAnsi="Times New Roman" w:cs="Times New Roman"/>
          <w:sz w:val="24"/>
          <w:szCs w:val="24"/>
        </w:rPr>
        <w:t xml:space="preserve"> This is confirmed in Table 1, which indicates Māori have more missing data across the variables with the highest overall levels of missingness (more than 5%).</w:t>
      </w:r>
      <w:r w:rsidR="00E427DB" w:rsidRPr="0024176A">
        <w:rPr>
          <w:rFonts w:ascii="Times New Roman" w:hAnsi="Times New Roman" w:cs="Times New Roman"/>
          <w:sz w:val="24"/>
          <w:szCs w:val="24"/>
        </w:rPr>
        <w:t xml:space="preserve"> </w:t>
      </w:r>
      <w:r w:rsidRPr="0024176A">
        <w:rPr>
          <w:rFonts w:ascii="Times New Roman" w:hAnsi="Times New Roman" w:cs="Times New Roman"/>
          <w:sz w:val="24"/>
          <w:szCs w:val="24"/>
        </w:rPr>
        <w:t>Stats NZ (2019) have supplied data quality ratings</w:t>
      </w:r>
      <w:r w:rsidR="00C30C03" w:rsidRPr="0024176A">
        <w:rPr>
          <w:rFonts w:ascii="Times New Roman" w:hAnsi="Times New Roman" w:cs="Times New Roman"/>
          <w:sz w:val="24"/>
          <w:szCs w:val="24"/>
        </w:rPr>
        <w:t xml:space="preserve"> and information</w:t>
      </w:r>
      <w:r w:rsidRPr="0024176A">
        <w:rPr>
          <w:rFonts w:ascii="Times New Roman" w:hAnsi="Times New Roman" w:cs="Times New Roman"/>
          <w:sz w:val="24"/>
          <w:szCs w:val="24"/>
        </w:rPr>
        <w:t xml:space="preserve"> of census variables </w:t>
      </w:r>
      <w:r w:rsidR="00C30C03" w:rsidRPr="0024176A">
        <w:rPr>
          <w:rFonts w:ascii="Times New Roman" w:hAnsi="Times New Roman" w:cs="Times New Roman"/>
          <w:sz w:val="24"/>
          <w:szCs w:val="24"/>
        </w:rPr>
        <w:t xml:space="preserve">available on DataInfo+ </w:t>
      </w:r>
      <w:r w:rsidR="0022225F" w:rsidRPr="0024176A">
        <w:rPr>
          <w:rFonts w:ascii="Times New Roman" w:hAnsi="Times New Roman" w:cs="Times New Roman"/>
          <w:sz w:val="24"/>
          <w:szCs w:val="24"/>
        </w:rPr>
        <w:t xml:space="preserve">which can help inform an assessment of the potential impacts of data quality on the results presented in this report. </w:t>
      </w:r>
      <w:r w:rsidR="00E427DB" w:rsidRPr="0024176A">
        <w:rPr>
          <w:rFonts w:ascii="Times New Roman" w:hAnsi="Times New Roman" w:cs="Times New Roman"/>
          <w:sz w:val="24"/>
          <w:szCs w:val="24"/>
        </w:rPr>
        <w:t>These issues</w:t>
      </w:r>
      <w:r w:rsidR="00645C73" w:rsidRPr="0024176A">
        <w:rPr>
          <w:rFonts w:ascii="Times New Roman" w:hAnsi="Times New Roman" w:cs="Times New Roman"/>
          <w:sz w:val="24"/>
          <w:szCs w:val="24"/>
        </w:rPr>
        <w:t>, particularly for poorer quality variables,</w:t>
      </w:r>
      <w:r w:rsidR="00E427DB" w:rsidRPr="0024176A">
        <w:rPr>
          <w:rFonts w:ascii="Times New Roman" w:hAnsi="Times New Roman" w:cs="Times New Roman"/>
          <w:sz w:val="24"/>
          <w:szCs w:val="24"/>
        </w:rPr>
        <w:t xml:space="preserve"> will create biases in the results, although their exact nature is difficult to assess.</w:t>
      </w:r>
      <w:r w:rsidR="004057BE" w:rsidRPr="004057BE">
        <w:rPr>
          <w:rFonts w:ascii="Times New Roman" w:hAnsi="Times New Roman" w:cs="Times New Roman"/>
          <w:sz w:val="24"/>
          <w:szCs w:val="24"/>
        </w:rPr>
        <w:t xml:space="preserve"> </w:t>
      </w:r>
    </w:p>
    <w:p w14:paraId="7B3C4BFA" w14:textId="3508B741" w:rsidR="00581AE8" w:rsidRDefault="004057BE" w:rsidP="004057BE">
      <w:pPr>
        <w:ind w:firstLine="720"/>
        <w:rPr>
          <w:rFonts w:ascii="Times New Roman" w:hAnsi="Times New Roman" w:cs="Times New Roman"/>
          <w:sz w:val="24"/>
          <w:szCs w:val="24"/>
        </w:rPr>
      </w:pPr>
      <w:r w:rsidRPr="0024176A">
        <w:rPr>
          <w:rFonts w:ascii="Times New Roman" w:hAnsi="Times New Roman" w:cs="Times New Roman"/>
          <w:sz w:val="24"/>
          <w:szCs w:val="24"/>
        </w:rPr>
        <w:t xml:space="preserve">Extended family type and household composition are considered of poor and moderate quality respectively, due to potential errors in misclassifying individuals to households/families. However, Stats NZ (2020) note that error rates are higher in larger households and extended families. As Māori are more likely to live in larger households, errors in these variables will disproportionately affect Māori (2018 Census External Data Quality Panel, 2020). For the present report, estimates of household and extended family effects are potentially </w:t>
      </w:r>
      <w:r w:rsidRPr="0024176A">
        <w:rPr>
          <w:rFonts w:ascii="Times New Roman" w:hAnsi="Times New Roman" w:cs="Times New Roman"/>
          <w:i/>
          <w:iCs/>
          <w:sz w:val="24"/>
          <w:szCs w:val="24"/>
        </w:rPr>
        <w:t>underestimates</w:t>
      </w:r>
      <w:r w:rsidRPr="0024176A">
        <w:rPr>
          <w:rFonts w:ascii="Times New Roman" w:hAnsi="Times New Roman" w:cs="Times New Roman"/>
          <w:sz w:val="24"/>
          <w:szCs w:val="24"/>
        </w:rPr>
        <w:t xml:space="preserve"> for Māori in particular as larger households (or broader extended families) may be misclassified as smaller.</w:t>
      </w:r>
    </w:p>
    <w:p w14:paraId="08A1DC1D" w14:textId="3176F069" w:rsidR="001316E0" w:rsidRPr="000E060F" w:rsidRDefault="0018064B" w:rsidP="000E060F">
      <w:pPr>
        <w:pStyle w:val="Caption"/>
        <w:keepNext/>
      </w:pPr>
      <w:bookmarkStart w:id="18" w:name="_Toc157760888"/>
      <w:r w:rsidRPr="000E060F">
        <w:rPr>
          <w:i w:val="0"/>
          <w:iCs w:val="0"/>
        </w:rPr>
        <w:lastRenderedPageBreak/>
        <w:t xml:space="preserve">Table </w:t>
      </w:r>
      <w:r w:rsidRPr="000E060F">
        <w:rPr>
          <w:i w:val="0"/>
          <w:iCs w:val="0"/>
        </w:rPr>
        <w:fldChar w:fldCharType="begin"/>
      </w:r>
      <w:r w:rsidRPr="000E060F">
        <w:rPr>
          <w:i w:val="0"/>
          <w:iCs w:val="0"/>
        </w:rPr>
        <w:instrText xml:space="preserve"> SEQ Table \* ARABIC </w:instrText>
      </w:r>
      <w:r w:rsidRPr="000E060F">
        <w:rPr>
          <w:i w:val="0"/>
          <w:iCs w:val="0"/>
        </w:rPr>
        <w:fldChar w:fldCharType="separate"/>
      </w:r>
      <w:r w:rsidR="00493009">
        <w:rPr>
          <w:i w:val="0"/>
          <w:iCs w:val="0"/>
          <w:noProof/>
        </w:rPr>
        <w:t>1</w:t>
      </w:r>
      <w:r w:rsidRPr="000E060F">
        <w:rPr>
          <w:i w:val="0"/>
          <w:iCs w:val="0"/>
        </w:rPr>
        <w:fldChar w:fldCharType="end"/>
      </w:r>
      <w:r w:rsidR="000E060F">
        <w:br/>
        <w:t xml:space="preserve"> </w:t>
      </w:r>
      <w:r w:rsidR="000E060F">
        <w:br/>
      </w:r>
      <w:r w:rsidRPr="000E060F">
        <w:rPr>
          <w:rFonts w:cs="Times New Roman"/>
          <w:szCs w:val="24"/>
        </w:rPr>
        <w:t xml:space="preserve">Missing data rates across predictors among the Māori and </w:t>
      </w:r>
      <w:r w:rsidR="003B43E6">
        <w:rPr>
          <w:rFonts w:cs="Times New Roman"/>
          <w:szCs w:val="24"/>
        </w:rPr>
        <w:t>non-Māori</w:t>
      </w:r>
      <w:r w:rsidRPr="000E060F">
        <w:rPr>
          <w:rFonts w:cs="Times New Roman"/>
          <w:szCs w:val="24"/>
        </w:rPr>
        <w:t xml:space="preserve"> 2018 Census Usually Resident Population.</w:t>
      </w:r>
      <w:bookmarkEnd w:id="18"/>
    </w:p>
    <w:tbl>
      <w:tblPr>
        <w:tblStyle w:val="TableGrid"/>
        <w:tblW w:w="0" w:type="auto"/>
        <w:tblBorders>
          <w:insideV w:val="none" w:sz="0" w:space="0" w:color="auto"/>
        </w:tblBorders>
        <w:tblLook w:val="04A0" w:firstRow="1" w:lastRow="0" w:firstColumn="1" w:lastColumn="0" w:noHBand="0" w:noVBand="1"/>
      </w:tblPr>
      <w:tblGrid>
        <w:gridCol w:w="2694"/>
        <w:gridCol w:w="2126"/>
        <w:gridCol w:w="1984"/>
      </w:tblGrid>
      <w:tr w:rsidR="001316E0" w:rsidRPr="00E63B18" w14:paraId="0D2ED0A2" w14:textId="77777777" w:rsidTr="0065422F">
        <w:tc>
          <w:tcPr>
            <w:tcW w:w="2694" w:type="dxa"/>
            <w:tcBorders>
              <w:top w:val="nil"/>
              <w:left w:val="nil"/>
              <w:bottom w:val="nil"/>
              <w:right w:val="nil"/>
            </w:tcBorders>
          </w:tcPr>
          <w:p w14:paraId="4BE36D81" w14:textId="77777777" w:rsidR="001316E0" w:rsidRPr="00E63B18" w:rsidRDefault="001316E0" w:rsidP="00770239">
            <w:pPr>
              <w:rPr>
                <w:rFonts w:ascii="Times New Roman" w:hAnsi="Times New Roman" w:cs="Times New Roman"/>
              </w:rPr>
            </w:pPr>
          </w:p>
        </w:tc>
        <w:tc>
          <w:tcPr>
            <w:tcW w:w="4110" w:type="dxa"/>
            <w:gridSpan w:val="2"/>
            <w:tcBorders>
              <w:top w:val="nil"/>
              <w:left w:val="nil"/>
              <w:bottom w:val="single" w:sz="4" w:space="0" w:color="auto"/>
              <w:right w:val="nil"/>
            </w:tcBorders>
          </w:tcPr>
          <w:p w14:paraId="6EECCAD9" w14:textId="3B12CA4E" w:rsidR="001316E0" w:rsidRPr="00E63B18" w:rsidRDefault="001316E0" w:rsidP="00770239">
            <w:pPr>
              <w:jc w:val="center"/>
              <w:rPr>
                <w:rFonts w:ascii="Times New Roman" w:hAnsi="Times New Roman" w:cs="Times New Roman"/>
              </w:rPr>
            </w:pPr>
            <w:r w:rsidRPr="00E63B18">
              <w:rPr>
                <w:rFonts w:ascii="Times New Roman" w:hAnsi="Times New Roman" w:cs="Times New Roman"/>
              </w:rPr>
              <w:t xml:space="preserve">Percentage of sample with missing </w:t>
            </w:r>
            <w:r>
              <w:rPr>
                <w:rFonts w:ascii="Times New Roman" w:hAnsi="Times New Roman" w:cs="Times New Roman"/>
              </w:rPr>
              <w:t>data</w:t>
            </w:r>
            <w:r w:rsidRPr="00E63B18">
              <w:rPr>
                <w:rFonts w:ascii="Times New Roman" w:hAnsi="Times New Roman" w:cs="Times New Roman"/>
              </w:rPr>
              <w:t xml:space="preserve"> on variable</w:t>
            </w:r>
          </w:p>
        </w:tc>
      </w:tr>
      <w:tr w:rsidR="001316E0" w:rsidRPr="00E63B18" w14:paraId="425800B7" w14:textId="77777777" w:rsidTr="0065422F">
        <w:tc>
          <w:tcPr>
            <w:tcW w:w="2694" w:type="dxa"/>
            <w:tcBorders>
              <w:top w:val="nil"/>
              <w:left w:val="nil"/>
              <w:bottom w:val="nil"/>
            </w:tcBorders>
          </w:tcPr>
          <w:p w14:paraId="58069C9C" w14:textId="77777777" w:rsidR="001316E0" w:rsidRPr="00E63B18" w:rsidRDefault="001316E0" w:rsidP="00770239">
            <w:pPr>
              <w:rPr>
                <w:rFonts w:ascii="Times New Roman" w:hAnsi="Times New Roman" w:cs="Times New Roman"/>
              </w:rPr>
            </w:pPr>
            <w:r w:rsidRPr="00E63B18">
              <w:rPr>
                <w:rFonts w:ascii="Times New Roman" w:hAnsi="Times New Roman" w:cs="Times New Roman"/>
              </w:rPr>
              <w:t>Variable</w:t>
            </w:r>
          </w:p>
        </w:tc>
        <w:tc>
          <w:tcPr>
            <w:tcW w:w="2126" w:type="dxa"/>
            <w:tcBorders>
              <w:bottom w:val="single" w:sz="4" w:space="0" w:color="auto"/>
            </w:tcBorders>
          </w:tcPr>
          <w:p w14:paraId="10B2EAA3" w14:textId="77777777" w:rsidR="001316E0" w:rsidRPr="00E63B18" w:rsidRDefault="001316E0" w:rsidP="00770239">
            <w:pPr>
              <w:jc w:val="center"/>
              <w:rPr>
                <w:rFonts w:ascii="Times New Roman" w:hAnsi="Times New Roman" w:cs="Times New Roman"/>
              </w:rPr>
            </w:pPr>
            <w:r w:rsidRPr="00E63B18">
              <w:rPr>
                <w:rFonts w:ascii="Times New Roman" w:hAnsi="Times New Roman" w:cs="Times New Roman"/>
              </w:rPr>
              <w:t>Māori</w:t>
            </w:r>
          </w:p>
        </w:tc>
        <w:tc>
          <w:tcPr>
            <w:tcW w:w="1984" w:type="dxa"/>
            <w:tcBorders>
              <w:bottom w:val="single" w:sz="4" w:space="0" w:color="auto"/>
              <w:right w:val="nil"/>
            </w:tcBorders>
          </w:tcPr>
          <w:p w14:paraId="3AE01A26" w14:textId="30A0F789" w:rsidR="001316E0" w:rsidRPr="00E63B18" w:rsidRDefault="003B43E6" w:rsidP="00770239">
            <w:pPr>
              <w:jc w:val="center"/>
              <w:rPr>
                <w:rFonts w:ascii="Times New Roman" w:hAnsi="Times New Roman" w:cs="Times New Roman"/>
              </w:rPr>
            </w:pPr>
            <w:r>
              <w:rPr>
                <w:rFonts w:ascii="Times New Roman" w:hAnsi="Times New Roman" w:cs="Times New Roman"/>
              </w:rPr>
              <w:t>non-Māori</w:t>
            </w:r>
          </w:p>
        </w:tc>
      </w:tr>
      <w:tr w:rsidR="001316E0" w:rsidRPr="00E63B18" w14:paraId="401A4389" w14:textId="77777777" w:rsidTr="0065422F">
        <w:tc>
          <w:tcPr>
            <w:tcW w:w="2694" w:type="dxa"/>
            <w:tcBorders>
              <w:top w:val="nil"/>
              <w:left w:val="nil"/>
              <w:bottom w:val="nil"/>
            </w:tcBorders>
          </w:tcPr>
          <w:p w14:paraId="45204F50" w14:textId="77777777" w:rsidR="001316E0" w:rsidRPr="00E63B18" w:rsidRDefault="001316E0" w:rsidP="00770239">
            <w:pPr>
              <w:rPr>
                <w:rFonts w:ascii="Times New Roman" w:hAnsi="Times New Roman" w:cs="Times New Roman"/>
              </w:rPr>
            </w:pPr>
            <w:r w:rsidRPr="00E63B18">
              <w:rPr>
                <w:rFonts w:ascii="Times New Roman" w:hAnsi="Times New Roman" w:cs="Times New Roman"/>
              </w:rPr>
              <w:t>Disability status</w:t>
            </w:r>
          </w:p>
        </w:tc>
        <w:tc>
          <w:tcPr>
            <w:tcW w:w="2126" w:type="dxa"/>
            <w:tcBorders>
              <w:top w:val="single" w:sz="4" w:space="0" w:color="auto"/>
              <w:bottom w:val="nil"/>
            </w:tcBorders>
          </w:tcPr>
          <w:p w14:paraId="038F79F2" w14:textId="376F927F" w:rsidR="001316E0" w:rsidRPr="00E63B18" w:rsidRDefault="001316E0" w:rsidP="00770239">
            <w:pPr>
              <w:jc w:val="center"/>
              <w:rPr>
                <w:rFonts w:ascii="Times New Roman" w:hAnsi="Times New Roman" w:cs="Times New Roman"/>
              </w:rPr>
            </w:pPr>
            <w:r w:rsidRPr="00E63B18">
              <w:rPr>
                <w:rFonts w:ascii="Times New Roman" w:hAnsi="Times New Roman" w:cs="Times New Roman"/>
              </w:rPr>
              <w:t>3</w:t>
            </w:r>
            <w:r w:rsidR="000634B6">
              <w:rPr>
                <w:rFonts w:ascii="Times New Roman" w:hAnsi="Times New Roman" w:cs="Times New Roman"/>
              </w:rPr>
              <w:t>6</w:t>
            </w:r>
            <w:r w:rsidRPr="00E63B18">
              <w:rPr>
                <w:rFonts w:ascii="Times New Roman" w:hAnsi="Times New Roman" w:cs="Times New Roman"/>
              </w:rPr>
              <w:t>.</w:t>
            </w:r>
            <w:r w:rsidR="000634B6">
              <w:rPr>
                <w:rFonts w:ascii="Times New Roman" w:hAnsi="Times New Roman" w:cs="Times New Roman"/>
              </w:rPr>
              <w:t>8</w:t>
            </w:r>
            <w:r w:rsidRPr="00E63B18">
              <w:rPr>
                <w:rFonts w:ascii="Times New Roman" w:hAnsi="Times New Roman" w:cs="Times New Roman"/>
              </w:rPr>
              <w:t>%</w:t>
            </w:r>
          </w:p>
        </w:tc>
        <w:tc>
          <w:tcPr>
            <w:tcW w:w="1984" w:type="dxa"/>
            <w:tcBorders>
              <w:top w:val="single" w:sz="4" w:space="0" w:color="auto"/>
              <w:bottom w:val="nil"/>
              <w:right w:val="nil"/>
            </w:tcBorders>
          </w:tcPr>
          <w:p w14:paraId="3245F023" w14:textId="701F98B7" w:rsidR="001316E0" w:rsidRPr="00E63B18" w:rsidRDefault="000634B6" w:rsidP="00770239">
            <w:pPr>
              <w:jc w:val="center"/>
              <w:rPr>
                <w:rFonts w:ascii="Times New Roman" w:hAnsi="Times New Roman" w:cs="Times New Roman"/>
              </w:rPr>
            </w:pPr>
            <w:r>
              <w:rPr>
                <w:rFonts w:ascii="Times New Roman" w:hAnsi="Times New Roman" w:cs="Times New Roman"/>
              </w:rPr>
              <w:t>18</w:t>
            </w:r>
            <w:r w:rsidR="001316E0" w:rsidRPr="00E63B18">
              <w:rPr>
                <w:rFonts w:ascii="Times New Roman" w:hAnsi="Times New Roman" w:cs="Times New Roman"/>
              </w:rPr>
              <w:t>.2%</w:t>
            </w:r>
          </w:p>
        </w:tc>
      </w:tr>
      <w:tr w:rsidR="001316E0" w:rsidRPr="00E63B18" w14:paraId="75A24EE7" w14:textId="77777777" w:rsidTr="0065422F">
        <w:tc>
          <w:tcPr>
            <w:tcW w:w="2694" w:type="dxa"/>
            <w:tcBorders>
              <w:top w:val="nil"/>
              <w:left w:val="nil"/>
              <w:bottom w:val="nil"/>
            </w:tcBorders>
          </w:tcPr>
          <w:p w14:paraId="4A9DA9EC" w14:textId="77777777" w:rsidR="001316E0" w:rsidRPr="00E63B18" w:rsidRDefault="001316E0" w:rsidP="00770239">
            <w:pPr>
              <w:rPr>
                <w:rFonts w:ascii="Times New Roman" w:hAnsi="Times New Roman" w:cs="Times New Roman"/>
              </w:rPr>
            </w:pPr>
            <w:r w:rsidRPr="00E63B18">
              <w:rPr>
                <w:rFonts w:ascii="Times New Roman" w:hAnsi="Times New Roman" w:cs="Times New Roman"/>
              </w:rPr>
              <w:t>Household crowding</w:t>
            </w:r>
          </w:p>
        </w:tc>
        <w:tc>
          <w:tcPr>
            <w:tcW w:w="2126" w:type="dxa"/>
            <w:tcBorders>
              <w:top w:val="nil"/>
              <w:bottom w:val="nil"/>
            </w:tcBorders>
          </w:tcPr>
          <w:p w14:paraId="1D8CA3B2" w14:textId="3ABDCBBF" w:rsidR="001316E0" w:rsidRPr="00E63B18" w:rsidRDefault="001316E0" w:rsidP="00770239">
            <w:pPr>
              <w:jc w:val="center"/>
              <w:rPr>
                <w:rFonts w:ascii="Times New Roman" w:hAnsi="Times New Roman" w:cs="Times New Roman"/>
              </w:rPr>
            </w:pPr>
            <w:r w:rsidRPr="00E63B18">
              <w:rPr>
                <w:rFonts w:ascii="Times New Roman" w:hAnsi="Times New Roman" w:cs="Times New Roman"/>
              </w:rPr>
              <w:t>20.</w:t>
            </w:r>
            <w:r w:rsidR="004D6B9D">
              <w:rPr>
                <w:rFonts w:ascii="Times New Roman" w:hAnsi="Times New Roman" w:cs="Times New Roman"/>
              </w:rPr>
              <w:t>3</w:t>
            </w:r>
            <w:r w:rsidRPr="00E63B18">
              <w:rPr>
                <w:rFonts w:ascii="Times New Roman" w:hAnsi="Times New Roman" w:cs="Times New Roman"/>
              </w:rPr>
              <w:t>%</w:t>
            </w:r>
          </w:p>
        </w:tc>
        <w:tc>
          <w:tcPr>
            <w:tcW w:w="1984" w:type="dxa"/>
            <w:tcBorders>
              <w:top w:val="nil"/>
              <w:bottom w:val="nil"/>
              <w:right w:val="nil"/>
            </w:tcBorders>
          </w:tcPr>
          <w:p w14:paraId="377098CA" w14:textId="5F2D38D0" w:rsidR="001316E0" w:rsidRPr="00E63B18" w:rsidRDefault="001316E0" w:rsidP="00770239">
            <w:pPr>
              <w:jc w:val="center"/>
              <w:rPr>
                <w:rFonts w:ascii="Times New Roman" w:hAnsi="Times New Roman" w:cs="Times New Roman"/>
              </w:rPr>
            </w:pPr>
            <w:r w:rsidRPr="00E63B18">
              <w:rPr>
                <w:rFonts w:ascii="Times New Roman" w:hAnsi="Times New Roman" w:cs="Times New Roman"/>
              </w:rPr>
              <w:t>1</w:t>
            </w:r>
            <w:r w:rsidR="004D6B9D">
              <w:rPr>
                <w:rFonts w:ascii="Times New Roman" w:hAnsi="Times New Roman" w:cs="Times New Roman"/>
              </w:rPr>
              <w:t>0</w:t>
            </w:r>
            <w:r w:rsidRPr="00E63B18">
              <w:rPr>
                <w:rFonts w:ascii="Times New Roman" w:hAnsi="Times New Roman" w:cs="Times New Roman"/>
              </w:rPr>
              <w:t>.</w:t>
            </w:r>
            <w:r w:rsidR="004D6B9D">
              <w:rPr>
                <w:rFonts w:ascii="Times New Roman" w:hAnsi="Times New Roman" w:cs="Times New Roman"/>
              </w:rPr>
              <w:t>2</w:t>
            </w:r>
            <w:r w:rsidRPr="00E63B18">
              <w:rPr>
                <w:rFonts w:ascii="Times New Roman" w:hAnsi="Times New Roman" w:cs="Times New Roman"/>
              </w:rPr>
              <w:t>%</w:t>
            </w:r>
          </w:p>
        </w:tc>
      </w:tr>
      <w:tr w:rsidR="001316E0" w:rsidRPr="00E63B18" w14:paraId="65215B1C" w14:textId="77777777" w:rsidTr="0065422F">
        <w:tc>
          <w:tcPr>
            <w:tcW w:w="2694" w:type="dxa"/>
            <w:tcBorders>
              <w:top w:val="nil"/>
              <w:left w:val="nil"/>
              <w:bottom w:val="nil"/>
            </w:tcBorders>
          </w:tcPr>
          <w:p w14:paraId="6EB9E5BB" w14:textId="77777777" w:rsidR="001316E0" w:rsidRPr="00E63B18" w:rsidRDefault="001316E0" w:rsidP="00770239">
            <w:pPr>
              <w:rPr>
                <w:rFonts w:ascii="Times New Roman" w:hAnsi="Times New Roman" w:cs="Times New Roman"/>
              </w:rPr>
            </w:pPr>
            <w:r w:rsidRPr="00E63B18">
              <w:rPr>
                <w:rFonts w:ascii="Times New Roman" w:hAnsi="Times New Roman" w:cs="Times New Roman"/>
              </w:rPr>
              <w:t>Housing quality</w:t>
            </w:r>
          </w:p>
        </w:tc>
        <w:tc>
          <w:tcPr>
            <w:tcW w:w="2126" w:type="dxa"/>
            <w:tcBorders>
              <w:top w:val="nil"/>
              <w:bottom w:val="nil"/>
            </w:tcBorders>
          </w:tcPr>
          <w:p w14:paraId="6CAF33D6" w14:textId="776A0985" w:rsidR="001316E0" w:rsidRPr="00E63B18" w:rsidRDefault="004D6B9D" w:rsidP="00770239">
            <w:pPr>
              <w:jc w:val="center"/>
              <w:rPr>
                <w:rFonts w:ascii="Times New Roman" w:hAnsi="Times New Roman" w:cs="Times New Roman"/>
              </w:rPr>
            </w:pPr>
            <w:r>
              <w:rPr>
                <w:rFonts w:ascii="Times New Roman" w:hAnsi="Times New Roman" w:cs="Times New Roman"/>
              </w:rPr>
              <w:t>26</w:t>
            </w:r>
            <w:r w:rsidR="001316E0" w:rsidRPr="00E63B18">
              <w:rPr>
                <w:rFonts w:ascii="Times New Roman" w:hAnsi="Times New Roman" w:cs="Times New Roman"/>
              </w:rPr>
              <w:t>.</w:t>
            </w:r>
            <w:r>
              <w:rPr>
                <w:rFonts w:ascii="Times New Roman" w:hAnsi="Times New Roman" w:cs="Times New Roman"/>
              </w:rPr>
              <w:t>8</w:t>
            </w:r>
            <w:r w:rsidR="001316E0" w:rsidRPr="00E63B18">
              <w:rPr>
                <w:rFonts w:ascii="Times New Roman" w:hAnsi="Times New Roman" w:cs="Times New Roman"/>
              </w:rPr>
              <w:t>%</w:t>
            </w:r>
          </w:p>
        </w:tc>
        <w:tc>
          <w:tcPr>
            <w:tcW w:w="1984" w:type="dxa"/>
            <w:tcBorders>
              <w:top w:val="nil"/>
              <w:bottom w:val="nil"/>
              <w:right w:val="nil"/>
            </w:tcBorders>
          </w:tcPr>
          <w:p w14:paraId="18649128" w14:textId="3DF4BBF7" w:rsidR="001316E0" w:rsidRPr="00E63B18" w:rsidRDefault="004D6B9D" w:rsidP="00770239">
            <w:pPr>
              <w:jc w:val="center"/>
              <w:rPr>
                <w:rFonts w:ascii="Times New Roman" w:hAnsi="Times New Roman" w:cs="Times New Roman"/>
              </w:rPr>
            </w:pPr>
            <w:r>
              <w:rPr>
                <w:rFonts w:ascii="Times New Roman" w:hAnsi="Times New Roman" w:cs="Times New Roman"/>
              </w:rPr>
              <w:t>13</w:t>
            </w:r>
            <w:r w:rsidR="001316E0" w:rsidRPr="00E63B18">
              <w:rPr>
                <w:rFonts w:ascii="Times New Roman" w:hAnsi="Times New Roman" w:cs="Times New Roman"/>
              </w:rPr>
              <w:t>.</w:t>
            </w:r>
            <w:r>
              <w:rPr>
                <w:rFonts w:ascii="Times New Roman" w:hAnsi="Times New Roman" w:cs="Times New Roman"/>
              </w:rPr>
              <w:t>5</w:t>
            </w:r>
            <w:r w:rsidR="001316E0" w:rsidRPr="00E63B18">
              <w:rPr>
                <w:rFonts w:ascii="Times New Roman" w:hAnsi="Times New Roman" w:cs="Times New Roman"/>
              </w:rPr>
              <w:t>%</w:t>
            </w:r>
          </w:p>
        </w:tc>
      </w:tr>
      <w:tr w:rsidR="001316E0" w:rsidRPr="00E63B18" w14:paraId="5660EE24" w14:textId="77777777" w:rsidTr="0065422F">
        <w:tc>
          <w:tcPr>
            <w:tcW w:w="2694" w:type="dxa"/>
            <w:tcBorders>
              <w:top w:val="nil"/>
              <w:left w:val="nil"/>
              <w:bottom w:val="nil"/>
            </w:tcBorders>
          </w:tcPr>
          <w:p w14:paraId="4BB1281F" w14:textId="77777777" w:rsidR="001316E0" w:rsidRPr="00E04061" w:rsidRDefault="001316E0" w:rsidP="00770239">
            <w:pPr>
              <w:rPr>
                <w:rFonts w:ascii="Times New Roman" w:hAnsi="Times New Roman" w:cs="Times New Roman"/>
              </w:rPr>
            </w:pPr>
            <w:r w:rsidRPr="00E04061">
              <w:rPr>
                <w:rFonts w:ascii="Times New Roman" w:hAnsi="Times New Roman" w:cs="Times New Roman"/>
              </w:rPr>
              <w:t>Household composition</w:t>
            </w:r>
          </w:p>
        </w:tc>
        <w:tc>
          <w:tcPr>
            <w:tcW w:w="2126" w:type="dxa"/>
            <w:tcBorders>
              <w:top w:val="nil"/>
              <w:bottom w:val="nil"/>
            </w:tcBorders>
          </w:tcPr>
          <w:p w14:paraId="665D1D21" w14:textId="77777777" w:rsidR="001316E0" w:rsidRPr="00E04061" w:rsidRDefault="001316E0" w:rsidP="00770239">
            <w:pPr>
              <w:jc w:val="center"/>
              <w:rPr>
                <w:rFonts w:ascii="Times New Roman" w:hAnsi="Times New Roman" w:cs="Times New Roman"/>
              </w:rPr>
            </w:pPr>
            <w:r w:rsidRPr="00E04061">
              <w:rPr>
                <w:rFonts w:ascii="Times New Roman" w:hAnsi="Times New Roman" w:cs="Times New Roman"/>
              </w:rPr>
              <w:t>16.8%</w:t>
            </w:r>
          </w:p>
        </w:tc>
        <w:tc>
          <w:tcPr>
            <w:tcW w:w="1984" w:type="dxa"/>
            <w:tcBorders>
              <w:top w:val="nil"/>
              <w:bottom w:val="nil"/>
              <w:right w:val="nil"/>
            </w:tcBorders>
          </w:tcPr>
          <w:p w14:paraId="1D335C19" w14:textId="2A835080" w:rsidR="001316E0" w:rsidRPr="00E04061" w:rsidRDefault="00E04061" w:rsidP="00770239">
            <w:pPr>
              <w:jc w:val="center"/>
              <w:rPr>
                <w:rFonts w:ascii="Times New Roman" w:hAnsi="Times New Roman" w:cs="Times New Roman"/>
              </w:rPr>
            </w:pPr>
            <w:r w:rsidRPr="00987EEC">
              <w:rPr>
                <w:rFonts w:ascii="Times New Roman" w:hAnsi="Times New Roman" w:cs="Times New Roman"/>
              </w:rPr>
              <w:t>8</w:t>
            </w:r>
            <w:r w:rsidR="001316E0" w:rsidRPr="00E04061">
              <w:rPr>
                <w:rFonts w:ascii="Times New Roman" w:hAnsi="Times New Roman" w:cs="Times New Roman"/>
              </w:rPr>
              <w:t>.</w:t>
            </w:r>
            <w:r w:rsidRPr="00987EEC">
              <w:rPr>
                <w:rFonts w:ascii="Times New Roman" w:hAnsi="Times New Roman" w:cs="Times New Roman"/>
              </w:rPr>
              <w:t>1</w:t>
            </w:r>
            <w:r w:rsidR="001316E0" w:rsidRPr="00E04061">
              <w:rPr>
                <w:rFonts w:ascii="Times New Roman" w:hAnsi="Times New Roman" w:cs="Times New Roman"/>
              </w:rPr>
              <w:t>%</w:t>
            </w:r>
          </w:p>
        </w:tc>
      </w:tr>
      <w:tr w:rsidR="001316E0" w:rsidRPr="00E63B18" w14:paraId="03048733" w14:textId="77777777" w:rsidTr="0065422F">
        <w:tc>
          <w:tcPr>
            <w:tcW w:w="2694" w:type="dxa"/>
            <w:tcBorders>
              <w:top w:val="nil"/>
              <w:left w:val="nil"/>
              <w:bottom w:val="single" w:sz="4" w:space="0" w:color="auto"/>
            </w:tcBorders>
          </w:tcPr>
          <w:p w14:paraId="5F9CCAB8" w14:textId="193B5B35" w:rsidR="001316E0" w:rsidRPr="00E63B18" w:rsidRDefault="00D43293" w:rsidP="00770239">
            <w:pPr>
              <w:rPr>
                <w:rFonts w:ascii="Times New Roman" w:hAnsi="Times New Roman" w:cs="Times New Roman"/>
              </w:rPr>
            </w:pPr>
            <w:r>
              <w:rPr>
                <w:rFonts w:ascii="Times New Roman" w:hAnsi="Times New Roman" w:cs="Times New Roman"/>
              </w:rPr>
              <w:t>Equivalised h</w:t>
            </w:r>
            <w:r w:rsidR="001316E0" w:rsidRPr="00E63B18">
              <w:rPr>
                <w:rFonts w:ascii="Times New Roman" w:hAnsi="Times New Roman" w:cs="Times New Roman"/>
              </w:rPr>
              <w:t>ousehold income</w:t>
            </w:r>
          </w:p>
        </w:tc>
        <w:tc>
          <w:tcPr>
            <w:tcW w:w="2126" w:type="dxa"/>
            <w:tcBorders>
              <w:top w:val="nil"/>
              <w:bottom w:val="single" w:sz="4" w:space="0" w:color="auto"/>
            </w:tcBorders>
          </w:tcPr>
          <w:p w14:paraId="1D19E769" w14:textId="4DC6FF44" w:rsidR="001316E0" w:rsidRPr="00E63B18" w:rsidRDefault="00D43293" w:rsidP="00770239">
            <w:pPr>
              <w:jc w:val="center"/>
              <w:rPr>
                <w:rFonts w:ascii="Times New Roman" w:hAnsi="Times New Roman" w:cs="Times New Roman"/>
              </w:rPr>
            </w:pPr>
            <w:r>
              <w:rPr>
                <w:rFonts w:ascii="Times New Roman" w:hAnsi="Times New Roman" w:cs="Times New Roman"/>
              </w:rPr>
              <w:t>28</w:t>
            </w:r>
            <w:r w:rsidR="001316E0" w:rsidRPr="00E63B18">
              <w:rPr>
                <w:rFonts w:ascii="Times New Roman" w:hAnsi="Times New Roman" w:cs="Times New Roman"/>
              </w:rPr>
              <w:t>.</w:t>
            </w:r>
            <w:r>
              <w:rPr>
                <w:rFonts w:ascii="Times New Roman" w:hAnsi="Times New Roman" w:cs="Times New Roman"/>
              </w:rPr>
              <w:t>4</w:t>
            </w:r>
            <w:r w:rsidR="001316E0" w:rsidRPr="00E63B18">
              <w:rPr>
                <w:rFonts w:ascii="Times New Roman" w:hAnsi="Times New Roman" w:cs="Times New Roman"/>
              </w:rPr>
              <w:t>%</w:t>
            </w:r>
          </w:p>
        </w:tc>
        <w:tc>
          <w:tcPr>
            <w:tcW w:w="1984" w:type="dxa"/>
            <w:tcBorders>
              <w:top w:val="nil"/>
              <w:bottom w:val="single" w:sz="4" w:space="0" w:color="auto"/>
              <w:right w:val="nil"/>
            </w:tcBorders>
          </w:tcPr>
          <w:p w14:paraId="05CF7693" w14:textId="70AE0794" w:rsidR="001316E0" w:rsidRPr="00E63B18" w:rsidRDefault="00D43293" w:rsidP="00770239">
            <w:pPr>
              <w:jc w:val="center"/>
              <w:rPr>
                <w:rFonts w:ascii="Times New Roman" w:hAnsi="Times New Roman" w:cs="Times New Roman"/>
              </w:rPr>
            </w:pPr>
            <w:r>
              <w:rPr>
                <w:rFonts w:ascii="Times New Roman" w:hAnsi="Times New Roman" w:cs="Times New Roman"/>
              </w:rPr>
              <w:t>16</w:t>
            </w:r>
            <w:r w:rsidR="001316E0" w:rsidRPr="00E63B18">
              <w:rPr>
                <w:rFonts w:ascii="Times New Roman" w:hAnsi="Times New Roman" w:cs="Times New Roman"/>
              </w:rPr>
              <w:t>.</w:t>
            </w:r>
            <w:r>
              <w:rPr>
                <w:rFonts w:ascii="Times New Roman" w:hAnsi="Times New Roman" w:cs="Times New Roman"/>
              </w:rPr>
              <w:t>8</w:t>
            </w:r>
            <w:r w:rsidR="001316E0" w:rsidRPr="00E63B18">
              <w:rPr>
                <w:rFonts w:ascii="Times New Roman" w:hAnsi="Times New Roman" w:cs="Times New Roman"/>
              </w:rPr>
              <w:t>%</w:t>
            </w:r>
          </w:p>
        </w:tc>
      </w:tr>
      <w:tr w:rsidR="005F3E9C" w:rsidRPr="00E63B18" w14:paraId="7C63929A" w14:textId="77777777" w:rsidTr="0065422F">
        <w:tc>
          <w:tcPr>
            <w:tcW w:w="6804" w:type="dxa"/>
            <w:gridSpan w:val="3"/>
            <w:tcBorders>
              <w:left w:val="nil"/>
              <w:bottom w:val="nil"/>
              <w:right w:val="nil"/>
            </w:tcBorders>
          </w:tcPr>
          <w:p w14:paraId="7FCD2724" w14:textId="2B117A58" w:rsidR="005F3E9C" w:rsidRPr="00E63B18" w:rsidRDefault="005F3E9C" w:rsidP="00770239">
            <w:pPr>
              <w:rPr>
                <w:rFonts w:ascii="Times New Roman" w:hAnsi="Times New Roman" w:cs="Times New Roman"/>
              </w:rPr>
            </w:pPr>
            <w:r>
              <w:rPr>
                <w:rFonts w:ascii="Times New Roman" w:hAnsi="Times New Roman" w:cs="Times New Roman"/>
              </w:rPr>
              <w:t xml:space="preserve">Note. </w:t>
            </w:r>
            <w:r w:rsidR="00C1342E">
              <w:rPr>
                <w:rFonts w:ascii="Times New Roman" w:hAnsi="Times New Roman" w:cs="Times New Roman"/>
              </w:rPr>
              <w:t xml:space="preserve">For predictor variables with more than 5% missing responses. </w:t>
            </w:r>
            <w:r>
              <w:rPr>
                <w:rFonts w:ascii="Times New Roman" w:hAnsi="Times New Roman" w:cs="Times New Roman"/>
              </w:rPr>
              <w:t>The high percentages of missing data for disability status are due in part to high missingness rates among very young individuals (i.e., 0-5s, in particular, although remain high when looking at those 6 and above).</w:t>
            </w:r>
            <w:r w:rsidR="00530E83">
              <w:rPr>
                <w:rFonts w:ascii="Times New Roman" w:hAnsi="Times New Roman" w:cs="Times New Roman"/>
              </w:rPr>
              <w:t xml:space="preserve"> Percentages also include “Don’t know” responses.</w:t>
            </w:r>
          </w:p>
        </w:tc>
      </w:tr>
    </w:tbl>
    <w:p w14:paraId="55858E86" w14:textId="77777777" w:rsidR="001316E0" w:rsidRPr="0024176A" w:rsidRDefault="001316E0" w:rsidP="00987EEC">
      <w:pPr>
        <w:rPr>
          <w:rFonts w:ascii="Times New Roman" w:hAnsi="Times New Roman" w:cs="Times New Roman"/>
          <w:sz w:val="24"/>
          <w:szCs w:val="24"/>
        </w:rPr>
      </w:pPr>
    </w:p>
    <w:p w14:paraId="10A5459A" w14:textId="2A45138B" w:rsidR="0041520F" w:rsidRDefault="00C30C03" w:rsidP="008A52E6">
      <w:pPr>
        <w:ind w:firstLine="720"/>
        <w:rPr>
          <w:rFonts w:ascii="Times New Roman" w:hAnsi="Times New Roman" w:cs="Times New Roman"/>
          <w:sz w:val="24"/>
          <w:szCs w:val="24"/>
        </w:rPr>
      </w:pPr>
      <w:r w:rsidRPr="0024176A">
        <w:rPr>
          <w:rFonts w:ascii="Times New Roman" w:hAnsi="Times New Roman" w:cs="Times New Roman"/>
          <w:sz w:val="24"/>
          <w:szCs w:val="24"/>
        </w:rPr>
        <w:t>Housing quality</w:t>
      </w:r>
      <w:r w:rsidR="00BB3085" w:rsidRPr="0024176A">
        <w:rPr>
          <w:rFonts w:ascii="Times New Roman" w:hAnsi="Times New Roman" w:cs="Times New Roman"/>
          <w:sz w:val="24"/>
          <w:szCs w:val="24"/>
        </w:rPr>
        <w:t xml:space="preserve"> data</w:t>
      </w:r>
      <w:r w:rsidRPr="0024176A">
        <w:rPr>
          <w:rFonts w:ascii="Times New Roman" w:hAnsi="Times New Roman" w:cs="Times New Roman"/>
          <w:sz w:val="24"/>
          <w:szCs w:val="24"/>
        </w:rPr>
        <w:t xml:space="preserve"> (dampness/mould indicators) was heavily impacted by the 2018 Census undercount due to a lack of available alternative admin</w:t>
      </w:r>
      <w:r w:rsidR="0041520F">
        <w:rPr>
          <w:rFonts w:ascii="Times New Roman" w:hAnsi="Times New Roman" w:cs="Times New Roman"/>
          <w:sz w:val="24"/>
          <w:szCs w:val="24"/>
        </w:rPr>
        <w:t>istrative</w:t>
      </w:r>
      <w:r w:rsidRPr="0024176A">
        <w:rPr>
          <w:rFonts w:ascii="Times New Roman" w:hAnsi="Times New Roman" w:cs="Times New Roman"/>
          <w:sz w:val="24"/>
          <w:szCs w:val="24"/>
        </w:rPr>
        <w:t xml:space="preserve"> data sources or imputation. </w:t>
      </w:r>
      <w:r w:rsidR="001316E0">
        <w:rPr>
          <w:rFonts w:ascii="Times New Roman" w:hAnsi="Times New Roman" w:cs="Times New Roman"/>
          <w:sz w:val="24"/>
          <w:szCs w:val="24"/>
        </w:rPr>
        <w:t>As shown in Table 1, more Māori (</w:t>
      </w:r>
      <w:r w:rsidR="000634B6">
        <w:rPr>
          <w:rFonts w:ascii="Times New Roman" w:hAnsi="Times New Roman" w:cs="Times New Roman"/>
          <w:sz w:val="24"/>
          <w:szCs w:val="24"/>
        </w:rPr>
        <w:t>26.8</w:t>
      </w:r>
      <w:r w:rsidR="001316E0">
        <w:rPr>
          <w:rFonts w:ascii="Times New Roman" w:hAnsi="Times New Roman" w:cs="Times New Roman"/>
          <w:sz w:val="24"/>
          <w:szCs w:val="24"/>
        </w:rPr>
        <w:t xml:space="preserve">%) had missing data on this variable than </w:t>
      </w:r>
      <w:r w:rsidR="003B43E6">
        <w:rPr>
          <w:rFonts w:ascii="Times New Roman" w:hAnsi="Times New Roman" w:cs="Times New Roman"/>
          <w:sz w:val="24"/>
          <w:szCs w:val="24"/>
        </w:rPr>
        <w:t>non-Māori</w:t>
      </w:r>
      <w:r w:rsidR="001316E0">
        <w:rPr>
          <w:rFonts w:ascii="Times New Roman" w:hAnsi="Times New Roman" w:cs="Times New Roman"/>
          <w:sz w:val="24"/>
          <w:szCs w:val="24"/>
        </w:rPr>
        <w:t xml:space="preserve"> (</w:t>
      </w:r>
      <w:r w:rsidR="000634B6">
        <w:rPr>
          <w:rFonts w:ascii="Times New Roman" w:hAnsi="Times New Roman" w:cs="Times New Roman"/>
          <w:sz w:val="24"/>
          <w:szCs w:val="24"/>
        </w:rPr>
        <w:t>13.5</w:t>
      </w:r>
      <w:r w:rsidR="001316E0">
        <w:rPr>
          <w:rFonts w:ascii="Times New Roman" w:hAnsi="Times New Roman" w:cs="Times New Roman"/>
          <w:sz w:val="24"/>
          <w:szCs w:val="24"/>
        </w:rPr>
        <w:t>%</w:t>
      </w:r>
      <w:r w:rsidR="001054FC">
        <w:rPr>
          <w:rFonts w:ascii="Times New Roman" w:hAnsi="Times New Roman" w:cs="Times New Roman"/>
          <w:sz w:val="24"/>
          <w:szCs w:val="24"/>
        </w:rPr>
        <w:t>; including don’t know responses</w:t>
      </w:r>
      <w:r w:rsidR="001316E0">
        <w:rPr>
          <w:rFonts w:ascii="Times New Roman" w:hAnsi="Times New Roman" w:cs="Times New Roman"/>
          <w:sz w:val="24"/>
          <w:szCs w:val="24"/>
        </w:rPr>
        <w:t>)</w:t>
      </w:r>
      <w:r w:rsidRPr="0024176A">
        <w:rPr>
          <w:rFonts w:ascii="Times New Roman" w:hAnsi="Times New Roman" w:cs="Times New Roman"/>
          <w:sz w:val="24"/>
          <w:szCs w:val="24"/>
        </w:rPr>
        <w:t xml:space="preserve">. As Māori </w:t>
      </w:r>
      <w:r w:rsidR="00A91423">
        <w:rPr>
          <w:rFonts w:ascii="Times New Roman" w:hAnsi="Times New Roman" w:cs="Times New Roman"/>
          <w:sz w:val="24"/>
          <w:szCs w:val="24"/>
        </w:rPr>
        <w:t xml:space="preserve">living </w:t>
      </w:r>
      <w:r w:rsidRPr="0024176A">
        <w:rPr>
          <w:rFonts w:ascii="Times New Roman" w:hAnsi="Times New Roman" w:cs="Times New Roman"/>
          <w:sz w:val="24"/>
          <w:szCs w:val="24"/>
        </w:rPr>
        <w:t xml:space="preserve">in poorer quality housing were more likely missed in the census, housing quality effects in this report </w:t>
      </w:r>
      <w:r w:rsidR="00E427DB" w:rsidRPr="0024176A">
        <w:rPr>
          <w:rFonts w:ascii="Times New Roman" w:hAnsi="Times New Roman" w:cs="Times New Roman"/>
          <w:sz w:val="24"/>
          <w:szCs w:val="24"/>
        </w:rPr>
        <w:t xml:space="preserve">are </w:t>
      </w:r>
      <w:r w:rsidR="00645C73" w:rsidRPr="0024176A">
        <w:rPr>
          <w:rFonts w:ascii="Times New Roman" w:hAnsi="Times New Roman" w:cs="Times New Roman"/>
          <w:sz w:val="24"/>
          <w:szCs w:val="24"/>
        </w:rPr>
        <w:t>likely biased</w:t>
      </w:r>
      <w:r w:rsidRPr="0024176A">
        <w:rPr>
          <w:rFonts w:ascii="Times New Roman" w:hAnsi="Times New Roman" w:cs="Times New Roman"/>
          <w:sz w:val="24"/>
          <w:szCs w:val="24"/>
        </w:rPr>
        <w:t xml:space="preserve"> for Māori in particular</w:t>
      </w:r>
      <w:r w:rsidR="00205947">
        <w:rPr>
          <w:rFonts w:ascii="Times New Roman" w:hAnsi="Times New Roman" w:cs="Times New Roman"/>
          <w:sz w:val="24"/>
          <w:szCs w:val="24"/>
        </w:rPr>
        <w:t xml:space="preserve">, </w:t>
      </w:r>
      <w:r w:rsidR="00334F32">
        <w:rPr>
          <w:rFonts w:ascii="Times New Roman" w:hAnsi="Times New Roman" w:cs="Times New Roman"/>
          <w:sz w:val="24"/>
          <w:szCs w:val="24"/>
        </w:rPr>
        <w:t>resulting in underestimates</w:t>
      </w:r>
      <w:r w:rsidR="00B530E9">
        <w:rPr>
          <w:rFonts w:ascii="Times New Roman" w:hAnsi="Times New Roman" w:cs="Times New Roman"/>
          <w:sz w:val="24"/>
          <w:szCs w:val="24"/>
        </w:rPr>
        <w:t xml:space="preserve"> of the effect of </w:t>
      </w:r>
      <w:r w:rsidR="00370BB2">
        <w:rPr>
          <w:rFonts w:ascii="Times New Roman" w:hAnsi="Times New Roman" w:cs="Times New Roman"/>
          <w:sz w:val="24"/>
          <w:szCs w:val="24"/>
        </w:rPr>
        <w:t xml:space="preserve">poor </w:t>
      </w:r>
      <w:r w:rsidR="00B530E9">
        <w:rPr>
          <w:rFonts w:ascii="Times New Roman" w:hAnsi="Times New Roman" w:cs="Times New Roman"/>
          <w:sz w:val="24"/>
          <w:szCs w:val="24"/>
        </w:rPr>
        <w:t>housing quality</w:t>
      </w:r>
      <w:r w:rsidRPr="0024176A">
        <w:rPr>
          <w:rFonts w:ascii="Times New Roman" w:hAnsi="Times New Roman" w:cs="Times New Roman"/>
          <w:sz w:val="24"/>
          <w:szCs w:val="24"/>
        </w:rPr>
        <w:t>.</w:t>
      </w:r>
      <w:r w:rsidR="008A52E6" w:rsidRPr="0024176A">
        <w:rPr>
          <w:rFonts w:ascii="Times New Roman" w:hAnsi="Times New Roman" w:cs="Times New Roman"/>
          <w:sz w:val="24"/>
          <w:szCs w:val="24"/>
        </w:rPr>
        <w:t xml:space="preserve"> </w:t>
      </w:r>
    </w:p>
    <w:p w14:paraId="0CFF5FA3" w14:textId="370B8DFE" w:rsidR="00AB6D87" w:rsidRPr="0024176A" w:rsidRDefault="00AB6D87" w:rsidP="008A52E6">
      <w:pPr>
        <w:ind w:firstLine="720"/>
        <w:rPr>
          <w:rFonts w:ascii="Times New Roman" w:hAnsi="Times New Roman" w:cs="Times New Roman"/>
          <w:sz w:val="24"/>
          <w:szCs w:val="24"/>
        </w:rPr>
      </w:pPr>
      <w:r w:rsidRPr="0024176A">
        <w:rPr>
          <w:rFonts w:ascii="Times New Roman" w:hAnsi="Times New Roman" w:cs="Times New Roman"/>
          <w:sz w:val="24"/>
          <w:szCs w:val="24"/>
        </w:rPr>
        <w:t xml:space="preserve">Disability status </w:t>
      </w:r>
      <w:r w:rsidR="001316E0">
        <w:rPr>
          <w:rFonts w:ascii="Times New Roman" w:hAnsi="Times New Roman" w:cs="Times New Roman"/>
          <w:sz w:val="24"/>
          <w:szCs w:val="24"/>
        </w:rPr>
        <w:t xml:space="preserve">also has missing data that similarly could </w:t>
      </w:r>
      <w:r w:rsidRPr="0024176A">
        <w:rPr>
          <w:rFonts w:ascii="Times New Roman" w:hAnsi="Times New Roman" w:cs="Times New Roman"/>
          <w:sz w:val="24"/>
          <w:szCs w:val="24"/>
        </w:rPr>
        <w:t>not be imputed or addressed using admin</w:t>
      </w:r>
      <w:r w:rsidR="0041520F">
        <w:rPr>
          <w:rFonts w:ascii="Times New Roman" w:hAnsi="Times New Roman" w:cs="Times New Roman"/>
          <w:sz w:val="24"/>
          <w:szCs w:val="24"/>
        </w:rPr>
        <w:t>istrative</w:t>
      </w:r>
      <w:r w:rsidRPr="0024176A">
        <w:rPr>
          <w:rFonts w:ascii="Times New Roman" w:hAnsi="Times New Roman" w:cs="Times New Roman"/>
          <w:sz w:val="24"/>
          <w:szCs w:val="24"/>
        </w:rPr>
        <w:t xml:space="preserve"> data, and is considered poor quality</w:t>
      </w:r>
      <w:r w:rsidR="00BB3085" w:rsidRPr="0024176A">
        <w:rPr>
          <w:rFonts w:ascii="Times New Roman" w:hAnsi="Times New Roman" w:cs="Times New Roman"/>
          <w:sz w:val="24"/>
          <w:szCs w:val="24"/>
        </w:rPr>
        <w:t xml:space="preserve"> by Stats NZ</w:t>
      </w:r>
      <w:r w:rsidRPr="0024176A">
        <w:rPr>
          <w:rFonts w:ascii="Times New Roman" w:hAnsi="Times New Roman" w:cs="Times New Roman"/>
          <w:sz w:val="24"/>
          <w:szCs w:val="24"/>
        </w:rPr>
        <w:t xml:space="preserve">. </w:t>
      </w:r>
      <w:r w:rsidR="001316E0">
        <w:rPr>
          <w:rFonts w:ascii="Times New Roman" w:hAnsi="Times New Roman" w:cs="Times New Roman"/>
          <w:sz w:val="24"/>
          <w:szCs w:val="24"/>
        </w:rPr>
        <w:t>A large proportion of Māori (</w:t>
      </w:r>
      <w:r w:rsidR="000634B6">
        <w:rPr>
          <w:rFonts w:ascii="Times New Roman" w:hAnsi="Times New Roman" w:cs="Times New Roman"/>
          <w:sz w:val="24"/>
          <w:szCs w:val="24"/>
        </w:rPr>
        <w:t>36.8</w:t>
      </w:r>
      <w:r w:rsidR="001316E0">
        <w:rPr>
          <w:rFonts w:ascii="Times New Roman" w:hAnsi="Times New Roman" w:cs="Times New Roman"/>
          <w:sz w:val="24"/>
          <w:szCs w:val="24"/>
        </w:rPr>
        <w:t xml:space="preserve">%) and </w:t>
      </w:r>
      <w:r w:rsidR="003B43E6">
        <w:rPr>
          <w:rFonts w:ascii="Times New Roman" w:hAnsi="Times New Roman" w:cs="Times New Roman"/>
          <w:sz w:val="24"/>
          <w:szCs w:val="24"/>
        </w:rPr>
        <w:t>non-Māori</w:t>
      </w:r>
      <w:r w:rsidR="001316E0">
        <w:rPr>
          <w:rFonts w:ascii="Times New Roman" w:hAnsi="Times New Roman" w:cs="Times New Roman"/>
          <w:sz w:val="24"/>
          <w:szCs w:val="24"/>
        </w:rPr>
        <w:t xml:space="preserve"> (</w:t>
      </w:r>
      <w:r w:rsidR="000634B6">
        <w:rPr>
          <w:rFonts w:ascii="Times New Roman" w:hAnsi="Times New Roman" w:cs="Times New Roman"/>
          <w:sz w:val="24"/>
          <w:szCs w:val="24"/>
        </w:rPr>
        <w:t>18</w:t>
      </w:r>
      <w:r w:rsidR="001316E0">
        <w:rPr>
          <w:rFonts w:ascii="Times New Roman" w:hAnsi="Times New Roman" w:cs="Times New Roman"/>
          <w:sz w:val="24"/>
          <w:szCs w:val="24"/>
        </w:rPr>
        <w:t>.2%) had missing data on this variable.</w:t>
      </w:r>
      <w:r w:rsidR="001316E0" w:rsidRPr="0024176A">
        <w:rPr>
          <w:rFonts w:ascii="Times New Roman" w:hAnsi="Times New Roman" w:cs="Times New Roman"/>
          <w:sz w:val="24"/>
          <w:szCs w:val="24"/>
        </w:rPr>
        <w:t xml:space="preserve"> </w:t>
      </w:r>
      <w:r w:rsidRPr="0024176A">
        <w:rPr>
          <w:rFonts w:ascii="Times New Roman" w:hAnsi="Times New Roman" w:cs="Times New Roman"/>
          <w:sz w:val="24"/>
          <w:szCs w:val="24"/>
        </w:rPr>
        <w:t xml:space="preserve">If those who </w:t>
      </w:r>
      <w:r w:rsidR="00645C73" w:rsidRPr="0024176A">
        <w:rPr>
          <w:rFonts w:ascii="Times New Roman" w:hAnsi="Times New Roman" w:cs="Times New Roman"/>
          <w:sz w:val="24"/>
          <w:szCs w:val="24"/>
        </w:rPr>
        <w:t xml:space="preserve">did not </w:t>
      </w:r>
      <w:r w:rsidRPr="0024176A">
        <w:rPr>
          <w:rFonts w:ascii="Times New Roman" w:hAnsi="Times New Roman" w:cs="Times New Roman"/>
          <w:sz w:val="24"/>
          <w:szCs w:val="24"/>
        </w:rPr>
        <w:t>respond to questions assessing disability status</w:t>
      </w:r>
      <w:r w:rsidR="00645C73" w:rsidRPr="0024176A">
        <w:rPr>
          <w:rFonts w:ascii="Times New Roman" w:hAnsi="Times New Roman" w:cs="Times New Roman"/>
          <w:sz w:val="24"/>
          <w:szCs w:val="24"/>
        </w:rPr>
        <w:t xml:space="preserve"> were more likely to be disabled and more likely to experience </w:t>
      </w:r>
      <w:r w:rsidR="00E67C66">
        <w:rPr>
          <w:rFonts w:ascii="Times New Roman" w:hAnsi="Times New Roman" w:cs="Times New Roman"/>
          <w:sz w:val="24"/>
          <w:szCs w:val="24"/>
        </w:rPr>
        <w:t>worse</w:t>
      </w:r>
      <w:r w:rsidR="00645C73" w:rsidRPr="0024176A">
        <w:rPr>
          <w:rFonts w:ascii="Times New Roman" w:hAnsi="Times New Roman" w:cs="Times New Roman"/>
          <w:sz w:val="24"/>
          <w:szCs w:val="24"/>
        </w:rPr>
        <w:t xml:space="preserve"> COVID-19 outcomes</w:t>
      </w:r>
      <w:r w:rsidRPr="0024176A">
        <w:rPr>
          <w:rFonts w:ascii="Times New Roman" w:hAnsi="Times New Roman" w:cs="Times New Roman"/>
          <w:sz w:val="24"/>
          <w:szCs w:val="24"/>
        </w:rPr>
        <w:t xml:space="preserve">, </w:t>
      </w:r>
      <w:r w:rsidR="00BB3085" w:rsidRPr="0024176A">
        <w:rPr>
          <w:rFonts w:ascii="Times New Roman" w:hAnsi="Times New Roman" w:cs="Times New Roman"/>
          <w:sz w:val="24"/>
          <w:szCs w:val="24"/>
        </w:rPr>
        <w:t xml:space="preserve">the </w:t>
      </w:r>
      <w:r w:rsidRPr="0024176A">
        <w:rPr>
          <w:rFonts w:ascii="Times New Roman" w:hAnsi="Times New Roman" w:cs="Times New Roman"/>
          <w:sz w:val="24"/>
          <w:szCs w:val="24"/>
        </w:rPr>
        <w:t>effect of this variable may</w:t>
      </w:r>
      <w:r w:rsidR="00BB3085" w:rsidRPr="0024176A">
        <w:rPr>
          <w:rFonts w:ascii="Times New Roman" w:hAnsi="Times New Roman" w:cs="Times New Roman"/>
          <w:sz w:val="24"/>
          <w:szCs w:val="24"/>
        </w:rPr>
        <w:t xml:space="preserve"> be</w:t>
      </w:r>
      <w:r w:rsidRPr="0024176A">
        <w:rPr>
          <w:rFonts w:ascii="Times New Roman" w:hAnsi="Times New Roman" w:cs="Times New Roman"/>
          <w:sz w:val="24"/>
          <w:szCs w:val="24"/>
        </w:rPr>
        <w:t xml:space="preserve"> </w:t>
      </w:r>
      <w:r w:rsidRPr="0024176A">
        <w:rPr>
          <w:rFonts w:ascii="Times New Roman" w:hAnsi="Times New Roman" w:cs="Times New Roman"/>
          <w:i/>
          <w:iCs/>
          <w:sz w:val="24"/>
          <w:szCs w:val="24"/>
        </w:rPr>
        <w:t>underestimate</w:t>
      </w:r>
      <w:r w:rsidR="00BB3085" w:rsidRPr="0024176A">
        <w:rPr>
          <w:rFonts w:ascii="Times New Roman" w:hAnsi="Times New Roman" w:cs="Times New Roman"/>
          <w:i/>
          <w:iCs/>
          <w:sz w:val="24"/>
          <w:szCs w:val="24"/>
        </w:rPr>
        <w:t>d</w:t>
      </w:r>
      <w:r w:rsidRPr="0024176A">
        <w:rPr>
          <w:rFonts w:ascii="Times New Roman" w:hAnsi="Times New Roman" w:cs="Times New Roman"/>
          <w:sz w:val="24"/>
          <w:szCs w:val="24"/>
        </w:rPr>
        <w:t xml:space="preserve"> in the current report.</w:t>
      </w:r>
    </w:p>
    <w:p w14:paraId="32977D37" w14:textId="0BCA076B" w:rsidR="00645C73" w:rsidRPr="0024176A" w:rsidRDefault="00645C73" w:rsidP="00AF205C">
      <w:pPr>
        <w:ind w:firstLine="720"/>
        <w:rPr>
          <w:rFonts w:ascii="Times New Roman" w:hAnsi="Times New Roman" w:cs="Times New Roman"/>
          <w:sz w:val="24"/>
          <w:szCs w:val="24"/>
        </w:rPr>
      </w:pPr>
      <w:r w:rsidRPr="0024176A">
        <w:rPr>
          <w:rFonts w:ascii="Times New Roman" w:hAnsi="Times New Roman" w:cs="Times New Roman"/>
          <w:sz w:val="24"/>
          <w:szCs w:val="24"/>
        </w:rPr>
        <w:t xml:space="preserve">Issues of data </w:t>
      </w:r>
      <w:r w:rsidRPr="0024176A">
        <w:rPr>
          <w:rFonts w:ascii="Times New Roman" w:hAnsi="Times New Roman" w:cs="Times New Roman"/>
          <w:i/>
          <w:iCs/>
          <w:sz w:val="24"/>
          <w:szCs w:val="24"/>
        </w:rPr>
        <w:t>timing</w:t>
      </w:r>
      <w:r w:rsidRPr="0024176A">
        <w:rPr>
          <w:rFonts w:ascii="Times New Roman" w:hAnsi="Times New Roman" w:cs="Times New Roman"/>
          <w:sz w:val="24"/>
          <w:szCs w:val="24"/>
        </w:rPr>
        <w:t xml:space="preserve"> will also compound bias in the results. Specifically, the above variables were measured in the 2018 Census but are used as predictors for COVID-19 outcomes between 2020-2023. As such, household factors may have changed for multiple people in the intervening years, leading to increased error in the estimated effects for those variables.</w:t>
      </w:r>
    </w:p>
    <w:p w14:paraId="5BFA4EEB" w14:textId="017A0F3B" w:rsidR="005F0F13" w:rsidRDefault="00BB3085" w:rsidP="009827BE">
      <w:pPr>
        <w:ind w:firstLine="720"/>
        <w:rPr>
          <w:rFonts w:ascii="Times New Roman" w:hAnsi="Times New Roman" w:cs="Times New Roman"/>
          <w:sz w:val="24"/>
          <w:szCs w:val="24"/>
        </w:rPr>
      </w:pPr>
      <w:r w:rsidRPr="0024176A">
        <w:rPr>
          <w:rFonts w:ascii="Times New Roman" w:hAnsi="Times New Roman" w:cs="Times New Roman"/>
          <w:sz w:val="24"/>
          <w:szCs w:val="24"/>
        </w:rPr>
        <w:t xml:space="preserve">Finally, </w:t>
      </w:r>
      <w:r w:rsidRPr="0024176A">
        <w:rPr>
          <w:rFonts w:ascii="Times New Roman" w:hAnsi="Times New Roman" w:cs="Times New Roman"/>
          <w:i/>
          <w:iCs/>
          <w:sz w:val="24"/>
          <w:szCs w:val="24"/>
        </w:rPr>
        <w:t>assumptions</w:t>
      </w:r>
      <w:r w:rsidRPr="0024176A">
        <w:rPr>
          <w:rFonts w:ascii="Times New Roman" w:hAnsi="Times New Roman" w:cs="Times New Roman"/>
          <w:sz w:val="24"/>
          <w:szCs w:val="24"/>
        </w:rPr>
        <w:t xml:space="preserve"> made when coding </w:t>
      </w:r>
      <w:r w:rsidR="00771CA9">
        <w:rPr>
          <w:rFonts w:ascii="Times New Roman" w:hAnsi="Times New Roman" w:cs="Times New Roman"/>
          <w:sz w:val="24"/>
          <w:szCs w:val="24"/>
        </w:rPr>
        <w:t>some</w:t>
      </w:r>
      <w:r w:rsidR="00771CA9" w:rsidRPr="0024176A">
        <w:rPr>
          <w:rFonts w:ascii="Times New Roman" w:hAnsi="Times New Roman" w:cs="Times New Roman"/>
          <w:sz w:val="24"/>
          <w:szCs w:val="24"/>
        </w:rPr>
        <w:t xml:space="preserve"> </w:t>
      </w:r>
      <w:r w:rsidRPr="0024176A">
        <w:rPr>
          <w:rFonts w:ascii="Times New Roman" w:hAnsi="Times New Roman" w:cs="Times New Roman"/>
          <w:sz w:val="24"/>
          <w:szCs w:val="24"/>
        </w:rPr>
        <w:t xml:space="preserve">variables may also lead to biased results. For example, people without address notification data between the years 2018 – 2020 were assumed to have not moved address during that time, and were given values of 0 for residential mobility. However, some people may have changed address but not been in contact with an agency that obtains and provides address information, which could bias (and potentially </w:t>
      </w:r>
      <w:r w:rsidRPr="0024176A">
        <w:rPr>
          <w:rFonts w:ascii="Times New Roman" w:hAnsi="Times New Roman" w:cs="Times New Roman"/>
          <w:i/>
          <w:iCs/>
          <w:sz w:val="24"/>
          <w:szCs w:val="24"/>
        </w:rPr>
        <w:t>underestimate</w:t>
      </w:r>
      <w:r w:rsidRPr="0024176A">
        <w:rPr>
          <w:rFonts w:ascii="Times New Roman" w:hAnsi="Times New Roman" w:cs="Times New Roman"/>
          <w:sz w:val="24"/>
          <w:szCs w:val="24"/>
        </w:rPr>
        <w:t>) the effect of residential mobility.</w:t>
      </w:r>
    </w:p>
    <w:p w14:paraId="780F77D5" w14:textId="0F28A41D" w:rsidR="005327EF" w:rsidRDefault="005327EF" w:rsidP="001E2590">
      <w:pPr>
        <w:pStyle w:val="Heading2"/>
      </w:pPr>
      <w:bookmarkStart w:id="19" w:name="_Toc157689480"/>
      <w:r>
        <w:lastRenderedPageBreak/>
        <w:t>Analytic approach</w:t>
      </w:r>
      <w:bookmarkEnd w:id="19"/>
    </w:p>
    <w:p w14:paraId="74120D5E" w14:textId="51532296" w:rsidR="009B5A06" w:rsidRDefault="004F1CE3" w:rsidP="000E44DE">
      <w:pPr>
        <w:ind w:firstLine="720"/>
        <w:rPr>
          <w:rFonts w:ascii="Times New Roman" w:hAnsi="Times New Roman" w:cs="Times New Roman"/>
          <w:sz w:val="24"/>
          <w:szCs w:val="24"/>
        </w:rPr>
      </w:pPr>
      <w:bookmarkStart w:id="20" w:name="_Hlk150942751"/>
      <w:bookmarkStart w:id="21" w:name="_Hlk150941143"/>
      <w:r>
        <w:rPr>
          <w:rFonts w:ascii="Times New Roman" w:hAnsi="Times New Roman" w:cs="Times New Roman"/>
          <w:sz w:val="24"/>
          <w:szCs w:val="24"/>
        </w:rPr>
        <w:t>G</w:t>
      </w:r>
      <w:r w:rsidR="005327EF" w:rsidRPr="005327EF">
        <w:rPr>
          <w:rFonts w:ascii="Times New Roman" w:hAnsi="Times New Roman" w:cs="Times New Roman"/>
          <w:sz w:val="24"/>
          <w:szCs w:val="24"/>
        </w:rPr>
        <w:t>eneral descriptive</w:t>
      </w:r>
      <w:r w:rsidR="005327EF">
        <w:rPr>
          <w:rFonts w:ascii="Times New Roman" w:hAnsi="Times New Roman" w:cs="Times New Roman"/>
          <w:sz w:val="24"/>
          <w:szCs w:val="24"/>
        </w:rPr>
        <w:t xml:space="preserve"> data</w:t>
      </w:r>
      <w:r w:rsidR="005327EF" w:rsidRPr="005327EF">
        <w:rPr>
          <w:rFonts w:ascii="Times New Roman" w:hAnsi="Times New Roman" w:cs="Times New Roman"/>
          <w:sz w:val="24"/>
          <w:szCs w:val="24"/>
        </w:rPr>
        <w:t xml:space="preserve"> </w:t>
      </w:r>
      <w:r w:rsidR="005327EF">
        <w:rPr>
          <w:rFonts w:ascii="Times New Roman" w:hAnsi="Times New Roman" w:cs="Times New Roman"/>
          <w:sz w:val="24"/>
          <w:szCs w:val="24"/>
        </w:rPr>
        <w:t xml:space="preserve">on COVID-19 outcomes among Māori and </w:t>
      </w:r>
      <w:r w:rsidR="003B43E6">
        <w:rPr>
          <w:rFonts w:ascii="Times New Roman" w:hAnsi="Times New Roman" w:cs="Times New Roman"/>
          <w:sz w:val="24"/>
          <w:szCs w:val="24"/>
        </w:rPr>
        <w:t>non-Māori</w:t>
      </w:r>
      <w:r>
        <w:rPr>
          <w:rFonts w:ascii="Times New Roman" w:hAnsi="Times New Roman" w:cs="Times New Roman"/>
          <w:sz w:val="24"/>
          <w:szCs w:val="24"/>
        </w:rPr>
        <w:t xml:space="preserve"> are presented first</w:t>
      </w:r>
      <w:bookmarkEnd w:id="20"/>
      <w:r w:rsidR="005327EF">
        <w:rPr>
          <w:rFonts w:ascii="Times New Roman" w:hAnsi="Times New Roman" w:cs="Times New Roman"/>
          <w:sz w:val="24"/>
          <w:szCs w:val="24"/>
        </w:rPr>
        <w:t xml:space="preserve">, </w:t>
      </w:r>
      <w:r>
        <w:rPr>
          <w:rFonts w:ascii="Times New Roman" w:hAnsi="Times New Roman" w:cs="Times New Roman"/>
          <w:sz w:val="24"/>
          <w:szCs w:val="24"/>
        </w:rPr>
        <w:t>followed by</w:t>
      </w:r>
      <w:r w:rsidR="005327EF" w:rsidRPr="005327EF">
        <w:rPr>
          <w:rFonts w:ascii="Times New Roman" w:hAnsi="Times New Roman" w:cs="Times New Roman"/>
          <w:sz w:val="24"/>
          <w:szCs w:val="24"/>
        </w:rPr>
        <w:t xml:space="preserve"> a series of logistic regression models of</w:t>
      </w:r>
      <w:r w:rsidR="009B5A06">
        <w:rPr>
          <w:rFonts w:ascii="Times New Roman" w:hAnsi="Times New Roman" w:cs="Times New Roman"/>
          <w:sz w:val="24"/>
          <w:szCs w:val="24"/>
        </w:rPr>
        <w:t>:</w:t>
      </w:r>
    </w:p>
    <w:p w14:paraId="560E2F36" w14:textId="759876BD" w:rsidR="00B530E9" w:rsidRDefault="00B530E9" w:rsidP="00B530E9">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P</w:t>
      </w:r>
      <w:r w:rsidR="005327EF" w:rsidRPr="001E2590">
        <w:rPr>
          <w:rFonts w:ascii="Times New Roman" w:hAnsi="Times New Roman" w:cs="Times New Roman"/>
          <w:sz w:val="24"/>
          <w:szCs w:val="24"/>
        </w:rPr>
        <w:t xml:space="preserve">ositive COVID-19 tests (ever testing positive, vs. never testing positive) </w:t>
      </w:r>
    </w:p>
    <w:p w14:paraId="206DEA35" w14:textId="30C37938" w:rsidR="009B5A06" w:rsidRPr="001E2590" w:rsidRDefault="005327EF" w:rsidP="001E2590">
      <w:pPr>
        <w:pStyle w:val="ListParagraph"/>
        <w:numPr>
          <w:ilvl w:val="0"/>
          <w:numId w:val="5"/>
        </w:numPr>
        <w:rPr>
          <w:rFonts w:ascii="Times New Roman" w:hAnsi="Times New Roman" w:cs="Times New Roman"/>
          <w:sz w:val="24"/>
          <w:szCs w:val="24"/>
        </w:rPr>
      </w:pPr>
      <w:r w:rsidRPr="001E2590">
        <w:rPr>
          <w:rFonts w:ascii="Times New Roman" w:hAnsi="Times New Roman" w:cs="Times New Roman"/>
          <w:sz w:val="24"/>
          <w:szCs w:val="24"/>
        </w:rPr>
        <w:t xml:space="preserve">COVID-19 hospitalisations </w:t>
      </w:r>
      <w:r w:rsidR="00B530E9" w:rsidRPr="00A13FC0">
        <w:rPr>
          <w:rFonts w:ascii="Times New Roman" w:hAnsi="Times New Roman" w:cs="Times New Roman"/>
          <w:sz w:val="24"/>
          <w:szCs w:val="24"/>
        </w:rPr>
        <w:t>(being hospitalised within one-month of a positive test, vs. not being hospitalised)</w:t>
      </w:r>
    </w:p>
    <w:p w14:paraId="07FAA382" w14:textId="460611EB" w:rsidR="009B5A06" w:rsidRPr="001E2590" w:rsidRDefault="005327EF" w:rsidP="001E2590">
      <w:pPr>
        <w:pStyle w:val="ListParagraph"/>
        <w:numPr>
          <w:ilvl w:val="0"/>
          <w:numId w:val="5"/>
        </w:numPr>
        <w:rPr>
          <w:rFonts w:ascii="Times New Roman" w:hAnsi="Times New Roman" w:cs="Times New Roman"/>
          <w:sz w:val="24"/>
          <w:szCs w:val="24"/>
        </w:rPr>
      </w:pPr>
      <w:r w:rsidRPr="001E2590">
        <w:rPr>
          <w:rFonts w:ascii="Times New Roman" w:hAnsi="Times New Roman" w:cs="Times New Roman"/>
          <w:sz w:val="24"/>
          <w:szCs w:val="24"/>
        </w:rPr>
        <w:t xml:space="preserve">COVID-19 deaths (death within one-month of a positive test, vs. no death) </w:t>
      </w:r>
    </w:p>
    <w:p w14:paraId="5A8E6470" w14:textId="510A3AA9" w:rsidR="009B5A06" w:rsidRPr="001E2590" w:rsidRDefault="00B530E9" w:rsidP="001E2590">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V</w:t>
      </w:r>
      <w:r w:rsidR="005327EF" w:rsidRPr="001E2590">
        <w:rPr>
          <w:rFonts w:ascii="Times New Roman" w:hAnsi="Times New Roman" w:cs="Times New Roman"/>
          <w:sz w:val="24"/>
          <w:szCs w:val="24"/>
        </w:rPr>
        <w:t>accination status (being fully vaccinated vs. not vaccinated, partially vaccinated vs. not vaccinated, and partially vaccinated vs. fully vaccinated)</w:t>
      </w:r>
      <w:r w:rsidR="004F1CE3" w:rsidRPr="001E2590">
        <w:rPr>
          <w:rFonts w:ascii="Times New Roman" w:hAnsi="Times New Roman" w:cs="Times New Roman"/>
          <w:sz w:val="24"/>
          <w:szCs w:val="24"/>
        </w:rPr>
        <w:t xml:space="preserve">. </w:t>
      </w:r>
    </w:p>
    <w:p w14:paraId="1E953A5B" w14:textId="0F2893B2" w:rsidR="005327EF" w:rsidRPr="009827BE" w:rsidRDefault="00B530E9" w:rsidP="008D6480">
      <w:pPr>
        <w:ind w:firstLine="720"/>
        <w:rPr>
          <w:rFonts w:ascii="Times New Roman" w:hAnsi="Times New Roman" w:cs="Times New Roman"/>
          <w:sz w:val="24"/>
          <w:szCs w:val="24"/>
        </w:rPr>
      </w:pPr>
      <w:bookmarkStart w:id="22" w:name="_Hlk136597955"/>
      <w:r>
        <w:rPr>
          <w:rFonts w:ascii="Times New Roman" w:hAnsi="Times New Roman" w:cs="Times New Roman"/>
          <w:sz w:val="24"/>
          <w:szCs w:val="24"/>
        </w:rPr>
        <w:t>Each of these</w:t>
      </w:r>
      <w:r w:rsidR="004F1CE3">
        <w:rPr>
          <w:rFonts w:ascii="Times New Roman" w:hAnsi="Times New Roman" w:cs="Times New Roman"/>
          <w:sz w:val="24"/>
          <w:szCs w:val="24"/>
        </w:rPr>
        <w:t xml:space="preserve"> models provide</w:t>
      </w:r>
      <w:r w:rsidR="000A7F5F">
        <w:rPr>
          <w:rFonts w:ascii="Times New Roman" w:hAnsi="Times New Roman" w:cs="Times New Roman"/>
          <w:sz w:val="24"/>
          <w:szCs w:val="24"/>
        </w:rPr>
        <w:t>s</w:t>
      </w:r>
      <w:r w:rsidR="004F1CE3">
        <w:rPr>
          <w:rFonts w:ascii="Times New Roman" w:hAnsi="Times New Roman" w:cs="Times New Roman"/>
          <w:sz w:val="24"/>
          <w:szCs w:val="24"/>
        </w:rPr>
        <w:t xml:space="preserve"> the estimated change in odds</w:t>
      </w:r>
      <w:r>
        <w:rPr>
          <w:rFonts w:ascii="Times New Roman" w:hAnsi="Times New Roman" w:cs="Times New Roman"/>
          <w:sz w:val="24"/>
          <w:szCs w:val="24"/>
        </w:rPr>
        <w:t xml:space="preserve"> of a negative COVID-19 outcome (or a </w:t>
      </w:r>
      <w:r w:rsidR="00771CA9">
        <w:rPr>
          <w:rFonts w:ascii="Times New Roman" w:hAnsi="Times New Roman" w:cs="Times New Roman"/>
          <w:sz w:val="24"/>
          <w:szCs w:val="24"/>
        </w:rPr>
        <w:t>“</w:t>
      </w:r>
      <w:r>
        <w:rPr>
          <w:rFonts w:ascii="Times New Roman" w:hAnsi="Times New Roman" w:cs="Times New Roman"/>
          <w:sz w:val="24"/>
          <w:szCs w:val="24"/>
        </w:rPr>
        <w:t>less</w:t>
      </w:r>
      <w:r w:rsidR="00771CA9">
        <w:rPr>
          <w:rFonts w:ascii="Times New Roman" w:hAnsi="Times New Roman" w:cs="Times New Roman"/>
          <w:sz w:val="24"/>
          <w:szCs w:val="24"/>
        </w:rPr>
        <w:t xml:space="preserve">” </w:t>
      </w:r>
      <w:r>
        <w:rPr>
          <w:rFonts w:ascii="Times New Roman" w:hAnsi="Times New Roman" w:cs="Times New Roman"/>
          <w:sz w:val="24"/>
          <w:szCs w:val="24"/>
        </w:rPr>
        <w:t>vaccinated status)</w:t>
      </w:r>
      <w:r w:rsidR="004F1CE3">
        <w:rPr>
          <w:rFonts w:ascii="Times New Roman" w:hAnsi="Times New Roman" w:cs="Times New Roman"/>
          <w:sz w:val="24"/>
          <w:szCs w:val="24"/>
        </w:rPr>
        <w:t xml:space="preserve"> with each unit increase in each predictor variable (for example, each additional year of age, </w:t>
      </w:r>
      <w:r w:rsidR="000E44DE">
        <w:rPr>
          <w:rFonts w:ascii="Times New Roman" w:hAnsi="Times New Roman" w:cs="Times New Roman"/>
          <w:sz w:val="24"/>
          <w:szCs w:val="24"/>
        </w:rPr>
        <w:t xml:space="preserve">or for binary coded variables, for the change from one level of </w:t>
      </w:r>
      <w:r w:rsidR="003E22B8">
        <w:rPr>
          <w:rFonts w:ascii="Times New Roman" w:hAnsi="Times New Roman" w:cs="Times New Roman"/>
          <w:sz w:val="24"/>
          <w:szCs w:val="24"/>
        </w:rPr>
        <w:t>the</w:t>
      </w:r>
      <w:r w:rsidR="000E44DE">
        <w:rPr>
          <w:rFonts w:ascii="Times New Roman" w:hAnsi="Times New Roman" w:cs="Times New Roman"/>
          <w:sz w:val="24"/>
          <w:szCs w:val="24"/>
        </w:rPr>
        <w:t xml:space="preserve"> variable </w:t>
      </w:r>
      <w:r w:rsidR="003E22B8">
        <w:rPr>
          <w:rFonts w:ascii="Times New Roman" w:hAnsi="Times New Roman" w:cs="Times New Roman"/>
          <w:sz w:val="24"/>
          <w:szCs w:val="24"/>
        </w:rPr>
        <w:t>to the</w:t>
      </w:r>
      <w:r w:rsidR="000E44DE">
        <w:rPr>
          <w:rFonts w:ascii="Times New Roman" w:hAnsi="Times New Roman" w:cs="Times New Roman"/>
          <w:sz w:val="24"/>
          <w:szCs w:val="24"/>
        </w:rPr>
        <w:t xml:space="preserve"> other, such for living in crowded relative to uncrowded households), while adjusting for the effect of each other predictor in the model.</w:t>
      </w:r>
      <w:r w:rsidR="005327EF" w:rsidRPr="005327EF">
        <w:rPr>
          <w:rFonts w:ascii="Times New Roman" w:hAnsi="Times New Roman" w:cs="Times New Roman"/>
          <w:sz w:val="24"/>
          <w:szCs w:val="24"/>
        </w:rPr>
        <w:t xml:space="preserve"> </w:t>
      </w:r>
      <w:bookmarkEnd w:id="22"/>
      <w:r>
        <w:rPr>
          <w:rFonts w:ascii="Times New Roman" w:hAnsi="Times New Roman" w:cs="Times New Roman"/>
          <w:sz w:val="24"/>
          <w:szCs w:val="24"/>
        </w:rPr>
        <w:t xml:space="preserve">These estimates are odds ratios, which </w:t>
      </w:r>
      <w:r w:rsidR="003E22B8">
        <w:rPr>
          <w:rFonts w:ascii="Times New Roman" w:hAnsi="Times New Roman" w:cs="Times New Roman"/>
          <w:sz w:val="24"/>
          <w:szCs w:val="24"/>
        </w:rPr>
        <w:t>indicate how many times greater (for odds ratios greater than 1)</w:t>
      </w:r>
      <w:r w:rsidR="00AC1D1B">
        <w:rPr>
          <w:rFonts w:ascii="Times New Roman" w:hAnsi="Times New Roman" w:cs="Times New Roman"/>
          <w:sz w:val="24"/>
          <w:szCs w:val="24"/>
        </w:rPr>
        <w:t>,</w:t>
      </w:r>
      <w:r w:rsidR="003E22B8">
        <w:rPr>
          <w:rFonts w:ascii="Times New Roman" w:hAnsi="Times New Roman" w:cs="Times New Roman"/>
          <w:sz w:val="24"/>
          <w:szCs w:val="24"/>
        </w:rPr>
        <w:t xml:space="preserve"> or lower (for odds ratios below 1)</w:t>
      </w:r>
      <w:r w:rsidR="00AC1D1B">
        <w:rPr>
          <w:rFonts w:ascii="Times New Roman" w:hAnsi="Times New Roman" w:cs="Times New Roman"/>
          <w:sz w:val="24"/>
          <w:szCs w:val="24"/>
        </w:rPr>
        <w:t>,</w:t>
      </w:r>
      <w:r w:rsidR="003E22B8">
        <w:rPr>
          <w:rFonts w:ascii="Times New Roman" w:hAnsi="Times New Roman" w:cs="Times New Roman"/>
          <w:sz w:val="24"/>
          <w:szCs w:val="24"/>
        </w:rPr>
        <w:t xml:space="preserve"> the odds of a negative outcome are with each unit increase in each predictor.</w:t>
      </w:r>
      <w:r w:rsidR="00AC1D1B">
        <w:rPr>
          <w:rFonts w:ascii="Times New Roman" w:hAnsi="Times New Roman" w:cs="Times New Roman"/>
          <w:sz w:val="24"/>
          <w:szCs w:val="24"/>
        </w:rPr>
        <w:t xml:space="preserve"> The 95% confidence intervals</w:t>
      </w:r>
      <w:r w:rsidR="00771CA9">
        <w:rPr>
          <w:rFonts w:ascii="Times New Roman" w:hAnsi="Times New Roman" w:cs="Times New Roman"/>
          <w:sz w:val="24"/>
          <w:szCs w:val="24"/>
        </w:rPr>
        <w:t xml:space="preserve"> (CIs)</w:t>
      </w:r>
      <w:r w:rsidR="00AC1D1B">
        <w:rPr>
          <w:rFonts w:ascii="Times New Roman" w:hAnsi="Times New Roman" w:cs="Times New Roman"/>
          <w:sz w:val="24"/>
          <w:szCs w:val="24"/>
        </w:rPr>
        <w:t xml:space="preserve"> corresponding to each odds ratio provide </w:t>
      </w:r>
      <w:r w:rsidR="00771CA9">
        <w:rPr>
          <w:rFonts w:ascii="Times New Roman" w:hAnsi="Times New Roman" w:cs="Times New Roman"/>
          <w:sz w:val="24"/>
          <w:szCs w:val="24"/>
        </w:rPr>
        <w:t>a general indication of uncertainty around the effect (wider CIs reflect greater uncertainty).</w:t>
      </w:r>
      <w:r w:rsidR="008D6480" w:rsidRPr="008D6480">
        <w:t xml:space="preserve"> </w:t>
      </w:r>
      <w:r w:rsidR="008D6480" w:rsidRPr="008D6480">
        <w:rPr>
          <w:rFonts w:ascii="Times New Roman" w:hAnsi="Times New Roman" w:cs="Times New Roman"/>
          <w:sz w:val="24"/>
          <w:szCs w:val="24"/>
        </w:rPr>
        <w:t>Because the data consists of people within households experiencing similar circumstances</w:t>
      </w:r>
      <w:r w:rsidR="008D6480">
        <w:rPr>
          <w:rFonts w:ascii="Times New Roman" w:hAnsi="Times New Roman" w:cs="Times New Roman"/>
          <w:sz w:val="24"/>
          <w:szCs w:val="24"/>
        </w:rPr>
        <w:t xml:space="preserve"> (e.g., people within households all experience the same housing quality and crowding), </w:t>
      </w:r>
      <w:r w:rsidR="008D6480" w:rsidRPr="008D6480">
        <w:rPr>
          <w:rFonts w:ascii="Times New Roman" w:hAnsi="Times New Roman" w:cs="Times New Roman"/>
          <w:sz w:val="24"/>
          <w:szCs w:val="24"/>
        </w:rPr>
        <w:t xml:space="preserve">and COVID-19 tends to spread within households, we used Generalised Estimating Equations (GEEs; see Hanley et al., 2002) </w:t>
      </w:r>
      <w:r w:rsidR="008D6480">
        <w:rPr>
          <w:rFonts w:ascii="Times New Roman" w:hAnsi="Times New Roman" w:cs="Times New Roman"/>
          <w:sz w:val="24"/>
          <w:szCs w:val="24"/>
        </w:rPr>
        <w:t xml:space="preserve">for all regression models, </w:t>
      </w:r>
      <w:r w:rsidR="008D6480" w:rsidRPr="008D6480">
        <w:rPr>
          <w:rFonts w:ascii="Times New Roman" w:hAnsi="Times New Roman" w:cs="Times New Roman"/>
          <w:sz w:val="24"/>
          <w:szCs w:val="24"/>
        </w:rPr>
        <w:t>with household as the cluster variable to account for potential non-independence in model residuals.</w:t>
      </w:r>
    </w:p>
    <w:p w14:paraId="6521E690" w14:textId="22F3F885" w:rsidR="00B92F9C" w:rsidRPr="0024176A" w:rsidRDefault="00B92F9C" w:rsidP="00A04E06">
      <w:pPr>
        <w:pStyle w:val="Heading1"/>
      </w:pPr>
      <w:bookmarkStart w:id="23" w:name="_Toc157689481"/>
      <w:bookmarkEnd w:id="21"/>
      <w:r w:rsidRPr="0024176A">
        <w:t>Results</w:t>
      </w:r>
      <w:bookmarkEnd w:id="23"/>
    </w:p>
    <w:p w14:paraId="4761AE2E" w14:textId="0893CFE8" w:rsidR="00E435F2" w:rsidRDefault="00AB7187" w:rsidP="00E435F2">
      <w:pPr>
        <w:pStyle w:val="Heading2"/>
      </w:pPr>
      <w:bookmarkStart w:id="24" w:name="_Toc157689482"/>
      <w:bookmarkStart w:id="25" w:name="_Hlk150942493"/>
      <w:r>
        <w:t xml:space="preserve">Rates and excess </w:t>
      </w:r>
      <w:r w:rsidR="00E435F2">
        <w:t>COVID-19 outcomes</w:t>
      </w:r>
      <w:r w:rsidR="001E2E08">
        <w:t xml:space="preserve"> stratified by ethnicity and age </w:t>
      </w:r>
      <w:r>
        <w:t>in the June 2020 Administrative Population Census (APC)</w:t>
      </w:r>
      <w:bookmarkEnd w:id="24"/>
    </w:p>
    <w:bookmarkEnd w:id="25"/>
    <w:p w14:paraId="769DD1AF" w14:textId="212352D3" w:rsidR="00765C68" w:rsidRDefault="00765C68" w:rsidP="00AB7187">
      <w:pPr>
        <w:ind w:firstLine="720"/>
        <w:rPr>
          <w:rFonts w:ascii="Times New Roman" w:hAnsi="Times New Roman" w:cs="Times New Roman"/>
          <w:sz w:val="24"/>
          <w:szCs w:val="24"/>
        </w:rPr>
      </w:pPr>
      <w:r>
        <w:rPr>
          <w:rFonts w:ascii="Times New Roman" w:hAnsi="Times New Roman" w:cs="Times New Roman"/>
          <w:sz w:val="24"/>
          <w:szCs w:val="24"/>
        </w:rPr>
        <w:t xml:space="preserve">The Māori population has a much younger age structure than the </w:t>
      </w:r>
      <w:r w:rsidR="003B43E6">
        <w:rPr>
          <w:rFonts w:ascii="Times New Roman" w:hAnsi="Times New Roman" w:cs="Times New Roman"/>
          <w:sz w:val="24"/>
          <w:szCs w:val="24"/>
        </w:rPr>
        <w:t>non-Māori</w:t>
      </w:r>
      <w:r>
        <w:rPr>
          <w:rFonts w:ascii="Times New Roman" w:hAnsi="Times New Roman" w:cs="Times New Roman"/>
          <w:sz w:val="24"/>
          <w:szCs w:val="24"/>
        </w:rPr>
        <w:t xml:space="preserve"> population, making age a crucial factor to account for when examining COVID-19 outcomes. </w:t>
      </w:r>
      <w:r w:rsidR="004A5029">
        <w:rPr>
          <w:rFonts w:ascii="Times New Roman" w:hAnsi="Times New Roman" w:cs="Times New Roman"/>
          <w:sz w:val="24"/>
          <w:szCs w:val="24"/>
        </w:rPr>
        <w:t>Here, we</w:t>
      </w:r>
      <w:r w:rsidR="00AB7187">
        <w:rPr>
          <w:rFonts w:ascii="Times New Roman" w:hAnsi="Times New Roman" w:cs="Times New Roman"/>
          <w:sz w:val="24"/>
          <w:szCs w:val="24"/>
        </w:rPr>
        <w:t xml:space="preserve"> demonstrate COVID-19 outcomes and rates among Māori and </w:t>
      </w:r>
      <w:r w:rsidR="003B43E6">
        <w:rPr>
          <w:rFonts w:ascii="Times New Roman" w:hAnsi="Times New Roman" w:cs="Times New Roman"/>
          <w:sz w:val="24"/>
          <w:szCs w:val="24"/>
        </w:rPr>
        <w:t>non-Māori</w:t>
      </w:r>
      <w:r w:rsidR="00AB7187">
        <w:rPr>
          <w:rFonts w:ascii="Times New Roman" w:hAnsi="Times New Roman" w:cs="Times New Roman"/>
          <w:sz w:val="24"/>
          <w:szCs w:val="24"/>
        </w:rPr>
        <w:t xml:space="preserve"> in different age groups.</w:t>
      </w:r>
      <w:r w:rsidR="00AB7187" w:rsidRPr="00765C68">
        <w:rPr>
          <w:rFonts w:ascii="Times New Roman" w:hAnsi="Times New Roman" w:cs="Times New Roman"/>
          <w:sz w:val="24"/>
          <w:szCs w:val="24"/>
        </w:rPr>
        <w:t xml:space="preserve"> </w:t>
      </w:r>
      <w:r w:rsidR="00AB7187">
        <w:rPr>
          <w:rFonts w:ascii="Times New Roman" w:hAnsi="Times New Roman" w:cs="Times New Roman"/>
          <w:sz w:val="24"/>
          <w:szCs w:val="24"/>
        </w:rPr>
        <w:t xml:space="preserve">Crucially, these data demonstrate the extent to which negative COVID-19 outcomes are experienced at a higher rate in Māori compared to </w:t>
      </w:r>
      <w:r w:rsidR="003B43E6">
        <w:rPr>
          <w:rFonts w:ascii="Times New Roman" w:hAnsi="Times New Roman" w:cs="Times New Roman"/>
          <w:sz w:val="24"/>
          <w:szCs w:val="24"/>
        </w:rPr>
        <w:t>non-Māori</w:t>
      </w:r>
      <w:r w:rsidR="00AB7187">
        <w:rPr>
          <w:rFonts w:ascii="Times New Roman" w:hAnsi="Times New Roman" w:cs="Times New Roman"/>
          <w:sz w:val="24"/>
          <w:szCs w:val="24"/>
        </w:rPr>
        <w:t xml:space="preserve">. </w:t>
      </w:r>
      <w:r w:rsidRPr="00765C68">
        <w:rPr>
          <w:rFonts w:ascii="Times New Roman" w:hAnsi="Times New Roman" w:cs="Times New Roman"/>
          <w:sz w:val="24"/>
          <w:szCs w:val="24"/>
        </w:rPr>
        <w:t>It is important to note that the</w:t>
      </w:r>
      <w:r w:rsidR="00AB7187">
        <w:rPr>
          <w:rFonts w:ascii="Times New Roman" w:hAnsi="Times New Roman" w:cs="Times New Roman"/>
          <w:sz w:val="24"/>
          <w:szCs w:val="24"/>
        </w:rPr>
        <w:t>se</w:t>
      </w:r>
      <w:r w:rsidRPr="00765C68">
        <w:rPr>
          <w:rFonts w:ascii="Times New Roman" w:hAnsi="Times New Roman" w:cs="Times New Roman"/>
          <w:sz w:val="24"/>
          <w:szCs w:val="24"/>
        </w:rPr>
        <w:t xml:space="preserve"> outcome counts</w:t>
      </w:r>
      <w:r>
        <w:rPr>
          <w:rFonts w:ascii="Times New Roman" w:hAnsi="Times New Roman" w:cs="Times New Roman"/>
          <w:sz w:val="24"/>
          <w:szCs w:val="24"/>
        </w:rPr>
        <w:t xml:space="preserve"> </w:t>
      </w:r>
      <w:r w:rsidRPr="00765C68">
        <w:rPr>
          <w:rFonts w:ascii="Times New Roman" w:hAnsi="Times New Roman" w:cs="Times New Roman"/>
          <w:sz w:val="24"/>
          <w:szCs w:val="24"/>
        </w:rPr>
        <w:t xml:space="preserve">will be lower than Ministry of Health counts because the </w:t>
      </w:r>
      <w:r>
        <w:rPr>
          <w:rFonts w:ascii="Times New Roman" w:hAnsi="Times New Roman" w:cs="Times New Roman"/>
          <w:sz w:val="24"/>
          <w:szCs w:val="24"/>
        </w:rPr>
        <w:t>outcomes</w:t>
      </w:r>
      <w:r w:rsidRPr="00765C68">
        <w:rPr>
          <w:rFonts w:ascii="Times New Roman" w:hAnsi="Times New Roman" w:cs="Times New Roman"/>
          <w:sz w:val="24"/>
          <w:szCs w:val="24"/>
        </w:rPr>
        <w:t xml:space="preserve"> here are only for individuals</w:t>
      </w:r>
      <w:r>
        <w:rPr>
          <w:rFonts w:ascii="Times New Roman" w:hAnsi="Times New Roman" w:cs="Times New Roman"/>
          <w:sz w:val="24"/>
          <w:szCs w:val="24"/>
        </w:rPr>
        <w:t xml:space="preserve"> linked to population denominators (the June 2020 APC</w:t>
      </w:r>
      <w:r w:rsidR="00AB7187">
        <w:rPr>
          <w:rFonts w:ascii="Times New Roman" w:hAnsi="Times New Roman" w:cs="Times New Roman"/>
          <w:sz w:val="24"/>
          <w:szCs w:val="24"/>
        </w:rPr>
        <w:t>,</w:t>
      </w:r>
      <w:r>
        <w:rPr>
          <w:rFonts w:ascii="Times New Roman" w:hAnsi="Times New Roman" w:cs="Times New Roman"/>
          <w:sz w:val="24"/>
          <w:szCs w:val="24"/>
        </w:rPr>
        <w:t xml:space="preserve"> or t</w:t>
      </w:r>
      <w:r w:rsidRPr="00765C68">
        <w:rPr>
          <w:rFonts w:ascii="Times New Roman" w:hAnsi="Times New Roman" w:cs="Times New Roman"/>
          <w:sz w:val="24"/>
          <w:szCs w:val="24"/>
        </w:rPr>
        <w:t>he 2018 Census Usually Resident Population</w:t>
      </w:r>
      <w:r w:rsidR="00C83D32">
        <w:rPr>
          <w:rFonts w:ascii="Times New Roman" w:hAnsi="Times New Roman" w:cs="Times New Roman"/>
          <w:sz w:val="24"/>
          <w:szCs w:val="24"/>
        </w:rPr>
        <w:t xml:space="preserve"> in the following sections</w:t>
      </w:r>
      <w:r>
        <w:rPr>
          <w:rFonts w:ascii="Times New Roman" w:hAnsi="Times New Roman" w:cs="Times New Roman"/>
          <w:sz w:val="24"/>
          <w:szCs w:val="24"/>
        </w:rPr>
        <w:t>), and only count one outcome per individual (e.g., repeated positive tests for an individual are not counted)</w:t>
      </w:r>
      <w:r w:rsidRPr="00765C68">
        <w:rPr>
          <w:rFonts w:ascii="Times New Roman" w:hAnsi="Times New Roman" w:cs="Times New Roman"/>
          <w:sz w:val="24"/>
          <w:szCs w:val="24"/>
        </w:rPr>
        <w:t>.</w:t>
      </w:r>
      <w:r w:rsidR="00AB7187">
        <w:rPr>
          <w:rStyle w:val="FootnoteReference"/>
          <w:rFonts w:ascii="Times New Roman" w:hAnsi="Times New Roman" w:cs="Times New Roman"/>
          <w:sz w:val="24"/>
          <w:szCs w:val="24"/>
        </w:rPr>
        <w:footnoteReference w:id="1"/>
      </w:r>
      <w:r w:rsidRPr="00765C68">
        <w:rPr>
          <w:rFonts w:ascii="Times New Roman" w:hAnsi="Times New Roman" w:cs="Times New Roman"/>
          <w:sz w:val="24"/>
          <w:szCs w:val="24"/>
        </w:rPr>
        <w:t xml:space="preserve"> </w:t>
      </w:r>
    </w:p>
    <w:p w14:paraId="1257D83F" w14:textId="6BCDE916" w:rsidR="004A5029" w:rsidRDefault="004A5029" w:rsidP="004A5029">
      <w:pPr>
        <w:ind w:firstLine="720"/>
        <w:rPr>
          <w:rFonts w:ascii="Times New Roman" w:hAnsi="Times New Roman" w:cs="Times New Roman"/>
          <w:sz w:val="24"/>
          <w:szCs w:val="24"/>
        </w:rPr>
      </w:pPr>
      <w:r>
        <w:rPr>
          <w:rFonts w:ascii="Times New Roman" w:hAnsi="Times New Roman" w:cs="Times New Roman"/>
          <w:sz w:val="24"/>
          <w:szCs w:val="24"/>
        </w:rPr>
        <w:lastRenderedPageBreak/>
        <w:t>As shown in Table 2, Māori tested for COVID-19 at an overall higher rate</w:t>
      </w:r>
      <w:r w:rsidR="009A63FD">
        <w:rPr>
          <w:rFonts w:ascii="Times New Roman" w:hAnsi="Times New Roman" w:cs="Times New Roman"/>
          <w:sz w:val="24"/>
          <w:szCs w:val="24"/>
        </w:rPr>
        <w:t xml:space="preserve"> of </w:t>
      </w:r>
      <w:r w:rsidR="00464A5B">
        <w:rPr>
          <w:rFonts w:ascii="Times New Roman" w:hAnsi="Times New Roman" w:cs="Times New Roman"/>
          <w:sz w:val="24"/>
          <w:szCs w:val="24"/>
        </w:rPr>
        <w:t>10</w:t>
      </w:r>
      <w:r w:rsidR="009A63FD">
        <w:rPr>
          <w:rFonts w:ascii="Times New Roman" w:hAnsi="Times New Roman" w:cs="Times New Roman"/>
          <w:sz w:val="24"/>
          <w:szCs w:val="24"/>
        </w:rPr>
        <w:t>% more</w:t>
      </w:r>
      <w:r>
        <w:rPr>
          <w:rFonts w:ascii="Times New Roman" w:hAnsi="Times New Roman" w:cs="Times New Roman"/>
          <w:sz w:val="24"/>
          <w:szCs w:val="24"/>
        </w:rPr>
        <w:t xml:space="preserve"> than </w:t>
      </w:r>
      <w:r w:rsidR="003B43E6">
        <w:rPr>
          <w:rFonts w:ascii="Times New Roman" w:hAnsi="Times New Roman" w:cs="Times New Roman"/>
          <w:sz w:val="24"/>
          <w:szCs w:val="24"/>
        </w:rPr>
        <w:t>non-Māori</w:t>
      </w:r>
      <w:r w:rsidR="009A63FD">
        <w:rPr>
          <w:rFonts w:ascii="Times New Roman" w:hAnsi="Times New Roman" w:cs="Times New Roman"/>
          <w:sz w:val="24"/>
          <w:szCs w:val="24"/>
        </w:rPr>
        <w:t xml:space="preserve"> </w:t>
      </w:r>
      <w:r>
        <w:rPr>
          <w:rFonts w:ascii="Times New Roman" w:hAnsi="Times New Roman" w:cs="Times New Roman"/>
          <w:sz w:val="24"/>
          <w:szCs w:val="24"/>
        </w:rPr>
        <w:t xml:space="preserve">up to 16 February 2022. This difference was not uniform across age groups however. Younger Māori, in </w:t>
      </w:r>
      <w:r w:rsidR="00A5292B">
        <w:rPr>
          <w:rFonts w:ascii="Times New Roman" w:hAnsi="Times New Roman" w:cs="Times New Roman"/>
          <w:sz w:val="24"/>
          <w:szCs w:val="24"/>
        </w:rPr>
        <w:t>the 0 – 39 age groups</w:t>
      </w:r>
      <w:r>
        <w:rPr>
          <w:rFonts w:ascii="Times New Roman" w:hAnsi="Times New Roman" w:cs="Times New Roman"/>
          <w:sz w:val="24"/>
          <w:szCs w:val="24"/>
        </w:rPr>
        <w:t xml:space="preserve"> test</w:t>
      </w:r>
      <w:r w:rsidR="000F10D4">
        <w:rPr>
          <w:rFonts w:ascii="Times New Roman" w:hAnsi="Times New Roman" w:cs="Times New Roman"/>
          <w:sz w:val="24"/>
          <w:szCs w:val="24"/>
        </w:rPr>
        <w:t>ed</w:t>
      </w:r>
      <w:r>
        <w:rPr>
          <w:rFonts w:ascii="Times New Roman" w:hAnsi="Times New Roman" w:cs="Times New Roman"/>
          <w:sz w:val="24"/>
          <w:szCs w:val="24"/>
        </w:rPr>
        <w:t xml:space="preserve"> at a lower rate than </w:t>
      </w:r>
      <w:r w:rsidR="003B43E6">
        <w:rPr>
          <w:rFonts w:ascii="Times New Roman" w:hAnsi="Times New Roman" w:cs="Times New Roman"/>
          <w:sz w:val="24"/>
          <w:szCs w:val="24"/>
        </w:rPr>
        <w:t>non-Māori</w:t>
      </w:r>
      <w:r>
        <w:rPr>
          <w:rFonts w:ascii="Times New Roman" w:hAnsi="Times New Roman" w:cs="Times New Roman"/>
          <w:sz w:val="24"/>
          <w:szCs w:val="24"/>
        </w:rPr>
        <w:t xml:space="preserve"> in those age groups. Table 3 focuses on positive tests among Māori and </w:t>
      </w:r>
      <w:r w:rsidR="003B43E6">
        <w:rPr>
          <w:rFonts w:ascii="Times New Roman" w:hAnsi="Times New Roman" w:cs="Times New Roman"/>
          <w:sz w:val="24"/>
          <w:szCs w:val="24"/>
        </w:rPr>
        <w:t>non-Māori</w:t>
      </w:r>
      <w:r>
        <w:rPr>
          <w:rFonts w:ascii="Times New Roman" w:hAnsi="Times New Roman" w:cs="Times New Roman"/>
          <w:sz w:val="24"/>
          <w:szCs w:val="24"/>
        </w:rPr>
        <w:t xml:space="preserve"> in relation to the total number of individuals tested to 16 February 2022. This data shows that there was an overall higher rate of positive tests per 1,000 tests taken among Māori compared to </w:t>
      </w:r>
      <w:r w:rsidR="003B43E6">
        <w:rPr>
          <w:rFonts w:ascii="Times New Roman" w:hAnsi="Times New Roman" w:cs="Times New Roman"/>
          <w:sz w:val="24"/>
          <w:szCs w:val="24"/>
        </w:rPr>
        <w:t>non-Māori</w:t>
      </w:r>
      <w:r>
        <w:rPr>
          <w:rFonts w:ascii="Times New Roman" w:hAnsi="Times New Roman" w:cs="Times New Roman"/>
          <w:sz w:val="24"/>
          <w:szCs w:val="24"/>
        </w:rPr>
        <w:t xml:space="preserve"> across all age groups. Positivity rate ratios between Māori and </w:t>
      </w:r>
      <w:r w:rsidR="003B43E6">
        <w:rPr>
          <w:rFonts w:ascii="Times New Roman" w:hAnsi="Times New Roman" w:cs="Times New Roman"/>
          <w:sz w:val="24"/>
          <w:szCs w:val="24"/>
        </w:rPr>
        <w:t>non-Māori</w:t>
      </w:r>
      <w:r>
        <w:rPr>
          <w:rFonts w:ascii="Times New Roman" w:hAnsi="Times New Roman" w:cs="Times New Roman"/>
          <w:sz w:val="24"/>
          <w:szCs w:val="24"/>
        </w:rPr>
        <w:t xml:space="preserve"> ranged from 1.</w:t>
      </w:r>
      <w:r w:rsidR="00A5292B">
        <w:rPr>
          <w:rFonts w:ascii="Times New Roman" w:hAnsi="Times New Roman" w:cs="Times New Roman"/>
          <w:sz w:val="24"/>
          <w:szCs w:val="24"/>
        </w:rPr>
        <w:t xml:space="preserve">4 </w:t>
      </w:r>
      <w:r>
        <w:rPr>
          <w:rFonts w:ascii="Times New Roman" w:hAnsi="Times New Roman" w:cs="Times New Roman"/>
          <w:sz w:val="24"/>
          <w:szCs w:val="24"/>
        </w:rPr>
        <w:t>– 2.3, indicating Māori were between 1.</w:t>
      </w:r>
      <w:r w:rsidR="00A5292B">
        <w:rPr>
          <w:rFonts w:ascii="Times New Roman" w:hAnsi="Times New Roman" w:cs="Times New Roman"/>
          <w:sz w:val="24"/>
          <w:szCs w:val="24"/>
        </w:rPr>
        <w:t>4</w:t>
      </w:r>
      <w:r>
        <w:rPr>
          <w:rFonts w:ascii="Times New Roman" w:hAnsi="Times New Roman" w:cs="Times New Roman"/>
          <w:sz w:val="24"/>
          <w:szCs w:val="24"/>
        </w:rPr>
        <w:t xml:space="preserve"> to 2.3 times as likely as </w:t>
      </w:r>
      <w:r w:rsidR="003B43E6">
        <w:rPr>
          <w:rFonts w:ascii="Times New Roman" w:hAnsi="Times New Roman" w:cs="Times New Roman"/>
          <w:sz w:val="24"/>
          <w:szCs w:val="24"/>
        </w:rPr>
        <w:t>non-Māori</w:t>
      </w:r>
      <w:r>
        <w:rPr>
          <w:rFonts w:ascii="Times New Roman" w:hAnsi="Times New Roman" w:cs="Times New Roman"/>
          <w:sz w:val="24"/>
          <w:szCs w:val="24"/>
        </w:rPr>
        <w:t xml:space="preserve"> to test positive for COVID-19, depending on the age group.</w:t>
      </w:r>
    </w:p>
    <w:p w14:paraId="3345E89B" w14:textId="31D274F8" w:rsidR="00493009" w:rsidRDefault="00493009" w:rsidP="00C44941">
      <w:pPr>
        <w:pStyle w:val="Caption"/>
        <w:rPr>
          <w:rFonts w:cs="Times New Roman"/>
          <w:szCs w:val="24"/>
        </w:rPr>
      </w:pPr>
      <w:bookmarkStart w:id="26" w:name="_Toc157760889"/>
      <w:r w:rsidRPr="00C44941">
        <w:rPr>
          <w:i w:val="0"/>
          <w:iCs w:val="0"/>
        </w:rPr>
        <w:t xml:space="preserve">Table </w:t>
      </w:r>
      <w:r w:rsidRPr="00C44941">
        <w:rPr>
          <w:i w:val="0"/>
          <w:iCs w:val="0"/>
        </w:rPr>
        <w:fldChar w:fldCharType="begin"/>
      </w:r>
      <w:r w:rsidRPr="00C44941">
        <w:rPr>
          <w:i w:val="0"/>
          <w:iCs w:val="0"/>
        </w:rPr>
        <w:instrText xml:space="preserve"> SEQ Table \* ARABIC </w:instrText>
      </w:r>
      <w:r w:rsidRPr="00C44941">
        <w:rPr>
          <w:i w:val="0"/>
          <w:iCs w:val="0"/>
        </w:rPr>
        <w:fldChar w:fldCharType="separate"/>
      </w:r>
      <w:r w:rsidRPr="00C44941">
        <w:rPr>
          <w:i w:val="0"/>
          <w:iCs w:val="0"/>
          <w:noProof/>
        </w:rPr>
        <w:t>2</w:t>
      </w:r>
      <w:r w:rsidRPr="00C44941">
        <w:rPr>
          <w:i w:val="0"/>
          <w:iCs w:val="0"/>
        </w:rPr>
        <w:fldChar w:fldCharType="end"/>
      </w:r>
      <w:r>
        <w:br/>
      </w:r>
      <w:r>
        <w:br/>
        <w:t xml:space="preserve">COVID-19 Testing rate to 16 February 2022 within age groups among Māori and </w:t>
      </w:r>
      <w:r w:rsidR="003B43E6">
        <w:t>non-Māori</w:t>
      </w:r>
      <w:r>
        <w:t>.</w:t>
      </w:r>
      <w:bookmarkEnd w:id="26"/>
    </w:p>
    <w:tbl>
      <w:tblPr>
        <w:tblStyle w:val="TableGrid"/>
        <w:tblW w:w="9072"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780"/>
        <w:gridCol w:w="1488"/>
        <w:gridCol w:w="1418"/>
        <w:gridCol w:w="1417"/>
        <w:gridCol w:w="1276"/>
        <w:gridCol w:w="1418"/>
        <w:gridCol w:w="1275"/>
      </w:tblGrid>
      <w:tr w:rsidR="00493009" w:rsidRPr="000571C6" w14:paraId="508118E6" w14:textId="77777777" w:rsidTr="00D76F67">
        <w:tc>
          <w:tcPr>
            <w:tcW w:w="780" w:type="dxa"/>
            <w:tcBorders>
              <w:top w:val="nil"/>
              <w:bottom w:val="single" w:sz="4" w:space="0" w:color="auto"/>
            </w:tcBorders>
          </w:tcPr>
          <w:p w14:paraId="132C917F" w14:textId="77777777" w:rsidR="00493009" w:rsidRPr="000571C6" w:rsidRDefault="00493009" w:rsidP="00D76F67">
            <w:pPr>
              <w:rPr>
                <w:rFonts w:ascii="Times New Roman" w:hAnsi="Times New Roman" w:cs="Times New Roman"/>
              </w:rPr>
            </w:pPr>
            <w:r w:rsidRPr="000571C6">
              <w:rPr>
                <w:rFonts w:ascii="Times New Roman" w:hAnsi="Times New Roman" w:cs="Times New Roman"/>
              </w:rPr>
              <w:t>Age Group</w:t>
            </w:r>
            <w:r>
              <w:rPr>
                <w:rFonts w:ascii="Times New Roman" w:hAnsi="Times New Roman" w:cs="Times New Roman"/>
              </w:rPr>
              <w:t xml:space="preserve"> (June 2020)</w:t>
            </w:r>
          </w:p>
        </w:tc>
        <w:tc>
          <w:tcPr>
            <w:tcW w:w="1488" w:type="dxa"/>
            <w:tcBorders>
              <w:top w:val="nil"/>
              <w:bottom w:val="single" w:sz="4" w:space="0" w:color="auto"/>
            </w:tcBorders>
          </w:tcPr>
          <w:p w14:paraId="2FD65DAD" w14:textId="77777777" w:rsidR="00493009" w:rsidRPr="000571C6" w:rsidRDefault="00493009" w:rsidP="00D76F67">
            <w:pPr>
              <w:jc w:val="center"/>
              <w:rPr>
                <w:rFonts w:ascii="Times New Roman" w:hAnsi="Times New Roman" w:cs="Times New Roman"/>
              </w:rPr>
            </w:pPr>
            <w:r w:rsidRPr="00685ED3">
              <w:rPr>
                <w:rFonts w:ascii="Times New Roman" w:hAnsi="Times New Roman" w:cs="Times New Roman"/>
              </w:rPr>
              <w:t xml:space="preserve">Total individuals tested to 16 February 2022 in June 2020 APC </w:t>
            </w:r>
          </w:p>
        </w:tc>
        <w:tc>
          <w:tcPr>
            <w:tcW w:w="1418" w:type="dxa"/>
            <w:tcBorders>
              <w:top w:val="nil"/>
              <w:bottom w:val="single" w:sz="4" w:space="0" w:color="auto"/>
            </w:tcBorders>
          </w:tcPr>
          <w:p w14:paraId="4DD47397" w14:textId="77777777" w:rsidR="00493009" w:rsidRPr="000571C6" w:rsidRDefault="00493009" w:rsidP="00D76F67">
            <w:pPr>
              <w:jc w:val="center"/>
              <w:rPr>
                <w:rFonts w:ascii="Times New Roman" w:hAnsi="Times New Roman" w:cs="Times New Roman"/>
              </w:rPr>
            </w:pPr>
            <w:r w:rsidRPr="000571C6">
              <w:rPr>
                <w:rFonts w:ascii="Times New Roman" w:hAnsi="Times New Roman" w:cs="Times New Roman"/>
              </w:rPr>
              <w:t>June 2020 population (APC)</w:t>
            </w:r>
          </w:p>
        </w:tc>
        <w:tc>
          <w:tcPr>
            <w:tcW w:w="1417" w:type="dxa"/>
            <w:tcBorders>
              <w:top w:val="nil"/>
              <w:bottom w:val="single" w:sz="4" w:space="0" w:color="auto"/>
            </w:tcBorders>
          </w:tcPr>
          <w:p w14:paraId="6A63351B" w14:textId="77777777" w:rsidR="00493009" w:rsidRPr="00685ED3" w:rsidRDefault="00493009" w:rsidP="00D76F67">
            <w:pPr>
              <w:jc w:val="center"/>
              <w:rPr>
                <w:rFonts w:ascii="Times New Roman" w:hAnsi="Times New Roman" w:cs="Times New Roman"/>
              </w:rPr>
            </w:pPr>
            <w:r>
              <w:rPr>
                <w:rFonts w:ascii="Times New Roman" w:hAnsi="Times New Roman" w:cs="Times New Roman"/>
              </w:rPr>
              <w:t>Percentage of individuals tested</w:t>
            </w:r>
            <w:r w:rsidRPr="00685ED3">
              <w:rPr>
                <w:rFonts w:ascii="Times New Roman" w:hAnsi="Times New Roman" w:cs="Times New Roman"/>
              </w:rPr>
              <w:t xml:space="preserve"> (in age group)</w:t>
            </w:r>
          </w:p>
        </w:tc>
        <w:tc>
          <w:tcPr>
            <w:tcW w:w="1276" w:type="dxa"/>
            <w:tcBorders>
              <w:top w:val="nil"/>
              <w:bottom w:val="single" w:sz="4" w:space="0" w:color="auto"/>
            </w:tcBorders>
          </w:tcPr>
          <w:p w14:paraId="7AF9310F" w14:textId="171454F1" w:rsidR="00493009" w:rsidRPr="00685ED3" w:rsidRDefault="00493009" w:rsidP="00D76F67">
            <w:pPr>
              <w:jc w:val="center"/>
              <w:rPr>
                <w:rFonts w:ascii="Times New Roman" w:hAnsi="Times New Roman" w:cs="Times New Roman"/>
              </w:rPr>
            </w:pPr>
            <w:r w:rsidRPr="00685ED3">
              <w:rPr>
                <w:rFonts w:ascii="Times New Roman" w:hAnsi="Times New Roman" w:cs="Times New Roman"/>
              </w:rPr>
              <w:t xml:space="preserve">Tests assuming </w:t>
            </w:r>
            <w:r w:rsidR="003B43E6">
              <w:rPr>
                <w:rFonts w:ascii="Times New Roman" w:hAnsi="Times New Roman" w:cs="Times New Roman"/>
              </w:rPr>
              <w:t>non-Māori</w:t>
            </w:r>
            <w:r w:rsidRPr="00685ED3">
              <w:rPr>
                <w:rFonts w:ascii="Times New Roman" w:hAnsi="Times New Roman" w:cs="Times New Roman"/>
              </w:rPr>
              <w:t xml:space="preserve"> rate</w:t>
            </w:r>
          </w:p>
        </w:tc>
        <w:tc>
          <w:tcPr>
            <w:tcW w:w="1418" w:type="dxa"/>
            <w:tcBorders>
              <w:top w:val="nil"/>
              <w:bottom w:val="single" w:sz="4" w:space="0" w:color="auto"/>
            </w:tcBorders>
          </w:tcPr>
          <w:p w14:paraId="44DC0E00" w14:textId="020B4CB7" w:rsidR="00493009" w:rsidRPr="000571C6" w:rsidRDefault="00493009" w:rsidP="00D76F67">
            <w:pPr>
              <w:jc w:val="center"/>
              <w:rPr>
                <w:rFonts w:ascii="Times New Roman" w:hAnsi="Times New Roman" w:cs="Times New Roman"/>
              </w:rPr>
            </w:pPr>
            <w:r w:rsidRPr="00685ED3">
              <w:rPr>
                <w:rFonts w:ascii="Times New Roman" w:hAnsi="Times New Roman" w:cs="Times New Roman"/>
              </w:rPr>
              <w:t xml:space="preserve">Māori </w:t>
            </w:r>
            <w:r w:rsidR="003B43E6">
              <w:rPr>
                <w:rFonts w:ascii="Times New Roman" w:hAnsi="Times New Roman" w:cs="Times New Roman"/>
              </w:rPr>
              <w:t>non-Māori</w:t>
            </w:r>
            <w:r w:rsidRPr="00685ED3">
              <w:rPr>
                <w:rFonts w:ascii="Times New Roman" w:hAnsi="Times New Roman" w:cs="Times New Roman"/>
              </w:rPr>
              <w:t xml:space="preserve"> rate difference (excess tests)</w:t>
            </w:r>
          </w:p>
        </w:tc>
        <w:tc>
          <w:tcPr>
            <w:tcW w:w="1275" w:type="dxa"/>
            <w:tcBorders>
              <w:top w:val="nil"/>
              <w:bottom w:val="single" w:sz="4" w:space="0" w:color="auto"/>
            </w:tcBorders>
          </w:tcPr>
          <w:p w14:paraId="4911F216" w14:textId="068AAD93" w:rsidR="00493009" w:rsidRPr="00685ED3" w:rsidRDefault="00493009" w:rsidP="00D76F67">
            <w:pPr>
              <w:jc w:val="center"/>
              <w:rPr>
                <w:rFonts w:ascii="Times New Roman" w:hAnsi="Times New Roman" w:cs="Times New Roman"/>
              </w:rPr>
            </w:pPr>
            <w:r w:rsidRPr="00685ED3">
              <w:rPr>
                <w:rFonts w:ascii="Times New Roman" w:hAnsi="Times New Roman" w:cs="Times New Roman"/>
              </w:rPr>
              <w:t xml:space="preserve">Māori </w:t>
            </w:r>
            <w:r w:rsidR="003B43E6">
              <w:rPr>
                <w:rFonts w:ascii="Times New Roman" w:hAnsi="Times New Roman" w:cs="Times New Roman"/>
              </w:rPr>
              <w:t>non-Māori</w:t>
            </w:r>
            <w:r w:rsidRPr="00685ED3">
              <w:rPr>
                <w:rFonts w:ascii="Times New Roman" w:hAnsi="Times New Roman" w:cs="Times New Roman"/>
              </w:rPr>
              <w:t xml:space="preserve"> Testing rate ratio</w:t>
            </w:r>
          </w:p>
        </w:tc>
      </w:tr>
      <w:tr w:rsidR="00493009" w:rsidRPr="000571C6" w14:paraId="54B1DB4B" w14:textId="77777777" w:rsidTr="00D76F67">
        <w:tc>
          <w:tcPr>
            <w:tcW w:w="7797" w:type="dxa"/>
            <w:gridSpan w:val="6"/>
            <w:tcBorders>
              <w:top w:val="nil"/>
              <w:bottom w:val="nil"/>
            </w:tcBorders>
          </w:tcPr>
          <w:p w14:paraId="03A50068" w14:textId="77777777" w:rsidR="00493009" w:rsidRPr="00681023" w:rsidRDefault="00493009" w:rsidP="00D76F67">
            <w:pPr>
              <w:rPr>
                <w:rFonts w:ascii="Times New Roman" w:hAnsi="Times New Roman" w:cs="Times New Roman"/>
                <w:b/>
                <w:bCs/>
                <w:sz w:val="24"/>
                <w:szCs w:val="24"/>
              </w:rPr>
            </w:pPr>
            <w:r w:rsidRPr="00681023">
              <w:rPr>
                <w:rFonts w:ascii="Times New Roman" w:hAnsi="Times New Roman" w:cs="Times New Roman"/>
                <w:b/>
                <w:bCs/>
                <w:sz w:val="24"/>
                <w:szCs w:val="24"/>
              </w:rPr>
              <w:t xml:space="preserve">Māori </w:t>
            </w:r>
          </w:p>
        </w:tc>
        <w:tc>
          <w:tcPr>
            <w:tcW w:w="1275" w:type="dxa"/>
            <w:tcBorders>
              <w:top w:val="nil"/>
              <w:bottom w:val="nil"/>
            </w:tcBorders>
          </w:tcPr>
          <w:p w14:paraId="6C0D48E1" w14:textId="77777777" w:rsidR="00493009" w:rsidRPr="00681023" w:rsidRDefault="00493009" w:rsidP="00D76F67">
            <w:pPr>
              <w:rPr>
                <w:rFonts w:ascii="Times New Roman" w:hAnsi="Times New Roman" w:cs="Times New Roman"/>
                <w:b/>
                <w:bCs/>
                <w:sz w:val="24"/>
                <w:szCs w:val="24"/>
              </w:rPr>
            </w:pPr>
          </w:p>
        </w:tc>
      </w:tr>
      <w:tr w:rsidR="000D17EF" w:rsidRPr="00A5292B" w14:paraId="3BCD98DB" w14:textId="77777777" w:rsidTr="00932AEA">
        <w:tc>
          <w:tcPr>
            <w:tcW w:w="780" w:type="dxa"/>
            <w:tcBorders>
              <w:top w:val="nil"/>
              <w:bottom w:val="nil"/>
              <w:right w:val="nil"/>
            </w:tcBorders>
          </w:tcPr>
          <w:p w14:paraId="4636BA51" w14:textId="77777777" w:rsidR="000D17EF" w:rsidRPr="005A596F" w:rsidRDefault="000D17EF" w:rsidP="000D17EF">
            <w:pPr>
              <w:rPr>
                <w:rFonts w:ascii="Times New Roman" w:hAnsi="Times New Roman" w:cs="Times New Roman"/>
              </w:rPr>
            </w:pPr>
            <w:r w:rsidRPr="005A596F">
              <w:rPr>
                <w:rFonts w:ascii="Times New Roman" w:hAnsi="Times New Roman" w:cs="Times New Roman"/>
              </w:rPr>
              <w:t>0–9</w:t>
            </w:r>
          </w:p>
        </w:tc>
        <w:tc>
          <w:tcPr>
            <w:tcW w:w="1488" w:type="dxa"/>
            <w:tcBorders>
              <w:top w:val="nil"/>
              <w:left w:val="nil"/>
              <w:bottom w:val="nil"/>
              <w:right w:val="nil"/>
            </w:tcBorders>
            <w:vAlign w:val="bottom"/>
          </w:tcPr>
          <w:p w14:paraId="3C9688BF" w14:textId="721C2A83" w:rsidR="000D17EF" w:rsidRPr="00A5292B" w:rsidRDefault="000D17EF" w:rsidP="000D17EF">
            <w:pPr>
              <w:ind w:right="318"/>
              <w:jc w:val="right"/>
              <w:rPr>
                <w:rFonts w:ascii="Times New Roman" w:hAnsi="Times New Roman" w:cs="Times New Roman"/>
              </w:rPr>
            </w:pPr>
            <w:r w:rsidRPr="00A5292B">
              <w:rPr>
                <w:rFonts w:ascii="Times New Roman" w:hAnsi="Times New Roman" w:cs="Times New Roman"/>
                <w:color w:val="000000"/>
              </w:rPr>
              <w:t>45,582</w:t>
            </w:r>
          </w:p>
        </w:tc>
        <w:tc>
          <w:tcPr>
            <w:tcW w:w="1418" w:type="dxa"/>
            <w:tcBorders>
              <w:top w:val="nil"/>
              <w:left w:val="nil"/>
              <w:bottom w:val="nil"/>
              <w:right w:val="nil"/>
            </w:tcBorders>
            <w:vAlign w:val="center"/>
          </w:tcPr>
          <w:p w14:paraId="7608E0A0" w14:textId="012444E0" w:rsidR="000D17EF" w:rsidRPr="00A5292B" w:rsidRDefault="000D17EF" w:rsidP="000D17EF">
            <w:pPr>
              <w:tabs>
                <w:tab w:val="left" w:pos="738"/>
              </w:tabs>
              <w:ind w:right="318"/>
              <w:jc w:val="right"/>
              <w:rPr>
                <w:rFonts w:ascii="Times New Roman" w:hAnsi="Times New Roman" w:cs="Times New Roman"/>
              </w:rPr>
            </w:pPr>
            <w:r w:rsidRPr="00A5292B">
              <w:rPr>
                <w:rFonts w:ascii="Times New Roman" w:hAnsi="Times New Roman" w:cs="Times New Roman"/>
                <w:color w:val="000000"/>
              </w:rPr>
              <w:t>169,518</w:t>
            </w:r>
          </w:p>
        </w:tc>
        <w:tc>
          <w:tcPr>
            <w:tcW w:w="1417" w:type="dxa"/>
            <w:tcBorders>
              <w:top w:val="nil"/>
              <w:left w:val="nil"/>
              <w:bottom w:val="nil"/>
              <w:right w:val="nil"/>
            </w:tcBorders>
            <w:shd w:val="clear" w:color="auto" w:fill="auto"/>
            <w:vAlign w:val="bottom"/>
          </w:tcPr>
          <w:p w14:paraId="4D9E40C7" w14:textId="44219A3D" w:rsidR="000D17EF" w:rsidRPr="00A5292B" w:rsidRDefault="000D17EF" w:rsidP="000D17EF">
            <w:pPr>
              <w:tabs>
                <w:tab w:val="left" w:pos="596"/>
              </w:tabs>
              <w:ind w:right="318"/>
              <w:jc w:val="right"/>
              <w:rPr>
                <w:rFonts w:ascii="Times New Roman" w:hAnsi="Times New Roman" w:cs="Times New Roman"/>
              </w:rPr>
            </w:pPr>
            <w:r w:rsidRPr="00A5292B">
              <w:rPr>
                <w:rFonts w:ascii="Times New Roman" w:hAnsi="Times New Roman" w:cs="Times New Roman"/>
                <w:color w:val="000000"/>
              </w:rPr>
              <w:t>26.9%</w:t>
            </w:r>
          </w:p>
        </w:tc>
        <w:tc>
          <w:tcPr>
            <w:tcW w:w="1276" w:type="dxa"/>
            <w:tcBorders>
              <w:top w:val="nil"/>
              <w:left w:val="nil"/>
              <w:bottom w:val="nil"/>
              <w:right w:val="nil"/>
            </w:tcBorders>
            <w:shd w:val="clear" w:color="auto" w:fill="auto"/>
            <w:vAlign w:val="bottom"/>
          </w:tcPr>
          <w:p w14:paraId="4B27E670" w14:textId="0AE89965" w:rsidR="000D17EF" w:rsidRPr="00A5292B" w:rsidRDefault="000D17EF" w:rsidP="000D17EF">
            <w:pPr>
              <w:ind w:right="316"/>
              <w:jc w:val="right"/>
              <w:rPr>
                <w:rFonts w:ascii="Times New Roman" w:hAnsi="Times New Roman" w:cs="Times New Roman"/>
              </w:rPr>
            </w:pPr>
            <w:r w:rsidRPr="00A5292B">
              <w:rPr>
                <w:rFonts w:ascii="Times New Roman" w:hAnsi="Times New Roman" w:cs="Times New Roman"/>
                <w:color w:val="000000"/>
              </w:rPr>
              <w:t>49,702</w:t>
            </w:r>
          </w:p>
        </w:tc>
        <w:tc>
          <w:tcPr>
            <w:tcW w:w="1418" w:type="dxa"/>
            <w:tcBorders>
              <w:top w:val="nil"/>
              <w:left w:val="nil"/>
              <w:bottom w:val="nil"/>
              <w:right w:val="nil"/>
            </w:tcBorders>
            <w:shd w:val="clear" w:color="auto" w:fill="auto"/>
            <w:vAlign w:val="bottom"/>
          </w:tcPr>
          <w:p w14:paraId="54C02FDA" w14:textId="688128A6" w:rsidR="000D17EF" w:rsidRPr="00A5292B" w:rsidRDefault="000D17EF" w:rsidP="000D17EF">
            <w:pPr>
              <w:ind w:right="315"/>
              <w:jc w:val="right"/>
              <w:rPr>
                <w:rFonts w:ascii="Times New Roman" w:hAnsi="Times New Roman" w:cs="Times New Roman"/>
              </w:rPr>
            </w:pPr>
            <w:r w:rsidRPr="00A5292B">
              <w:rPr>
                <w:rFonts w:ascii="Times New Roman" w:hAnsi="Times New Roman" w:cs="Times New Roman"/>
                <w:color w:val="000000"/>
              </w:rPr>
              <w:t>-4</w:t>
            </w:r>
            <w:r w:rsidR="00A5292B" w:rsidRPr="00A5292B">
              <w:rPr>
                <w:rFonts w:ascii="Times New Roman" w:hAnsi="Times New Roman" w:cs="Times New Roman"/>
                <w:color w:val="000000"/>
              </w:rPr>
              <w:t>,</w:t>
            </w:r>
            <w:r w:rsidRPr="00A5292B">
              <w:rPr>
                <w:rFonts w:ascii="Times New Roman" w:hAnsi="Times New Roman" w:cs="Times New Roman"/>
                <w:color w:val="000000"/>
              </w:rPr>
              <w:t>120</w:t>
            </w:r>
          </w:p>
        </w:tc>
        <w:tc>
          <w:tcPr>
            <w:tcW w:w="1275" w:type="dxa"/>
            <w:tcBorders>
              <w:top w:val="nil"/>
              <w:left w:val="nil"/>
              <w:bottom w:val="nil"/>
              <w:right w:val="nil"/>
            </w:tcBorders>
          </w:tcPr>
          <w:p w14:paraId="6BF89DE0" w14:textId="77777777" w:rsidR="000D17EF" w:rsidRPr="00A5292B" w:rsidRDefault="000D17EF" w:rsidP="000D17EF">
            <w:pPr>
              <w:ind w:right="315"/>
              <w:jc w:val="right"/>
              <w:rPr>
                <w:rFonts w:ascii="Times New Roman" w:hAnsi="Times New Roman" w:cs="Times New Roman"/>
                <w:color w:val="000000"/>
              </w:rPr>
            </w:pPr>
            <w:r w:rsidRPr="00A5292B">
              <w:rPr>
                <w:rFonts w:ascii="Times New Roman" w:hAnsi="Times New Roman" w:cs="Times New Roman"/>
              </w:rPr>
              <w:t>0.92</w:t>
            </w:r>
          </w:p>
        </w:tc>
      </w:tr>
      <w:tr w:rsidR="000D17EF" w:rsidRPr="00A5292B" w14:paraId="7DE13626" w14:textId="77777777" w:rsidTr="00932AEA">
        <w:tc>
          <w:tcPr>
            <w:tcW w:w="780" w:type="dxa"/>
            <w:tcBorders>
              <w:top w:val="nil"/>
              <w:bottom w:val="nil"/>
              <w:right w:val="nil"/>
            </w:tcBorders>
          </w:tcPr>
          <w:p w14:paraId="596DD469" w14:textId="77777777" w:rsidR="000D17EF" w:rsidRPr="005A596F" w:rsidRDefault="000D17EF" w:rsidP="000D17EF">
            <w:pPr>
              <w:rPr>
                <w:rFonts w:ascii="Times New Roman" w:hAnsi="Times New Roman" w:cs="Times New Roman"/>
              </w:rPr>
            </w:pPr>
            <w:r w:rsidRPr="005A596F">
              <w:rPr>
                <w:rFonts w:ascii="Times New Roman" w:hAnsi="Times New Roman" w:cs="Times New Roman"/>
              </w:rPr>
              <w:t xml:space="preserve">10–19 </w:t>
            </w:r>
          </w:p>
        </w:tc>
        <w:tc>
          <w:tcPr>
            <w:tcW w:w="1488" w:type="dxa"/>
            <w:tcBorders>
              <w:top w:val="nil"/>
              <w:left w:val="nil"/>
              <w:bottom w:val="nil"/>
              <w:right w:val="nil"/>
            </w:tcBorders>
            <w:vAlign w:val="bottom"/>
          </w:tcPr>
          <w:p w14:paraId="657AAB97" w14:textId="06FC5538" w:rsidR="000D17EF" w:rsidRPr="00A5292B" w:rsidRDefault="000D17EF" w:rsidP="000D17EF">
            <w:pPr>
              <w:ind w:right="318"/>
              <w:jc w:val="right"/>
              <w:rPr>
                <w:rFonts w:ascii="Times New Roman" w:hAnsi="Times New Roman" w:cs="Times New Roman"/>
              </w:rPr>
            </w:pPr>
            <w:r w:rsidRPr="00A5292B">
              <w:rPr>
                <w:rFonts w:ascii="Times New Roman" w:hAnsi="Times New Roman" w:cs="Times New Roman"/>
                <w:color w:val="000000"/>
              </w:rPr>
              <w:t>65,793</w:t>
            </w:r>
          </w:p>
        </w:tc>
        <w:tc>
          <w:tcPr>
            <w:tcW w:w="1418" w:type="dxa"/>
            <w:tcBorders>
              <w:top w:val="nil"/>
              <w:left w:val="nil"/>
              <w:bottom w:val="nil"/>
              <w:right w:val="nil"/>
            </w:tcBorders>
            <w:vAlign w:val="center"/>
          </w:tcPr>
          <w:p w14:paraId="2E15ABD4" w14:textId="67730151" w:rsidR="000D17EF" w:rsidRPr="00A5292B" w:rsidRDefault="000D17EF" w:rsidP="000D17EF">
            <w:pPr>
              <w:tabs>
                <w:tab w:val="left" w:pos="738"/>
              </w:tabs>
              <w:ind w:right="318"/>
              <w:jc w:val="right"/>
              <w:rPr>
                <w:rFonts w:ascii="Times New Roman" w:hAnsi="Times New Roman" w:cs="Times New Roman"/>
              </w:rPr>
            </w:pPr>
            <w:r w:rsidRPr="00A5292B">
              <w:rPr>
                <w:rFonts w:ascii="Times New Roman" w:hAnsi="Times New Roman" w:cs="Times New Roman"/>
                <w:color w:val="000000"/>
              </w:rPr>
              <w:t>159,846</w:t>
            </w:r>
          </w:p>
        </w:tc>
        <w:tc>
          <w:tcPr>
            <w:tcW w:w="1417" w:type="dxa"/>
            <w:tcBorders>
              <w:top w:val="nil"/>
              <w:left w:val="nil"/>
              <w:bottom w:val="nil"/>
              <w:right w:val="nil"/>
            </w:tcBorders>
            <w:shd w:val="clear" w:color="auto" w:fill="auto"/>
            <w:vAlign w:val="bottom"/>
          </w:tcPr>
          <w:p w14:paraId="106DB40B" w14:textId="685F06D8" w:rsidR="000D17EF" w:rsidRPr="00A5292B" w:rsidRDefault="000D17EF" w:rsidP="000D17EF">
            <w:pPr>
              <w:tabs>
                <w:tab w:val="left" w:pos="596"/>
              </w:tabs>
              <w:ind w:right="318"/>
              <w:jc w:val="right"/>
              <w:rPr>
                <w:rFonts w:ascii="Times New Roman" w:hAnsi="Times New Roman" w:cs="Times New Roman"/>
              </w:rPr>
            </w:pPr>
            <w:r w:rsidRPr="00A5292B">
              <w:rPr>
                <w:rFonts w:ascii="Times New Roman" w:hAnsi="Times New Roman" w:cs="Times New Roman"/>
                <w:color w:val="000000"/>
              </w:rPr>
              <w:t>41.2%</w:t>
            </w:r>
          </w:p>
        </w:tc>
        <w:tc>
          <w:tcPr>
            <w:tcW w:w="1276" w:type="dxa"/>
            <w:tcBorders>
              <w:top w:val="nil"/>
              <w:left w:val="nil"/>
              <w:bottom w:val="nil"/>
              <w:right w:val="nil"/>
            </w:tcBorders>
            <w:shd w:val="clear" w:color="auto" w:fill="auto"/>
            <w:vAlign w:val="bottom"/>
          </w:tcPr>
          <w:p w14:paraId="5BA0BD2C" w14:textId="185177AF" w:rsidR="000D17EF" w:rsidRPr="00A5292B" w:rsidRDefault="000D17EF" w:rsidP="000D17EF">
            <w:pPr>
              <w:ind w:right="316"/>
              <w:jc w:val="right"/>
              <w:rPr>
                <w:rFonts w:ascii="Times New Roman" w:hAnsi="Times New Roman" w:cs="Times New Roman"/>
              </w:rPr>
            </w:pPr>
            <w:r w:rsidRPr="00A5292B">
              <w:rPr>
                <w:rFonts w:ascii="Times New Roman" w:hAnsi="Times New Roman" w:cs="Times New Roman"/>
                <w:color w:val="000000"/>
              </w:rPr>
              <w:t>67,691</w:t>
            </w:r>
          </w:p>
        </w:tc>
        <w:tc>
          <w:tcPr>
            <w:tcW w:w="1418" w:type="dxa"/>
            <w:tcBorders>
              <w:top w:val="nil"/>
              <w:left w:val="nil"/>
              <w:bottom w:val="nil"/>
              <w:right w:val="nil"/>
            </w:tcBorders>
            <w:shd w:val="clear" w:color="auto" w:fill="auto"/>
            <w:vAlign w:val="bottom"/>
          </w:tcPr>
          <w:p w14:paraId="40861D25" w14:textId="3E0149DD" w:rsidR="000D17EF" w:rsidRPr="00A5292B" w:rsidRDefault="000D17EF" w:rsidP="000D17EF">
            <w:pPr>
              <w:ind w:right="315"/>
              <w:jc w:val="right"/>
              <w:rPr>
                <w:rFonts w:ascii="Times New Roman" w:hAnsi="Times New Roman" w:cs="Times New Roman"/>
              </w:rPr>
            </w:pPr>
            <w:r w:rsidRPr="00A5292B">
              <w:rPr>
                <w:rFonts w:ascii="Times New Roman" w:hAnsi="Times New Roman" w:cs="Times New Roman"/>
                <w:color w:val="000000"/>
              </w:rPr>
              <w:t>-1</w:t>
            </w:r>
            <w:r w:rsidR="00A5292B" w:rsidRPr="00A5292B">
              <w:rPr>
                <w:rFonts w:ascii="Times New Roman" w:hAnsi="Times New Roman" w:cs="Times New Roman"/>
                <w:color w:val="000000"/>
              </w:rPr>
              <w:t>,</w:t>
            </w:r>
            <w:r w:rsidRPr="00A5292B">
              <w:rPr>
                <w:rFonts w:ascii="Times New Roman" w:hAnsi="Times New Roman" w:cs="Times New Roman"/>
                <w:color w:val="000000"/>
              </w:rPr>
              <w:t>898</w:t>
            </w:r>
          </w:p>
        </w:tc>
        <w:tc>
          <w:tcPr>
            <w:tcW w:w="1275" w:type="dxa"/>
            <w:tcBorders>
              <w:top w:val="nil"/>
              <w:left w:val="nil"/>
              <w:bottom w:val="nil"/>
              <w:right w:val="nil"/>
            </w:tcBorders>
          </w:tcPr>
          <w:p w14:paraId="7418FE50" w14:textId="77777777" w:rsidR="000D17EF" w:rsidRPr="00A5292B" w:rsidRDefault="000D17EF" w:rsidP="000D17EF">
            <w:pPr>
              <w:ind w:right="315"/>
              <w:jc w:val="right"/>
              <w:rPr>
                <w:rFonts w:ascii="Times New Roman" w:hAnsi="Times New Roman" w:cs="Times New Roman"/>
                <w:color w:val="000000"/>
              </w:rPr>
            </w:pPr>
            <w:r w:rsidRPr="00A5292B">
              <w:rPr>
                <w:rFonts w:ascii="Times New Roman" w:hAnsi="Times New Roman" w:cs="Times New Roman"/>
              </w:rPr>
              <w:t>0.97</w:t>
            </w:r>
          </w:p>
        </w:tc>
      </w:tr>
      <w:tr w:rsidR="000D17EF" w:rsidRPr="00A5292B" w14:paraId="1BAF1BBB" w14:textId="77777777" w:rsidTr="00932AEA">
        <w:tc>
          <w:tcPr>
            <w:tcW w:w="780" w:type="dxa"/>
            <w:tcBorders>
              <w:top w:val="nil"/>
              <w:bottom w:val="nil"/>
              <w:right w:val="nil"/>
            </w:tcBorders>
          </w:tcPr>
          <w:p w14:paraId="43E75002" w14:textId="77777777" w:rsidR="000D17EF" w:rsidRPr="005A596F" w:rsidRDefault="000D17EF" w:rsidP="000D17EF">
            <w:pPr>
              <w:rPr>
                <w:rFonts w:ascii="Times New Roman" w:hAnsi="Times New Roman" w:cs="Times New Roman"/>
              </w:rPr>
            </w:pPr>
            <w:r w:rsidRPr="005A596F">
              <w:rPr>
                <w:rFonts w:ascii="Times New Roman" w:hAnsi="Times New Roman" w:cs="Times New Roman"/>
              </w:rPr>
              <w:t>20–29</w:t>
            </w:r>
          </w:p>
        </w:tc>
        <w:tc>
          <w:tcPr>
            <w:tcW w:w="1488" w:type="dxa"/>
            <w:tcBorders>
              <w:top w:val="nil"/>
              <w:left w:val="nil"/>
              <w:bottom w:val="nil"/>
              <w:right w:val="nil"/>
            </w:tcBorders>
            <w:vAlign w:val="bottom"/>
          </w:tcPr>
          <w:p w14:paraId="1BF52E7A" w14:textId="447B8955" w:rsidR="000D17EF" w:rsidRPr="00A5292B" w:rsidRDefault="000D17EF" w:rsidP="000D17EF">
            <w:pPr>
              <w:ind w:right="318"/>
              <w:jc w:val="right"/>
              <w:rPr>
                <w:rFonts w:ascii="Times New Roman" w:hAnsi="Times New Roman" w:cs="Times New Roman"/>
              </w:rPr>
            </w:pPr>
            <w:r w:rsidRPr="00A5292B">
              <w:rPr>
                <w:rFonts w:ascii="Times New Roman" w:hAnsi="Times New Roman" w:cs="Times New Roman"/>
                <w:color w:val="000000"/>
              </w:rPr>
              <w:t>70,854</w:t>
            </w:r>
          </w:p>
        </w:tc>
        <w:tc>
          <w:tcPr>
            <w:tcW w:w="1418" w:type="dxa"/>
            <w:tcBorders>
              <w:top w:val="nil"/>
              <w:left w:val="nil"/>
              <w:bottom w:val="nil"/>
              <w:right w:val="nil"/>
            </w:tcBorders>
            <w:vAlign w:val="center"/>
          </w:tcPr>
          <w:p w14:paraId="2804B851" w14:textId="42066641" w:rsidR="000D17EF" w:rsidRPr="00A5292B" w:rsidRDefault="000D17EF" w:rsidP="000D17EF">
            <w:pPr>
              <w:tabs>
                <w:tab w:val="left" w:pos="738"/>
              </w:tabs>
              <w:ind w:right="318"/>
              <w:jc w:val="right"/>
              <w:rPr>
                <w:rFonts w:ascii="Times New Roman" w:hAnsi="Times New Roman" w:cs="Times New Roman"/>
              </w:rPr>
            </w:pPr>
            <w:r w:rsidRPr="00A5292B">
              <w:rPr>
                <w:rFonts w:ascii="Times New Roman" w:hAnsi="Times New Roman" w:cs="Times New Roman"/>
                <w:color w:val="000000"/>
              </w:rPr>
              <w:t>136,008</w:t>
            </w:r>
          </w:p>
        </w:tc>
        <w:tc>
          <w:tcPr>
            <w:tcW w:w="1417" w:type="dxa"/>
            <w:tcBorders>
              <w:top w:val="nil"/>
              <w:left w:val="nil"/>
              <w:bottom w:val="nil"/>
              <w:right w:val="nil"/>
            </w:tcBorders>
            <w:shd w:val="clear" w:color="auto" w:fill="auto"/>
            <w:vAlign w:val="bottom"/>
          </w:tcPr>
          <w:p w14:paraId="581FC587" w14:textId="4683637D" w:rsidR="000D17EF" w:rsidRPr="00A5292B" w:rsidRDefault="000D17EF" w:rsidP="000D17EF">
            <w:pPr>
              <w:tabs>
                <w:tab w:val="left" w:pos="596"/>
              </w:tabs>
              <w:ind w:right="318"/>
              <w:jc w:val="right"/>
              <w:rPr>
                <w:rFonts w:ascii="Times New Roman" w:hAnsi="Times New Roman" w:cs="Times New Roman"/>
              </w:rPr>
            </w:pPr>
            <w:r w:rsidRPr="00A5292B">
              <w:rPr>
                <w:rFonts w:ascii="Times New Roman" w:hAnsi="Times New Roman" w:cs="Times New Roman"/>
                <w:color w:val="000000"/>
              </w:rPr>
              <w:t>52.1%</w:t>
            </w:r>
          </w:p>
        </w:tc>
        <w:tc>
          <w:tcPr>
            <w:tcW w:w="1276" w:type="dxa"/>
            <w:tcBorders>
              <w:top w:val="nil"/>
              <w:left w:val="nil"/>
              <w:bottom w:val="nil"/>
              <w:right w:val="nil"/>
            </w:tcBorders>
            <w:shd w:val="clear" w:color="auto" w:fill="auto"/>
            <w:vAlign w:val="bottom"/>
          </w:tcPr>
          <w:p w14:paraId="55E9BE88" w14:textId="628EC1A4" w:rsidR="000D17EF" w:rsidRPr="00A5292B" w:rsidRDefault="000D17EF" w:rsidP="000D17EF">
            <w:pPr>
              <w:ind w:right="316"/>
              <w:jc w:val="right"/>
              <w:rPr>
                <w:rFonts w:ascii="Times New Roman" w:hAnsi="Times New Roman" w:cs="Times New Roman"/>
              </w:rPr>
            </w:pPr>
            <w:r w:rsidRPr="00A5292B">
              <w:rPr>
                <w:rFonts w:ascii="Times New Roman" w:hAnsi="Times New Roman" w:cs="Times New Roman"/>
                <w:color w:val="000000"/>
              </w:rPr>
              <w:t>73,592</w:t>
            </w:r>
          </w:p>
        </w:tc>
        <w:tc>
          <w:tcPr>
            <w:tcW w:w="1418" w:type="dxa"/>
            <w:tcBorders>
              <w:top w:val="nil"/>
              <w:left w:val="nil"/>
              <w:bottom w:val="nil"/>
              <w:right w:val="nil"/>
            </w:tcBorders>
            <w:shd w:val="clear" w:color="auto" w:fill="auto"/>
            <w:vAlign w:val="bottom"/>
          </w:tcPr>
          <w:p w14:paraId="033F563B" w14:textId="527B69CB" w:rsidR="000D17EF" w:rsidRPr="00A5292B" w:rsidRDefault="000D17EF" w:rsidP="000D17EF">
            <w:pPr>
              <w:ind w:right="315"/>
              <w:jc w:val="right"/>
              <w:rPr>
                <w:rFonts w:ascii="Times New Roman" w:hAnsi="Times New Roman" w:cs="Times New Roman"/>
              </w:rPr>
            </w:pPr>
            <w:r w:rsidRPr="00A5292B">
              <w:rPr>
                <w:rFonts w:ascii="Times New Roman" w:hAnsi="Times New Roman" w:cs="Times New Roman"/>
                <w:color w:val="000000"/>
              </w:rPr>
              <w:t>-2</w:t>
            </w:r>
            <w:r w:rsidR="00A5292B" w:rsidRPr="00A5292B">
              <w:rPr>
                <w:rFonts w:ascii="Times New Roman" w:hAnsi="Times New Roman" w:cs="Times New Roman"/>
                <w:color w:val="000000"/>
              </w:rPr>
              <w:t>,</w:t>
            </w:r>
            <w:r w:rsidRPr="00A5292B">
              <w:rPr>
                <w:rFonts w:ascii="Times New Roman" w:hAnsi="Times New Roman" w:cs="Times New Roman"/>
                <w:color w:val="000000"/>
              </w:rPr>
              <w:t>738</w:t>
            </w:r>
          </w:p>
        </w:tc>
        <w:tc>
          <w:tcPr>
            <w:tcW w:w="1275" w:type="dxa"/>
            <w:tcBorders>
              <w:top w:val="nil"/>
              <w:left w:val="nil"/>
              <w:bottom w:val="nil"/>
              <w:right w:val="nil"/>
            </w:tcBorders>
          </w:tcPr>
          <w:p w14:paraId="2FDBBB59" w14:textId="33F71AA1" w:rsidR="000D17EF" w:rsidRPr="00A5292B" w:rsidRDefault="000D17EF" w:rsidP="000D17EF">
            <w:pPr>
              <w:ind w:right="315"/>
              <w:jc w:val="right"/>
              <w:rPr>
                <w:rFonts w:ascii="Times New Roman" w:hAnsi="Times New Roman" w:cs="Times New Roman"/>
                <w:color w:val="000000"/>
              </w:rPr>
            </w:pPr>
            <w:r w:rsidRPr="00A5292B">
              <w:rPr>
                <w:rFonts w:ascii="Times New Roman" w:hAnsi="Times New Roman" w:cs="Times New Roman"/>
              </w:rPr>
              <w:t>0.96</w:t>
            </w:r>
          </w:p>
        </w:tc>
      </w:tr>
      <w:tr w:rsidR="000D17EF" w:rsidRPr="00A5292B" w14:paraId="66E193C9" w14:textId="77777777" w:rsidTr="00932AEA">
        <w:tc>
          <w:tcPr>
            <w:tcW w:w="780" w:type="dxa"/>
            <w:tcBorders>
              <w:top w:val="nil"/>
              <w:bottom w:val="nil"/>
              <w:right w:val="nil"/>
            </w:tcBorders>
          </w:tcPr>
          <w:p w14:paraId="27C7899C" w14:textId="77777777" w:rsidR="000D17EF" w:rsidRPr="005A596F" w:rsidRDefault="000D17EF" w:rsidP="000D17EF">
            <w:pPr>
              <w:rPr>
                <w:rFonts w:ascii="Times New Roman" w:hAnsi="Times New Roman" w:cs="Times New Roman"/>
              </w:rPr>
            </w:pPr>
            <w:r w:rsidRPr="005A596F">
              <w:rPr>
                <w:rFonts w:ascii="Times New Roman" w:hAnsi="Times New Roman" w:cs="Times New Roman"/>
              </w:rPr>
              <w:t xml:space="preserve">30–39 </w:t>
            </w:r>
          </w:p>
        </w:tc>
        <w:tc>
          <w:tcPr>
            <w:tcW w:w="1488" w:type="dxa"/>
            <w:tcBorders>
              <w:top w:val="nil"/>
              <w:left w:val="nil"/>
              <w:bottom w:val="nil"/>
              <w:right w:val="nil"/>
            </w:tcBorders>
            <w:vAlign w:val="bottom"/>
          </w:tcPr>
          <w:p w14:paraId="2CF6F3C0" w14:textId="707F4C24" w:rsidR="000D17EF" w:rsidRPr="00A5292B" w:rsidRDefault="000D17EF" w:rsidP="000D17EF">
            <w:pPr>
              <w:ind w:right="318"/>
              <w:jc w:val="right"/>
              <w:rPr>
                <w:rFonts w:ascii="Times New Roman" w:hAnsi="Times New Roman" w:cs="Times New Roman"/>
              </w:rPr>
            </w:pPr>
            <w:r w:rsidRPr="00A5292B">
              <w:rPr>
                <w:rFonts w:ascii="Times New Roman" w:hAnsi="Times New Roman" w:cs="Times New Roman"/>
                <w:color w:val="000000"/>
              </w:rPr>
              <w:t>52,029</w:t>
            </w:r>
          </w:p>
        </w:tc>
        <w:tc>
          <w:tcPr>
            <w:tcW w:w="1418" w:type="dxa"/>
            <w:tcBorders>
              <w:top w:val="nil"/>
              <w:left w:val="nil"/>
              <w:bottom w:val="nil"/>
              <w:right w:val="nil"/>
            </w:tcBorders>
            <w:vAlign w:val="center"/>
          </w:tcPr>
          <w:p w14:paraId="18F1CA92" w14:textId="0A8DAB27" w:rsidR="000D17EF" w:rsidRPr="00A5292B" w:rsidRDefault="000D17EF" w:rsidP="000D17EF">
            <w:pPr>
              <w:tabs>
                <w:tab w:val="left" w:pos="738"/>
              </w:tabs>
              <w:ind w:right="318"/>
              <w:jc w:val="right"/>
              <w:rPr>
                <w:rFonts w:ascii="Times New Roman" w:hAnsi="Times New Roman" w:cs="Times New Roman"/>
              </w:rPr>
            </w:pPr>
            <w:r w:rsidRPr="00A5292B">
              <w:rPr>
                <w:rFonts w:ascii="Times New Roman" w:hAnsi="Times New Roman" w:cs="Times New Roman"/>
                <w:color w:val="000000"/>
              </w:rPr>
              <w:t>103,695</w:t>
            </w:r>
          </w:p>
        </w:tc>
        <w:tc>
          <w:tcPr>
            <w:tcW w:w="1417" w:type="dxa"/>
            <w:tcBorders>
              <w:top w:val="nil"/>
              <w:left w:val="nil"/>
              <w:bottom w:val="nil"/>
              <w:right w:val="nil"/>
            </w:tcBorders>
            <w:shd w:val="clear" w:color="auto" w:fill="auto"/>
            <w:vAlign w:val="bottom"/>
          </w:tcPr>
          <w:p w14:paraId="0EF4F0E6" w14:textId="61ADB0BF" w:rsidR="000D17EF" w:rsidRPr="00A5292B" w:rsidRDefault="000D17EF" w:rsidP="000D17EF">
            <w:pPr>
              <w:tabs>
                <w:tab w:val="left" w:pos="596"/>
              </w:tabs>
              <w:ind w:right="318"/>
              <w:jc w:val="right"/>
              <w:rPr>
                <w:rFonts w:ascii="Times New Roman" w:hAnsi="Times New Roman" w:cs="Times New Roman"/>
              </w:rPr>
            </w:pPr>
            <w:r w:rsidRPr="00A5292B">
              <w:rPr>
                <w:rFonts w:ascii="Times New Roman" w:hAnsi="Times New Roman" w:cs="Times New Roman"/>
                <w:color w:val="000000"/>
              </w:rPr>
              <w:t>50.2%</w:t>
            </w:r>
          </w:p>
        </w:tc>
        <w:tc>
          <w:tcPr>
            <w:tcW w:w="1276" w:type="dxa"/>
            <w:tcBorders>
              <w:top w:val="nil"/>
              <w:left w:val="nil"/>
              <w:bottom w:val="nil"/>
              <w:right w:val="nil"/>
            </w:tcBorders>
            <w:shd w:val="clear" w:color="auto" w:fill="auto"/>
            <w:vAlign w:val="bottom"/>
          </w:tcPr>
          <w:p w14:paraId="65CA6153" w14:textId="45E48460" w:rsidR="000D17EF" w:rsidRPr="00A5292B" w:rsidRDefault="000D17EF" w:rsidP="000D17EF">
            <w:pPr>
              <w:ind w:right="316"/>
              <w:jc w:val="right"/>
              <w:rPr>
                <w:rFonts w:ascii="Times New Roman" w:hAnsi="Times New Roman" w:cs="Times New Roman"/>
              </w:rPr>
            </w:pPr>
            <w:r w:rsidRPr="00A5292B">
              <w:rPr>
                <w:rFonts w:ascii="Times New Roman" w:hAnsi="Times New Roman" w:cs="Times New Roman"/>
                <w:color w:val="000000"/>
              </w:rPr>
              <w:t>52,743</w:t>
            </w:r>
          </w:p>
        </w:tc>
        <w:tc>
          <w:tcPr>
            <w:tcW w:w="1418" w:type="dxa"/>
            <w:tcBorders>
              <w:top w:val="nil"/>
              <w:left w:val="nil"/>
              <w:bottom w:val="nil"/>
              <w:right w:val="nil"/>
            </w:tcBorders>
            <w:shd w:val="clear" w:color="auto" w:fill="auto"/>
            <w:vAlign w:val="bottom"/>
          </w:tcPr>
          <w:p w14:paraId="200488B8" w14:textId="63B55DDD" w:rsidR="000D17EF" w:rsidRPr="00A5292B" w:rsidRDefault="000D17EF" w:rsidP="000D17EF">
            <w:pPr>
              <w:ind w:right="315"/>
              <w:jc w:val="right"/>
              <w:rPr>
                <w:rFonts w:ascii="Times New Roman" w:hAnsi="Times New Roman" w:cs="Times New Roman"/>
              </w:rPr>
            </w:pPr>
            <w:r w:rsidRPr="00A5292B">
              <w:rPr>
                <w:rFonts w:ascii="Times New Roman" w:hAnsi="Times New Roman" w:cs="Times New Roman"/>
                <w:color w:val="000000"/>
              </w:rPr>
              <w:t>-714</w:t>
            </w:r>
          </w:p>
        </w:tc>
        <w:tc>
          <w:tcPr>
            <w:tcW w:w="1275" w:type="dxa"/>
            <w:tcBorders>
              <w:top w:val="nil"/>
              <w:left w:val="nil"/>
              <w:bottom w:val="nil"/>
              <w:right w:val="nil"/>
            </w:tcBorders>
          </w:tcPr>
          <w:p w14:paraId="68FDACF8" w14:textId="77777777" w:rsidR="000D17EF" w:rsidRPr="00A5292B" w:rsidRDefault="000D17EF" w:rsidP="000D17EF">
            <w:pPr>
              <w:ind w:right="315"/>
              <w:jc w:val="right"/>
              <w:rPr>
                <w:rFonts w:ascii="Times New Roman" w:hAnsi="Times New Roman" w:cs="Times New Roman"/>
                <w:color w:val="000000"/>
              </w:rPr>
            </w:pPr>
            <w:r w:rsidRPr="00A5292B">
              <w:rPr>
                <w:rFonts w:ascii="Times New Roman" w:hAnsi="Times New Roman" w:cs="Times New Roman"/>
              </w:rPr>
              <w:t>0.99</w:t>
            </w:r>
          </w:p>
        </w:tc>
      </w:tr>
      <w:tr w:rsidR="000D17EF" w:rsidRPr="00A5292B" w14:paraId="19DB47F9" w14:textId="77777777" w:rsidTr="00932AEA">
        <w:tc>
          <w:tcPr>
            <w:tcW w:w="780" w:type="dxa"/>
            <w:tcBorders>
              <w:top w:val="nil"/>
              <w:bottom w:val="nil"/>
              <w:right w:val="nil"/>
            </w:tcBorders>
          </w:tcPr>
          <w:p w14:paraId="76EF8339" w14:textId="77777777" w:rsidR="000D17EF" w:rsidRPr="005A596F" w:rsidRDefault="000D17EF" w:rsidP="000D17EF">
            <w:pPr>
              <w:rPr>
                <w:rFonts w:ascii="Times New Roman" w:hAnsi="Times New Roman" w:cs="Times New Roman"/>
              </w:rPr>
            </w:pPr>
            <w:r w:rsidRPr="005A596F">
              <w:rPr>
                <w:rFonts w:ascii="Times New Roman" w:hAnsi="Times New Roman" w:cs="Times New Roman"/>
              </w:rPr>
              <w:t xml:space="preserve">40–49 </w:t>
            </w:r>
          </w:p>
        </w:tc>
        <w:tc>
          <w:tcPr>
            <w:tcW w:w="1488" w:type="dxa"/>
            <w:tcBorders>
              <w:top w:val="nil"/>
              <w:left w:val="nil"/>
              <w:bottom w:val="nil"/>
              <w:right w:val="nil"/>
            </w:tcBorders>
            <w:vAlign w:val="bottom"/>
          </w:tcPr>
          <w:p w14:paraId="5D8A0F8D" w14:textId="2E0CA1E7" w:rsidR="000D17EF" w:rsidRPr="00A5292B" w:rsidRDefault="000D17EF" w:rsidP="000D17EF">
            <w:pPr>
              <w:ind w:right="318"/>
              <w:jc w:val="right"/>
              <w:rPr>
                <w:rFonts w:ascii="Times New Roman" w:hAnsi="Times New Roman" w:cs="Times New Roman"/>
              </w:rPr>
            </w:pPr>
            <w:r w:rsidRPr="00A5292B">
              <w:rPr>
                <w:rFonts w:ascii="Times New Roman" w:hAnsi="Times New Roman" w:cs="Times New Roman"/>
                <w:color w:val="000000"/>
              </w:rPr>
              <w:t>43,707</w:t>
            </w:r>
          </w:p>
        </w:tc>
        <w:tc>
          <w:tcPr>
            <w:tcW w:w="1418" w:type="dxa"/>
            <w:tcBorders>
              <w:top w:val="nil"/>
              <w:left w:val="nil"/>
              <w:bottom w:val="nil"/>
              <w:right w:val="nil"/>
            </w:tcBorders>
            <w:vAlign w:val="center"/>
          </w:tcPr>
          <w:p w14:paraId="14837927" w14:textId="77EB9AFB" w:rsidR="000D17EF" w:rsidRPr="00A5292B" w:rsidRDefault="000D17EF" w:rsidP="000D17EF">
            <w:pPr>
              <w:tabs>
                <w:tab w:val="left" w:pos="738"/>
              </w:tabs>
              <w:ind w:right="318"/>
              <w:jc w:val="right"/>
              <w:rPr>
                <w:rFonts w:ascii="Times New Roman" w:hAnsi="Times New Roman" w:cs="Times New Roman"/>
              </w:rPr>
            </w:pPr>
            <w:r w:rsidRPr="00A5292B">
              <w:rPr>
                <w:rFonts w:ascii="Times New Roman" w:hAnsi="Times New Roman" w:cs="Times New Roman"/>
                <w:color w:val="000000"/>
              </w:rPr>
              <w:t>89,604</w:t>
            </w:r>
          </w:p>
        </w:tc>
        <w:tc>
          <w:tcPr>
            <w:tcW w:w="1417" w:type="dxa"/>
            <w:tcBorders>
              <w:top w:val="nil"/>
              <w:left w:val="nil"/>
              <w:bottom w:val="nil"/>
              <w:right w:val="nil"/>
            </w:tcBorders>
            <w:shd w:val="clear" w:color="auto" w:fill="auto"/>
            <w:vAlign w:val="bottom"/>
          </w:tcPr>
          <w:p w14:paraId="12CB9A59" w14:textId="5EBED87B" w:rsidR="000D17EF" w:rsidRPr="00A5292B" w:rsidRDefault="000D17EF" w:rsidP="000D17EF">
            <w:pPr>
              <w:tabs>
                <w:tab w:val="left" w:pos="596"/>
              </w:tabs>
              <w:ind w:right="318"/>
              <w:jc w:val="right"/>
              <w:rPr>
                <w:rFonts w:ascii="Times New Roman" w:hAnsi="Times New Roman" w:cs="Times New Roman"/>
              </w:rPr>
            </w:pPr>
            <w:r w:rsidRPr="00A5292B">
              <w:rPr>
                <w:rFonts w:ascii="Times New Roman" w:hAnsi="Times New Roman" w:cs="Times New Roman"/>
                <w:color w:val="000000"/>
              </w:rPr>
              <w:t>48.8%</w:t>
            </w:r>
          </w:p>
        </w:tc>
        <w:tc>
          <w:tcPr>
            <w:tcW w:w="1276" w:type="dxa"/>
            <w:tcBorders>
              <w:top w:val="nil"/>
              <w:left w:val="nil"/>
              <w:bottom w:val="nil"/>
              <w:right w:val="nil"/>
            </w:tcBorders>
            <w:shd w:val="clear" w:color="auto" w:fill="auto"/>
            <w:vAlign w:val="bottom"/>
          </w:tcPr>
          <w:p w14:paraId="27ECFF42" w14:textId="4CF44B58" w:rsidR="000D17EF" w:rsidRPr="00A5292B" w:rsidRDefault="000D17EF" w:rsidP="000D17EF">
            <w:pPr>
              <w:ind w:right="316"/>
              <w:jc w:val="right"/>
              <w:rPr>
                <w:rFonts w:ascii="Times New Roman" w:hAnsi="Times New Roman" w:cs="Times New Roman"/>
              </w:rPr>
            </w:pPr>
            <w:r w:rsidRPr="00A5292B">
              <w:rPr>
                <w:rFonts w:ascii="Times New Roman" w:hAnsi="Times New Roman" w:cs="Times New Roman"/>
                <w:color w:val="000000"/>
              </w:rPr>
              <w:t>41,067</w:t>
            </w:r>
          </w:p>
        </w:tc>
        <w:tc>
          <w:tcPr>
            <w:tcW w:w="1418" w:type="dxa"/>
            <w:tcBorders>
              <w:top w:val="nil"/>
              <w:left w:val="nil"/>
              <w:bottom w:val="nil"/>
              <w:right w:val="nil"/>
            </w:tcBorders>
            <w:shd w:val="clear" w:color="auto" w:fill="auto"/>
            <w:vAlign w:val="bottom"/>
          </w:tcPr>
          <w:p w14:paraId="4A093FEC" w14:textId="639667A9" w:rsidR="000D17EF" w:rsidRPr="00A5292B" w:rsidRDefault="000D17EF" w:rsidP="000D17EF">
            <w:pPr>
              <w:ind w:right="315"/>
              <w:jc w:val="right"/>
              <w:rPr>
                <w:rFonts w:ascii="Times New Roman" w:hAnsi="Times New Roman" w:cs="Times New Roman"/>
              </w:rPr>
            </w:pPr>
            <w:r w:rsidRPr="00A5292B">
              <w:rPr>
                <w:rFonts w:ascii="Times New Roman" w:hAnsi="Times New Roman" w:cs="Times New Roman"/>
                <w:color w:val="000000"/>
              </w:rPr>
              <w:t>2</w:t>
            </w:r>
            <w:r w:rsidR="00A5292B" w:rsidRPr="00A5292B">
              <w:rPr>
                <w:rFonts w:ascii="Times New Roman" w:hAnsi="Times New Roman" w:cs="Times New Roman"/>
                <w:color w:val="000000"/>
              </w:rPr>
              <w:t>,</w:t>
            </w:r>
            <w:r w:rsidRPr="00A5292B">
              <w:rPr>
                <w:rFonts w:ascii="Times New Roman" w:hAnsi="Times New Roman" w:cs="Times New Roman"/>
                <w:color w:val="000000"/>
              </w:rPr>
              <w:t>640</w:t>
            </w:r>
          </w:p>
        </w:tc>
        <w:tc>
          <w:tcPr>
            <w:tcW w:w="1275" w:type="dxa"/>
            <w:tcBorders>
              <w:top w:val="nil"/>
              <w:left w:val="nil"/>
              <w:bottom w:val="nil"/>
              <w:right w:val="nil"/>
            </w:tcBorders>
          </w:tcPr>
          <w:p w14:paraId="5FE61C5F" w14:textId="14BA311F" w:rsidR="000D17EF" w:rsidRPr="00A5292B" w:rsidRDefault="000D17EF" w:rsidP="000D17EF">
            <w:pPr>
              <w:ind w:right="315"/>
              <w:jc w:val="right"/>
              <w:rPr>
                <w:rFonts w:ascii="Times New Roman" w:hAnsi="Times New Roman" w:cs="Times New Roman"/>
                <w:color w:val="000000"/>
              </w:rPr>
            </w:pPr>
            <w:r w:rsidRPr="00A5292B">
              <w:rPr>
                <w:rFonts w:ascii="Times New Roman" w:hAnsi="Times New Roman" w:cs="Times New Roman"/>
              </w:rPr>
              <w:t>1.06</w:t>
            </w:r>
          </w:p>
        </w:tc>
      </w:tr>
      <w:tr w:rsidR="000D17EF" w:rsidRPr="00A5292B" w14:paraId="09E09E2C" w14:textId="77777777" w:rsidTr="00932AEA">
        <w:tc>
          <w:tcPr>
            <w:tcW w:w="780" w:type="dxa"/>
            <w:tcBorders>
              <w:top w:val="nil"/>
              <w:bottom w:val="nil"/>
              <w:right w:val="nil"/>
            </w:tcBorders>
          </w:tcPr>
          <w:p w14:paraId="0C64DEAC" w14:textId="77777777" w:rsidR="000D17EF" w:rsidRPr="005A596F" w:rsidRDefault="000D17EF" w:rsidP="000D17EF">
            <w:pPr>
              <w:rPr>
                <w:rFonts w:ascii="Times New Roman" w:hAnsi="Times New Roman" w:cs="Times New Roman"/>
              </w:rPr>
            </w:pPr>
            <w:r w:rsidRPr="005A596F">
              <w:rPr>
                <w:rFonts w:ascii="Times New Roman" w:hAnsi="Times New Roman" w:cs="Times New Roman"/>
              </w:rPr>
              <w:t>50–59</w:t>
            </w:r>
          </w:p>
        </w:tc>
        <w:tc>
          <w:tcPr>
            <w:tcW w:w="1488" w:type="dxa"/>
            <w:tcBorders>
              <w:top w:val="nil"/>
              <w:left w:val="nil"/>
              <w:bottom w:val="nil"/>
              <w:right w:val="nil"/>
            </w:tcBorders>
            <w:vAlign w:val="bottom"/>
          </w:tcPr>
          <w:p w14:paraId="14BF1D57" w14:textId="1F7DB7CD" w:rsidR="000D17EF" w:rsidRPr="00A5292B" w:rsidRDefault="000D17EF" w:rsidP="000D17EF">
            <w:pPr>
              <w:ind w:right="318"/>
              <w:jc w:val="right"/>
              <w:rPr>
                <w:rFonts w:ascii="Times New Roman" w:hAnsi="Times New Roman" w:cs="Times New Roman"/>
              </w:rPr>
            </w:pPr>
            <w:r w:rsidRPr="00A5292B">
              <w:rPr>
                <w:rFonts w:ascii="Times New Roman" w:hAnsi="Times New Roman" w:cs="Times New Roman"/>
                <w:color w:val="000000"/>
              </w:rPr>
              <w:t>39,417</w:t>
            </w:r>
          </w:p>
        </w:tc>
        <w:tc>
          <w:tcPr>
            <w:tcW w:w="1418" w:type="dxa"/>
            <w:tcBorders>
              <w:top w:val="nil"/>
              <w:left w:val="nil"/>
              <w:bottom w:val="nil"/>
              <w:right w:val="nil"/>
            </w:tcBorders>
            <w:vAlign w:val="center"/>
          </w:tcPr>
          <w:p w14:paraId="02D55692" w14:textId="24A588A5" w:rsidR="000D17EF" w:rsidRPr="00A5292B" w:rsidRDefault="000D17EF" w:rsidP="000D17EF">
            <w:pPr>
              <w:tabs>
                <w:tab w:val="left" w:pos="738"/>
              </w:tabs>
              <w:ind w:right="318"/>
              <w:jc w:val="right"/>
              <w:rPr>
                <w:rFonts w:ascii="Times New Roman" w:hAnsi="Times New Roman" w:cs="Times New Roman"/>
              </w:rPr>
            </w:pPr>
            <w:r w:rsidRPr="00A5292B">
              <w:rPr>
                <w:rFonts w:ascii="Times New Roman" w:hAnsi="Times New Roman" w:cs="Times New Roman"/>
                <w:color w:val="000000"/>
              </w:rPr>
              <w:t>81,669</w:t>
            </w:r>
          </w:p>
        </w:tc>
        <w:tc>
          <w:tcPr>
            <w:tcW w:w="1417" w:type="dxa"/>
            <w:tcBorders>
              <w:top w:val="nil"/>
              <w:left w:val="nil"/>
              <w:bottom w:val="nil"/>
              <w:right w:val="nil"/>
            </w:tcBorders>
            <w:shd w:val="clear" w:color="auto" w:fill="auto"/>
            <w:vAlign w:val="bottom"/>
          </w:tcPr>
          <w:p w14:paraId="4D66C8D9" w14:textId="0D4991AA" w:rsidR="000D17EF" w:rsidRPr="00A5292B" w:rsidRDefault="000D17EF" w:rsidP="000D17EF">
            <w:pPr>
              <w:tabs>
                <w:tab w:val="left" w:pos="596"/>
              </w:tabs>
              <w:ind w:right="318"/>
              <w:jc w:val="right"/>
              <w:rPr>
                <w:rFonts w:ascii="Times New Roman" w:hAnsi="Times New Roman" w:cs="Times New Roman"/>
              </w:rPr>
            </w:pPr>
            <w:r w:rsidRPr="00A5292B">
              <w:rPr>
                <w:rFonts w:ascii="Times New Roman" w:hAnsi="Times New Roman" w:cs="Times New Roman"/>
                <w:color w:val="000000"/>
              </w:rPr>
              <w:t>48.3%</w:t>
            </w:r>
          </w:p>
        </w:tc>
        <w:tc>
          <w:tcPr>
            <w:tcW w:w="1276" w:type="dxa"/>
            <w:tcBorders>
              <w:top w:val="nil"/>
              <w:left w:val="nil"/>
              <w:bottom w:val="nil"/>
              <w:right w:val="nil"/>
            </w:tcBorders>
            <w:shd w:val="clear" w:color="auto" w:fill="auto"/>
            <w:vAlign w:val="bottom"/>
          </w:tcPr>
          <w:p w14:paraId="7B34144F" w14:textId="12B7986E" w:rsidR="000D17EF" w:rsidRPr="00A5292B" w:rsidRDefault="000D17EF" w:rsidP="000D17EF">
            <w:pPr>
              <w:ind w:right="316"/>
              <w:jc w:val="right"/>
              <w:rPr>
                <w:rFonts w:ascii="Times New Roman" w:hAnsi="Times New Roman" w:cs="Times New Roman"/>
              </w:rPr>
            </w:pPr>
            <w:r w:rsidRPr="00A5292B">
              <w:rPr>
                <w:rFonts w:ascii="Times New Roman" w:hAnsi="Times New Roman" w:cs="Times New Roman"/>
                <w:color w:val="000000"/>
              </w:rPr>
              <w:t>34,766</w:t>
            </w:r>
          </w:p>
        </w:tc>
        <w:tc>
          <w:tcPr>
            <w:tcW w:w="1418" w:type="dxa"/>
            <w:tcBorders>
              <w:top w:val="nil"/>
              <w:left w:val="nil"/>
              <w:bottom w:val="nil"/>
              <w:right w:val="nil"/>
            </w:tcBorders>
            <w:shd w:val="clear" w:color="auto" w:fill="auto"/>
            <w:vAlign w:val="bottom"/>
          </w:tcPr>
          <w:p w14:paraId="17FC05A0" w14:textId="1C13B336" w:rsidR="000D17EF" w:rsidRPr="00A5292B" w:rsidRDefault="000D17EF" w:rsidP="000D17EF">
            <w:pPr>
              <w:ind w:right="315"/>
              <w:jc w:val="right"/>
              <w:rPr>
                <w:rFonts w:ascii="Times New Roman" w:hAnsi="Times New Roman" w:cs="Times New Roman"/>
              </w:rPr>
            </w:pPr>
            <w:r w:rsidRPr="00A5292B">
              <w:rPr>
                <w:rFonts w:ascii="Times New Roman" w:hAnsi="Times New Roman" w:cs="Times New Roman"/>
                <w:color w:val="000000"/>
              </w:rPr>
              <w:t>4</w:t>
            </w:r>
            <w:r w:rsidR="00A5292B" w:rsidRPr="00A5292B">
              <w:rPr>
                <w:rFonts w:ascii="Times New Roman" w:hAnsi="Times New Roman" w:cs="Times New Roman"/>
                <w:color w:val="000000"/>
              </w:rPr>
              <w:t>,</w:t>
            </w:r>
            <w:r w:rsidRPr="00A5292B">
              <w:rPr>
                <w:rFonts w:ascii="Times New Roman" w:hAnsi="Times New Roman" w:cs="Times New Roman"/>
                <w:color w:val="000000"/>
              </w:rPr>
              <w:t>651</w:t>
            </w:r>
          </w:p>
        </w:tc>
        <w:tc>
          <w:tcPr>
            <w:tcW w:w="1275" w:type="dxa"/>
            <w:tcBorders>
              <w:top w:val="nil"/>
              <w:left w:val="nil"/>
              <w:bottom w:val="nil"/>
              <w:right w:val="nil"/>
            </w:tcBorders>
          </w:tcPr>
          <w:p w14:paraId="3A708665" w14:textId="5316A4F7" w:rsidR="000D17EF" w:rsidRPr="00A5292B" w:rsidRDefault="000D17EF" w:rsidP="000D17EF">
            <w:pPr>
              <w:ind w:right="315"/>
              <w:jc w:val="right"/>
              <w:rPr>
                <w:rFonts w:ascii="Times New Roman" w:hAnsi="Times New Roman" w:cs="Times New Roman"/>
                <w:color w:val="000000"/>
              </w:rPr>
            </w:pPr>
            <w:r w:rsidRPr="00A5292B">
              <w:rPr>
                <w:rFonts w:ascii="Times New Roman" w:hAnsi="Times New Roman" w:cs="Times New Roman"/>
              </w:rPr>
              <w:t>1.13</w:t>
            </w:r>
          </w:p>
        </w:tc>
      </w:tr>
      <w:tr w:rsidR="000D17EF" w:rsidRPr="00A5292B" w14:paraId="41A0A750" w14:textId="77777777" w:rsidTr="00932AEA">
        <w:tc>
          <w:tcPr>
            <w:tcW w:w="780" w:type="dxa"/>
            <w:tcBorders>
              <w:top w:val="nil"/>
              <w:bottom w:val="nil"/>
              <w:right w:val="nil"/>
            </w:tcBorders>
          </w:tcPr>
          <w:p w14:paraId="0920AA6C" w14:textId="77777777" w:rsidR="000D17EF" w:rsidRPr="005A596F" w:rsidRDefault="000D17EF" w:rsidP="000D17EF">
            <w:pPr>
              <w:rPr>
                <w:rFonts w:ascii="Times New Roman" w:hAnsi="Times New Roman" w:cs="Times New Roman"/>
              </w:rPr>
            </w:pPr>
            <w:r w:rsidRPr="005A596F">
              <w:rPr>
                <w:rFonts w:ascii="Times New Roman" w:hAnsi="Times New Roman" w:cs="Times New Roman"/>
              </w:rPr>
              <w:t>60–69</w:t>
            </w:r>
          </w:p>
        </w:tc>
        <w:tc>
          <w:tcPr>
            <w:tcW w:w="1488" w:type="dxa"/>
            <w:tcBorders>
              <w:top w:val="nil"/>
              <w:left w:val="nil"/>
              <w:bottom w:val="nil"/>
              <w:right w:val="nil"/>
            </w:tcBorders>
            <w:vAlign w:val="bottom"/>
          </w:tcPr>
          <w:p w14:paraId="453699B2" w14:textId="7E94AADA" w:rsidR="000D17EF" w:rsidRPr="00A5292B" w:rsidRDefault="000D17EF" w:rsidP="000D17EF">
            <w:pPr>
              <w:ind w:right="318"/>
              <w:jc w:val="right"/>
              <w:rPr>
                <w:rFonts w:ascii="Times New Roman" w:hAnsi="Times New Roman" w:cs="Times New Roman"/>
              </w:rPr>
            </w:pPr>
            <w:r w:rsidRPr="00A5292B">
              <w:rPr>
                <w:rFonts w:ascii="Times New Roman" w:hAnsi="Times New Roman" w:cs="Times New Roman"/>
                <w:color w:val="000000"/>
              </w:rPr>
              <w:t>24,261</w:t>
            </w:r>
          </w:p>
        </w:tc>
        <w:tc>
          <w:tcPr>
            <w:tcW w:w="1418" w:type="dxa"/>
            <w:tcBorders>
              <w:top w:val="nil"/>
              <w:left w:val="nil"/>
              <w:bottom w:val="nil"/>
              <w:right w:val="nil"/>
            </w:tcBorders>
            <w:vAlign w:val="center"/>
          </w:tcPr>
          <w:p w14:paraId="5AB31ECC" w14:textId="7D77E659" w:rsidR="000D17EF" w:rsidRPr="00A5292B" w:rsidRDefault="000D17EF" w:rsidP="000D17EF">
            <w:pPr>
              <w:tabs>
                <w:tab w:val="left" w:pos="738"/>
              </w:tabs>
              <w:ind w:right="318"/>
              <w:jc w:val="right"/>
              <w:rPr>
                <w:rFonts w:ascii="Times New Roman" w:hAnsi="Times New Roman" w:cs="Times New Roman"/>
              </w:rPr>
            </w:pPr>
            <w:r w:rsidRPr="00A5292B">
              <w:rPr>
                <w:rFonts w:ascii="Times New Roman" w:hAnsi="Times New Roman" w:cs="Times New Roman"/>
                <w:color w:val="000000"/>
              </w:rPr>
              <w:t>52,575</w:t>
            </w:r>
          </w:p>
        </w:tc>
        <w:tc>
          <w:tcPr>
            <w:tcW w:w="1417" w:type="dxa"/>
            <w:tcBorders>
              <w:top w:val="nil"/>
              <w:left w:val="nil"/>
              <w:bottom w:val="nil"/>
              <w:right w:val="nil"/>
            </w:tcBorders>
            <w:shd w:val="clear" w:color="auto" w:fill="auto"/>
            <w:vAlign w:val="bottom"/>
          </w:tcPr>
          <w:p w14:paraId="24B16FD9" w14:textId="0F4CCEAA" w:rsidR="000D17EF" w:rsidRPr="00A5292B" w:rsidRDefault="000D17EF" w:rsidP="000D17EF">
            <w:pPr>
              <w:tabs>
                <w:tab w:val="left" w:pos="596"/>
              </w:tabs>
              <w:ind w:right="318"/>
              <w:jc w:val="right"/>
              <w:rPr>
                <w:rFonts w:ascii="Times New Roman" w:hAnsi="Times New Roman" w:cs="Times New Roman"/>
              </w:rPr>
            </w:pPr>
            <w:r w:rsidRPr="00A5292B">
              <w:rPr>
                <w:rFonts w:ascii="Times New Roman" w:hAnsi="Times New Roman" w:cs="Times New Roman"/>
                <w:color w:val="000000"/>
              </w:rPr>
              <w:t>46.1%</w:t>
            </w:r>
          </w:p>
        </w:tc>
        <w:tc>
          <w:tcPr>
            <w:tcW w:w="1276" w:type="dxa"/>
            <w:tcBorders>
              <w:top w:val="nil"/>
              <w:left w:val="nil"/>
              <w:bottom w:val="nil"/>
              <w:right w:val="nil"/>
            </w:tcBorders>
            <w:shd w:val="clear" w:color="auto" w:fill="auto"/>
            <w:vAlign w:val="bottom"/>
          </w:tcPr>
          <w:p w14:paraId="461C9559" w14:textId="285F6531" w:rsidR="000D17EF" w:rsidRPr="00A5292B" w:rsidRDefault="000D17EF" w:rsidP="000D17EF">
            <w:pPr>
              <w:ind w:right="316"/>
              <w:jc w:val="right"/>
              <w:rPr>
                <w:rFonts w:ascii="Times New Roman" w:hAnsi="Times New Roman" w:cs="Times New Roman"/>
              </w:rPr>
            </w:pPr>
            <w:r w:rsidRPr="00A5292B">
              <w:rPr>
                <w:rFonts w:ascii="Times New Roman" w:hAnsi="Times New Roman" w:cs="Times New Roman"/>
                <w:color w:val="000000"/>
              </w:rPr>
              <w:t>19,687</w:t>
            </w:r>
          </w:p>
        </w:tc>
        <w:tc>
          <w:tcPr>
            <w:tcW w:w="1418" w:type="dxa"/>
            <w:tcBorders>
              <w:top w:val="nil"/>
              <w:left w:val="nil"/>
              <w:bottom w:val="nil"/>
              <w:right w:val="nil"/>
            </w:tcBorders>
            <w:shd w:val="clear" w:color="auto" w:fill="auto"/>
            <w:vAlign w:val="bottom"/>
          </w:tcPr>
          <w:p w14:paraId="519A560A" w14:textId="3ACED8E9" w:rsidR="000D17EF" w:rsidRPr="00A5292B" w:rsidRDefault="000D17EF" w:rsidP="000D17EF">
            <w:pPr>
              <w:ind w:right="315"/>
              <w:jc w:val="right"/>
              <w:rPr>
                <w:rFonts w:ascii="Times New Roman" w:hAnsi="Times New Roman" w:cs="Times New Roman"/>
              </w:rPr>
            </w:pPr>
            <w:r w:rsidRPr="00A5292B">
              <w:rPr>
                <w:rFonts w:ascii="Times New Roman" w:hAnsi="Times New Roman" w:cs="Times New Roman"/>
                <w:color w:val="000000"/>
              </w:rPr>
              <w:t>4</w:t>
            </w:r>
            <w:r w:rsidR="00A5292B" w:rsidRPr="00A5292B">
              <w:rPr>
                <w:rFonts w:ascii="Times New Roman" w:hAnsi="Times New Roman" w:cs="Times New Roman"/>
                <w:color w:val="000000"/>
              </w:rPr>
              <w:t>,</w:t>
            </w:r>
            <w:r w:rsidRPr="00A5292B">
              <w:rPr>
                <w:rFonts w:ascii="Times New Roman" w:hAnsi="Times New Roman" w:cs="Times New Roman"/>
                <w:color w:val="000000"/>
              </w:rPr>
              <w:t>574</w:t>
            </w:r>
          </w:p>
        </w:tc>
        <w:tc>
          <w:tcPr>
            <w:tcW w:w="1275" w:type="dxa"/>
            <w:tcBorders>
              <w:top w:val="nil"/>
              <w:left w:val="nil"/>
              <w:bottom w:val="nil"/>
              <w:right w:val="nil"/>
            </w:tcBorders>
          </w:tcPr>
          <w:p w14:paraId="28E3AE40" w14:textId="31D4CC21" w:rsidR="000D17EF" w:rsidRPr="00A5292B" w:rsidRDefault="000D17EF" w:rsidP="000D17EF">
            <w:pPr>
              <w:ind w:right="315"/>
              <w:jc w:val="right"/>
              <w:rPr>
                <w:rFonts w:ascii="Times New Roman" w:hAnsi="Times New Roman" w:cs="Times New Roman"/>
                <w:color w:val="000000"/>
              </w:rPr>
            </w:pPr>
            <w:r w:rsidRPr="00A5292B">
              <w:rPr>
                <w:rFonts w:ascii="Times New Roman" w:hAnsi="Times New Roman" w:cs="Times New Roman"/>
              </w:rPr>
              <w:t>1.23</w:t>
            </w:r>
          </w:p>
        </w:tc>
      </w:tr>
      <w:tr w:rsidR="000D17EF" w:rsidRPr="00A5292B" w14:paraId="74300BFB" w14:textId="77777777" w:rsidTr="00932AEA">
        <w:tc>
          <w:tcPr>
            <w:tcW w:w="780" w:type="dxa"/>
            <w:tcBorders>
              <w:top w:val="nil"/>
              <w:bottom w:val="nil"/>
              <w:right w:val="nil"/>
            </w:tcBorders>
          </w:tcPr>
          <w:p w14:paraId="4B3F8EA4" w14:textId="77777777" w:rsidR="000D17EF" w:rsidRPr="005A596F" w:rsidRDefault="000D17EF" w:rsidP="000D17EF">
            <w:pPr>
              <w:rPr>
                <w:rFonts w:ascii="Times New Roman" w:hAnsi="Times New Roman" w:cs="Times New Roman"/>
              </w:rPr>
            </w:pPr>
            <w:r w:rsidRPr="005A596F">
              <w:rPr>
                <w:rFonts w:ascii="Times New Roman" w:hAnsi="Times New Roman" w:cs="Times New Roman"/>
              </w:rPr>
              <w:t>70–79</w:t>
            </w:r>
          </w:p>
        </w:tc>
        <w:tc>
          <w:tcPr>
            <w:tcW w:w="1488" w:type="dxa"/>
            <w:tcBorders>
              <w:top w:val="nil"/>
              <w:left w:val="nil"/>
              <w:bottom w:val="nil"/>
              <w:right w:val="nil"/>
            </w:tcBorders>
            <w:vAlign w:val="bottom"/>
          </w:tcPr>
          <w:p w14:paraId="604FF69A" w14:textId="3AD26514" w:rsidR="000D17EF" w:rsidRPr="00A5292B" w:rsidRDefault="000D17EF" w:rsidP="000D17EF">
            <w:pPr>
              <w:ind w:right="318"/>
              <w:jc w:val="right"/>
              <w:rPr>
                <w:rFonts w:ascii="Times New Roman" w:hAnsi="Times New Roman" w:cs="Times New Roman"/>
              </w:rPr>
            </w:pPr>
            <w:r w:rsidRPr="00A5292B">
              <w:rPr>
                <w:rFonts w:ascii="Times New Roman" w:hAnsi="Times New Roman" w:cs="Times New Roman"/>
                <w:color w:val="000000"/>
              </w:rPr>
              <w:t>9,102</w:t>
            </w:r>
          </w:p>
        </w:tc>
        <w:tc>
          <w:tcPr>
            <w:tcW w:w="1418" w:type="dxa"/>
            <w:tcBorders>
              <w:top w:val="nil"/>
              <w:left w:val="nil"/>
              <w:bottom w:val="nil"/>
              <w:right w:val="nil"/>
            </w:tcBorders>
            <w:vAlign w:val="center"/>
          </w:tcPr>
          <w:p w14:paraId="76B467A8" w14:textId="7BCCDE50" w:rsidR="000D17EF" w:rsidRPr="00A5292B" w:rsidRDefault="000D17EF" w:rsidP="000D17EF">
            <w:pPr>
              <w:tabs>
                <w:tab w:val="left" w:pos="738"/>
              </w:tabs>
              <w:ind w:right="318"/>
              <w:jc w:val="right"/>
              <w:rPr>
                <w:rFonts w:ascii="Times New Roman" w:hAnsi="Times New Roman" w:cs="Times New Roman"/>
              </w:rPr>
            </w:pPr>
            <w:r w:rsidRPr="00A5292B">
              <w:rPr>
                <w:rFonts w:ascii="Times New Roman" w:hAnsi="Times New Roman" w:cs="Times New Roman"/>
                <w:color w:val="000000"/>
              </w:rPr>
              <w:t>22,179</w:t>
            </w:r>
          </w:p>
        </w:tc>
        <w:tc>
          <w:tcPr>
            <w:tcW w:w="1417" w:type="dxa"/>
            <w:tcBorders>
              <w:top w:val="nil"/>
              <w:left w:val="nil"/>
              <w:bottom w:val="nil"/>
              <w:right w:val="nil"/>
            </w:tcBorders>
            <w:shd w:val="clear" w:color="auto" w:fill="auto"/>
            <w:vAlign w:val="bottom"/>
          </w:tcPr>
          <w:p w14:paraId="01F97F96" w14:textId="0BB56A18" w:rsidR="000D17EF" w:rsidRPr="00A5292B" w:rsidRDefault="000D17EF" w:rsidP="000D17EF">
            <w:pPr>
              <w:tabs>
                <w:tab w:val="left" w:pos="596"/>
              </w:tabs>
              <w:ind w:right="318"/>
              <w:jc w:val="right"/>
              <w:rPr>
                <w:rFonts w:ascii="Times New Roman" w:hAnsi="Times New Roman" w:cs="Times New Roman"/>
              </w:rPr>
            </w:pPr>
            <w:r w:rsidRPr="00A5292B">
              <w:rPr>
                <w:rFonts w:ascii="Times New Roman" w:hAnsi="Times New Roman" w:cs="Times New Roman"/>
                <w:color w:val="000000"/>
              </w:rPr>
              <w:t>41.0%</w:t>
            </w:r>
          </w:p>
        </w:tc>
        <w:tc>
          <w:tcPr>
            <w:tcW w:w="1276" w:type="dxa"/>
            <w:tcBorders>
              <w:top w:val="nil"/>
              <w:left w:val="nil"/>
              <w:bottom w:val="nil"/>
              <w:right w:val="nil"/>
            </w:tcBorders>
            <w:shd w:val="clear" w:color="auto" w:fill="auto"/>
            <w:vAlign w:val="bottom"/>
          </w:tcPr>
          <w:p w14:paraId="5BA0522A" w14:textId="6EB9C93D" w:rsidR="000D17EF" w:rsidRPr="00A5292B" w:rsidRDefault="000D17EF" w:rsidP="000D17EF">
            <w:pPr>
              <w:ind w:right="316"/>
              <w:jc w:val="right"/>
              <w:rPr>
                <w:rFonts w:ascii="Times New Roman" w:hAnsi="Times New Roman" w:cs="Times New Roman"/>
              </w:rPr>
            </w:pPr>
            <w:r w:rsidRPr="00A5292B">
              <w:rPr>
                <w:rFonts w:ascii="Times New Roman" w:hAnsi="Times New Roman" w:cs="Times New Roman"/>
                <w:color w:val="000000"/>
              </w:rPr>
              <w:t>6,640</w:t>
            </w:r>
          </w:p>
        </w:tc>
        <w:tc>
          <w:tcPr>
            <w:tcW w:w="1418" w:type="dxa"/>
            <w:tcBorders>
              <w:top w:val="nil"/>
              <w:left w:val="nil"/>
              <w:bottom w:val="nil"/>
              <w:right w:val="nil"/>
            </w:tcBorders>
            <w:shd w:val="clear" w:color="auto" w:fill="auto"/>
            <w:vAlign w:val="bottom"/>
          </w:tcPr>
          <w:p w14:paraId="307D09B3" w14:textId="2C6448A0" w:rsidR="000D17EF" w:rsidRPr="00A5292B" w:rsidRDefault="000D17EF" w:rsidP="000D17EF">
            <w:pPr>
              <w:ind w:right="315"/>
              <w:jc w:val="right"/>
              <w:rPr>
                <w:rFonts w:ascii="Times New Roman" w:hAnsi="Times New Roman" w:cs="Times New Roman"/>
              </w:rPr>
            </w:pPr>
            <w:r w:rsidRPr="00A5292B">
              <w:rPr>
                <w:rFonts w:ascii="Times New Roman" w:hAnsi="Times New Roman" w:cs="Times New Roman"/>
                <w:color w:val="000000"/>
              </w:rPr>
              <w:t>2</w:t>
            </w:r>
            <w:r w:rsidR="00A5292B" w:rsidRPr="00A5292B">
              <w:rPr>
                <w:rFonts w:ascii="Times New Roman" w:hAnsi="Times New Roman" w:cs="Times New Roman"/>
                <w:color w:val="000000"/>
              </w:rPr>
              <w:t>,</w:t>
            </w:r>
            <w:r w:rsidRPr="00A5292B">
              <w:rPr>
                <w:rFonts w:ascii="Times New Roman" w:hAnsi="Times New Roman" w:cs="Times New Roman"/>
                <w:color w:val="000000"/>
              </w:rPr>
              <w:t>462</w:t>
            </w:r>
          </w:p>
        </w:tc>
        <w:tc>
          <w:tcPr>
            <w:tcW w:w="1275" w:type="dxa"/>
            <w:tcBorders>
              <w:top w:val="nil"/>
              <w:left w:val="nil"/>
              <w:bottom w:val="nil"/>
              <w:right w:val="nil"/>
            </w:tcBorders>
          </w:tcPr>
          <w:p w14:paraId="47E9ECD9" w14:textId="77777777" w:rsidR="000D17EF" w:rsidRPr="00A5292B" w:rsidRDefault="000D17EF" w:rsidP="000D17EF">
            <w:pPr>
              <w:ind w:right="315"/>
              <w:jc w:val="right"/>
              <w:rPr>
                <w:rFonts w:ascii="Times New Roman" w:hAnsi="Times New Roman" w:cs="Times New Roman"/>
                <w:color w:val="000000"/>
              </w:rPr>
            </w:pPr>
            <w:r w:rsidRPr="00A5292B">
              <w:rPr>
                <w:rFonts w:ascii="Times New Roman" w:hAnsi="Times New Roman" w:cs="Times New Roman"/>
              </w:rPr>
              <w:t>1.37</w:t>
            </w:r>
          </w:p>
        </w:tc>
      </w:tr>
      <w:tr w:rsidR="000D17EF" w:rsidRPr="00A5292B" w14:paraId="364EE754" w14:textId="77777777" w:rsidTr="00932AEA">
        <w:tc>
          <w:tcPr>
            <w:tcW w:w="780" w:type="dxa"/>
            <w:tcBorders>
              <w:top w:val="nil"/>
              <w:bottom w:val="nil"/>
              <w:right w:val="nil"/>
            </w:tcBorders>
          </w:tcPr>
          <w:p w14:paraId="7248A380" w14:textId="77777777" w:rsidR="000D17EF" w:rsidRPr="005A596F" w:rsidRDefault="000D17EF" w:rsidP="000D17EF">
            <w:pPr>
              <w:rPr>
                <w:rFonts w:ascii="Times New Roman" w:hAnsi="Times New Roman" w:cs="Times New Roman"/>
              </w:rPr>
            </w:pPr>
            <w:r w:rsidRPr="005A596F">
              <w:rPr>
                <w:rFonts w:ascii="Times New Roman" w:hAnsi="Times New Roman" w:cs="Times New Roman"/>
              </w:rPr>
              <w:t>80+</w:t>
            </w:r>
          </w:p>
        </w:tc>
        <w:tc>
          <w:tcPr>
            <w:tcW w:w="1488" w:type="dxa"/>
            <w:tcBorders>
              <w:top w:val="nil"/>
              <w:left w:val="nil"/>
              <w:bottom w:val="nil"/>
              <w:right w:val="nil"/>
            </w:tcBorders>
            <w:vAlign w:val="bottom"/>
          </w:tcPr>
          <w:p w14:paraId="67B56780" w14:textId="26B73768" w:rsidR="000D17EF" w:rsidRPr="00A5292B" w:rsidRDefault="000D17EF" w:rsidP="000D17EF">
            <w:pPr>
              <w:ind w:right="318"/>
              <w:jc w:val="right"/>
              <w:rPr>
                <w:rFonts w:ascii="Times New Roman" w:hAnsi="Times New Roman" w:cs="Times New Roman"/>
              </w:rPr>
            </w:pPr>
            <w:r w:rsidRPr="00A5292B">
              <w:rPr>
                <w:rFonts w:ascii="Times New Roman" w:hAnsi="Times New Roman" w:cs="Times New Roman"/>
                <w:color w:val="000000"/>
              </w:rPr>
              <w:t>2,496</w:t>
            </w:r>
          </w:p>
        </w:tc>
        <w:tc>
          <w:tcPr>
            <w:tcW w:w="1418" w:type="dxa"/>
            <w:tcBorders>
              <w:top w:val="nil"/>
              <w:left w:val="nil"/>
              <w:bottom w:val="nil"/>
              <w:right w:val="nil"/>
            </w:tcBorders>
            <w:vAlign w:val="center"/>
          </w:tcPr>
          <w:p w14:paraId="35507909" w14:textId="7D79982C" w:rsidR="000D17EF" w:rsidRPr="00A5292B" w:rsidRDefault="000D17EF" w:rsidP="000D17EF">
            <w:pPr>
              <w:tabs>
                <w:tab w:val="left" w:pos="738"/>
              </w:tabs>
              <w:ind w:right="318"/>
              <w:jc w:val="right"/>
              <w:rPr>
                <w:rFonts w:ascii="Times New Roman" w:hAnsi="Times New Roman" w:cs="Times New Roman"/>
              </w:rPr>
            </w:pPr>
            <w:r w:rsidRPr="00A5292B">
              <w:rPr>
                <w:rFonts w:ascii="Times New Roman" w:hAnsi="Times New Roman" w:cs="Times New Roman"/>
                <w:color w:val="000000"/>
              </w:rPr>
              <w:t>7,107</w:t>
            </w:r>
          </w:p>
        </w:tc>
        <w:tc>
          <w:tcPr>
            <w:tcW w:w="1417" w:type="dxa"/>
            <w:tcBorders>
              <w:top w:val="nil"/>
              <w:left w:val="nil"/>
              <w:bottom w:val="nil"/>
              <w:right w:val="nil"/>
            </w:tcBorders>
            <w:shd w:val="clear" w:color="auto" w:fill="auto"/>
            <w:vAlign w:val="bottom"/>
          </w:tcPr>
          <w:p w14:paraId="6B401872" w14:textId="11F46619" w:rsidR="000D17EF" w:rsidRPr="00A5292B" w:rsidRDefault="000D17EF" w:rsidP="000D17EF">
            <w:pPr>
              <w:tabs>
                <w:tab w:val="left" w:pos="596"/>
              </w:tabs>
              <w:ind w:right="318"/>
              <w:jc w:val="right"/>
              <w:rPr>
                <w:rFonts w:ascii="Times New Roman" w:hAnsi="Times New Roman" w:cs="Times New Roman"/>
              </w:rPr>
            </w:pPr>
            <w:r w:rsidRPr="00A5292B">
              <w:rPr>
                <w:rFonts w:ascii="Times New Roman" w:hAnsi="Times New Roman" w:cs="Times New Roman"/>
                <w:color w:val="000000"/>
              </w:rPr>
              <w:t>35.1%</w:t>
            </w:r>
          </w:p>
        </w:tc>
        <w:tc>
          <w:tcPr>
            <w:tcW w:w="1276" w:type="dxa"/>
            <w:tcBorders>
              <w:top w:val="nil"/>
              <w:left w:val="nil"/>
              <w:bottom w:val="nil"/>
              <w:right w:val="nil"/>
            </w:tcBorders>
            <w:shd w:val="clear" w:color="auto" w:fill="auto"/>
            <w:vAlign w:val="bottom"/>
          </w:tcPr>
          <w:p w14:paraId="14F6C6E0" w14:textId="686A0B17" w:rsidR="000D17EF" w:rsidRPr="00A5292B" w:rsidRDefault="000D17EF" w:rsidP="000D17EF">
            <w:pPr>
              <w:ind w:right="316"/>
              <w:jc w:val="right"/>
              <w:rPr>
                <w:rFonts w:ascii="Times New Roman" w:hAnsi="Times New Roman" w:cs="Times New Roman"/>
              </w:rPr>
            </w:pPr>
            <w:r w:rsidRPr="00A5292B">
              <w:rPr>
                <w:rFonts w:ascii="Times New Roman" w:hAnsi="Times New Roman" w:cs="Times New Roman"/>
                <w:color w:val="000000"/>
              </w:rPr>
              <w:t>2,014</w:t>
            </w:r>
          </w:p>
        </w:tc>
        <w:tc>
          <w:tcPr>
            <w:tcW w:w="1418" w:type="dxa"/>
            <w:tcBorders>
              <w:top w:val="nil"/>
              <w:left w:val="nil"/>
              <w:bottom w:val="nil"/>
              <w:right w:val="nil"/>
            </w:tcBorders>
            <w:shd w:val="clear" w:color="auto" w:fill="auto"/>
            <w:vAlign w:val="bottom"/>
          </w:tcPr>
          <w:p w14:paraId="5A3843C9" w14:textId="24FD4056" w:rsidR="000D17EF" w:rsidRPr="00A5292B" w:rsidRDefault="000D17EF" w:rsidP="000D17EF">
            <w:pPr>
              <w:ind w:right="315"/>
              <w:jc w:val="right"/>
              <w:rPr>
                <w:rFonts w:ascii="Times New Roman" w:hAnsi="Times New Roman" w:cs="Times New Roman"/>
              </w:rPr>
            </w:pPr>
            <w:r w:rsidRPr="00A5292B">
              <w:rPr>
                <w:rFonts w:ascii="Times New Roman" w:hAnsi="Times New Roman" w:cs="Times New Roman"/>
                <w:color w:val="000000"/>
              </w:rPr>
              <w:t>482</w:t>
            </w:r>
          </w:p>
        </w:tc>
        <w:tc>
          <w:tcPr>
            <w:tcW w:w="1275" w:type="dxa"/>
            <w:tcBorders>
              <w:top w:val="nil"/>
              <w:left w:val="nil"/>
              <w:bottom w:val="nil"/>
              <w:right w:val="nil"/>
            </w:tcBorders>
          </w:tcPr>
          <w:p w14:paraId="3B8D49A4" w14:textId="77777777" w:rsidR="000D17EF" w:rsidRPr="00A5292B" w:rsidRDefault="000D17EF" w:rsidP="000D17EF">
            <w:pPr>
              <w:ind w:right="315"/>
              <w:jc w:val="right"/>
              <w:rPr>
                <w:rFonts w:ascii="Times New Roman" w:hAnsi="Times New Roman" w:cs="Times New Roman"/>
                <w:color w:val="000000"/>
              </w:rPr>
            </w:pPr>
            <w:r w:rsidRPr="00A5292B">
              <w:rPr>
                <w:rFonts w:ascii="Times New Roman" w:hAnsi="Times New Roman" w:cs="Times New Roman"/>
              </w:rPr>
              <w:t>1.24</w:t>
            </w:r>
          </w:p>
        </w:tc>
      </w:tr>
      <w:tr w:rsidR="000D17EF" w:rsidRPr="00A5292B" w14:paraId="4A4C61BB" w14:textId="77777777" w:rsidTr="00932AEA">
        <w:tc>
          <w:tcPr>
            <w:tcW w:w="780" w:type="dxa"/>
            <w:tcBorders>
              <w:top w:val="nil"/>
              <w:bottom w:val="nil"/>
              <w:right w:val="nil"/>
            </w:tcBorders>
            <w:shd w:val="clear" w:color="auto" w:fill="E7E6E6" w:themeFill="background2"/>
          </w:tcPr>
          <w:p w14:paraId="0C0D57B0" w14:textId="77777777" w:rsidR="000D17EF" w:rsidRPr="005A596F" w:rsidRDefault="000D17EF" w:rsidP="000D17EF">
            <w:pPr>
              <w:rPr>
                <w:rFonts w:ascii="Times New Roman" w:hAnsi="Times New Roman" w:cs="Times New Roman"/>
              </w:rPr>
            </w:pPr>
            <w:r w:rsidRPr="005A596F">
              <w:rPr>
                <w:rFonts w:ascii="Times New Roman" w:hAnsi="Times New Roman" w:cs="Times New Roman"/>
              </w:rPr>
              <w:t>70+</w:t>
            </w:r>
          </w:p>
        </w:tc>
        <w:tc>
          <w:tcPr>
            <w:tcW w:w="1488" w:type="dxa"/>
            <w:tcBorders>
              <w:top w:val="nil"/>
              <w:left w:val="nil"/>
              <w:bottom w:val="nil"/>
              <w:right w:val="nil"/>
            </w:tcBorders>
            <w:shd w:val="clear" w:color="auto" w:fill="E7E6E6" w:themeFill="background2"/>
            <w:vAlign w:val="bottom"/>
          </w:tcPr>
          <w:p w14:paraId="76E9AA10" w14:textId="5E9C109D" w:rsidR="000D17EF" w:rsidRPr="00A5292B" w:rsidRDefault="000D17EF" w:rsidP="000D17EF">
            <w:pPr>
              <w:ind w:right="318"/>
              <w:jc w:val="right"/>
              <w:rPr>
                <w:rFonts w:ascii="Times New Roman" w:hAnsi="Times New Roman" w:cs="Times New Roman"/>
              </w:rPr>
            </w:pPr>
            <w:r w:rsidRPr="00A5292B">
              <w:rPr>
                <w:rFonts w:ascii="Times New Roman" w:hAnsi="Times New Roman" w:cs="Times New Roman"/>
                <w:color w:val="000000"/>
              </w:rPr>
              <w:t>11,598</w:t>
            </w:r>
          </w:p>
        </w:tc>
        <w:tc>
          <w:tcPr>
            <w:tcW w:w="1418" w:type="dxa"/>
            <w:tcBorders>
              <w:top w:val="nil"/>
              <w:left w:val="nil"/>
              <w:bottom w:val="nil"/>
              <w:right w:val="nil"/>
            </w:tcBorders>
            <w:shd w:val="clear" w:color="auto" w:fill="E7E6E6" w:themeFill="background2"/>
            <w:vAlign w:val="center"/>
          </w:tcPr>
          <w:p w14:paraId="7D2E31AD" w14:textId="3CCFCC97" w:rsidR="000D17EF" w:rsidRPr="00A5292B" w:rsidRDefault="000D17EF" w:rsidP="000D17EF">
            <w:pPr>
              <w:tabs>
                <w:tab w:val="left" w:pos="738"/>
              </w:tabs>
              <w:ind w:right="318"/>
              <w:jc w:val="right"/>
              <w:rPr>
                <w:rFonts w:ascii="Times New Roman" w:hAnsi="Times New Roman" w:cs="Times New Roman"/>
              </w:rPr>
            </w:pPr>
            <w:r w:rsidRPr="00A5292B">
              <w:rPr>
                <w:rFonts w:ascii="Times New Roman" w:hAnsi="Times New Roman" w:cs="Times New Roman"/>
                <w:color w:val="000000"/>
              </w:rPr>
              <w:t>29,286</w:t>
            </w:r>
          </w:p>
        </w:tc>
        <w:tc>
          <w:tcPr>
            <w:tcW w:w="1417" w:type="dxa"/>
            <w:tcBorders>
              <w:top w:val="nil"/>
              <w:left w:val="nil"/>
              <w:bottom w:val="nil"/>
              <w:right w:val="nil"/>
            </w:tcBorders>
            <w:shd w:val="clear" w:color="auto" w:fill="E7E6E6" w:themeFill="background2"/>
            <w:vAlign w:val="bottom"/>
          </w:tcPr>
          <w:p w14:paraId="7034C270" w14:textId="0464B22D" w:rsidR="000D17EF" w:rsidRPr="00A5292B" w:rsidRDefault="000D17EF" w:rsidP="000D17EF">
            <w:pPr>
              <w:tabs>
                <w:tab w:val="left" w:pos="596"/>
              </w:tabs>
              <w:ind w:right="318"/>
              <w:jc w:val="right"/>
              <w:rPr>
                <w:rFonts w:ascii="Times New Roman" w:hAnsi="Times New Roman" w:cs="Times New Roman"/>
              </w:rPr>
            </w:pPr>
            <w:r w:rsidRPr="00A5292B">
              <w:rPr>
                <w:rFonts w:ascii="Times New Roman" w:hAnsi="Times New Roman" w:cs="Times New Roman"/>
                <w:color w:val="000000"/>
              </w:rPr>
              <w:t>39.6%</w:t>
            </w:r>
          </w:p>
        </w:tc>
        <w:tc>
          <w:tcPr>
            <w:tcW w:w="1276" w:type="dxa"/>
            <w:tcBorders>
              <w:top w:val="nil"/>
              <w:left w:val="nil"/>
              <w:bottom w:val="nil"/>
              <w:right w:val="nil"/>
            </w:tcBorders>
            <w:shd w:val="clear" w:color="auto" w:fill="E7E6E6" w:themeFill="background2"/>
            <w:vAlign w:val="bottom"/>
          </w:tcPr>
          <w:p w14:paraId="331447FC" w14:textId="47385AC8" w:rsidR="000D17EF" w:rsidRPr="00A5292B" w:rsidRDefault="000D17EF" w:rsidP="000D17EF">
            <w:pPr>
              <w:ind w:right="316"/>
              <w:jc w:val="right"/>
              <w:rPr>
                <w:rFonts w:ascii="Times New Roman" w:hAnsi="Times New Roman" w:cs="Times New Roman"/>
              </w:rPr>
            </w:pPr>
            <w:r w:rsidRPr="00A5292B">
              <w:rPr>
                <w:rFonts w:ascii="Times New Roman" w:hAnsi="Times New Roman" w:cs="Times New Roman"/>
                <w:color w:val="000000"/>
              </w:rPr>
              <w:t>8,605</w:t>
            </w:r>
          </w:p>
        </w:tc>
        <w:tc>
          <w:tcPr>
            <w:tcW w:w="1418" w:type="dxa"/>
            <w:tcBorders>
              <w:top w:val="nil"/>
              <w:left w:val="nil"/>
              <w:bottom w:val="nil"/>
              <w:right w:val="nil"/>
            </w:tcBorders>
            <w:shd w:val="clear" w:color="auto" w:fill="E7E6E6" w:themeFill="background2"/>
            <w:vAlign w:val="bottom"/>
          </w:tcPr>
          <w:p w14:paraId="2C1A6DC8" w14:textId="1E42DDC5" w:rsidR="000D17EF" w:rsidRPr="00A5292B" w:rsidRDefault="000D17EF" w:rsidP="000D17EF">
            <w:pPr>
              <w:ind w:right="315"/>
              <w:jc w:val="right"/>
              <w:rPr>
                <w:rFonts w:ascii="Times New Roman" w:hAnsi="Times New Roman" w:cs="Times New Roman"/>
              </w:rPr>
            </w:pPr>
            <w:r w:rsidRPr="00A5292B">
              <w:rPr>
                <w:rFonts w:ascii="Times New Roman" w:hAnsi="Times New Roman" w:cs="Times New Roman"/>
                <w:color w:val="000000"/>
              </w:rPr>
              <w:t>2</w:t>
            </w:r>
            <w:r w:rsidR="00A5292B" w:rsidRPr="00A5292B">
              <w:rPr>
                <w:rFonts w:ascii="Times New Roman" w:hAnsi="Times New Roman" w:cs="Times New Roman"/>
                <w:color w:val="000000"/>
              </w:rPr>
              <w:t>,</w:t>
            </w:r>
            <w:r w:rsidRPr="00A5292B">
              <w:rPr>
                <w:rFonts w:ascii="Times New Roman" w:hAnsi="Times New Roman" w:cs="Times New Roman"/>
                <w:color w:val="000000"/>
              </w:rPr>
              <w:t>993</w:t>
            </w:r>
          </w:p>
        </w:tc>
        <w:tc>
          <w:tcPr>
            <w:tcW w:w="1275" w:type="dxa"/>
            <w:tcBorders>
              <w:top w:val="nil"/>
              <w:left w:val="nil"/>
              <w:bottom w:val="nil"/>
              <w:right w:val="nil"/>
            </w:tcBorders>
            <w:shd w:val="clear" w:color="auto" w:fill="E7E6E6" w:themeFill="background2"/>
          </w:tcPr>
          <w:p w14:paraId="0CF26654" w14:textId="77777777" w:rsidR="000D17EF" w:rsidRPr="00A5292B" w:rsidRDefault="000D17EF" w:rsidP="000D17EF">
            <w:pPr>
              <w:ind w:right="315"/>
              <w:jc w:val="right"/>
              <w:rPr>
                <w:rFonts w:ascii="Times New Roman" w:hAnsi="Times New Roman" w:cs="Times New Roman"/>
                <w:color w:val="000000"/>
              </w:rPr>
            </w:pPr>
            <w:r w:rsidRPr="00A5292B">
              <w:rPr>
                <w:rFonts w:ascii="Times New Roman" w:hAnsi="Times New Roman" w:cs="Times New Roman"/>
              </w:rPr>
              <w:t>1.35</w:t>
            </w:r>
          </w:p>
        </w:tc>
      </w:tr>
      <w:tr w:rsidR="000D17EF" w:rsidRPr="00A5292B" w14:paraId="132D5FCB" w14:textId="77777777" w:rsidTr="00AC649A">
        <w:tc>
          <w:tcPr>
            <w:tcW w:w="780" w:type="dxa"/>
            <w:tcBorders>
              <w:top w:val="nil"/>
              <w:bottom w:val="nil"/>
              <w:right w:val="nil"/>
            </w:tcBorders>
            <w:shd w:val="clear" w:color="auto" w:fill="auto"/>
          </w:tcPr>
          <w:p w14:paraId="6F4E2C21" w14:textId="77777777" w:rsidR="000D17EF" w:rsidRPr="005A596F" w:rsidRDefault="000D17EF" w:rsidP="000D17EF">
            <w:pPr>
              <w:rPr>
                <w:rFonts w:ascii="Times New Roman" w:hAnsi="Times New Roman" w:cs="Times New Roman"/>
                <w:b/>
                <w:bCs/>
              </w:rPr>
            </w:pPr>
            <w:r w:rsidRPr="005A596F">
              <w:rPr>
                <w:rFonts w:ascii="Times New Roman" w:hAnsi="Times New Roman" w:cs="Times New Roman"/>
                <w:b/>
                <w:bCs/>
              </w:rPr>
              <w:t>Total</w:t>
            </w:r>
          </w:p>
        </w:tc>
        <w:tc>
          <w:tcPr>
            <w:tcW w:w="1488" w:type="dxa"/>
            <w:tcBorders>
              <w:top w:val="nil"/>
              <w:left w:val="nil"/>
              <w:bottom w:val="nil"/>
              <w:right w:val="nil"/>
            </w:tcBorders>
            <w:shd w:val="clear" w:color="auto" w:fill="auto"/>
            <w:vAlign w:val="bottom"/>
          </w:tcPr>
          <w:p w14:paraId="24FFEF17" w14:textId="51874A4F" w:rsidR="000D17EF" w:rsidRPr="00A5292B" w:rsidRDefault="000D17EF" w:rsidP="000D17EF">
            <w:pPr>
              <w:ind w:right="318"/>
              <w:jc w:val="right"/>
              <w:rPr>
                <w:rFonts w:ascii="Times New Roman" w:hAnsi="Times New Roman" w:cs="Times New Roman"/>
                <w:b/>
                <w:bCs/>
              </w:rPr>
            </w:pPr>
            <w:r w:rsidRPr="00A5292B">
              <w:rPr>
                <w:rFonts w:ascii="Times New Roman" w:hAnsi="Times New Roman" w:cs="Times New Roman"/>
                <w:color w:val="000000"/>
              </w:rPr>
              <w:t>353,241</w:t>
            </w:r>
          </w:p>
        </w:tc>
        <w:tc>
          <w:tcPr>
            <w:tcW w:w="1418" w:type="dxa"/>
            <w:tcBorders>
              <w:top w:val="nil"/>
              <w:left w:val="nil"/>
              <w:bottom w:val="nil"/>
              <w:right w:val="nil"/>
            </w:tcBorders>
            <w:shd w:val="clear" w:color="auto" w:fill="auto"/>
          </w:tcPr>
          <w:p w14:paraId="09841E00" w14:textId="4C2A3EAD" w:rsidR="000D17EF" w:rsidRPr="00A5292B" w:rsidRDefault="000D17EF" w:rsidP="000D17EF">
            <w:pPr>
              <w:tabs>
                <w:tab w:val="left" w:pos="738"/>
              </w:tabs>
              <w:ind w:right="318"/>
              <w:jc w:val="right"/>
              <w:rPr>
                <w:rFonts w:ascii="Times New Roman" w:hAnsi="Times New Roman" w:cs="Times New Roman"/>
                <w:b/>
                <w:bCs/>
              </w:rPr>
            </w:pPr>
            <w:r w:rsidRPr="00A5292B">
              <w:rPr>
                <w:rFonts w:ascii="Times New Roman" w:hAnsi="Times New Roman" w:cs="Times New Roman"/>
                <w:b/>
                <w:bCs/>
              </w:rPr>
              <w:t>822,201</w:t>
            </w:r>
          </w:p>
        </w:tc>
        <w:tc>
          <w:tcPr>
            <w:tcW w:w="1417" w:type="dxa"/>
            <w:tcBorders>
              <w:top w:val="nil"/>
              <w:left w:val="nil"/>
              <w:bottom w:val="nil"/>
              <w:right w:val="nil"/>
            </w:tcBorders>
            <w:shd w:val="clear" w:color="auto" w:fill="auto"/>
          </w:tcPr>
          <w:p w14:paraId="2C7F94E8" w14:textId="6396C83A" w:rsidR="000D17EF" w:rsidRPr="00A5292B" w:rsidRDefault="000D17EF" w:rsidP="000D17EF">
            <w:pPr>
              <w:tabs>
                <w:tab w:val="left" w:pos="879"/>
              </w:tabs>
              <w:ind w:right="321"/>
              <w:jc w:val="right"/>
              <w:rPr>
                <w:rFonts w:ascii="Times New Roman" w:hAnsi="Times New Roman" w:cs="Times New Roman"/>
                <w:b/>
                <w:bCs/>
                <w:color w:val="000000"/>
              </w:rPr>
            </w:pPr>
            <w:r w:rsidRPr="00A5292B">
              <w:rPr>
                <w:rFonts w:ascii="Times New Roman" w:hAnsi="Times New Roman" w:cs="Times New Roman"/>
                <w:b/>
                <w:bCs/>
                <w:color w:val="000000"/>
              </w:rPr>
              <w:t>43.0%</w:t>
            </w:r>
          </w:p>
        </w:tc>
        <w:tc>
          <w:tcPr>
            <w:tcW w:w="1276" w:type="dxa"/>
            <w:tcBorders>
              <w:top w:val="nil"/>
              <w:left w:val="nil"/>
              <w:bottom w:val="nil"/>
              <w:right w:val="nil"/>
            </w:tcBorders>
            <w:shd w:val="clear" w:color="auto" w:fill="auto"/>
          </w:tcPr>
          <w:p w14:paraId="358056E2" w14:textId="3783664C" w:rsidR="000D17EF" w:rsidRPr="00A5292B" w:rsidRDefault="000D17EF" w:rsidP="000D17EF">
            <w:pPr>
              <w:ind w:right="316"/>
              <w:jc w:val="right"/>
              <w:rPr>
                <w:rFonts w:ascii="Times New Roman" w:hAnsi="Times New Roman" w:cs="Times New Roman"/>
                <w:b/>
                <w:bCs/>
              </w:rPr>
            </w:pPr>
            <w:r w:rsidRPr="00A5292B">
              <w:rPr>
                <w:rFonts w:ascii="Times New Roman" w:hAnsi="Times New Roman" w:cs="Times New Roman"/>
              </w:rPr>
              <w:t>347,905</w:t>
            </w:r>
          </w:p>
        </w:tc>
        <w:tc>
          <w:tcPr>
            <w:tcW w:w="1418" w:type="dxa"/>
            <w:tcBorders>
              <w:top w:val="nil"/>
              <w:left w:val="nil"/>
              <w:bottom w:val="nil"/>
              <w:right w:val="nil"/>
            </w:tcBorders>
            <w:shd w:val="clear" w:color="auto" w:fill="auto"/>
            <w:vAlign w:val="bottom"/>
          </w:tcPr>
          <w:p w14:paraId="1791E456" w14:textId="06429886" w:rsidR="000D17EF" w:rsidRPr="00A5292B" w:rsidRDefault="000D17EF" w:rsidP="000D17EF">
            <w:pPr>
              <w:ind w:right="315"/>
              <w:jc w:val="right"/>
              <w:rPr>
                <w:rFonts w:ascii="Times New Roman" w:hAnsi="Times New Roman" w:cs="Times New Roman"/>
                <w:b/>
                <w:bCs/>
              </w:rPr>
            </w:pPr>
            <w:r w:rsidRPr="00A5292B">
              <w:rPr>
                <w:rFonts w:ascii="Times New Roman" w:hAnsi="Times New Roman" w:cs="Times New Roman"/>
                <w:color w:val="000000"/>
              </w:rPr>
              <w:t>5</w:t>
            </w:r>
            <w:r w:rsidR="00A5292B" w:rsidRPr="00A5292B">
              <w:rPr>
                <w:rFonts w:ascii="Times New Roman" w:hAnsi="Times New Roman" w:cs="Times New Roman"/>
                <w:color w:val="000000"/>
              </w:rPr>
              <w:t>,</w:t>
            </w:r>
            <w:r w:rsidRPr="00A5292B">
              <w:rPr>
                <w:rFonts w:ascii="Times New Roman" w:hAnsi="Times New Roman" w:cs="Times New Roman"/>
                <w:color w:val="000000"/>
              </w:rPr>
              <w:t>337</w:t>
            </w:r>
          </w:p>
        </w:tc>
        <w:tc>
          <w:tcPr>
            <w:tcW w:w="1275" w:type="dxa"/>
            <w:tcBorders>
              <w:top w:val="nil"/>
              <w:left w:val="nil"/>
              <w:bottom w:val="nil"/>
              <w:right w:val="nil"/>
            </w:tcBorders>
          </w:tcPr>
          <w:p w14:paraId="52F16E9D" w14:textId="24373B99" w:rsidR="000D17EF" w:rsidRPr="00A5292B" w:rsidRDefault="00464A5B" w:rsidP="000D17EF">
            <w:pPr>
              <w:ind w:right="315"/>
              <w:jc w:val="right"/>
              <w:rPr>
                <w:rFonts w:ascii="Times New Roman" w:hAnsi="Times New Roman" w:cs="Times New Roman"/>
                <w:b/>
                <w:bCs/>
              </w:rPr>
            </w:pPr>
            <w:r>
              <w:rPr>
                <w:rFonts w:ascii="Times New Roman" w:hAnsi="Times New Roman" w:cs="Times New Roman"/>
              </w:rPr>
              <w:t>10</w:t>
            </w:r>
            <w:r w:rsidR="000D17EF" w:rsidRPr="00464A5B">
              <w:rPr>
                <w:rFonts w:ascii="Times New Roman" w:hAnsi="Times New Roman" w:cs="Times New Roman"/>
              </w:rPr>
              <w:t>%</w:t>
            </w:r>
          </w:p>
        </w:tc>
      </w:tr>
      <w:tr w:rsidR="00493009" w:rsidRPr="00A5292B" w14:paraId="65EA393D" w14:textId="77777777" w:rsidTr="00D76F67">
        <w:tc>
          <w:tcPr>
            <w:tcW w:w="780" w:type="dxa"/>
            <w:tcBorders>
              <w:top w:val="nil"/>
              <w:bottom w:val="nil"/>
              <w:right w:val="nil"/>
            </w:tcBorders>
            <w:shd w:val="clear" w:color="auto" w:fill="auto"/>
          </w:tcPr>
          <w:p w14:paraId="4EC0B1A8" w14:textId="77777777" w:rsidR="00493009" w:rsidRPr="005A596F" w:rsidRDefault="00493009" w:rsidP="00D76F67">
            <w:pPr>
              <w:rPr>
                <w:rFonts w:ascii="Times New Roman" w:hAnsi="Times New Roman" w:cs="Times New Roman"/>
                <w:b/>
                <w:bCs/>
              </w:rPr>
            </w:pPr>
          </w:p>
        </w:tc>
        <w:tc>
          <w:tcPr>
            <w:tcW w:w="1488" w:type="dxa"/>
            <w:tcBorders>
              <w:top w:val="nil"/>
              <w:left w:val="nil"/>
              <w:bottom w:val="nil"/>
              <w:right w:val="nil"/>
            </w:tcBorders>
            <w:shd w:val="clear" w:color="auto" w:fill="auto"/>
          </w:tcPr>
          <w:p w14:paraId="516C5BBD" w14:textId="77777777" w:rsidR="00493009" w:rsidRPr="00A5292B" w:rsidRDefault="00493009" w:rsidP="00D76F67">
            <w:pPr>
              <w:ind w:right="318"/>
              <w:jc w:val="right"/>
              <w:rPr>
                <w:rFonts w:ascii="Times New Roman" w:hAnsi="Times New Roman" w:cs="Times New Roman"/>
                <w:b/>
                <w:bCs/>
              </w:rPr>
            </w:pPr>
          </w:p>
        </w:tc>
        <w:tc>
          <w:tcPr>
            <w:tcW w:w="1418" w:type="dxa"/>
            <w:tcBorders>
              <w:top w:val="nil"/>
              <w:left w:val="nil"/>
              <w:bottom w:val="nil"/>
              <w:right w:val="nil"/>
            </w:tcBorders>
            <w:shd w:val="clear" w:color="auto" w:fill="auto"/>
          </w:tcPr>
          <w:p w14:paraId="4508361B" w14:textId="77777777" w:rsidR="00493009" w:rsidRPr="00A5292B" w:rsidRDefault="00493009" w:rsidP="00D76F67">
            <w:pPr>
              <w:tabs>
                <w:tab w:val="left" w:pos="738"/>
              </w:tabs>
              <w:ind w:right="318"/>
              <w:jc w:val="right"/>
              <w:rPr>
                <w:rFonts w:ascii="Times New Roman" w:hAnsi="Times New Roman" w:cs="Times New Roman"/>
                <w:b/>
                <w:bCs/>
              </w:rPr>
            </w:pPr>
          </w:p>
        </w:tc>
        <w:tc>
          <w:tcPr>
            <w:tcW w:w="1417" w:type="dxa"/>
            <w:tcBorders>
              <w:top w:val="nil"/>
              <w:left w:val="nil"/>
              <w:bottom w:val="nil"/>
              <w:right w:val="nil"/>
            </w:tcBorders>
            <w:shd w:val="clear" w:color="auto" w:fill="auto"/>
          </w:tcPr>
          <w:p w14:paraId="6710787B" w14:textId="77777777" w:rsidR="00493009" w:rsidRPr="00A5292B" w:rsidRDefault="00493009" w:rsidP="00D76F67">
            <w:pPr>
              <w:tabs>
                <w:tab w:val="left" w:pos="879"/>
              </w:tabs>
              <w:ind w:right="321"/>
              <w:jc w:val="right"/>
              <w:rPr>
                <w:rFonts w:ascii="Times New Roman" w:hAnsi="Times New Roman" w:cs="Times New Roman"/>
                <w:b/>
                <w:bCs/>
                <w:color w:val="000000"/>
              </w:rPr>
            </w:pPr>
          </w:p>
        </w:tc>
        <w:tc>
          <w:tcPr>
            <w:tcW w:w="1276" w:type="dxa"/>
            <w:tcBorders>
              <w:top w:val="nil"/>
              <w:left w:val="nil"/>
              <w:bottom w:val="nil"/>
              <w:right w:val="nil"/>
            </w:tcBorders>
            <w:shd w:val="clear" w:color="auto" w:fill="auto"/>
          </w:tcPr>
          <w:p w14:paraId="7DEAFC3E" w14:textId="77777777" w:rsidR="00493009" w:rsidRPr="00A5292B" w:rsidRDefault="00493009" w:rsidP="00D76F67">
            <w:pPr>
              <w:ind w:right="316"/>
              <w:jc w:val="right"/>
              <w:rPr>
                <w:rFonts w:ascii="Times New Roman" w:hAnsi="Times New Roman" w:cs="Times New Roman"/>
                <w:b/>
                <w:bCs/>
              </w:rPr>
            </w:pPr>
          </w:p>
        </w:tc>
        <w:tc>
          <w:tcPr>
            <w:tcW w:w="1418" w:type="dxa"/>
            <w:tcBorders>
              <w:top w:val="nil"/>
              <w:left w:val="nil"/>
              <w:bottom w:val="nil"/>
              <w:right w:val="nil"/>
            </w:tcBorders>
            <w:shd w:val="clear" w:color="auto" w:fill="auto"/>
          </w:tcPr>
          <w:p w14:paraId="3ADBD680" w14:textId="77777777" w:rsidR="00493009" w:rsidRPr="00A5292B" w:rsidRDefault="00493009" w:rsidP="00D76F67">
            <w:pPr>
              <w:ind w:right="315"/>
              <w:jc w:val="right"/>
              <w:rPr>
                <w:rFonts w:ascii="Times New Roman" w:hAnsi="Times New Roman" w:cs="Times New Roman"/>
                <w:b/>
                <w:bCs/>
              </w:rPr>
            </w:pPr>
          </w:p>
        </w:tc>
        <w:tc>
          <w:tcPr>
            <w:tcW w:w="1275" w:type="dxa"/>
            <w:tcBorders>
              <w:top w:val="nil"/>
              <w:left w:val="nil"/>
              <w:bottom w:val="nil"/>
              <w:right w:val="nil"/>
            </w:tcBorders>
          </w:tcPr>
          <w:p w14:paraId="1EC0CFA2" w14:textId="77777777" w:rsidR="00493009" w:rsidRPr="00A5292B" w:rsidRDefault="00493009" w:rsidP="00D76F67">
            <w:pPr>
              <w:ind w:right="315"/>
              <w:jc w:val="right"/>
              <w:rPr>
                <w:rFonts w:ascii="Times New Roman" w:hAnsi="Times New Roman" w:cs="Times New Roman"/>
                <w:b/>
                <w:bCs/>
              </w:rPr>
            </w:pPr>
          </w:p>
        </w:tc>
      </w:tr>
      <w:tr w:rsidR="00493009" w:rsidRPr="00A5292B" w14:paraId="1FCB8E7C" w14:textId="77777777" w:rsidTr="00D76F67">
        <w:tc>
          <w:tcPr>
            <w:tcW w:w="7797" w:type="dxa"/>
            <w:gridSpan w:val="6"/>
            <w:tcBorders>
              <w:top w:val="nil"/>
              <w:bottom w:val="nil"/>
              <w:right w:val="nil"/>
            </w:tcBorders>
            <w:shd w:val="clear" w:color="auto" w:fill="auto"/>
          </w:tcPr>
          <w:p w14:paraId="65A2CC9F" w14:textId="11319083" w:rsidR="00493009" w:rsidRPr="00A5292B" w:rsidRDefault="003B43E6" w:rsidP="00D76F67">
            <w:pPr>
              <w:tabs>
                <w:tab w:val="left" w:pos="879"/>
              </w:tabs>
              <w:rPr>
                <w:rFonts w:ascii="Times New Roman" w:hAnsi="Times New Roman" w:cs="Times New Roman"/>
                <w:b/>
                <w:bCs/>
              </w:rPr>
            </w:pPr>
            <w:r>
              <w:rPr>
                <w:rFonts w:ascii="Times New Roman" w:hAnsi="Times New Roman" w:cs="Times New Roman"/>
                <w:b/>
                <w:bCs/>
              </w:rPr>
              <w:t>non-Māori</w:t>
            </w:r>
          </w:p>
        </w:tc>
        <w:tc>
          <w:tcPr>
            <w:tcW w:w="1275" w:type="dxa"/>
            <w:tcBorders>
              <w:top w:val="nil"/>
              <w:bottom w:val="nil"/>
              <w:right w:val="nil"/>
            </w:tcBorders>
          </w:tcPr>
          <w:p w14:paraId="3190EC72" w14:textId="77777777" w:rsidR="00493009" w:rsidRPr="00A5292B" w:rsidRDefault="00493009" w:rsidP="00D76F67">
            <w:pPr>
              <w:tabs>
                <w:tab w:val="left" w:pos="879"/>
              </w:tabs>
              <w:rPr>
                <w:rFonts w:ascii="Times New Roman" w:hAnsi="Times New Roman" w:cs="Times New Roman"/>
                <w:b/>
                <w:bCs/>
              </w:rPr>
            </w:pPr>
          </w:p>
        </w:tc>
      </w:tr>
      <w:tr w:rsidR="00F40356" w:rsidRPr="00A5292B" w14:paraId="22E09DF0" w14:textId="77777777" w:rsidTr="00017CED">
        <w:tc>
          <w:tcPr>
            <w:tcW w:w="780" w:type="dxa"/>
            <w:tcBorders>
              <w:top w:val="nil"/>
              <w:bottom w:val="nil"/>
              <w:right w:val="nil"/>
            </w:tcBorders>
          </w:tcPr>
          <w:p w14:paraId="5F25DFF2" w14:textId="77777777" w:rsidR="00F40356" w:rsidRPr="005A596F" w:rsidRDefault="00F40356" w:rsidP="00F40356">
            <w:pPr>
              <w:rPr>
                <w:rFonts w:ascii="Times New Roman" w:hAnsi="Times New Roman" w:cs="Times New Roman"/>
              </w:rPr>
            </w:pPr>
            <w:r w:rsidRPr="005A596F">
              <w:rPr>
                <w:rFonts w:ascii="Times New Roman" w:hAnsi="Times New Roman" w:cs="Times New Roman"/>
              </w:rPr>
              <w:t>0–9</w:t>
            </w:r>
          </w:p>
        </w:tc>
        <w:tc>
          <w:tcPr>
            <w:tcW w:w="1488" w:type="dxa"/>
            <w:tcBorders>
              <w:top w:val="nil"/>
              <w:left w:val="nil"/>
              <w:bottom w:val="nil"/>
              <w:right w:val="nil"/>
            </w:tcBorders>
            <w:shd w:val="clear" w:color="auto" w:fill="auto"/>
            <w:vAlign w:val="bottom"/>
          </w:tcPr>
          <w:p w14:paraId="4B0D29E5" w14:textId="585AE095" w:rsidR="00F40356" w:rsidRPr="00A5292B" w:rsidRDefault="00F40356" w:rsidP="00F40356">
            <w:pPr>
              <w:ind w:right="318"/>
              <w:jc w:val="right"/>
              <w:rPr>
                <w:rFonts w:ascii="Times New Roman" w:hAnsi="Times New Roman" w:cs="Times New Roman"/>
              </w:rPr>
            </w:pPr>
            <w:r w:rsidRPr="00A5292B">
              <w:rPr>
                <w:rFonts w:ascii="Times New Roman" w:hAnsi="Times New Roman" w:cs="Times New Roman"/>
                <w:color w:val="000000"/>
              </w:rPr>
              <w:t>132,009</w:t>
            </w:r>
          </w:p>
        </w:tc>
        <w:tc>
          <w:tcPr>
            <w:tcW w:w="1418" w:type="dxa"/>
            <w:tcBorders>
              <w:top w:val="nil"/>
              <w:left w:val="nil"/>
              <w:bottom w:val="nil"/>
              <w:right w:val="nil"/>
            </w:tcBorders>
            <w:shd w:val="clear" w:color="auto" w:fill="auto"/>
            <w:vAlign w:val="center"/>
          </w:tcPr>
          <w:p w14:paraId="530D0E02" w14:textId="7D7E2FF2" w:rsidR="00F40356" w:rsidRPr="00A5292B" w:rsidRDefault="00F40356" w:rsidP="00F40356">
            <w:pPr>
              <w:ind w:right="318"/>
              <w:jc w:val="right"/>
              <w:rPr>
                <w:rFonts w:ascii="Times New Roman" w:hAnsi="Times New Roman" w:cs="Times New Roman"/>
              </w:rPr>
            </w:pPr>
            <w:r w:rsidRPr="00A5292B">
              <w:rPr>
                <w:rFonts w:ascii="Times New Roman" w:hAnsi="Times New Roman" w:cs="Times New Roman"/>
                <w:color w:val="000000"/>
              </w:rPr>
              <w:t>450,240</w:t>
            </w:r>
          </w:p>
        </w:tc>
        <w:tc>
          <w:tcPr>
            <w:tcW w:w="1417" w:type="dxa"/>
            <w:tcBorders>
              <w:top w:val="nil"/>
              <w:left w:val="nil"/>
              <w:bottom w:val="nil"/>
              <w:right w:val="nil"/>
            </w:tcBorders>
            <w:shd w:val="clear" w:color="auto" w:fill="auto"/>
            <w:vAlign w:val="bottom"/>
          </w:tcPr>
          <w:p w14:paraId="36DF3812" w14:textId="670F9B9F" w:rsidR="00F40356" w:rsidRPr="00A5292B" w:rsidRDefault="00F40356" w:rsidP="00F40356">
            <w:pPr>
              <w:tabs>
                <w:tab w:val="left" w:pos="596"/>
              </w:tabs>
              <w:ind w:right="318"/>
              <w:jc w:val="right"/>
              <w:rPr>
                <w:rFonts w:ascii="Times New Roman" w:hAnsi="Times New Roman" w:cs="Times New Roman"/>
              </w:rPr>
            </w:pPr>
            <w:r w:rsidRPr="00A5292B">
              <w:rPr>
                <w:rFonts w:ascii="Times New Roman" w:hAnsi="Times New Roman" w:cs="Times New Roman"/>
                <w:color w:val="000000"/>
              </w:rPr>
              <w:t>29.3%</w:t>
            </w:r>
          </w:p>
        </w:tc>
        <w:tc>
          <w:tcPr>
            <w:tcW w:w="1276" w:type="dxa"/>
            <w:tcBorders>
              <w:top w:val="nil"/>
              <w:left w:val="nil"/>
              <w:bottom w:val="nil"/>
              <w:right w:val="nil"/>
            </w:tcBorders>
            <w:shd w:val="clear" w:color="auto" w:fill="auto"/>
          </w:tcPr>
          <w:p w14:paraId="2C76E01C" w14:textId="77777777" w:rsidR="00F40356" w:rsidRPr="00A5292B" w:rsidRDefault="00F40356" w:rsidP="00F40356">
            <w:pPr>
              <w:ind w:right="324"/>
              <w:jc w:val="right"/>
              <w:rPr>
                <w:rFonts w:ascii="Times New Roman" w:hAnsi="Times New Roman" w:cs="Times New Roman"/>
              </w:rPr>
            </w:pPr>
            <w:r w:rsidRPr="00A5292B">
              <w:rPr>
                <w:rFonts w:ascii="Times New Roman" w:hAnsi="Times New Roman" w:cs="Times New Roman"/>
              </w:rPr>
              <w:t>-</w:t>
            </w:r>
          </w:p>
        </w:tc>
        <w:tc>
          <w:tcPr>
            <w:tcW w:w="1418" w:type="dxa"/>
            <w:tcBorders>
              <w:top w:val="nil"/>
              <w:left w:val="nil"/>
              <w:bottom w:val="nil"/>
              <w:right w:val="nil"/>
            </w:tcBorders>
          </w:tcPr>
          <w:p w14:paraId="67805648" w14:textId="77777777" w:rsidR="00F40356" w:rsidRPr="00A5292B" w:rsidRDefault="00F40356" w:rsidP="00F40356">
            <w:pPr>
              <w:ind w:right="324"/>
              <w:jc w:val="right"/>
              <w:rPr>
                <w:rFonts w:ascii="Times New Roman" w:hAnsi="Times New Roman" w:cs="Times New Roman"/>
              </w:rPr>
            </w:pPr>
            <w:r w:rsidRPr="00A5292B">
              <w:rPr>
                <w:rFonts w:ascii="Times New Roman" w:hAnsi="Times New Roman" w:cs="Times New Roman"/>
              </w:rPr>
              <w:t>-</w:t>
            </w:r>
          </w:p>
        </w:tc>
        <w:tc>
          <w:tcPr>
            <w:tcW w:w="1275" w:type="dxa"/>
            <w:tcBorders>
              <w:top w:val="nil"/>
              <w:left w:val="nil"/>
              <w:bottom w:val="nil"/>
              <w:right w:val="nil"/>
            </w:tcBorders>
          </w:tcPr>
          <w:p w14:paraId="417AE644" w14:textId="77777777" w:rsidR="00F40356" w:rsidRPr="00A5292B" w:rsidRDefault="00F40356" w:rsidP="00F40356">
            <w:pPr>
              <w:ind w:right="324"/>
              <w:jc w:val="right"/>
              <w:rPr>
                <w:rFonts w:ascii="Times New Roman" w:hAnsi="Times New Roman" w:cs="Times New Roman"/>
              </w:rPr>
            </w:pPr>
          </w:p>
        </w:tc>
      </w:tr>
      <w:tr w:rsidR="00F40356" w:rsidRPr="00A5292B" w14:paraId="15767D29" w14:textId="77777777" w:rsidTr="00017CED">
        <w:tc>
          <w:tcPr>
            <w:tcW w:w="780" w:type="dxa"/>
            <w:tcBorders>
              <w:top w:val="nil"/>
              <w:bottom w:val="nil"/>
              <w:right w:val="nil"/>
            </w:tcBorders>
          </w:tcPr>
          <w:p w14:paraId="1E17D4DC" w14:textId="77777777" w:rsidR="00F40356" w:rsidRPr="005A596F" w:rsidRDefault="00F40356" w:rsidP="00F40356">
            <w:pPr>
              <w:rPr>
                <w:rFonts w:ascii="Times New Roman" w:hAnsi="Times New Roman" w:cs="Times New Roman"/>
              </w:rPr>
            </w:pPr>
            <w:r w:rsidRPr="005A596F">
              <w:rPr>
                <w:rFonts w:ascii="Times New Roman" w:hAnsi="Times New Roman" w:cs="Times New Roman"/>
              </w:rPr>
              <w:t xml:space="preserve">10–19 </w:t>
            </w:r>
          </w:p>
        </w:tc>
        <w:tc>
          <w:tcPr>
            <w:tcW w:w="1488" w:type="dxa"/>
            <w:tcBorders>
              <w:top w:val="nil"/>
              <w:left w:val="nil"/>
              <w:bottom w:val="nil"/>
              <w:right w:val="nil"/>
            </w:tcBorders>
            <w:shd w:val="clear" w:color="auto" w:fill="auto"/>
            <w:vAlign w:val="bottom"/>
          </w:tcPr>
          <w:p w14:paraId="134DB924" w14:textId="491035DB" w:rsidR="00F40356" w:rsidRPr="00A5292B" w:rsidRDefault="00F40356" w:rsidP="00F40356">
            <w:pPr>
              <w:ind w:right="318"/>
              <w:jc w:val="right"/>
              <w:rPr>
                <w:rFonts w:ascii="Times New Roman" w:hAnsi="Times New Roman" w:cs="Times New Roman"/>
              </w:rPr>
            </w:pPr>
            <w:r w:rsidRPr="00A5292B">
              <w:rPr>
                <w:rFonts w:ascii="Times New Roman" w:hAnsi="Times New Roman" w:cs="Times New Roman"/>
                <w:color w:val="000000"/>
              </w:rPr>
              <w:t>204,417</w:t>
            </w:r>
          </w:p>
        </w:tc>
        <w:tc>
          <w:tcPr>
            <w:tcW w:w="1418" w:type="dxa"/>
            <w:tcBorders>
              <w:top w:val="nil"/>
              <w:left w:val="nil"/>
              <w:bottom w:val="nil"/>
              <w:right w:val="nil"/>
            </w:tcBorders>
            <w:shd w:val="clear" w:color="auto" w:fill="auto"/>
            <w:vAlign w:val="center"/>
          </w:tcPr>
          <w:p w14:paraId="27C45CEA" w14:textId="6D026294" w:rsidR="00F40356" w:rsidRPr="00A5292B" w:rsidRDefault="00F40356" w:rsidP="00F40356">
            <w:pPr>
              <w:ind w:right="318"/>
              <w:jc w:val="right"/>
              <w:rPr>
                <w:rFonts w:ascii="Times New Roman" w:hAnsi="Times New Roman" w:cs="Times New Roman"/>
              </w:rPr>
            </w:pPr>
            <w:r w:rsidRPr="00A5292B">
              <w:rPr>
                <w:rFonts w:ascii="Times New Roman" w:hAnsi="Times New Roman" w:cs="Times New Roman"/>
                <w:color w:val="000000"/>
              </w:rPr>
              <w:t>482,709</w:t>
            </w:r>
          </w:p>
        </w:tc>
        <w:tc>
          <w:tcPr>
            <w:tcW w:w="1417" w:type="dxa"/>
            <w:tcBorders>
              <w:top w:val="nil"/>
              <w:left w:val="nil"/>
              <w:bottom w:val="nil"/>
              <w:right w:val="nil"/>
            </w:tcBorders>
            <w:shd w:val="clear" w:color="auto" w:fill="auto"/>
            <w:vAlign w:val="bottom"/>
          </w:tcPr>
          <w:p w14:paraId="332D57BF" w14:textId="001F02C0" w:rsidR="00F40356" w:rsidRPr="00A5292B" w:rsidRDefault="00F40356" w:rsidP="00F40356">
            <w:pPr>
              <w:tabs>
                <w:tab w:val="left" w:pos="596"/>
              </w:tabs>
              <w:ind w:right="318"/>
              <w:jc w:val="right"/>
              <w:rPr>
                <w:rFonts w:ascii="Times New Roman" w:hAnsi="Times New Roman" w:cs="Times New Roman"/>
              </w:rPr>
            </w:pPr>
            <w:r w:rsidRPr="00A5292B">
              <w:rPr>
                <w:rFonts w:ascii="Times New Roman" w:hAnsi="Times New Roman" w:cs="Times New Roman"/>
                <w:color w:val="000000"/>
              </w:rPr>
              <w:t>42.3%</w:t>
            </w:r>
          </w:p>
        </w:tc>
        <w:tc>
          <w:tcPr>
            <w:tcW w:w="1276" w:type="dxa"/>
            <w:tcBorders>
              <w:top w:val="nil"/>
              <w:left w:val="nil"/>
              <w:bottom w:val="nil"/>
              <w:right w:val="nil"/>
            </w:tcBorders>
            <w:shd w:val="clear" w:color="auto" w:fill="auto"/>
          </w:tcPr>
          <w:p w14:paraId="6D8C12F3" w14:textId="77777777" w:rsidR="00F40356" w:rsidRPr="00A5292B" w:rsidRDefault="00F40356" w:rsidP="00F40356">
            <w:pPr>
              <w:ind w:right="324"/>
              <w:jc w:val="right"/>
              <w:rPr>
                <w:rFonts w:ascii="Times New Roman" w:hAnsi="Times New Roman" w:cs="Times New Roman"/>
              </w:rPr>
            </w:pPr>
            <w:r w:rsidRPr="00A5292B">
              <w:rPr>
                <w:rFonts w:ascii="Times New Roman" w:hAnsi="Times New Roman" w:cs="Times New Roman"/>
              </w:rPr>
              <w:t>-</w:t>
            </w:r>
          </w:p>
        </w:tc>
        <w:tc>
          <w:tcPr>
            <w:tcW w:w="1418" w:type="dxa"/>
            <w:tcBorders>
              <w:top w:val="nil"/>
              <w:left w:val="nil"/>
              <w:bottom w:val="nil"/>
              <w:right w:val="nil"/>
            </w:tcBorders>
          </w:tcPr>
          <w:p w14:paraId="31BFE8F1" w14:textId="77777777" w:rsidR="00F40356" w:rsidRPr="00A5292B" w:rsidRDefault="00F40356" w:rsidP="00F40356">
            <w:pPr>
              <w:ind w:right="324"/>
              <w:jc w:val="right"/>
              <w:rPr>
                <w:rFonts w:ascii="Times New Roman" w:hAnsi="Times New Roman" w:cs="Times New Roman"/>
              </w:rPr>
            </w:pPr>
            <w:r w:rsidRPr="00A5292B">
              <w:rPr>
                <w:rFonts w:ascii="Times New Roman" w:hAnsi="Times New Roman" w:cs="Times New Roman"/>
              </w:rPr>
              <w:t>-</w:t>
            </w:r>
          </w:p>
        </w:tc>
        <w:tc>
          <w:tcPr>
            <w:tcW w:w="1275" w:type="dxa"/>
            <w:tcBorders>
              <w:top w:val="nil"/>
              <w:left w:val="nil"/>
              <w:bottom w:val="nil"/>
              <w:right w:val="nil"/>
            </w:tcBorders>
          </w:tcPr>
          <w:p w14:paraId="2A583859" w14:textId="77777777" w:rsidR="00F40356" w:rsidRPr="00A5292B" w:rsidRDefault="00F40356" w:rsidP="00F40356">
            <w:pPr>
              <w:ind w:right="324"/>
              <w:jc w:val="right"/>
              <w:rPr>
                <w:rFonts w:ascii="Times New Roman" w:hAnsi="Times New Roman" w:cs="Times New Roman"/>
              </w:rPr>
            </w:pPr>
          </w:p>
        </w:tc>
      </w:tr>
      <w:tr w:rsidR="00F40356" w:rsidRPr="00A5292B" w14:paraId="2F3C19A1" w14:textId="77777777" w:rsidTr="00017CED">
        <w:tc>
          <w:tcPr>
            <w:tcW w:w="780" w:type="dxa"/>
            <w:tcBorders>
              <w:top w:val="nil"/>
              <w:bottom w:val="nil"/>
              <w:right w:val="nil"/>
            </w:tcBorders>
          </w:tcPr>
          <w:p w14:paraId="7DAC44AA" w14:textId="77777777" w:rsidR="00F40356" w:rsidRPr="005A596F" w:rsidRDefault="00F40356" w:rsidP="00F40356">
            <w:pPr>
              <w:rPr>
                <w:rFonts w:ascii="Times New Roman" w:hAnsi="Times New Roman" w:cs="Times New Roman"/>
              </w:rPr>
            </w:pPr>
            <w:r w:rsidRPr="005A596F">
              <w:rPr>
                <w:rFonts w:ascii="Times New Roman" w:hAnsi="Times New Roman" w:cs="Times New Roman"/>
              </w:rPr>
              <w:t>20–29</w:t>
            </w:r>
          </w:p>
        </w:tc>
        <w:tc>
          <w:tcPr>
            <w:tcW w:w="1488" w:type="dxa"/>
            <w:tcBorders>
              <w:top w:val="nil"/>
              <w:left w:val="nil"/>
              <w:bottom w:val="nil"/>
              <w:right w:val="nil"/>
            </w:tcBorders>
            <w:shd w:val="clear" w:color="auto" w:fill="auto"/>
            <w:vAlign w:val="bottom"/>
          </w:tcPr>
          <w:p w14:paraId="54D3257E" w14:textId="23BEA1E8" w:rsidR="00F40356" w:rsidRPr="00A5292B" w:rsidRDefault="00F40356" w:rsidP="00F40356">
            <w:pPr>
              <w:ind w:right="318"/>
              <w:jc w:val="right"/>
              <w:rPr>
                <w:rFonts w:ascii="Times New Roman" w:hAnsi="Times New Roman" w:cs="Times New Roman"/>
              </w:rPr>
            </w:pPr>
            <w:r w:rsidRPr="00A5292B">
              <w:rPr>
                <w:rFonts w:ascii="Times New Roman" w:hAnsi="Times New Roman" w:cs="Times New Roman"/>
                <w:color w:val="000000"/>
              </w:rPr>
              <w:t>311,604</w:t>
            </w:r>
          </w:p>
        </w:tc>
        <w:tc>
          <w:tcPr>
            <w:tcW w:w="1418" w:type="dxa"/>
            <w:tcBorders>
              <w:top w:val="nil"/>
              <w:left w:val="nil"/>
              <w:bottom w:val="nil"/>
              <w:right w:val="nil"/>
            </w:tcBorders>
            <w:shd w:val="clear" w:color="auto" w:fill="auto"/>
            <w:vAlign w:val="center"/>
          </w:tcPr>
          <w:p w14:paraId="435236CE" w14:textId="0F8CB7C9" w:rsidR="00F40356" w:rsidRPr="00A5292B" w:rsidRDefault="00F40356" w:rsidP="00F40356">
            <w:pPr>
              <w:ind w:right="318"/>
              <w:jc w:val="right"/>
              <w:rPr>
                <w:rFonts w:ascii="Times New Roman" w:hAnsi="Times New Roman" w:cs="Times New Roman"/>
              </w:rPr>
            </w:pPr>
            <w:r w:rsidRPr="00A5292B">
              <w:rPr>
                <w:rFonts w:ascii="Times New Roman" w:hAnsi="Times New Roman" w:cs="Times New Roman"/>
                <w:color w:val="000000"/>
              </w:rPr>
              <w:t>575,883</w:t>
            </w:r>
          </w:p>
        </w:tc>
        <w:tc>
          <w:tcPr>
            <w:tcW w:w="1417" w:type="dxa"/>
            <w:tcBorders>
              <w:top w:val="nil"/>
              <w:left w:val="nil"/>
              <w:bottom w:val="nil"/>
              <w:right w:val="nil"/>
            </w:tcBorders>
            <w:shd w:val="clear" w:color="auto" w:fill="auto"/>
            <w:vAlign w:val="bottom"/>
          </w:tcPr>
          <w:p w14:paraId="440D431E" w14:textId="19D581EE" w:rsidR="00F40356" w:rsidRPr="00A5292B" w:rsidRDefault="00F40356" w:rsidP="00F40356">
            <w:pPr>
              <w:tabs>
                <w:tab w:val="left" w:pos="596"/>
              </w:tabs>
              <w:ind w:right="318"/>
              <w:jc w:val="right"/>
              <w:rPr>
                <w:rFonts w:ascii="Times New Roman" w:hAnsi="Times New Roman" w:cs="Times New Roman"/>
              </w:rPr>
            </w:pPr>
            <w:r w:rsidRPr="00A5292B">
              <w:rPr>
                <w:rFonts w:ascii="Times New Roman" w:hAnsi="Times New Roman" w:cs="Times New Roman"/>
                <w:color w:val="000000"/>
              </w:rPr>
              <w:t>54.1%</w:t>
            </w:r>
          </w:p>
        </w:tc>
        <w:tc>
          <w:tcPr>
            <w:tcW w:w="1276" w:type="dxa"/>
            <w:tcBorders>
              <w:top w:val="nil"/>
              <w:left w:val="nil"/>
              <w:bottom w:val="nil"/>
              <w:right w:val="nil"/>
            </w:tcBorders>
            <w:shd w:val="clear" w:color="auto" w:fill="auto"/>
          </w:tcPr>
          <w:p w14:paraId="4BD4BE46" w14:textId="77777777" w:rsidR="00F40356" w:rsidRPr="00A5292B" w:rsidRDefault="00F40356" w:rsidP="00F40356">
            <w:pPr>
              <w:ind w:right="324"/>
              <w:jc w:val="right"/>
              <w:rPr>
                <w:rFonts w:ascii="Times New Roman" w:hAnsi="Times New Roman" w:cs="Times New Roman"/>
              </w:rPr>
            </w:pPr>
            <w:r w:rsidRPr="00A5292B">
              <w:rPr>
                <w:rFonts w:ascii="Times New Roman" w:hAnsi="Times New Roman" w:cs="Times New Roman"/>
              </w:rPr>
              <w:t>-</w:t>
            </w:r>
          </w:p>
        </w:tc>
        <w:tc>
          <w:tcPr>
            <w:tcW w:w="1418" w:type="dxa"/>
            <w:tcBorders>
              <w:top w:val="nil"/>
              <w:left w:val="nil"/>
              <w:bottom w:val="nil"/>
              <w:right w:val="nil"/>
            </w:tcBorders>
          </w:tcPr>
          <w:p w14:paraId="3B945E3E" w14:textId="77777777" w:rsidR="00F40356" w:rsidRPr="00A5292B" w:rsidRDefault="00F40356" w:rsidP="00F40356">
            <w:pPr>
              <w:ind w:right="324"/>
              <w:jc w:val="right"/>
              <w:rPr>
                <w:rFonts w:ascii="Times New Roman" w:hAnsi="Times New Roman" w:cs="Times New Roman"/>
              </w:rPr>
            </w:pPr>
            <w:r w:rsidRPr="00A5292B">
              <w:rPr>
                <w:rFonts w:ascii="Times New Roman" w:hAnsi="Times New Roman" w:cs="Times New Roman"/>
              </w:rPr>
              <w:t>-</w:t>
            </w:r>
          </w:p>
        </w:tc>
        <w:tc>
          <w:tcPr>
            <w:tcW w:w="1275" w:type="dxa"/>
            <w:tcBorders>
              <w:top w:val="nil"/>
              <w:left w:val="nil"/>
              <w:bottom w:val="nil"/>
              <w:right w:val="nil"/>
            </w:tcBorders>
          </w:tcPr>
          <w:p w14:paraId="45F0500F" w14:textId="77777777" w:rsidR="00F40356" w:rsidRPr="00A5292B" w:rsidRDefault="00F40356" w:rsidP="00F40356">
            <w:pPr>
              <w:ind w:right="324"/>
              <w:jc w:val="right"/>
              <w:rPr>
                <w:rFonts w:ascii="Times New Roman" w:hAnsi="Times New Roman" w:cs="Times New Roman"/>
              </w:rPr>
            </w:pPr>
          </w:p>
        </w:tc>
      </w:tr>
      <w:tr w:rsidR="00F40356" w:rsidRPr="00A5292B" w14:paraId="52999037" w14:textId="77777777" w:rsidTr="00017CED">
        <w:tc>
          <w:tcPr>
            <w:tcW w:w="780" w:type="dxa"/>
            <w:tcBorders>
              <w:top w:val="nil"/>
              <w:bottom w:val="nil"/>
              <w:right w:val="nil"/>
            </w:tcBorders>
          </w:tcPr>
          <w:p w14:paraId="2FB00896" w14:textId="77777777" w:rsidR="00F40356" w:rsidRPr="005A596F" w:rsidRDefault="00F40356" w:rsidP="00F40356">
            <w:pPr>
              <w:rPr>
                <w:rFonts w:ascii="Times New Roman" w:hAnsi="Times New Roman" w:cs="Times New Roman"/>
              </w:rPr>
            </w:pPr>
            <w:r w:rsidRPr="005A596F">
              <w:rPr>
                <w:rFonts w:ascii="Times New Roman" w:hAnsi="Times New Roman" w:cs="Times New Roman"/>
              </w:rPr>
              <w:t xml:space="preserve">30–39 </w:t>
            </w:r>
          </w:p>
        </w:tc>
        <w:tc>
          <w:tcPr>
            <w:tcW w:w="1488" w:type="dxa"/>
            <w:tcBorders>
              <w:top w:val="nil"/>
              <w:left w:val="nil"/>
              <w:bottom w:val="nil"/>
              <w:right w:val="nil"/>
            </w:tcBorders>
            <w:shd w:val="clear" w:color="auto" w:fill="auto"/>
            <w:vAlign w:val="bottom"/>
          </w:tcPr>
          <w:p w14:paraId="0F4626D5" w14:textId="7797FA3C" w:rsidR="00F40356" w:rsidRPr="00A5292B" w:rsidRDefault="00F40356" w:rsidP="00F40356">
            <w:pPr>
              <w:ind w:right="318"/>
              <w:jc w:val="right"/>
              <w:rPr>
                <w:rFonts w:ascii="Times New Roman" w:hAnsi="Times New Roman" w:cs="Times New Roman"/>
              </w:rPr>
            </w:pPr>
            <w:r w:rsidRPr="00A5292B">
              <w:rPr>
                <w:rFonts w:ascii="Times New Roman" w:hAnsi="Times New Roman" w:cs="Times New Roman"/>
                <w:color w:val="000000"/>
              </w:rPr>
              <w:t>302,358</w:t>
            </w:r>
          </w:p>
        </w:tc>
        <w:tc>
          <w:tcPr>
            <w:tcW w:w="1418" w:type="dxa"/>
            <w:tcBorders>
              <w:top w:val="nil"/>
              <w:left w:val="nil"/>
              <w:bottom w:val="nil"/>
              <w:right w:val="nil"/>
            </w:tcBorders>
            <w:shd w:val="clear" w:color="auto" w:fill="auto"/>
            <w:vAlign w:val="center"/>
          </w:tcPr>
          <w:p w14:paraId="114C5FAC" w14:textId="247362C7" w:rsidR="00F40356" w:rsidRPr="00A5292B" w:rsidRDefault="00F40356" w:rsidP="00F40356">
            <w:pPr>
              <w:ind w:right="318"/>
              <w:jc w:val="right"/>
              <w:rPr>
                <w:rFonts w:ascii="Times New Roman" w:hAnsi="Times New Roman" w:cs="Times New Roman"/>
              </w:rPr>
            </w:pPr>
            <w:r w:rsidRPr="00A5292B">
              <w:rPr>
                <w:rFonts w:ascii="Times New Roman" w:hAnsi="Times New Roman" w:cs="Times New Roman"/>
                <w:color w:val="000000"/>
              </w:rPr>
              <w:t>594,444</w:t>
            </w:r>
          </w:p>
        </w:tc>
        <w:tc>
          <w:tcPr>
            <w:tcW w:w="1417" w:type="dxa"/>
            <w:tcBorders>
              <w:top w:val="nil"/>
              <w:left w:val="nil"/>
              <w:bottom w:val="nil"/>
              <w:right w:val="nil"/>
            </w:tcBorders>
            <w:shd w:val="clear" w:color="auto" w:fill="auto"/>
            <w:vAlign w:val="bottom"/>
          </w:tcPr>
          <w:p w14:paraId="39FEF5FE" w14:textId="5407DCFC" w:rsidR="00F40356" w:rsidRPr="00A5292B" w:rsidRDefault="00F40356" w:rsidP="00F40356">
            <w:pPr>
              <w:tabs>
                <w:tab w:val="left" w:pos="596"/>
              </w:tabs>
              <w:ind w:right="318"/>
              <w:jc w:val="right"/>
              <w:rPr>
                <w:rFonts w:ascii="Times New Roman" w:hAnsi="Times New Roman" w:cs="Times New Roman"/>
              </w:rPr>
            </w:pPr>
            <w:r w:rsidRPr="00A5292B">
              <w:rPr>
                <w:rFonts w:ascii="Times New Roman" w:hAnsi="Times New Roman" w:cs="Times New Roman"/>
                <w:color w:val="000000"/>
              </w:rPr>
              <w:t>50.9%</w:t>
            </w:r>
          </w:p>
        </w:tc>
        <w:tc>
          <w:tcPr>
            <w:tcW w:w="1276" w:type="dxa"/>
            <w:tcBorders>
              <w:top w:val="nil"/>
              <w:left w:val="nil"/>
              <w:bottom w:val="nil"/>
              <w:right w:val="nil"/>
            </w:tcBorders>
            <w:shd w:val="clear" w:color="auto" w:fill="auto"/>
          </w:tcPr>
          <w:p w14:paraId="052FE712" w14:textId="77777777" w:rsidR="00F40356" w:rsidRPr="00A5292B" w:rsidRDefault="00F40356" w:rsidP="00F40356">
            <w:pPr>
              <w:ind w:right="324"/>
              <w:jc w:val="right"/>
              <w:rPr>
                <w:rFonts w:ascii="Times New Roman" w:hAnsi="Times New Roman" w:cs="Times New Roman"/>
              </w:rPr>
            </w:pPr>
            <w:r w:rsidRPr="00A5292B">
              <w:rPr>
                <w:rFonts w:ascii="Times New Roman" w:hAnsi="Times New Roman" w:cs="Times New Roman"/>
              </w:rPr>
              <w:t>-</w:t>
            </w:r>
          </w:p>
        </w:tc>
        <w:tc>
          <w:tcPr>
            <w:tcW w:w="1418" w:type="dxa"/>
            <w:tcBorders>
              <w:top w:val="nil"/>
              <w:left w:val="nil"/>
              <w:bottom w:val="nil"/>
              <w:right w:val="nil"/>
            </w:tcBorders>
          </w:tcPr>
          <w:p w14:paraId="19C05031" w14:textId="77777777" w:rsidR="00F40356" w:rsidRPr="00A5292B" w:rsidRDefault="00F40356" w:rsidP="00F40356">
            <w:pPr>
              <w:ind w:right="324"/>
              <w:jc w:val="right"/>
              <w:rPr>
                <w:rFonts w:ascii="Times New Roman" w:hAnsi="Times New Roman" w:cs="Times New Roman"/>
              </w:rPr>
            </w:pPr>
            <w:r w:rsidRPr="00A5292B">
              <w:rPr>
                <w:rFonts w:ascii="Times New Roman" w:hAnsi="Times New Roman" w:cs="Times New Roman"/>
              </w:rPr>
              <w:t>-</w:t>
            </w:r>
          </w:p>
        </w:tc>
        <w:tc>
          <w:tcPr>
            <w:tcW w:w="1275" w:type="dxa"/>
            <w:tcBorders>
              <w:top w:val="nil"/>
              <w:left w:val="nil"/>
              <w:bottom w:val="nil"/>
              <w:right w:val="nil"/>
            </w:tcBorders>
          </w:tcPr>
          <w:p w14:paraId="01D1398D" w14:textId="77777777" w:rsidR="00F40356" w:rsidRPr="00A5292B" w:rsidRDefault="00F40356" w:rsidP="00F40356">
            <w:pPr>
              <w:ind w:right="324"/>
              <w:jc w:val="right"/>
              <w:rPr>
                <w:rFonts w:ascii="Times New Roman" w:hAnsi="Times New Roman" w:cs="Times New Roman"/>
              </w:rPr>
            </w:pPr>
          </w:p>
        </w:tc>
      </w:tr>
      <w:tr w:rsidR="00F40356" w:rsidRPr="00A5292B" w14:paraId="5DC53E1B" w14:textId="77777777" w:rsidTr="00017CED">
        <w:tc>
          <w:tcPr>
            <w:tcW w:w="780" w:type="dxa"/>
            <w:tcBorders>
              <w:top w:val="nil"/>
              <w:bottom w:val="nil"/>
              <w:right w:val="nil"/>
            </w:tcBorders>
          </w:tcPr>
          <w:p w14:paraId="683E7E73" w14:textId="77777777" w:rsidR="00F40356" w:rsidRPr="005A596F" w:rsidRDefault="00F40356" w:rsidP="00F40356">
            <w:pPr>
              <w:rPr>
                <w:rFonts w:ascii="Times New Roman" w:hAnsi="Times New Roman" w:cs="Times New Roman"/>
              </w:rPr>
            </w:pPr>
            <w:r w:rsidRPr="005A596F">
              <w:rPr>
                <w:rFonts w:ascii="Times New Roman" w:hAnsi="Times New Roman" w:cs="Times New Roman"/>
              </w:rPr>
              <w:t xml:space="preserve">40–49 </w:t>
            </w:r>
          </w:p>
        </w:tc>
        <w:tc>
          <w:tcPr>
            <w:tcW w:w="1488" w:type="dxa"/>
            <w:tcBorders>
              <w:top w:val="nil"/>
              <w:left w:val="nil"/>
              <w:bottom w:val="nil"/>
              <w:right w:val="nil"/>
            </w:tcBorders>
            <w:shd w:val="clear" w:color="auto" w:fill="auto"/>
            <w:vAlign w:val="bottom"/>
          </w:tcPr>
          <w:p w14:paraId="4085E4E8" w14:textId="54CBCB5F" w:rsidR="00F40356" w:rsidRPr="00A5292B" w:rsidRDefault="00F40356" w:rsidP="00F40356">
            <w:pPr>
              <w:ind w:right="318"/>
              <w:jc w:val="right"/>
              <w:rPr>
                <w:rFonts w:ascii="Times New Roman" w:hAnsi="Times New Roman" w:cs="Times New Roman"/>
              </w:rPr>
            </w:pPr>
            <w:r w:rsidRPr="00A5292B">
              <w:rPr>
                <w:rFonts w:ascii="Times New Roman" w:hAnsi="Times New Roman" w:cs="Times New Roman"/>
                <w:color w:val="000000"/>
              </w:rPr>
              <w:t>247,503</w:t>
            </w:r>
          </w:p>
        </w:tc>
        <w:tc>
          <w:tcPr>
            <w:tcW w:w="1418" w:type="dxa"/>
            <w:tcBorders>
              <w:top w:val="nil"/>
              <w:left w:val="nil"/>
              <w:bottom w:val="nil"/>
              <w:right w:val="nil"/>
            </w:tcBorders>
            <w:shd w:val="clear" w:color="auto" w:fill="auto"/>
            <w:vAlign w:val="center"/>
          </w:tcPr>
          <w:p w14:paraId="6BAB7E08" w14:textId="79A12E14" w:rsidR="00F40356" w:rsidRPr="00A5292B" w:rsidRDefault="00F40356" w:rsidP="00F40356">
            <w:pPr>
              <w:ind w:right="318"/>
              <w:jc w:val="right"/>
              <w:rPr>
                <w:rFonts w:ascii="Times New Roman" w:hAnsi="Times New Roman" w:cs="Times New Roman"/>
              </w:rPr>
            </w:pPr>
            <w:r w:rsidRPr="00A5292B">
              <w:rPr>
                <w:rFonts w:ascii="Times New Roman" w:hAnsi="Times New Roman" w:cs="Times New Roman"/>
                <w:color w:val="000000"/>
              </w:rPr>
              <w:t>540,024</w:t>
            </w:r>
          </w:p>
        </w:tc>
        <w:tc>
          <w:tcPr>
            <w:tcW w:w="1417" w:type="dxa"/>
            <w:tcBorders>
              <w:top w:val="nil"/>
              <w:left w:val="nil"/>
              <w:bottom w:val="nil"/>
              <w:right w:val="nil"/>
            </w:tcBorders>
            <w:shd w:val="clear" w:color="auto" w:fill="auto"/>
            <w:vAlign w:val="bottom"/>
          </w:tcPr>
          <w:p w14:paraId="2D0EEC5F" w14:textId="6C644120" w:rsidR="00F40356" w:rsidRPr="00A5292B" w:rsidRDefault="00F40356" w:rsidP="00F40356">
            <w:pPr>
              <w:tabs>
                <w:tab w:val="left" w:pos="596"/>
              </w:tabs>
              <w:ind w:right="318"/>
              <w:jc w:val="right"/>
              <w:rPr>
                <w:rFonts w:ascii="Times New Roman" w:hAnsi="Times New Roman" w:cs="Times New Roman"/>
              </w:rPr>
            </w:pPr>
            <w:r w:rsidRPr="00A5292B">
              <w:rPr>
                <w:rFonts w:ascii="Times New Roman" w:hAnsi="Times New Roman" w:cs="Times New Roman"/>
                <w:color w:val="000000"/>
              </w:rPr>
              <w:t>45.8%</w:t>
            </w:r>
          </w:p>
        </w:tc>
        <w:tc>
          <w:tcPr>
            <w:tcW w:w="1276" w:type="dxa"/>
            <w:tcBorders>
              <w:top w:val="nil"/>
              <w:left w:val="nil"/>
              <w:bottom w:val="nil"/>
              <w:right w:val="nil"/>
            </w:tcBorders>
            <w:shd w:val="clear" w:color="auto" w:fill="auto"/>
          </w:tcPr>
          <w:p w14:paraId="308ECEE8" w14:textId="77777777" w:rsidR="00F40356" w:rsidRPr="00A5292B" w:rsidRDefault="00F40356" w:rsidP="00F40356">
            <w:pPr>
              <w:ind w:right="324"/>
              <w:jc w:val="right"/>
              <w:rPr>
                <w:rFonts w:ascii="Times New Roman" w:hAnsi="Times New Roman" w:cs="Times New Roman"/>
              </w:rPr>
            </w:pPr>
            <w:r w:rsidRPr="00A5292B">
              <w:rPr>
                <w:rFonts w:ascii="Times New Roman" w:hAnsi="Times New Roman" w:cs="Times New Roman"/>
              </w:rPr>
              <w:t>-</w:t>
            </w:r>
          </w:p>
        </w:tc>
        <w:tc>
          <w:tcPr>
            <w:tcW w:w="1418" w:type="dxa"/>
            <w:tcBorders>
              <w:top w:val="nil"/>
              <w:left w:val="nil"/>
              <w:bottom w:val="nil"/>
              <w:right w:val="nil"/>
            </w:tcBorders>
          </w:tcPr>
          <w:p w14:paraId="71A45E50" w14:textId="77777777" w:rsidR="00F40356" w:rsidRPr="00A5292B" w:rsidRDefault="00F40356" w:rsidP="00F40356">
            <w:pPr>
              <w:ind w:right="324"/>
              <w:jc w:val="right"/>
              <w:rPr>
                <w:rFonts w:ascii="Times New Roman" w:hAnsi="Times New Roman" w:cs="Times New Roman"/>
              </w:rPr>
            </w:pPr>
            <w:r w:rsidRPr="00A5292B">
              <w:rPr>
                <w:rFonts w:ascii="Times New Roman" w:hAnsi="Times New Roman" w:cs="Times New Roman"/>
              </w:rPr>
              <w:t>-</w:t>
            </w:r>
          </w:p>
        </w:tc>
        <w:tc>
          <w:tcPr>
            <w:tcW w:w="1275" w:type="dxa"/>
            <w:tcBorders>
              <w:top w:val="nil"/>
              <w:left w:val="nil"/>
              <w:bottom w:val="nil"/>
              <w:right w:val="nil"/>
            </w:tcBorders>
          </w:tcPr>
          <w:p w14:paraId="49C32091" w14:textId="77777777" w:rsidR="00F40356" w:rsidRPr="00A5292B" w:rsidRDefault="00F40356" w:rsidP="00F40356">
            <w:pPr>
              <w:ind w:right="324"/>
              <w:jc w:val="right"/>
              <w:rPr>
                <w:rFonts w:ascii="Times New Roman" w:hAnsi="Times New Roman" w:cs="Times New Roman"/>
              </w:rPr>
            </w:pPr>
          </w:p>
        </w:tc>
      </w:tr>
      <w:tr w:rsidR="00F40356" w:rsidRPr="00A5292B" w14:paraId="06BE2BD8" w14:textId="77777777" w:rsidTr="00017CED">
        <w:tc>
          <w:tcPr>
            <w:tcW w:w="780" w:type="dxa"/>
            <w:tcBorders>
              <w:top w:val="nil"/>
              <w:bottom w:val="nil"/>
              <w:right w:val="nil"/>
            </w:tcBorders>
          </w:tcPr>
          <w:p w14:paraId="72EC6D12" w14:textId="77777777" w:rsidR="00F40356" w:rsidRPr="005A596F" w:rsidRDefault="00F40356" w:rsidP="00F40356">
            <w:pPr>
              <w:rPr>
                <w:rFonts w:ascii="Times New Roman" w:hAnsi="Times New Roman" w:cs="Times New Roman"/>
              </w:rPr>
            </w:pPr>
            <w:r w:rsidRPr="005A596F">
              <w:rPr>
                <w:rFonts w:ascii="Times New Roman" w:hAnsi="Times New Roman" w:cs="Times New Roman"/>
              </w:rPr>
              <w:t>50–59</w:t>
            </w:r>
          </w:p>
        </w:tc>
        <w:tc>
          <w:tcPr>
            <w:tcW w:w="1488" w:type="dxa"/>
            <w:tcBorders>
              <w:top w:val="nil"/>
              <w:left w:val="nil"/>
              <w:bottom w:val="nil"/>
              <w:right w:val="nil"/>
            </w:tcBorders>
            <w:shd w:val="clear" w:color="auto" w:fill="auto"/>
            <w:vAlign w:val="bottom"/>
          </w:tcPr>
          <w:p w14:paraId="73212E84" w14:textId="7758CC64" w:rsidR="00F40356" w:rsidRPr="00A5292B" w:rsidRDefault="00F40356" w:rsidP="00F40356">
            <w:pPr>
              <w:ind w:right="318"/>
              <w:jc w:val="right"/>
              <w:rPr>
                <w:rFonts w:ascii="Times New Roman" w:hAnsi="Times New Roman" w:cs="Times New Roman"/>
              </w:rPr>
            </w:pPr>
            <w:r w:rsidRPr="00A5292B">
              <w:rPr>
                <w:rFonts w:ascii="Times New Roman" w:hAnsi="Times New Roman" w:cs="Times New Roman"/>
                <w:color w:val="000000"/>
              </w:rPr>
              <w:t>236,445</w:t>
            </w:r>
          </w:p>
        </w:tc>
        <w:tc>
          <w:tcPr>
            <w:tcW w:w="1418" w:type="dxa"/>
            <w:tcBorders>
              <w:top w:val="nil"/>
              <w:left w:val="nil"/>
              <w:bottom w:val="nil"/>
              <w:right w:val="nil"/>
            </w:tcBorders>
            <w:shd w:val="clear" w:color="auto" w:fill="auto"/>
            <w:vAlign w:val="center"/>
          </w:tcPr>
          <w:p w14:paraId="5B027C35" w14:textId="3771A18A" w:rsidR="00F40356" w:rsidRPr="00A5292B" w:rsidRDefault="00F40356" w:rsidP="00F40356">
            <w:pPr>
              <w:ind w:right="318"/>
              <w:jc w:val="right"/>
              <w:rPr>
                <w:rFonts w:ascii="Times New Roman" w:hAnsi="Times New Roman" w:cs="Times New Roman"/>
              </w:rPr>
            </w:pPr>
            <w:r w:rsidRPr="00A5292B">
              <w:rPr>
                <w:rFonts w:ascii="Times New Roman" w:hAnsi="Times New Roman" w:cs="Times New Roman"/>
                <w:color w:val="000000"/>
              </w:rPr>
              <w:t>555,429</w:t>
            </w:r>
          </w:p>
        </w:tc>
        <w:tc>
          <w:tcPr>
            <w:tcW w:w="1417" w:type="dxa"/>
            <w:tcBorders>
              <w:top w:val="nil"/>
              <w:left w:val="nil"/>
              <w:bottom w:val="nil"/>
              <w:right w:val="nil"/>
            </w:tcBorders>
            <w:shd w:val="clear" w:color="auto" w:fill="auto"/>
            <w:vAlign w:val="bottom"/>
          </w:tcPr>
          <w:p w14:paraId="0963D9A5" w14:textId="2F2F24BB" w:rsidR="00F40356" w:rsidRPr="00A5292B" w:rsidRDefault="00F40356" w:rsidP="00F40356">
            <w:pPr>
              <w:tabs>
                <w:tab w:val="left" w:pos="596"/>
              </w:tabs>
              <w:ind w:right="318"/>
              <w:jc w:val="right"/>
              <w:rPr>
                <w:rFonts w:ascii="Times New Roman" w:hAnsi="Times New Roman" w:cs="Times New Roman"/>
              </w:rPr>
            </w:pPr>
            <w:r w:rsidRPr="00A5292B">
              <w:rPr>
                <w:rFonts w:ascii="Times New Roman" w:hAnsi="Times New Roman" w:cs="Times New Roman"/>
                <w:color w:val="000000"/>
              </w:rPr>
              <w:t>42.6%</w:t>
            </w:r>
          </w:p>
        </w:tc>
        <w:tc>
          <w:tcPr>
            <w:tcW w:w="1276" w:type="dxa"/>
            <w:tcBorders>
              <w:top w:val="nil"/>
              <w:left w:val="nil"/>
              <w:bottom w:val="nil"/>
              <w:right w:val="nil"/>
            </w:tcBorders>
            <w:shd w:val="clear" w:color="auto" w:fill="auto"/>
          </w:tcPr>
          <w:p w14:paraId="56A140FE" w14:textId="77777777" w:rsidR="00F40356" w:rsidRPr="00A5292B" w:rsidRDefault="00F40356" w:rsidP="00F40356">
            <w:pPr>
              <w:ind w:right="324"/>
              <w:jc w:val="right"/>
              <w:rPr>
                <w:rFonts w:ascii="Times New Roman" w:hAnsi="Times New Roman" w:cs="Times New Roman"/>
              </w:rPr>
            </w:pPr>
            <w:r w:rsidRPr="00A5292B">
              <w:rPr>
                <w:rFonts w:ascii="Times New Roman" w:hAnsi="Times New Roman" w:cs="Times New Roman"/>
              </w:rPr>
              <w:t>-</w:t>
            </w:r>
          </w:p>
        </w:tc>
        <w:tc>
          <w:tcPr>
            <w:tcW w:w="1418" w:type="dxa"/>
            <w:tcBorders>
              <w:top w:val="nil"/>
              <w:left w:val="nil"/>
              <w:bottom w:val="nil"/>
              <w:right w:val="nil"/>
            </w:tcBorders>
          </w:tcPr>
          <w:p w14:paraId="03473701" w14:textId="77777777" w:rsidR="00F40356" w:rsidRPr="00A5292B" w:rsidRDefault="00F40356" w:rsidP="00F40356">
            <w:pPr>
              <w:ind w:right="324"/>
              <w:jc w:val="right"/>
              <w:rPr>
                <w:rFonts w:ascii="Times New Roman" w:hAnsi="Times New Roman" w:cs="Times New Roman"/>
              </w:rPr>
            </w:pPr>
            <w:r w:rsidRPr="00A5292B">
              <w:rPr>
                <w:rFonts w:ascii="Times New Roman" w:hAnsi="Times New Roman" w:cs="Times New Roman"/>
              </w:rPr>
              <w:t>-</w:t>
            </w:r>
          </w:p>
        </w:tc>
        <w:tc>
          <w:tcPr>
            <w:tcW w:w="1275" w:type="dxa"/>
            <w:tcBorders>
              <w:top w:val="nil"/>
              <w:left w:val="nil"/>
              <w:bottom w:val="nil"/>
              <w:right w:val="nil"/>
            </w:tcBorders>
          </w:tcPr>
          <w:p w14:paraId="5E15D5F6" w14:textId="77777777" w:rsidR="00F40356" w:rsidRPr="00A5292B" w:rsidRDefault="00F40356" w:rsidP="00F40356">
            <w:pPr>
              <w:ind w:right="324"/>
              <w:jc w:val="right"/>
              <w:rPr>
                <w:rFonts w:ascii="Times New Roman" w:hAnsi="Times New Roman" w:cs="Times New Roman"/>
              </w:rPr>
            </w:pPr>
          </w:p>
        </w:tc>
      </w:tr>
      <w:tr w:rsidR="00F40356" w:rsidRPr="00A5292B" w14:paraId="5EF21B8C" w14:textId="77777777" w:rsidTr="00017CED">
        <w:tc>
          <w:tcPr>
            <w:tcW w:w="780" w:type="dxa"/>
            <w:tcBorders>
              <w:top w:val="nil"/>
              <w:bottom w:val="nil"/>
              <w:right w:val="nil"/>
            </w:tcBorders>
          </w:tcPr>
          <w:p w14:paraId="48A4B00C" w14:textId="77777777" w:rsidR="00F40356" w:rsidRPr="005A596F" w:rsidRDefault="00F40356" w:rsidP="00F40356">
            <w:pPr>
              <w:rPr>
                <w:rFonts w:ascii="Times New Roman" w:hAnsi="Times New Roman" w:cs="Times New Roman"/>
              </w:rPr>
            </w:pPr>
            <w:r w:rsidRPr="005A596F">
              <w:rPr>
                <w:rFonts w:ascii="Times New Roman" w:hAnsi="Times New Roman" w:cs="Times New Roman"/>
              </w:rPr>
              <w:t>60–69</w:t>
            </w:r>
          </w:p>
        </w:tc>
        <w:tc>
          <w:tcPr>
            <w:tcW w:w="1488" w:type="dxa"/>
            <w:tcBorders>
              <w:top w:val="nil"/>
              <w:left w:val="nil"/>
              <w:bottom w:val="nil"/>
              <w:right w:val="nil"/>
            </w:tcBorders>
            <w:shd w:val="clear" w:color="auto" w:fill="auto"/>
            <w:vAlign w:val="bottom"/>
          </w:tcPr>
          <w:p w14:paraId="71028723" w14:textId="1041EB06" w:rsidR="00F40356" w:rsidRPr="00A5292B" w:rsidRDefault="00F40356" w:rsidP="00F40356">
            <w:pPr>
              <w:ind w:right="318"/>
              <w:jc w:val="right"/>
              <w:rPr>
                <w:rFonts w:ascii="Times New Roman" w:hAnsi="Times New Roman" w:cs="Times New Roman"/>
              </w:rPr>
            </w:pPr>
            <w:r w:rsidRPr="00A5292B">
              <w:rPr>
                <w:rFonts w:ascii="Times New Roman" w:hAnsi="Times New Roman" w:cs="Times New Roman"/>
                <w:color w:val="000000"/>
              </w:rPr>
              <w:t>177,030</w:t>
            </w:r>
          </w:p>
        </w:tc>
        <w:tc>
          <w:tcPr>
            <w:tcW w:w="1418" w:type="dxa"/>
            <w:tcBorders>
              <w:top w:val="nil"/>
              <w:left w:val="nil"/>
              <w:bottom w:val="nil"/>
              <w:right w:val="nil"/>
            </w:tcBorders>
            <w:shd w:val="clear" w:color="auto" w:fill="auto"/>
            <w:vAlign w:val="center"/>
          </w:tcPr>
          <w:p w14:paraId="09072E33" w14:textId="1D4EF0BE" w:rsidR="00F40356" w:rsidRPr="00A5292B" w:rsidRDefault="00F40356" w:rsidP="00F40356">
            <w:pPr>
              <w:ind w:right="318"/>
              <w:jc w:val="right"/>
              <w:rPr>
                <w:rFonts w:ascii="Times New Roman" w:hAnsi="Times New Roman" w:cs="Times New Roman"/>
              </w:rPr>
            </w:pPr>
            <w:r w:rsidRPr="00A5292B">
              <w:rPr>
                <w:rFonts w:ascii="Times New Roman" w:hAnsi="Times New Roman" w:cs="Times New Roman"/>
                <w:color w:val="000000"/>
              </w:rPr>
              <w:t>472,758</w:t>
            </w:r>
          </w:p>
        </w:tc>
        <w:tc>
          <w:tcPr>
            <w:tcW w:w="1417" w:type="dxa"/>
            <w:tcBorders>
              <w:top w:val="nil"/>
              <w:left w:val="nil"/>
              <w:bottom w:val="nil"/>
              <w:right w:val="nil"/>
            </w:tcBorders>
            <w:shd w:val="clear" w:color="auto" w:fill="auto"/>
            <w:vAlign w:val="bottom"/>
          </w:tcPr>
          <w:p w14:paraId="7383FDF7" w14:textId="3EB4F01D" w:rsidR="00F40356" w:rsidRPr="00A5292B" w:rsidRDefault="00F40356" w:rsidP="00F40356">
            <w:pPr>
              <w:tabs>
                <w:tab w:val="left" w:pos="596"/>
              </w:tabs>
              <w:ind w:right="318"/>
              <w:jc w:val="right"/>
              <w:rPr>
                <w:rFonts w:ascii="Times New Roman" w:hAnsi="Times New Roman" w:cs="Times New Roman"/>
              </w:rPr>
            </w:pPr>
            <w:r w:rsidRPr="00A5292B">
              <w:rPr>
                <w:rFonts w:ascii="Times New Roman" w:hAnsi="Times New Roman" w:cs="Times New Roman"/>
                <w:color w:val="000000"/>
              </w:rPr>
              <w:t>37.4%</w:t>
            </w:r>
          </w:p>
        </w:tc>
        <w:tc>
          <w:tcPr>
            <w:tcW w:w="1276" w:type="dxa"/>
            <w:tcBorders>
              <w:top w:val="nil"/>
              <w:left w:val="nil"/>
              <w:bottom w:val="nil"/>
              <w:right w:val="nil"/>
            </w:tcBorders>
            <w:shd w:val="clear" w:color="auto" w:fill="auto"/>
          </w:tcPr>
          <w:p w14:paraId="29B2E9B6" w14:textId="77777777" w:rsidR="00F40356" w:rsidRPr="00A5292B" w:rsidRDefault="00F40356" w:rsidP="00F40356">
            <w:pPr>
              <w:ind w:right="324"/>
              <w:jc w:val="right"/>
              <w:rPr>
                <w:rFonts w:ascii="Times New Roman" w:hAnsi="Times New Roman" w:cs="Times New Roman"/>
              </w:rPr>
            </w:pPr>
            <w:r w:rsidRPr="00A5292B">
              <w:rPr>
                <w:rFonts w:ascii="Times New Roman" w:hAnsi="Times New Roman" w:cs="Times New Roman"/>
              </w:rPr>
              <w:t>-</w:t>
            </w:r>
          </w:p>
        </w:tc>
        <w:tc>
          <w:tcPr>
            <w:tcW w:w="1418" w:type="dxa"/>
            <w:tcBorders>
              <w:top w:val="nil"/>
              <w:left w:val="nil"/>
              <w:bottom w:val="nil"/>
              <w:right w:val="nil"/>
            </w:tcBorders>
          </w:tcPr>
          <w:p w14:paraId="4FBCC40E" w14:textId="77777777" w:rsidR="00F40356" w:rsidRPr="00A5292B" w:rsidRDefault="00F40356" w:rsidP="00F40356">
            <w:pPr>
              <w:ind w:right="324"/>
              <w:jc w:val="right"/>
              <w:rPr>
                <w:rFonts w:ascii="Times New Roman" w:hAnsi="Times New Roman" w:cs="Times New Roman"/>
              </w:rPr>
            </w:pPr>
            <w:r w:rsidRPr="00A5292B">
              <w:rPr>
                <w:rFonts w:ascii="Times New Roman" w:hAnsi="Times New Roman" w:cs="Times New Roman"/>
              </w:rPr>
              <w:t>-</w:t>
            </w:r>
          </w:p>
        </w:tc>
        <w:tc>
          <w:tcPr>
            <w:tcW w:w="1275" w:type="dxa"/>
            <w:tcBorders>
              <w:top w:val="nil"/>
              <w:left w:val="nil"/>
              <w:bottom w:val="nil"/>
              <w:right w:val="nil"/>
            </w:tcBorders>
          </w:tcPr>
          <w:p w14:paraId="17BA3E3B" w14:textId="77777777" w:rsidR="00F40356" w:rsidRPr="00A5292B" w:rsidRDefault="00F40356" w:rsidP="00F40356">
            <w:pPr>
              <w:ind w:right="324"/>
              <w:jc w:val="right"/>
              <w:rPr>
                <w:rFonts w:ascii="Times New Roman" w:hAnsi="Times New Roman" w:cs="Times New Roman"/>
              </w:rPr>
            </w:pPr>
          </w:p>
        </w:tc>
      </w:tr>
      <w:tr w:rsidR="00F40356" w:rsidRPr="00A5292B" w14:paraId="0EA27532" w14:textId="77777777" w:rsidTr="00017CED">
        <w:tc>
          <w:tcPr>
            <w:tcW w:w="780" w:type="dxa"/>
            <w:tcBorders>
              <w:top w:val="nil"/>
              <w:bottom w:val="nil"/>
              <w:right w:val="nil"/>
            </w:tcBorders>
          </w:tcPr>
          <w:p w14:paraId="0917B9F5" w14:textId="77777777" w:rsidR="00F40356" w:rsidRPr="005A596F" w:rsidRDefault="00F40356" w:rsidP="00F40356">
            <w:pPr>
              <w:rPr>
                <w:rFonts w:ascii="Times New Roman" w:hAnsi="Times New Roman" w:cs="Times New Roman"/>
              </w:rPr>
            </w:pPr>
            <w:r w:rsidRPr="005A596F">
              <w:rPr>
                <w:rFonts w:ascii="Times New Roman" w:hAnsi="Times New Roman" w:cs="Times New Roman"/>
              </w:rPr>
              <w:t>70–79</w:t>
            </w:r>
          </w:p>
        </w:tc>
        <w:tc>
          <w:tcPr>
            <w:tcW w:w="1488" w:type="dxa"/>
            <w:tcBorders>
              <w:top w:val="nil"/>
              <w:left w:val="nil"/>
              <w:bottom w:val="nil"/>
              <w:right w:val="nil"/>
            </w:tcBorders>
            <w:shd w:val="clear" w:color="auto" w:fill="auto"/>
            <w:vAlign w:val="bottom"/>
          </w:tcPr>
          <w:p w14:paraId="6E459549" w14:textId="3A0C942C" w:rsidR="00F40356" w:rsidRPr="00A5292B" w:rsidRDefault="00F40356" w:rsidP="00F40356">
            <w:pPr>
              <w:ind w:right="318"/>
              <w:jc w:val="right"/>
              <w:rPr>
                <w:rFonts w:ascii="Times New Roman" w:hAnsi="Times New Roman" w:cs="Times New Roman"/>
              </w:rPr>
            </w:pPr>
            <w:r w:rsidRPr="00A5292B">
              <w:rPr>
                <w:rFonts w:ascii="Times New Roman" w:hAnsi="Times New Roman" w:cs="Times New Roman"/>
                <w:color w:val="000000"/>
              </w:rPr>
              <w:t>98,727</w:t>
            </w:r>
          </w:p>
        </w:tc>
        <w:tc>
          <w:tcPr>
            <w:tcW w:w="1418" w:type="dxa"/>
            <w:tcBorders>
              <w:top w:val="nil"/>
              <w:left w:val="nil"/>
              <w:bottom w:val="nil"/>
              <w:right w:val="nil"/>
            </w:tcBorders>
            <w:shd w:val="clear" w:color="auto" w:fill="auto"/>
            <w:vAlign w:val="center"/>
          </w:tcPr>
          <w:p w14:paraId="7E7D14F1" w14:textId="7876790B" w:rsidR="00F40356" w:rsidRPr="00A5292B" w:rsidRDefault="00F40356" w:rsidP="00F40356">
            <w:pPr>
              <w:ind w:right="318"/>
              <w:jc w:val="right"/>
              <w:rPr>
                <w:rFonts w:ascii="Times New Roman" w:hAnsi="Times New Roman" w:cs="Times New Roman"/>
              </w:rPr>
            </w:pPr>
            <w:r w:rsidRPr="00A5292B">
              <w:rPr>
                <w:rFonts w:ascii="Times New Roman" w:hAnsi="Times New Roman" w:cs="Times New Roman"/>
                <w:color w:val="000000"/>
              </w:rPr>
              <w:t>329,772</w:t>
            </w:r>
          </w:p>
        </w:tc>
        <w:tc>
          <w:tcPr>
            <w:tcW w:w="1417" w:type="dxa"/>
            <w:tcBorders>
              <w:top w:val="nil"/>
              <w:left w:val="nil"/>
              <w:bottom w:val="nil"/>
              <w:right w:val="nil"/>
            </w:tcBorders>
            <w:shd w:val="clear" w:color="auto" w:fill="auto"/>
            <w:vAlign w:val="bottom"/>
          </w:tcPr>
          <w:p w14:paraId="1F995278" w14:textId="5C6ECC6B" w:rsidR="00F40356" w:rsidRPr="00A5292B" w:rsidRDefault="00F40356" w:rsidP="00F40356">
            <w:pPr>
              <w:tabs>
                <w:tab w:val="left" w:pos="596"/>
              </w:tabs>
              <w:ind w:right="318"/>
              <w:jc w:val="right"/>
              <w:rPr>
                <w:rFonts w:ascii="Times New Roman" w:hAnsi="Times New Roman" w:cs="Times New Roman"/>
              </w:rPr>
            </w:pPr>
            <w:r w:rsidRPr="00A5292B">
              <w:rPr>
                <w:rFonts w:ascii="Times New Roman" w:hAnsi="Times New Roman" w:cs="Times New Roman"/>
                <w:color w:val="000000"/>
              </w:rPr>
              <w:t>29.9%</w:t>
            </w:r>
          </w:p>
        </w:tc>
        <w:tc>
          <w:tcPr>
            <w:tcW w:w="1276" w:type="dxa"/>
            <w:tcBorders>
              <w:top w:val="nil"/>
              <w:left w:val="nil"/>
              <w:bottom w:val="nil"/>
              <w:right w:val="nil"/>
            </w:tcBorders>
            <w:shd w:val="clear" w:color="auto" w:fill="auto"/>
          </w:tcPr>
          <w:p w14:paraId="57FD953E" w14:textId="77777777" w:rsidR="00F40356" w:rsidRPr="00A5292B" w:rsidRDefault="00F40356" w:rsidP="00F40356">
            <w:pPr>
              <w:ind w:right="324"/>
              <w:jc w:val="right"/>
              <w:rPr>
                <w:rFonts w:ascii="Times New Roman" w:hAnsi="Times New Roman" w:cs="Times New Roman"/>
              </w:rPr>
            </w:pPr>
            <w:r w:rsidRPr="00A5292B">
              <w:rPr>
                <w:rFonts w:ascii="Times New Roman" w:hAnsi="Times New Roman" w:cs="Times New Roman"/>
              </w:rPr>
              <w:t>-</w:t>
            </w:r>
          </w:p>
        </w:tc>
        <w:tc>
          <w:tcPr>
            <w:tcW w:w="1418" w:type="dxa"/>
            <w:tcBorders>
              <w:top w:val="nil"/>
              <w:left w:val="nil"/>
              <w:bottom w:val="nil"/>
              <w:right w:val="nil"/>
            </w:tcBorders>
          </w:tcPr>
          <w:p w14:paraId="36534896" w14:textId="77777777" w:rsidR="00F40356" w:rsidRPr="00A5292B" w:rsidRDefault="00F40356" w:rsidP="00F40356">
            <w:pPr>
              <w:ind w:right="324"/>
              <w:jc w:val="right"/>
              <w:rPr>
                <w:rFonts w:ascii="Times New Roman" w:hAnsi="Times New Roman" w:cs="Times New Roman"/>
              </w:rPr>
            </w:pPr>
            <w:r w:rsidRPr="00A5292B">
              <w:rPr>
                <w:rFonts w:ascii="Times New Roman" w:hAnsi="Times New Roman" w:cs="Times New Roman"/>
              </w:rPr>
              <w:t>-</w:t>
            </w:r>
          </w:p>
        </w:tc>
        <w:tc>
          <w:tcPr>
            <w:tcW w:w="1275" w:type="dxa"/>
            <w:tcBorders>
              <w:top w:val="nil"/>
              <w:left w:val="nil"/>
              <w:bottom w:val="nil"/>
              <w:right w:val="nil"/>
            </w:tcBorders>
          </w:tcPr>
          <w:p w14:paraId="34146CE6" w14:textId="77777777" w:rsidR="00F40356" w:rsidRPr="00A5292B" w:rsidRDefault="00F40356" w:rsidP="00F40356">
            <w:pPr>
              <w:ind w:right="324"/>
              <w:jc w:val="right"/>
              <w:rPr>
                <w:rFonts w:ascii="Times New Roman" w:hAnsi="Times New Roman" w:cs="Times New Roman"/>
              </w:rPr>
            </w:pPr>
          </w:p>
        </w:tc>
      </w:tr>
      <w:tr w:rsidR="00F40356" w:rsidRPr="00A5292B" w14:paraId="5DC06222" w14:textId="77777777" w:rsidTr="00017CED">
        <w:tc>
          <w:tcPr>
            <w:tcW w:w="780" w:type="dxa"/>
            <w:tcBorders>
              <w:top w:val="nil"/>
              <w:bottom w:val="nil"/>
              <w:right w:val="nil"/>
            </w:tcBorders>
          </w:tcPr>
          <w:p w14:paraId="0976B724" w14:textId="77777777" w:rsidR="00F40356" w:rsidRPr="005A596F" w:rsidRDefault="00F40356" w:rsidP="00F40356">
            <w:pPr>
              <w:rPr>
                <w:rFonts w:ascii="Times New Roman" w:hAnsi="Times New Roman" w:cs="Times New Roman"/>
              </w:rPr>
            </w:pPr>
            <w:r w:rsidRPr="005A596F">
              <w:rPr>
                <w:rFonts w:ascii="Times New Roman" w:hAnsi="Times New Roman" w:cs="Times New Roman"/>
              </w:rPr>
              <w:t>80+</w:t>
            </w:r>
          </w:p>
        </w:tc>
        <w:tc>
          <w:tcPr>
            <w:tcW w:w="1488" w:type="dxa"/>
            <w:tcBorders>
              <w:top w:val="nil"/>
              <w:left w:val="nil"/>
              <w:bottom w:val="nil"/>
              <w:right w:val="nil"/>
            </w:tcBorders>
            <w:shd w:val="clear" w:color="auto" w:fill="auto"/>
            <w:vAlign w:val="bottom"/>
          </w:tcPr>
          <w:p w14:paraId="2A5C877E" w14:textId="1EE9FD06" w:rsidR="00F40356" w:rsidRPr="00A5292B" w:rsidRDefault="00F40356" w:rsidP="00F40356">
            <w:pPr>
              <w:ind w:right="318"/>
              <w:jc w:val="right"/>
              <w:rPr>
                <w:rFonts w:ascii="Times New Roman" w:hAnsi="Times New Roman" w:cs="Times New Roman"/>
              </w:rPr>
            </w:pPr>
            <w:r w:rsidRPr="00A5292B">
              <w:rPr>
                <w:rFonts w:ascii="Times New Roman" w:hAnsi="Times New Roman" w:cs="Times New Roman"/>
                <w:color w:val="000000"/>
              </w:rPr>
              <w:t>49,593</w:t>
            </w:r>
          </w:p>
        </w:tc>
        <w:tc>
          <w:tcPr>
            <w:tcW w:w="1418" w:type="dxa"/>
            <w:tcBorders>
              <w:top w:val="nil"/>
              <w:left w:val="nil"/>
              <w:bottom w:val="nil"/>
              <w:right w:val="nil"/>
            </w:tcBorders>
            <w:shd w:val="clear" w:color="auto" w:fill="auto"/>
            <w:vAlign w:val="center"/>
          </w:tcPr>
          <w:p w14:paraId="3AC6B514" w14:textId="740E9AE5" w:rsidR="00F40356" w:rsidRPr="00A5292B" w:rsidRDefault="00F40356" w:rsidP="00F40356">
            <w:pPr>
              <w:ind w:right="318"/>
              <w:jc w:val="right"/>
              <w:rPr>
                <w:rFonts w:ascii="Times New Roman" w:hAnsi="Times New Roman" w:cs="Times New Roman"/>
              </w:rPr>
            </w:pPr>
            <w:r w:rsidRPr="00A5292B">
              <w:rPr>
                <w:rFonts w:ascii="Times New Roman" w:hAnsi="Times New Roman" w:cs="Times New Roman"/>
                <w:color w:val="000000"/>
              </w:rPr>
              <w:t>174,996</w:t>
            </w:r>
          </w:p>
        </w:tc>
        <w:tc>
          <w:tcPr>
            <w:tcW w:w="1417" w:type="dxa"/>
            <w:tcBorders>
              <w:top w:val="nil"/>
              <w:left w:val="nil"/>
              <w:bottom w:val="nil"/>
              <w:right w:val="nil"/>
            </w:tcBorders>
            <w:shd w:val="clear" w:color="auto" w:fill="auto"/>
            <w:vAlign w:val="bottom"/>
          </w:tcPr>
          <w:p w14:paraId="741DA4F7" w14:textId="5669C8A3" w:rsidR="00F40356" w:rsidRPr="00A5292B" w:rsidRDefault="00F40356" w:rsidP="00F40356">
            <w:pPr>
              <w:tabs>
                <w:tab w:val="left" w:pos="596"/>
              </w:tabs>
              <w:ind w:right="318"/>
              <w:jc w:val="right"/>
              <w:rPr>
                <w:rFonts w:ascii="Times New Roman" w:hAnsi="Times New Roman" w:cs="Times New Roman"/>
              </w:rPr>
            </w:pPr>
            <w:r w:rsidRPr="00A5292B">
              <w:rPr>
                <w:rFonts w:ascii="Times New Roman" w:hAnsi="Times New Roman" w:cs="Times New Roman"/>
                <w:color w:val="000000"/>
              </w:rPr>
              <w:t>28.3%</w:t>
            </w:r>
          </w:p>
        </w:tc>
        <w:tc>
          <w:tcPr>
            <w:tcW w:w="1276" w:type="dxa"/>
            <w:tcBorders>
              <w:top w:val="nil"/>
              <w:left w:val="nil"/>
              <w:bottom w:val="nil"/>
              <w:right w:val="nil"/>
            </w:tcBorders>
            <w:shd w:val="clear" w:color="auto" w:fill="auto"/>
          </w:tcPr>
          <w:p w14:paraId="304E9CBB" w14:textId="77777777" w:rsidR="00F40356" w:rsidRPr="00A5292B" w:rsidRDefault="00F40356" w:rsidP="00F40356">
            <w:pPr>
              <w:ind w:right="324"/>
              <w:jc w:val="right"/>
              <w:rPr>
                <w:rFonts w:ascii="Times New Roman" w:hAnsi="Times New Roman" w:cs="Times New Roman"/>
              </w:rPr>
            </w:pPr>
            <w:r w:rsidRPr="00A5292B">
              <w:rPr>
                <w:rFonts w:ascii="Times New Roman" w:hAnsi="Times New Roman" w:cs="Times New Roman"/>
              </w:rPr>
              <w:t>-</w:t>
            </w:r>
          </w:p>
        </w:tc>
        <w:tc>
          <w:tcPr>
            <w:tcW w:w="1418" w:type="dxa"/>
            <w:tcBorders>
              <w:top w:val="nil"/>
              <w:left w:val="nil"/>
              <w:bottom w:val="nil"/>
              <w:right w:val="nil"/>
            </w:tcBorders>
          </w:tcPr>
          <w:p w14:paraId="52DF754B" w14:textId="77777777" w:rsidR="00F40356" w:rsidRPr="00A5292B" w:rsidRDefault="00F40356" w:rsidP="00F40356">
            <w:pPr>
              <w:ind w:right="324"/>
              <w:jc w:val="right"/>
              <w:rPr>
                <w:rFonts w:ascii="Times New Roman" w:hAnsi="Times New Roman" w:cs="Times New Roman"/>
              </w:rPr>
            </w:pPr>
            <w:r w:rsidRPr="00A5292B">
              <w:rPr>
                <w:rFonts w:ascii="Times New Roman" w:hAnsi="Times New Roman" w:cs="Times New Roman"/>
              </w:rPr>
              <w:t>-</w:t>
            </w:r>
          </w:p>
        </w:tc>
        <w:tc>
          <w:tcPr>
            <w:tcW w:w="1275" w:type="dxa"/>
            <w:tcBorders>
              <w:top w:val="nil"/>
              <w:left w:val="nil"/>
              <w:bottom w:val="nil"/>
              <w:right w:val="nil"/>
            </w:tcBorders>
          </w:tcPr>
          <w:p w14:paraId="61A3A366" w14:textId="77777777" w:rsidR="00F40356" w:rsidRPr="00A5292B" w:rsidRDefault="00F40356" w:rsidP="00F40356">
            <w:pPr>
              <w:ind w:right="324"/>
              <w:jc w:val="right"/>
              <w:rPr>
                <w:rFonts w:ascii="Times New Roman" w:hAnsi="Times New Roman" w:cs="Times New Roman"/>
              </w:rPr>
            </w:pPr>
          </w:p>
        </w:tc>
      </w:tr>
      <w:tr w:rsidR="00F40356" w:rsidRPr="00A5292B" w14:paraId="23644335" w14:textId="77777777" w:rsidTr="00162AAA">
        <w:tc>
          <w:tcPr>
            <w:tcW w:w="780" w:type="dxa"/>
            <w:tcBorders>
              <w:top w:val="nil"/>
              <w:bottom w:val="nil"/>
              <w:right w:val="nil"/>
            </w:tcBorders>
            <w:shd w:val="clear" w:color="auto" w:fill="E7E6E6" w:themeFill="background2"/>
          </w:tcPr>
          <w:p w14:paraId="3881A9A3" w14:textId="77777777" w:rsidR="00F40356" w:rsidRPr="005A596F" w:rsidRDefault="00F40356" w:rsidP="00F40356">
            <w:pPr>
              <w:rPr>
                <w:rFonts w:ascii="Times New Roman" w:hAnsi="Times New Roman" w:cs="Times New Roman"/>
              </w:rPr>
            </w:pPr>
            <w:r w:rsidRPr="005A596F">
              <w:rPr>
                <w:rFonts w:ascii="Times New Roman" w:hAnsi="Times New Roman" w:cs="Times New Roman"/>
              </w:rPr>
              <w:t>70+</w:t>
            </w:r>
          </w:p>
        </w:tc>
        <w:tc>
          <w:tcPr>
            <w:tcW w:w="1488" w:type="dxa"/>
            <w:tcBorders>
              <w:top w:val="nil"/>
              <w:left w:val="nil"/>
              <w:bottom w:val="nil"/>
              <w:right w:val="nil"/>
            </w:tcBorders>
            <w:shd w:val="clear" w:color="auto" w:fill="E7E6E6" w:themeFill="background2"/>
            <w:vAlign w:val="center"/>
          </w:tcPr>
          <w:p w14:paraId="6155B2A5" w14:textId="3D02508E" w:rsidR="00F40356" w:rsidRPr="00A5292B" w:rsidRDefault="00F40356" w:rsidP="00F40356">
            <w:pPr>
              <w:ind w:right="318"/>
              <w:jc w:val="right"/>
              <w:rPr>
                <w:rFonts w:ascii="Times New Roman" w:hAnsi="Times New Roman" w:cs="Times New Roman"/>
              </w:rPr>
            </w:pPr>
            <w:r w:rsidRPr="00A5292B">
              <w:rPr>
                <w:rFonts w:ascii="Times New Roman" w:hAnsi="Times New Roman" w:cs="Times New Roman"/>
                <w:color w:val="000000"/>
              </w:rPr>
              <w:t>148320</w:t>
            </w:r>
          </w:p>
        </w:tc>
        <w:tc>
          <w:tcPr>
            <w:tcW w:w="1418" w:type="dxa"/>
            <w:tcBorders>
              <w:top w:val="nil"/>
              <w:left w:val="nil"/>
              <w:bottom w:val="nil"/>
              <w:right w:val="nil"/>
            </w:tcBorders>
            <w:shd w:val="clear" w:color="auto" w:fill="E7E6E6" w:themeFill="background2"/>
            <w:vAlign w:val="center"/>
          </w:tcPr>
          <w:p w14:paraId="2FB35B61" w14:textId="6F5945CA" w:rsidR="00F40356" w:rsidRPr="00A5292B" w:rsidRDefault="00F40356" w:rsidP="00F40356">
            <w:pPr>
              <w:ind w:right="318"/>
              <w:jc w:val="right"/>
              <w:rPr>
                <w:rFonts w:ascii="Times New Roman" w:hAnsi="Times New Roman" w:cs="Times New Roman"/>
              </w:rPr>
            </w:pPr>
            <w:r w:rsidRPr="00A5292B">
              <w:rPr>
                <w:rFonts w:ascii="Times New Roman" w:hAnsi="Times New Roman" w:cs="Times New Roman"/>
                <w:color w:val="000000"/>
              </w:rPr>
              <w:t>504,768</w:t>
            </w:r>
          </w:p>
        </w:tc>
        <w:tc>
          <w:tcPr>
            <w:tcW w:w="1417" w:type="dxa"/>
            <w:tcBorders>
              <w:top w:val="nil"/>
              <w:left w:val="nil"/>
              <w:bottom w:val="nil"/>
              <w:right w:val="nil"/>
            </w:tcBorders>
            <w:shd w:val="clear" w:color="auto" w:fill="E7E6E6" w:themeFill="background2"/>
            <w:vAlign w:val="bottom"/>
          </w:tcPr>
          <w:p w14:paraId="0EC5603F" w14:textId="28EB287E" w:rsidR="00F40356" w:rsidRPr="00A5292B" w:rsidRDefault="00F40356" w:rsidP="00F40356">
            <w:pPr>
              <w:tabs>
                <w:tab w:val="left" w:pos="596"/>
              </w:tabs>
              <w:ind w:right="318"/>
              <w:jc w:val="right"/>
              <w:rPr>
                <w:rFonts w:ascii="Times New Roman" w:hAnsi="Times New Roman" w:cs="Times New Roman"/>
              </w:rPr>
            </w:pPr>
            <w:r w:rsidRPr="00A5292B">
              <w:rPr>
                <w:rFonts w:ascii="Times New Roman" w:hAnsi="Times New Roman" w:cs="Times New Roman"/>
                <w:color w:val="000000"/>
              </w:rPr>
              <w:t>29.4%</w:t>
            </w:r>
          </w:p>
        </w:tc>
        <w:tc>
          <w:tcPr>
            <w:tcW w:w="1276" w:type="dxa"/>
            <w:tcBorders>
              <w:top w:val="nil"/>
              <w:left w:val="nil"/>
              <w:bottom w:val="nil"/>
              <w:right w:val="nil"/>
            </w:tcBorders>
            <w:shd w:val="clear" w:color="auto" w:fill="E7E6E6" w:themeFill="background2"/>
          </w:tcPr>
          <w:p w14:paraId="450A19B8" w14:textId="77777777" w:rsidR="00F40356" w:rsidRPr="00A5292B" w:rsidRDefault="00F40356" w:rsidP="00F40356">
            <w:pPr>
              <w:ind w:right="324"/>
              <w:jc w:val="right"/>
              <w:rPr>
                <w:rFonts w:ascii="Times New Roman" w:hAnsi="Times New Roman" w:cs="Times New Roman"/>
              </w:rPr>
            </w:pPr>
            <w:r w:rsidRPr="00A5292B">
              <w:rPr>
                <w:rFonts w:ascii="Times New Roman" w:hAnsi="Times New Roman" w:cs="Times New Roman"/>
              </w:rPr>
              <w:t>-</w:t>
            </w:r>
          </w:p>
        </w:tc>
        <w:tc>
          <w:tcPr>
            <w:tcW w:w="1418" w:type="dxa"/>
            <w:tcBorders>
              <w:top w:val="nil"/>
              <w:left w:val="nil"/>
              <w:bottom w:val="nil"/>
              <w:right w:val="nil"/>
            </w:tcBorders>
            <w:shd w:val="clear" w:color="auto" w:fill="E7E6E6" w:themeFill="background2"/>
          </w:tcPr>
          <w:p w14:paraId="2F89709A" w14:textId="77777777" w:rsidR="00F40356" w:rsidRPr="00A5292B" w:rsidRDefault="00F40356" w:rsidP="00F40356">
            <w:pPr>
              <w:ind w:right="324"/>
              <w:jc w:val="right"/>
              <w:rPr>
                <w:rFonts w:ascii="Times New Roman" w:hAnsi="Times New Roman" w:cs="Times New Roman"/>
              </w:rPr>
            </w:pPr>
            <w:r w:rsidRPr="00A5292B">
              <w:rPr>
                <w:rFonts w:ascii="Times New Roman" w:hAnsi="Times New Roman" w:cs="Times New Roman"/>
              </w:rPr>
              <w:t>-</w:t>
            </w:r>
          </w:p>
        </w:tc>
        <w:tc>
          <w:tcPr>
            <w:tcW w:w="1275" w:type="dxa"/>
            <w:tcBorders>
              <w:top w:val="nil"/>
              <w:left w:val="nil"/>
              <w:bottom w:val="nil"/>
              <w:right w:val="nil"/>
            </w:tcBorders>
            <w:shd w:val="clear" w:color="auto" w:fill="E7E6E6" w:themeFill="background2"/>
          </w:tcPr>
          <w:p w14:paraId="46B185BB" w14:textId="77777777" w:rsidR="00F40356" w:rsidRPr="00A5292B" w:rsidRDefault="00F40356" w:rsidP="00F40356">
            <w:pPr>
              <w:ind w:right="324"/>
              <w:jc w:val="right"/>
              <w:rPr>
                <w:rFonts w:ascii="Times New Roman" w:hAnsi="Times New Roman" w:cs="Times New Roman"/>
              </w:rPr>
            </w:pPr>
          </w:p>
        </w:tc>
      </w:tr>
      <w:tr w:rsidR="00F40356" w:rsidRPr="00A5292B" w14:paraId="149BA37F" w14:textId="77777777" w:rsidTr="00162AAA">
        <w:tc>
          <w:tcPr>
            <w:tcW w:w="780" w:type="dxa"/>
            <w:tcBorders>
              <w:top w:val="nil"/>
              <w:bottom w:val="single" w:sz="4" w:space="0" w:color="auto"/>
              <w:right w:val="nil"/>
            </w:tcBorders>
            <w:shd w:val="clear" w:color="auto" w:fill="auto"/>
          </w:tcPr>
          <w:p w14:paraId="58730DC9" w14:textId="77777777" w:rsidR="00F40356" w:rsidRPr="005A596F" w:rsidRDefault="00F40356" w:rsidP="00F40356">
            <w:pPr>
              <w:rPr>
                <w:rFonts w:ascii="Times New Roman" w:hAnsi="Times New Roman" w:cs="Times New Roman"/>
              </w:rPr>
            </w:pPr>
            <w:r w:rsidRPr="005A596F">
              <w:rPr>
                <w:rFonts w:ascii="Times New Roman" w:hAnsi="Times New Roman" w:cs="Times New Roman"/>
              </w:rPr>
              <w:t>Total</w:t>
            </w:r>
          </w:p>
        </w:tc>
        <w:tc>
          <w:tcPr>
            <w:tcW w:w="1488" w:type="dxa"/>
            <w:tcBorders>
              <w:top w:val="nil"/>
              <w:left w:val="nil"/>
              <w:bottom w:val="single" w:sz="4" w:space="0" w:color="auto"/>
              <w:right w:val="nil"/>
            </w:tcBorders>
            <w:shd w:val="clear" w:color="auto" w:fill="auto"/>
            <w:vAlign w:val="bottom"/>
          </w:tcPr>
          <w:p w14:paraId="50E4C770" w14:textId="548EC5A8" w:rsidR="00F40356" w:rsidRPr="00A5292B" w:rsidRDefault="00F40356" w:rsidP="00F40356">
            <w:pPr>
              <w:ind w:right="318"/>
              <w:jc w:val="right"/>
              <w:rPr>
                <w:rFonts w:ascii="Times New Roman" w:hAnsi="Times New Roman" w:cs="Times New Roman"/>
              </w:rPr>
            </w:pPr>
            <w:r w:rsidRPr="00A5292B">
              <w:rPr>
                <w:rFonts w:ascii="Times New Roman" w:hAnsi="Times New Roman" w:cs="Times New Roman"/>
                <w:color w:val="000000"/>
              </w:rPr>
              <w:t>1,759,686</w:t>
            </w:r>
          </w:p>
        </w:tc>
        <w:tc>
          <w:tcPr>
            <w:tcW w:w="1418" w:type="dxa"/>
            <w:tcBorders>
              <w:top w:val="nil"/>
              <w:left w:val="nil"/>
              <w:bottom w:val="single" w:sz="4" w:space="0" w:color="auto"/>
              <w:right w:val="nil"/>
            </w:tcBorders>
            <w:shd w:val="clear" w:color="auto" w:fill="auto"/>
            <w:vAlign w:val="bottom"/>
          </w:tcPr>
          <w:p w14:paraId="73C3F158" w14:textId="33D7249F" w:rsidR="00F40356" w:rsidRPr="00A5292B" w:rsidRDefault="00F40356" w:rsidP="00F40356">
            <w:pPr>
              <w:ind w:right="318"/>
              <w:jc w:val="right"/>
              <w:rPr>
                <w:rFonts w:ascii="Times New Roman" w:hAnsi="Times New Roman" w:cs="Times New Roman"/>
              </w:rPr>
            </w:pPr>
            <w:r w:rsidRPr="00A5292B">
              <w:rPr>
                <w:rFonts w:ascii="Times New Roman" w:hAnsi="Times New Roman" w:cs="Times New Roman"/>
                <w:color w:val="000000"/>
              </w:rPr>
              <w:t>4,176,255</w:t>
            </w:r>
          </w:p>
        </w:tc>
        <w:tc>
          <w:tcPr>
            <w:tcW w:w="1417" w:type="dxa"/>
            <w:tcBorders>
              <w:top w:val="nil"/>
              <w:left w:val="nil"/>
              <w:bottom w:val="single" w:sz="4" w:space="0" w:color="auto"/>
              <w:right w:val="nil"/>
            </w:tcBorders>
            <w:shd w:val="clear" w:color="auto" w:fill="auto"/>
            <w:vAlign w:val="bottom"/>
          </w:tcPr>
          <w:p w14:paraId="3F0EBF1F" w14:textId="400AD60B" w:rsidR="00F40356" w:rsidRPr="00A5292B" w:rsidRDefault="00F40356" w:rsidP="00F40356">
            <w:pPr>
              <w:tabs>
                <w:tab w:val="left" w:pos="596"/>
              </w:tabs>
              <w:ind w:right="318"/>
              <w:jc w:val="right"/>
              <w:rPr>
                <w:rFonts w:ascii="Times New Roman" w:hAnsi="Times New Roman" w:cs="Times New Roman"/>
                <w:color w:val="000000"/>
              </w:rPr>
            </w:pPr>
            <w:r w:rsidRPr="00A5292B">
              <w:rPr>
                <w:rFonts w:ascii="Times New Roman" w:hAnsi="Times New Roman" w:cs="Times New Roman"/>
                <w:color w:val="000000"/>
              </w:rPr>
              <w:t>42.1%</w:t>
            </w:r>
          </w:p>
        </w:tc>
        <w:tc>
          <w:tcPr>
            <w:tcW w:w="1276" w:type="dxa"/>
            <w:tcBorders>
              <w:top w:val="nil"/>
              <w:left w:val="nil"/>
              <w:bottom w:val="single" w:sz="4" w:space="0" w:color="auto"/>
              <w:right w:val="nil"/>
            </w:tcBorders>
            <w:shd w:val="clear" w:color="auto" w:fill="auto"/>
          </w:tcPr>
          <w:p w14:paraId="33C6CF5F" w14:textId="77777777" w:rsidR="00F40356" w:rsidRPr="00A5292B" w:rsidRDefault="00F40356" w:rsidP="00F40356">
            <w:pPr>
              <w:ind w:right="324"/>
              <w:jc w:val="right"/>
              <w:rPr>
                <w:rFonts w:ascii="Times New Roman" w:hAnsi="Times New Roman" w:cs="Times New Roman"/>
              </w:rPr>
            </w:pPr>
            <w:r w:rsidRPr="00A5292B">
              <w:rPr>
                <w:rFonts w:ascii="Times New Roman" w:hAnsi="Times New Roman" w:cs="Times New Roman"/>
              </w:rPr>
              <w:t>-</w:t>
            </w:r>
          </w:p>
        </w:tc>
        <w:tc>
          <w:tcPr>
            <w:tcW w:w="1418" w:type="dxa"/>
            <w:tcBorders>
              <w:top w:val="nil"/>
              <w:left w:val="nil"/>
              <w:bottom w:val="single" w:sz="4" w:space="0" w:color="auto"/>
              <w:right w:val="nil"/>
            </w:tcBorders>
            <w:shd w:val="clear" w:color="auto" w:fill="auto"/>
          </w:tcPr>
          <w:p w14:paraId="6D0E3172" w14:textId="77777777" w:rsidR="00F40356" w:rsidRPr="00A5292B" w:rsidRDefault="00F40356" w:rsidP="00F40356">
            <w:pPr>
              <w:ind w:right="324"/>
              <w:jc w:val="right"/>
              <w:rPr>
                <w:rFonts w:ascii="Times New Roman" w:hAnsi="Times New Roman" w:cs="Times New Roman"/>
              </w:rPr>
            </w:pPr>
            <w:r w:rsidRPr="00A5292B">
              <w:rPr>
                <w:rFonts w:ascii="Times New Roman" w:hAnsi="Times New Roman" w:cs="Times New Roman"/>
              </w:rPr>
              <w:t>-</w:t>
            </w:r>
          </w:p>
        </w:tc>
        <w:tc>
          <w:tcPr>
            <w:tcW w:w="1275" w:type="dxa"/>
            <w:tcBorders>
              <w:top w:val="nil"/>
              <w:left w:val="nil"/>
              <w:bottom w:val="single" w:sz="4" w:space="0" w:color="auto"/>
              <w:right w:val="nil"/>
            </w:tcBorders>
          </w:tcPr>
          <w:p w14:paraId="548BDC9F" w14:textId="77777777" w:rsidR="00F40356" w:rsidRPr="00A5292B" w:rsidRDefault="00F40356" w:rsidP="00F40356">
            <w:pPr>
              <w:ind w:right="324"/>
              <w:jc w:val="right"/>
              <w:rPr>
                <w:rFonts w:ascii="Times New Roman" w:hAnsi="Times New Roman" w:cs="Times New Roman"/>
              </w:rPr>
            </w:pPr>
          </w:p>
        </w:tc>
      </w:tr>
      <w:tr w:rsidR="00493009" w:rsidRPr="000571C6" w14:paraId="5C9B725B" w14:textId="77777777" w:rsidTr="00D76F67">
        <w:tc>
          <w:tcPr>
            <w:tcW w:w="9072" w:type="dxa"/>
            <w:gridSpan w:val="7"/>
            <w:tcBorders>
              <w:top w:val="single" w:sz="4" w:space="0" w:color="auto"/>
              <w:bottom w:val="nil"/>
              <w:right w:val="nil"/>
            </w:tcBorders>
            <w:shd w:val="clear" w:color="auto" w:fill="auto"/>
          </w:tcPr>
          <w:p w14:paraId="31DBE98C" w14:textId="77777777" w:rsidR="00493009" w:rsidRPr="000571C6" w:rsidRDefault="00493009" w:rsidP="00D76F67">
            <w:pPr>
              <w:rPr>
                <w:rFonts w:ascii="Times New Roman" w:hAnsi="Times New Roman" w:cs="Times New Roman"/>
              </w:rPr>
            </w:pPr>
            <w:r w:rsidRPr="000571C6">
              <w:rPr>
                <w:rFonts w:ascii="Times New Roman" w:hAnsi="Times New Roman" w:cs="Times New Roman"/>
              </w:rPr>
              <w:t>Note. APC = Administrative Population Census. Denominators are June 2020 APC</w:t>
            </w:r>
            <w:r>
              <w:rPr>
                <w:rFonts w:ascii="Times New Roman" w:hAnsi="Times New Roman" w:cs="Times New Roman"/>
              </w:rPr>
              <w:t xml:space="preserve"> population estimates</w:t>
            </w:r>
            <w:r w:rsidRPr="000571C6">
              <w:rPr>
                <w:rFonts w:ascii="Times New Roman" w:hAnsi="Times New Roman" w:cs="Times New Roman"/>
              </w:rPr>
              <w:t xml:space="preserve"> and age groups as at June 30 202</w:t>
            </w:r>
            <w:r>
              <w:rPr>
                <w:rFonts w:ascii="Times New Roman" w:hAnsi="Times New Roman" w:cs="Times New Roman"/>
              </w:rPr>
              <w:t>0</w:t>
            </w:r>
            <w:r w:rsidRPr="000571C6">
              <w:rPr>
                <w:rFonts w:ascii="Times New Roman" w:hAnsi="Times New Roman" w:cs="Times New Roman"/>
              </w:rPr>
              <w:t xml:space="preserve">. 70+ age categories are provided for comparison but not included in column totals. </w:t>
            </w:r>
          </w:p>
        </w:tc>
      </w:tr>
    </w:tbl>
    <w:p w14:paraId="79F5EB2E" w14:textId="57CC19AF" w:rsidR="000F10D4" w:rsidRDefault="000F10D4" w:rsidP="00493009">
      <w:pPr>
        <w:rPr>
          <w:rFonts w:ascii="Times New Roman" w:hAnsi="Times New Roman" w:cs="Times New Roman"/>
          <w:sz w:val="24"/>
          <w:szCs w:val="24"/>
        </w:rPr>
      </w:pPr>
    </w:p>
    <w:p w14:paraId="4C022DE2" w14:textId="77777777" w:rsidR="000F10D4" w:rsidRDefault="000F10D4">
      <w:pPr>
        <w:rPr>
          <w:rFonts w:ascii="Times New Roman" w:hAnsi="Times New Roman" w:cs="Times New Roman"/>
          <w:sz w:val="24"/>
          <w:szCs w:val="24"/>
        </w:rPr>
      </w:pPr>
      <w:r>
        <w:rPr>
          <w:rFonts w:ascii="Times New Roman" w:hAnsi="Times New Roman" w:cs="Times New Roman"/>
          <w:sz w:val="24"/>
          <w:szCs w:val="24"/>
        </w:rPr>
        <w:br w:type="page"/>
      </w:r>
    </w:p>
    <w:p w14:paraId="1F813E3A" w14:textId="3581AD39" w:rsidR="00493009" w:rsidRDefault="00493009" w:rsidP="00C44941">
      <w:pPr>
        <w:pStyle w:val="Caption"/>
        <w:rPr>
          <w:rFonts w:cs="Times New Roman"/>
          <w:szCs w:val="24"/>
        </w:rPr>
      </w:pPr>
      <w:bookmarkStart w:id="27" w:name="_Toc157760890"/>
      <w:r w:rsidRPr="00C44941">
        <w:rPr>
          <w:i w:val="0"/>
          <w:iCs w:val="0"/>
        </w:rPr>
        <w:lastRenderedPageBreak/>
        <w:t xml:space="preserve">Table </w:t>
      </w:r>
      <w:r w:rsidRPr="00C44941">
        <w:rPr>
          <w:i w:val="0"/>
          <w:iCs w:val="0"/>
        </w:rPr>
        <w:fldChar w:fldCharType="begin"/>
      </w:r>
      <w:r w:rsidRPr="00C44941">
        <w:rPr>
          <w:i w:val="0"/>
          <w:iCs w:val="0"/>
        </w:rPr>
        <w:instrText xml:space="preserve"> SEQ Table \* ARABIC </w:instrText>
      </w:r>
      <w:r w:rsidRPr="00C44941">
        <w:rPr>
          <w:i w:val="0"/>
          <w:iCs w:val="0"/>
        </w:rPr>
        <w:fldChar w:fldCharType="separate"/>
      </w:r>
      <w:r w:rsidRPr="00C44941">
        <w:rPr>
          <w:i w:val="0"/>
          <w:iCs w:val="0"/>
          <w:noProof/>
        </w:rPr>
        <w:t>3</w:t>
      </w:r>
      <w:r w:rsidRPr="00C44941">
        <w:rPr>
          <w:i w:val="0"/>
          <w:iCs w:val="0"/>
        </w:rPr>
        <w:fldChar w:fldCharType="end"/>
      </w:r>
      <w:r>
        <w:br/>
      </w:r>
      <w:r>
        <w:br/>
        <w:t xml:space="preserve">COVID-19 testing positivity rates to 16 February 2022 within age groups among Māori and </w:t>
      </w:r>
      <w:r w:rsidR="003B43E6">
        <w:t>non-Māori</w:t>
      </w:r>
      <w:r>
        <w:t>.</w:t>
      </w:r>
      <w:bookmarkEnd w:id="27"/>
    </w:p>
    <w:tbl>
      <w:tblPr>
        <w:tblStyle w:val="TableGrid"/>
        <w:tblW w:w="9072"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780"/>
        <w:gridCol w:w="1488"/>
        <w:gridCol w:w="1418"/>
        <w:gridCol w:w="1417"/>
        <w:gridCol w:w="1276"/>
        <w:gridCol w:w="1418"/>
        <w:gridCol w:w="1275"/>
      </w:tblGrid>
      <w:tr w:rsidR="00493009" w:rsidRPr="00E75DDE" w14:paraId="03CE1F17" w14:textId="77777777" w:rsidTr="00D76F67">
        <w:tc>
          <w:tcPr>
            <w:tcW w:w="780" w:type="dxa"/>
            <w:tcBorders>
              <w:top w:val="nil"/>
              <w:bottom w:val="single" w:sz="4" w:space="0" w:color="auto"/>
            </w:tcBorders>
          </w:tcPr>
          <w:p w14:paraId="514CCD3C" w14:textId="77777777" w:rsidR="00493009" w:rsidRPr="00E75DDE" w:rsidRDefault="00493009" w:rsidP="00D76F67">
            <w:pPr>
              <w:rPr>
                <w:rFonts w:ascii="Times New Roman" w:hAnsi="Times New Roman" w:cs="Times New Roman"/>
              </w:rPr>
            </w:pPr>
            <w:r w:rsidRPr="00E75DDE">
              <w:rPr>
                <w:rFonts w:ascii="Times New Roman" w:hAnsi="Times New Roman" w:cs="Times New Roman"/>
              </w:rPr>
              <w:t>Age Group (June 2020)</w:t>
            </w:r>
          </w:p>
        </w:tc>
        <w:tc>
          <w:tcPr>
            <w:tcW w:w="1488" w:type="dxa"/>
            <w:tcBorders>
              <w:top w:val="nil"/>
              <w:bottom w:val="single" w:sz="4" w:space="0" w:color="auto"/>
            </w:tcBorders>
          </w:tcPr>
          <w:p w14:paraId="0A6A55E2" w14:textId="77777777" w:rsidR="00493009" w:rsidRPr="00E75DDE" w:rsidRDefault="00493009" w:rsidP="00D76F67">
            <w:pPr>
              <w:jc w:val="center"/>
              <w:rPr>
                <w:rFonts w:ascii="Times New Roman" w:hAnsi="Times New Roman" w:cs="Times New Roman"/>
              </w:rPr>
            </w:pPr>
            <w:r w:rsidRPr="00E75DDE">
              <w:rPr>
                <w:rFonts w:ascii="Times New Roman" w:hAnsi="Times New Roman" w:cs="Times New Roman"/>
              </w:rPr>
              <w:t xml:space="preserve">Positive tests to 16 February 2022  </w:t>
            </w:r>
          </w:p>
        </w:tc>
        <w:tc>
          <w:tcPr>
            <w:tcW w:w="1418" w:type="dxa"/>
            <w:tcBorders>
              <w:top w:val="nil"/>
              <w:bottom w:val="single" w:sz="4" w:space="0" w:color="auto"/>
            </w:tcBorders>
          </w:tcPr>
          <w:p w14:paraId="2C6D85D6" w14:textId="77777777" w:rsidR="00493009" w:rsidRPr="00E75DDE" w:rsidRDefault="00493009" w:rsidP="00D76F67">
            <w:pPr>
              <w:jc w:val="center"/>
              <w:rPr>
                <w:rFonts w:ascii="Times New Roman" w:hAnsi="Times New Roman" w:cs="Times New Roman"/>
              </w:rPr>
            </w:pPr>
            <w:r w:rsidRPr="00E75DDE">
              <w:rPr>
                <w:rFonts w:ascii="Times New Roman" w:hAnsi="Times New Roman" w:cs="Times New Roman"/>
              </w:rPr>
              <w:t>Total individuals tested to 16 February 2022 in June 2020 APC</w:t>
            </w:r>
          </w:p>
        </w:tc>
        <w:tc>
          <w:tcPr>
            <w:tcW w:w="1417" w:type="dxa"/>
            <w:tcBorders>
              <w:top w:val="nil"/>
              <w:bottom w:val="single" w:sz="4" w:space="0" w:color="auto"/>
            </w:tcBorders>
          </w:tcPr>
          <w:p w14:paraId="00B42834" w14:textId="77777777" w:rsidR="00493009" w:rsidRPr="00E75DDE" w:rsidRDefault="00493009" w:rsidP="00D76F67">
            <w:pPr>
              <w:jc w:val="center"/>
              <w:rPr>
                <w:rFonts w:ascii="Times New Roman" w:hAnsi="Times New Roman" w:cs="Times New Roman"/>
              </w:rPr>
            </w:pPr>
            <w:r w:rsidRPr="00E75DDE">
              <w:rPr>
                <w:rFonts w:ascii="Times New Roman" w:hAnsi="Times New Roman" w:cs="Times New Roman"/>
              </w:rPr>
              <w:t>Positive tests per 1,000 tests (in age group)</w:t>
            </w:r>
          </w:p>
        </w:tc>
        <w:tc>
          <w:tcPr>
            <w:tcW w:w="1276" w:type="dxa"/>
            <w:tcBorders>
              <w:top w:val="nil"/>
              <w:bottom w:val="single" w:sz="4" w:space="0" w:color="auto"/>
            </w:tcBorders>
          </w:tcPr>
          <w:p w14:paraId="1A7714FB" w14:textId="6C7F6DF3" w:rsidR="00493009" w:rsidRPr="00E75DDE" w:rsidRDefault="00493009" w:rsidP="00D76F67">
            <w:pPr>
              <w:jc w:val="center"/>
              <w:rPr>
                <w:rFonts w:ascii="Times New Roman" w:hAnsi="Times New Roman" w:cs="Times New Roman"/>
              </w:rPr>
            </w:pPr>
            <w:r w:rsidRPr="00E75DDE">
              <w:rPr>
                <w:rFonts w:ascii="Times New Roman" w:hAnsi="Times New Roman" w:cs="Times New Roman"/>
              </w:rPr>
              <w:t xml:space="preserve">Positive tests assuming </w:t>
            </w:r>
            <w:r w:rsidR="003B43E6">
              <w:rPr>
                <w:rFonts w:ascii="Times New Roman" w:hAnsi="Times New Roman" w:cs="Times New Roman"/>
              </w:rPr>
              <w:t>non-Māori</w:t>
            </w:r>
            <w:r w:rsidRPr="00E75DDE">
              <w:rPr>
                <w:rFonts w:ascii="Times New Roman" w:hAnsi="Times New Roman" w:cs="Times New Roman"/>
              </w:rPr>
              <w:t xml:space="preserve"> rate</w:t>
            </w:r>
          </w:p>
        </w:tc>
        <w:tc>
          <w:tcPr>
            <w:tcW w:w="1418" w:type="dxa"/>
            <w:tcBorders>
              <w:top w:val="nil"/>
              <w:bottom w:val="single" w:sz="4" w:space="0" w:color="auto"/>
            </w:tcBorders>
          </w:tcPr>
          <w:p w14:paraId="656C9C9A" w14:textId="6FA9FFE1" w:rsidR="00493009" w:rsidRPr="00E75DDE" w:rsidRDefault="00493009" w:rsidP="00D76F67">
            <w:pPr>
              <w:jc w:val="center"/>
              <w:rPr>
                <w:rFonts w:ascii="Times New Roman" w:hAnsi="Times New Roman" w:cs="Times New Roman"/>
              </w:rPr>
            </w:pPr>
            <w:r w:rsidRPr="00E75DDE">
              <w:rPr>
                <w:rFonts w:ascii="Times New Roman" w:hAnsi="Times New Roman" w:cs="Times New Roman"/>
              </w:rPr>
              <w:t xml:space="preserve">Māori </w:t>
            </w:r>
            <w:r w:rsidR="003B43E6">
              <w:rPr>
                <w:rFonts w:ascii="Times New Roman" w:hAnsi="Times New Roman" w:cs="Times New Roman"/>
              </w:rPr>
              <w:t>non-Māori</w:t>
            </w:r>
            <w:r w:rsidRPr="00E75DDE">
              <w:rPr>
                <w:rFonts w:ascii="Times New Roman" w:hAnsi="Times New Roman" w:cs="Times New Roman"/>
              </w:rPr>
              <w:t xml:space="preserve"> rate difference (excess positive tests)</w:t>
            </w:r>
          </w:p>
        </w:tc>
        <w:tc>
          <w:tcPr>
            <w:tcW w:w="1275" w:type="dxa"/>
            <w:tcBorders>
              <w:top w:val="nil"/>
              <w:bottom w:val="single" w:sz="4" w:space="0" w:color="auto"/>
            </w:tcBorders>
          </w:tcPr>
          <w:p w14:paraId="12C0A6DD" w14:textId="67CA5DA3" w:rsidR="00493009" w:rsidRPr="00E75DDE" w:rsidRDefault="00493009" w:rsidP="00D76F67">
            <w:pPr>
              <w:jc w:val="center"/>
              <w:rPr>
                <w:rFonts w:ascii="Times New Roman" w:hAnsi="Times New Roman" w:cs="Times New Roman"/>
              </w:rPr>
            </w:pPr>
            <w:r w:rsidRPr="00E75DDE">
              <w:rPr>
                <w:rFonts w:ascii="Times New Roman" w:hAnsi="Times New Roman" w:cs="Times New Roman"/>
              </w:rPr>
              <w:t xml:space="preserve">Māori </w:t>
            </w:r>
            <w:r w:rsidR="003B43E6">
              <w:rPr>
                <w:rFonts w:ascii="Times New Roman" w:hAnsi="Times New Roman" w:cs="Times New Roman"/>
              </w:rPr>
              <w:t>non-Māori</w:t>
            </w:r>
            <w:r w:rsidRPr="00E75DDE">
              <w:rPr>
                <w:rFonts w:ascii="Times New Roman" w:hAnsi="Times New Roman" w:cs="Times New Roman"/>
              </w:rPr>
              <w:t xml:space="preserve"> test positivity rate ratio</w:t>
            </w:r>
          </w:p>
        </w:tc>
      </w:tr>
      <w:tr w:rsidR="00493009" w:rsidRPr="00E75DDE" w14:paraId="260E6096" w14:textId="77777777" w:rsidTr="00D76F67">
        <w:tc>
          <w:tcPr>
            <w:tcW w:w="7797" w:type="dxa"/>
            <w:gridSpan w:val="6"/>
            <w:tcBorders>
              <w:top w:val="nil"/>
              <w:bottom w:val="nil"/>
            </w:tcBorders>
          </w:tcPr>
          <w:p w14:paraId="158B6EAE" w14:textId="77777777" w:rsidR="00493009" w:rsidRPr="00E75DDE" w:rsidRDefault="00493009" w:rsidP="00D76F67">
            <w:pPr>
              <w:rPr>
                <w:rFonts w:ascii="Times New Roman" w:hAnsi="Times New Roman" w:cs="Times New Roman"/>
                <w:b/>
                <w:bCs/>
                <w:sz w:val="24"/>
                <w:szCs w:val="24"/>
              </w:rPr>
            </w:pPr>
            <w:r w:rsidRPr="00E75DDE">
              <w:rPr>
                <w:rFonts w:ascii="Times New Roman" w:hAnsi="Times New Roman" w:cs="Times New Roman"/>
                <w:b/>
                <w:bCs/>
                <w:sz w:val="24"/>
                <w:szCs w:val="24"/>
              </w:rPr>
              <w:t xml:space="preserve">Māori </w:t>
            </w:r>
          </w:p>
        </w:tc>
        <w:tc>
          <w:tcPr>
            <w:tcW w:w="1275" w:type="dxa"/>
            <w:tcBorders>
              <w:top w:val="nil"/>
              <w:bottom w:val="nil"/>
            </w:tcBorders>
          </w:tcPr>
          <w:p w14:paraId="2121BAF7" w14:textId="77777777" w:rsidR="00493009" w:rsidRPr="00E75DDE" w:rsidRDefault="00493009" w:rsidP="00D76F67">
            <w:pPr>
              <w:rPr>
                <w:rFonts w:ascii="Times New Roman" w:hAnsi="Times New Roman" w:cs="Times New Roman"/>
                <w:b/>
                <w:bCs/>
                <w:sz w:val="24"/>
                <w:szCs w:val="24"/>
              </w:rPr>
            </w:pPr>
          </w:p>
        </w:tc>
      </w:tr>
      <w:tr w:rsidR="00385C61" w:rsidRPr="00E75DDE" w14:paraId="7A7097AD" w14:textId="77777777" w:rsidTr="004448F8">
        <w:tc>
          <w:tcPr>
            <w:tcW w:w="780" w:type="dxa"/>
            <w:tcBorders>
              <w:top w:val="nil"/>
              <w:bottom w:val="nil"/>
              <w:right w:val="nil"/>
            </w:tcBorders>
          </w:tcPr>
          <w:p w14:paraId="109C1F94" w14:textId="77777777" w:rsidR="00385C61" w:rsidRPr="00E75DDE" w:rsidRDefault="00385C61" w:rsidP="00385C61">
            <w:pPr>
              <w:rPr>
                <w:rFonts w:ascii="Times New Roman" w:hAnsi="Times New Roman" w:cs="Times New Roman"/>
              </w:rPr>
            </w:pPr>
            <w:r w:rsidRPr="00E75DDE">
              <w:rPr>
                <w:rFonts w:ascii="Times New Roman" w:hAnsi="Times New Roman" w:cs="Times New Roman"/>
              </w:rPr>
              <w:t>0–9</w:t>
            </w:r>
          </w:p>
        </w:tc>
        <w:tc>
          <w:tcPr>
            <w:tcW w:w="1488" w:type="dxa"/>
            <w:tcBorders>
              <w:top w:val="nil"/>
              <w:left w:val="nil"/>
              <w:bottom w:val="nil"/>
              <w:right w:val="nil"/>
            </w:tcBorders>
            <w:vAlign w:val="bottom"/>
          </w:tcPr>
          <w:p w14:paraId="50743660" w14:textId="6D616437" w:rsidR="00385C61" w:rsidRPr="00385C61" w:rsidRDefault="00385C61" w:rsidP="00385C61">
            <w:pPr>
              <w:ind w:right="318"/>
              <w:jc w:val="right"/>
              <w:rPr>
                <w:rFonts w:ascii="Times New Roman" w:hAnsi="Times New Roman" w:cs="Times New Roman"/>
              </w:rPr>
            </w:pPr>
            <w:r w:rsidRPr="00385C61">
              <w:rPr>
                <w:rFonts w:ascii="Times New Roman" w:hAnsi="Times New Roman" w:cs="Times New Roman"/>
                <w:color w:val="000000"/>
              </w:rPr>
              <w:t>1,395</w:t>
            </w:r>
          </w:p>
        </w:tc>
        <w:tc>
          <w:tcPr>
            <w:tcW w:w="1418" w:type="dxa"/>
            <w:tcBorders>
              <w:top w:val="nil"/>
              <w:left w:val="nil"/>
              <w:bottom w:val="nil"/>
              <w:right w:val="nil"/>
            </w:tcBorders>
            <w:vAlign w:val="bottom"/>
          </w:tcPr>
          <w:p w14:paraId="1556D0E7" w14:textId="3B36191E" w:rsidR="00385C61" w:rsidRPr="00385C61" w:rsidRDefault="00385C61" w:rsidP="00385C61">
            <w:pPr>
              <w:tabs>
                <w:tab w:val="left" w:pos="738"/>
              </w:tabs>
              <w:ind w:right="318"/>
              <w:jc w:val="right"/>
              <w:rPr>
                <w:rFonts w:ascii="Times New Roman" w:hAnsi="Times New Roman" w:cs="Times New Roman"/>
              </w:rPr>
            </w:pPr>
            <w:r w:rsidRPr="00385C61">
              <w:rPr>
                <w:rFonts w:ascii="Times New Roman" w:hAnsi="Times New Roman" w:cs="Times New Roman"/>
                <w:color w:val="000000"/>
              </w:rPr>
              <w:t>45,582</w:t>
            </w:r>
          </w:p>
        </w:tc>
        <w:tc>
          <w:tcPr>
            <w:tcW w:w="1417" w:type="dxa"/>
            <w:tcBorders>
              <w:top w:val="nil"/>
              <w:left w:val="nil"/>
              <w:bottom w:val="nil"/>
              <w:right w:val="nil"/>
            </w:tcBorders>
            <w:shd w:val="clear" w:color="auto" w:fill="auto"/>
            <w:vAlign w:val="bottom"/>
          </w:tcPr>
          <w:p w14:paraId="3E98E118" w14:textId="7B6D02CA" w:rsidR="00385C61" w:rsidRPr="00003045" w:rsidRDefault="00385C61" w:rsidP="00385C61">
            <w:pPr>
              <w:tabs>
                <w:tab w:val="left" w:pos="596"/>
              </w:tabs>
              <w:ind w:right="318"/>
              <w:jc w:val="right"/>
              <w:rPr>
                <w:rFonts w:ascii="Times New Roman" w:hAnsi="Times New Roman" w:cs="Times New Roman"/>
              </w:rPr>
            </w:pPr>
            <w:r w:rsidRPr="00003045">
              <w:rPr>
                <w:rFonts w:ascii="Times New Roman" w:hAnsi="Times New Roman" w:cs="Times New Roman"/>
                <w:color w:val="000000"/>
              </w:rPr>
              <w:t>30.60</w:t>
            </w:r>
          </w:p>
        </w:tc>
        <w:tc>
          <w:tcPr>
            <w:tcW w:w="1276" w:type="dxa"/>
            <w:tcBorders>
              <w:top w:val="nil"/>
              <w:left w:val="nil"/>
              <w:bottom w:val="nil"/>
              <w:right w:val="nil"/>
            </w:tcBorders>
            <w:shd w:val="clear" w:color="auto" w:fill="auto"/>
            <w:vAlign w:val="bottom"/>
          </w:tcPr>
          <w:p w14:paraId="0A0031E2" w14:textId="26C523A9" w:rsidR="00385C61" w:rsidRPr="00003045" w:rsidRDefault="00385C61" w:rsidP="00385C61">
            <w:pPr>
              <w:ind w:right="316"/>
              <w:jc w:val="right"/>
              <w:rPr>
                <w:rFonts w:ascii="Times New Roman" w:hAnsi="Times New Roman" w:cs="Times New Roman"/>
              </w:rPr>
            </w:pPr>
            <w:r w:rsidRPr="00003045">
              <w:rPr>
                <w:rFonts w:ascii="Times New Roman" w:hAnsi="Times New Roman" w:cs="Times New Roman"/>
                <w:color w:val="000000"/>
              </w:rPr>
              <w:t>669</w:t>
            </w:r>
          </w:p>
        </w:tc>
        <w:tc>
          <w:tcPr>
            <w:tcW w:w="1418" w:type="dxa"/>
            <w:tcBorders>
              <w:top w:val="nil"/>
              <w:left w:val="nil"/>
              <w:bottom w:val="nil"/>
              <w:right w:val="nil"/>
            </w:tcBorders>
            <w:shd w:val="clear" w:color="auto" w:fill="auto"/>
            <w:vAlign w:val="bottom"/>
          </w:tcPr>
          <w:p w14:paraId="44866E9D" w14:textId="6F005D96" w:rsidR="00385C61" w:rsidRPr="00003045" w:rsidRDefault="00385C61" w:rsidP="00385C61">
            <w:pPr>
              <w:ind w:right="315"/>
              <w:jc w:val="right"/>
              <w:rPr>
                <w:rFonts w:ascii="Times New Roman" w:hAnsi="Times New Roman" w:cs="Times New Roman"/>
              </w:rPr>
            </w:pPr>
            <w:r w:rsidRPr="00003045">
              <w:rPr>
                <w:rFonts w:ascii="Times New Roman" w:hAnsi="Times New Roman" w:cs="Times New Roman"/>
                <w:color w:val="000000"/>
              </w:rPr>
              <w:t>726</w:t>
            </w:r>
          </w:p>
        </w:tc>
        <w:tc>
          <w:tcPr>
            <w:tcW w:w="1275" w:type="dxa"/>
            <w:tcBorders>
              <w:top w:val="nil"/>
              <w:left w:val="nil"/>
              <w:bottom w:val="nil"/>
              <w:right w:val="nil"/>
            </w:tcBorders>
            <w:vAlign w:val="bottom"/>
          </w:tcPr>
          <w:p w14:paraId="744E49C2" w14:textId="7338753C" w:rsidR="00385C61" w:rsidRPr="00003045" w:rsidRDefault="00385C61" w:rsidP="00385C61">
            <w:pPr>
              <w:ind w:right="315"/>
              <w:jc w:val="right"/>
              <w:rPr>
                <w:rFonts w:ascii="Times New Roman" w:hAnsi="Times New Roman" w:cs="Times New Roman"/>
                <w:color w:val="000000"/>
              </w:rPr>
            </w:pPr>
            <w:r w:rsidRPr="00003045">
              <w:rPr>
                <w:rFonts w:ascii="Times New Roman" w:hAnsi="Times New Roman" w:cs="Times New Roman"/>
                <w:color w:val="000000"/>
              </w:rPr>
              <w:t>2.1</w:t>
            </w:r>
          </w:p>
        </w:tc>
      </w:tr>
      <w:tr w:rsidR="00385C61" w:rsidRPr="00E75DDE" w14:paraId="027765F0" w14:textId="77777777" w:rsidTr="004448F8">
        <w:tc>
          <w:tcPr>
            <w:tcW w:w="780" w:type="dxa"/>
            <w:tcBorders>
              <w:top w:val="nil"/>
              <w:bottom w:val="nil"/>
              <w:right w:val="nil"/>
            </w:tcBorders>
          </w:tcPr>
          <w:p w14:paraId="4C77BFF5" w14:textId="77777777" w:rsidR="00385C61" w:rsidRPr="00E75DDE" w:rsidRDefault="00385C61" w:rsidP="00385C61">
            <w:pPr>
              <w:rPr>
                <w:rFonts w:ascii="Times New Roman" w:hAnsi="Times New Roman" w:cs="Times New Roman"/>
              </w:rPr>
            </w:pPr>
            <w:r w:rsidRPr="00E75DDE">
              <w:rPr>
                <w:rFonts w:ascii="Times New Roman" w:hAnsi="Times New Roman" w:cs="Times New Roman"/>
              </w:rPr>
              <w:t xml:space="preserve">10–19 </w:t>
            </w:r>
          </w:p>
        </w:tc>
        <w:tc>
          <w:tcPr>
            <w:tcW w:w="1488" w:type="dxa"/>
            <w:tcBorders>
              <w:top w:val="nil"/>
              <w:left w:val="nil"/>
              <w:bottom w:val="nil"/>
              <w:right w:val="nil"/>
            </w:tcBorders>
            <w:vAlign w:val="bottom"/>
          </w:tcPr>
          <w:p w14:paraId="290BFA70" w14:textId="785FDF76" w:rsidR="00385C61" w:rsidRPr="00385C61" w:rsidRDefault="00385C61" w:rsidP="00385C61">
            <w:pPr>
              <w:ind w:right="318"/>
              <w:jc w:val="right"/>
              <w:rPr>
                <w:rFonts w:ascii="Times New Roman" w:hAnsi="Times New Roman" w:cs="Times New Roman"/>
              </w:rPr>
            </w:pPr>
            <w:r w:rsidRPr="00385C61">
              <w:rPr>
                <w:rFonts w:ascii="Times New Roman" w:hAnsi="Times New Roman" w:cs="Times New Roman"/>
                <w:color w:val="000000"/>
              </w:rPr>
              <w:t>1,254</w:t>
            </w:r>
          </w:p>
        </w:tc>
        <w:tc>
          <w:tcPr>
            <w:tcW w:w="1418" w:type="dxa"/>
            <w:tcBorders>
              <w:top w:val="nil"/>
              <w:left w:val="nil"/>
              <w:bottom w:val="nil"/>
              <w:right w:val="nil"/>
            </w:tcBorders>
            <w:vAlign w:val="bottom"/>
          </w:tcPr>
          <w:p w14:paraId="4B936BC2" w14:textId="154D01AD" w:rsidR="00385C61" w:rsidRPr="00385C61" w:rsidRDefault="00385C61" w:rsidP="00385C61">
            <w:pPr>
              <w:tabs>
                <w:tab w:val="left" w:pos="738"/>
              </w:tabs>
              <w:ind w:right="318"/>
              <w:jc w:val="right"/>
              <w:rPr>
                <w:rFonts w:ascii="Times New Roman" w:hAnsi="Times New Roman" w:cs="Times New Roman"/>
              </w:rPr>
            </w:pPr>
            <w:r w:rsidRPr="00385C61">
              <w:rPr>
                <w:rFonts w:ascii="Times New Roman" w:hAnsi="Times New Roman" w:cs="Times New Roman"/>
                <w:color w:val="000000"/>
              </w:rPr>
              <w:t>65,793</w:t>
            </w:r>
          </w:p>
        </w:tc>
        <w:tc>
          <w:tcPr>
            <w:tcW w:w="1417" w:type="dxa"/>
            <w:tcBorders>
              <w:top w:val="nil"/>
              <w:left w:val="nil"/>
              <w:bottom w:val="nil"/>
              <w:right w:val="nil"/>
            </w:tcBorders>
            <w:shd w:val="clear" w:color="auto" w:fill="auto"/>
            <w:vAlign w:val="bottom"/>
          </w:tcPr>
          <w:p w14:paraId="7199DFD8" w14:textId="440233A8" w:rsidR="00385C61" w:rsidRPr="00003045" w:rsidRDefault="00385C61" w:rsidP="00385C61">
            <w:pPr>
              <w:tabs>
                <w:tab w:val="left" w:pos="596"/>
              </w:tabs>
              <w:ind w:right="318"/>
              <w:jc w:val="right"/>
              <w:rPr>
                <w:rFonts w:ascii="Times New Roman" w:hAnsi="Times New Roman" w:cs="Times New Roman"/>
              </w:rPr>
            </w:pPr>
            <w:r w:rsidRPr="00003045">
              <w:rPr>
                <w:rFonts w:ascii="Times New Roman" w:hAnsi="Times New Roman" w:cs="Times New Roman"/>
                <w:color w:val="000000"/>
              </w:rPr>
              <w:t>19.06</w:t>
            </w:r>
          </w:p>
        </w:tc>
        <w:tc>
          <w:tcPr>
            <w:tcW w:w="1276" w:type="dxa"/>
            <w:tcBorders>
              <w:top w:val="nil"/>
              <w:left w:val="nil"/>
              <w:bottom w:val="nil"/>
              <w:right w:val="nil"/>
            </w:tcBorders>
            <w:shd w:val="clear" w:color="auto" w:fill="auto"/>
            <w:vAlign w:val="bottom"/>
          </w:tcPr>
          <w:p w14:paraId="372D50AA" w14:textId="36FA74BE" w:rsidR="00385C61" w:rsidRPr="00003045" w:rsidRDefault="00385C61" w:rsidP="00385C61">
            <w:pPr>
              <w:ind w:right="316"/>
              <w:jc w:val="right"/>
              <w:rPr>
                <w:rFonts w:ascii="Times New Roman" w:hAnsi="Times New Roman" w:cs="Times New Roman"/>
              </w:rPr>
            </w:pPr>
            <w:r w:rsidRPr="00003045">
              <w:rPr>
                <w:rFonts w:ascii="Times New Roman" w:hAnsi="Times New Roman" w:cs="Times New Roman"/>
                <w:color w:val="000000"/>
              </w:rPr>
              <w:t>731</w:t>
            </w:r>
          </w:p>
        </w:tc>
        <w:tc>
          <w:tcPr>
            <w:tcW w:w="1418" w:type="dxa"/>
            <w:tcBorders>
              <w:top w:val="nil"/>
              <w:left w:val="nil"/>
              <w:bottom w:val="nil"/>
              <w:right w:val="nil"/>
            </w:tcBorders>
            <w:shd w:val="clear" w:color="auto" w:fill="auto"/>
            <w:vAlign w:val="bottom"/>
          </w:tcPr>
          <w:p w14:paraId="607C5283" w14:textId="05B4E7E8" w:rsidR="00385C61" w:rsidRPr="00003045" w:rsidRDefault="00385C61" w:rsidP="00385C61">
            <w:pPr>
              <w:ind w:right="315"/>
              <w:jc w:val="right"/>
              <w:rPr>
                <w:rFonts w:ascii="Times New Roman" w:hAnsi="Times New Roman" w:cs="Times New Roman"/>
              </w:rPr>
            </w:pPr>
            <w:r w:rsidRPr="00003045">
              <w:rPr>
                <w:rFonts w:ascii="Times New Roman" w:hAnsi="Times New Roman" w:cs="Times New Roman"/>
                <w:color w:val="000000"/>
              </w:rPr>
              <w:t>523</w:t>
            </w:r>
          </w:p>
        </w:tc>
        <w:tc>
          <w:tcPr>
            <w:tcW w:w="1275" w:type="dxa"/>
            <w:tcBorders>
              <w:top w:val="nil"/>
              <w:left w:val="nil"/>
              <w:bottom w:val="nil"/>
              <w:right w:val="nil"/>
            </w:tcBorders>
            <w:vAlign w:val="bottom"/>
          </w:tcPr>
          <w:p w14:paraId="1C7653BE" w14:textId="22E69D9E" w:rsidR="00385C61" w:rsidRPr="00003045" w:rsidRDefault="00385C61" w:rsidP="00385C61">
            <w:pPr>
              <w:ind w:right="315"/>
              <w:jc w:val="right"/>
              <w:rPr>
                <w:rFonts w:ascii="Times New Roman" w:hAnsi="Times New Roman" w:cs="Times New Roman"/>
                <w:color w:val="000000"/>
              </w:rPr>
            </w:pPr>
            <w:r w:rsidRPr="00003045">
              <w:rPr>
                <w:rFonts w:ascii="Times New Roman" w:hAnsi="Times New Roman" w:cs="Times New Roman"/>
                <w:color w:val="000000"/>
              </w:rPr>
              <w:t>1.7</w:t>
            </w:r>
          </w:p>
        </w:tc>
      </w:tr>
      <w:tr w:rsidR="00385C61" w:rsidRPr="00E75DDE" w14:paraId="6CF1568A" w14:textId="77777777" w:rsidTr="004448F8">
        <w:tc>
          <w:tcPr>
            <w:tcW w:w="780" w:type="dxa"/>
            <w:tcBorders>
              <w:top w:val="nil"/>
              <w:bottom w:val="nil"/>
              <w:right w:val="nil"/>
            </w:tcBorders>
          </w:tcPr>
          <w:p w14:paraId="398E475C" w14:textId="77777777" w:rsidR="00385C61" w:rsidRPr="00E75DDE" w:rsidRDefault="00385C61" w:rsidP="00385C61">
            <w:pPr>
              <w:rPr>
                <w:rFonts w:ascii="Times New Roman" w:hAnsi="Times New Roman" w:cs="Times New Roman"/>
              </w:rPr>
            </w:pPr>
            <w:r w:rsidRPr="00E75DDE">
              <w:rPr>
                <w:rFonts w:ascii="Times New Roman" w:hAnsi="Times New Roman" w:cs="Times New Roman"/>
              </w:rPr>
              <w:t>20–29</w:t>
            </w:r>
          </w:p>
        </w:tc>
        <w:tc>
          <w:tcPr>
            <w:tcW w:w="1488" w:type="dxa"/>
            <w:tcBorders>
              <w:top w:val="nil"/>
              <w:left w:val="nil"/>
              <w:bottom w:val="nil"/>
              <w:right w:val="nil"/>
            </w:tcBorders>
            <w:vAlign w:val="bottom"/>
          </w:tcPr>
          <w:p w14:paraId="22545D7B" w14:textId="305CFF99" w:rsidR="00385C61" w:rsidRPr="00385C61" w:rsidRDefault="00385C61" w:rsidP="00385C61">
            <w:pPr>
              <w:ind w:right="318"/>
              <w:jc w:val="right"/>
              <w:rPr>
                <w:rFonts w:ascii="Times New Roman" w:hAnsi="Times New Roman" w:cs="Times New Roman"/>
              </w:rPr>
            </w:pPr>
            <w:r w:rsidRPr="00385C61">
              <w:rPr>
                <w:rFonts w:ascii="Times New Roman" w:hAnsi="Times New Roman" w:cs="Times New Roman"/>
                <w:color w:val="000000"/>
              </w:rPr>
              <w:t>1,290</w:t>
            </w:r>
          </w:p>
        </w:tc>
        <w:tc>
          <w:tcPr>
            <w:tcW w:w="1418" w:type="dxa"/>
            <w:tcBorders>
              <w:top w:val="nil"/>
              <w:left w:val="nil"/>
              <w:bottom w:val="nil"/>
              <w:right w:val="nil"/>
            </w:tcBorders>
            <w:vAlign w:val="bottom"/>
          </w:tcPr>
          <w:p w14:paraId="199305FD" w14:textId="0713FF51" w:rsidR="00385C61" w:rsidRPr="00385C61" w:rsidRDefault="00385C61" w:rsidP="00385C61">
            <w:pPr>
              <w:tabs>
                <w:tab w:val="left" w:pos="738"/>
              </w:tabs>
              <w:ind w:right="318"/>
              <w:jc w:val="right"/>
              <w:rPr>
                <w:rFonts w:ascii="Times New Roman" w:hAnsi="Times New Roman" w:cs="Times New Roman"/>
              </w:rPr>
            </w:pPr>
            <w:r w:rsidRPr="00385C61">
              <w:rPr>
                <w:rFonts w:ascii="Times New Roman" w:hAnsi="Times New Roman" w:cs="Times New Roman"/>
                <w:color w:val="000000"/>
              </w:rPr>
              <w:t>70,854</w:t>
            </w:r>
          </w:p>
        </w:tc>
        <w:tc>
          <w:tcPr>
            <w:tcW w:w="1417" w:type="dxa"/>
            <w:tcBorders>
              <w:top w:val="nil"/>
              <w:left w:val="nil"/>
              <w:bottom w:val="nil"/>
              <w:right w:val="nil"/>
            </w:tcBorders>
            <w:shd w:val="clear" w:color="auto" w:fill="auto"/>
            <w:vAlign w:val="bottom"/>
          </w:tcPr>
          <w:p w14:paraId="38596745" w14:textId="57554BF7" w:rsidR="00385C61" w:rsidRPr="00003045" w:rsidRDefault="00385C61" w:rsidP="00385C61">
            <w:pPr>
              <w:tabs>
                <w:tab w:val="left" w:pos="596"/>
              </w:tabs>
              <w:ind w:right="318"/>
              <w:jc w:val="right"/>
              <w:rPr>
                <w:rFonts w:ascii="Times New Roman" w:hAnsi="Times New Roman" w:cs="Times New Roman"/>
              </w:rPr>
            </w:pPr>
            <w:r w:rsidRPr="00003045">
              <w:rPr>
                <w:rFonts w:ascii="Times New Roman" w:hAnsi="Times New Roman" w:cs="Times New Roman"/>
                <w:color w:val="000000"/>
              </w:rPr>
              <w:t>18.</w:t>
            </w:r>
            <w:r>
              <w:rPr>
                <w:rFonts w:ascii="Times New Roman" w:hAnsi="Times New Roman" w:cs="Times New Roman"/>
                <w:color w:val="000000"/>
              </w:rPr>
              <w:t>21</w:t>
            </w:r>
          </w:p>
        </w:tc>
        <w:tc>
          <w:tcPr>
            <w:tcW w:w="1276" w:type="dxa"/>
            <w:tcBorders>
              <w:top w:val="nil"/>
              <w:left w:val="nil"/>
              <w:bottom w:val="nil"/>
              <w:right w:val="nil"/>
            </w:tcBorders>
            <w:shd w:val="clear" w:color="auto" w:fill="auto"/>
            <w:vAlign w:val="bottom"/>
          </w:tcPr>
          <w:p w14:paraId="58DB89EC" w14:textId="4C958148" w:rsidR="00385C61" w:rsidRPr="00003045" w:rsidRDefault="00385C61" w:rsidP="00385C61">
            <w:pPr>
              <w:ind w:right="316"/>
              <w:jc w:val="right"/>
              <w:rPr>
                <w:rFonts w:ascii="Times New Roman" w:hAnsi="Times New Roman" w:cs="Times New Roman"/>
              </w:rPr>
            </w:pPr>
            <w:r w:rsidRPr="00003045">
              <w:rPr>
                <w:rFonts w:ascii="Times New Roman" w:hAnsi="Times New Roman" w:cs="Times New Roman"/>
                <w:color w:val="000000"/>
              </w:rPr>
              <w:t>74</w:t>
            </w:r>
            <w:r>
              <w:rPr>
                <w:rFonts w:ascii="Times New Roman" w:hAnsi="Times New Roman" w:cs="Times New Roman"/>
                <w:color w:val="000000"/>
              </w:rPr>
              <w:t>5</w:t>
            </w:r>
          </w:p>
        </w:tc>
        <w:tc>
          <w:tcPr>
            <w:tcW w:w="1418" w:type="dxa"/>
            <w:tcBorders>
              <w:top w:val="nil"/>
              <w:left w:val="nil"/>
              <w:bottom w:val="nil"/>
              <w:right w:val="nil"/>
            </w:tcBorders>
            <w:shd w:val="clear" w:color="auto" w:fill="auto"/>
            <w:vAlign w:val="bottom"/>
          </w:tcPr>
          <w:p w14:paraId="794703FD" w14:textId="2EE687F0" w:rsidR="00385C61" w:rsidRPr="00003045" w:rsidRDefault="00385C61" w:rsidP="00385C61">
            <w:pPr>
              <w:ind w:right="315"/>
              <w:jc w:val="right"/>
              <w:rPr>
                <w:rFonts w:ascii="Times New Roman" w:hAnsi="Times New Roman" w:cs="Times New Roman"/>
              </w:rPr>
            </w:pPr>
            <w:r w:rsidRPr="00003045">
              <w:rPr>
                <w:rFonts w:ascii="Times New Roman" w:hAnsi="Times New Roman" w:cs="Times New Roman"/>
                <w:color w:val="000000"/>
              </w:rPr>
              <w:t>54</w:t>
            </w:r>
            <w:r>
              <w:rPr>
                <w:rFonts w:ascii="Times New Roman" w:hAnsi="Times New Roman" w:cs="Times New Roman"/>
                <w:color w:val="000000"/>
              </w:rPr>
              <w:t>5</w:t>
            </w:r>
          </w:p>
        </w:tc>
        <w:tc>
          <w:tcPr>
            <w:tcW w:w="1275" w:type="dxa"/>
            <w:tcBorders>
              <w:top w:val="nil"/>
              <w:left w:val="nil"/>
              <w:bottom w:val="nil"/>
              <w:right w:val="nil"/>
            </w:tcBorders>
            <w:vAlign w:val="bottom"/>
          </w:tcPr>
          <w:p w14:paraId="3470F846" w14:textId="2A49206B" w:rsidR="00385C61" w:rsidRPr="00003045" w:rsidRDefault="00385C61" w:rsidP="00385C61">
            <w:pPr>
              <w:ind w:right="315"/>
              <w:jc w:val="right"/>
              <w:rPr>
                <w:rFonts w:ascii="Times New Roman" w:hAnsi="Times New Roman" w:cs="Times New Roman"/>
                <w:color w:val="000000"/>
              </w:rPr>
            </w:pPr>
            <w:r w:rsidRPr="00003045">
              <w:rPr>
                <w:rFonts w:ascii="Times New Roman" w:hAnsi="Times New Roman" w:cs="Times New Roman"/>
                <w:color w:val="000000"/>
              </w:rPr>
              <w:t>1.7</w:t>
            </w:r>
          </w:p>
        </w:tc>
      </w:tr>
      <w:tr w:rsidR="00385C61" w:rsidRPr="00E75DDE" w14:paraId="402174FE" w14:textId="77777777" w:rsidTr="004448F8">
        <w:tc>
          <w:tcPr>
            <w:tcW w:w="780" w:type="dxa"/>
            <w:tcBorders>
              <w:top w:val="nil"/>
              <w:bottom w:val="nil"/>
              <w:right w:val="nil"/>
            </w:tcBorders>
          </w:tcPr>
          <w:p w14:paraId="0191E66B" w14:textId="77777777" w:rsidR="00385C61" w:rsidRPr="00E75DDE" w:rsidRDefault="00385C61" w:rsidP="00385C61">
            <w:pPr>
              <w:rPr>
                <w:rFonts w:ascii="Times New Roman" w:hAnsi="Times New Roman" w:cs="Times New Roman"/>
              </w:rPr>
            </w:pPr>
            <w:r w:rsidRPr="00E75DDE">
              <w:rPr>
                <w:rFonts w:ascii="Times New Roman" w:hAnsi="Times New Roman" w:cs="Times New Roman"/>
              </w:rPr>
              <w:t xml:space="preserve">30–39 </w:t>
            </w:r>
          </w:p>
        </w:tc>
        <w:tc>
          <w:tcPr>
            <w:tcW w:w="1488" w:type="dxa"/>
            <w:tcBorders>
              <w:top w:val="nil"/>
              <w:left w:val="nil"/>
              <w:bottom w:val="nil"/>
              <w:right w:val="nil"/>
            </w:tcBorders>
            <w:vAlign w:val="bottom"/>
          </w:tcPr>
          <w:p w14:paraId="55415B21" w14:textId="28102CDE" w:rsidR="00385C61" w:rsidRPr="00385C61" w:rsidRDefault="00385C61" w:rsidP="00385C61">
            <w:pPr>
              <w:ind w:right="318"/>
              <w:jc w:val="right"/>
              <w:rPr>
                <w:rFonts w:ascii="Times New Roman" w:hAnsi="Times New Roman" w:cs="Times New Roman"/>
              </w:rPr>
            </w:pPr>
            <w:r w:rsidRPr="00385C61">
              <w:rPr>
                <w:rFonts w:ascii="Times New Roman" w:hAnsi="Times New Roman" w:cs="Times New Roman"/>
                <w:color w:val="000000"/>
              </w:rPr>
              <w:t>900</w:t>
            </w:r>
          </w:p>
        </w:tc>
        <w:tc>
          <w:tcPr>
            <w:tcW w:w="1418" w:type="dxa"/>
            <w:tcBorders>
              <w:top w:val="nil"/>
              <w:left w:val="nil"/>
              <w:bottom w:val="nil"/>
              <w:right w:val="nil"/>
            </w:tcBorders>
            <w:vAlign w:val="bottom"/>
          </w:tcPr>
          <w:p w14:paraId="4751ED09" w14:textId="3864E845" w:rsidR="00385C61" w:rsidRPr="00385C61" w:rsidRDefault="00385C61" w:rsidP="00385C61">
            <w:pPr>
              <w:tabs>
                <w:tab w:val="left" w:pos="738"/>
              </w:tabs>
              <w:ind w:right="318"/>
              <w:jc w:val="right"/>
              <w:rPr>
                <w:rFonts w:ascii="Times New Roman" w:hAnsi="Times New Roman" w:cs="Times New Roman"/>
              </w:rPr>
            </w:pPr>
            <w:r w:rsidRPr="00385C61">
              <w:rPr>
                <w:rFonts w:ascii="Times New Roman" w:hAnsi="Times New Roman" w:cs="Times New Roman"/>
                <w:color w:val="000000"/>
              </w:rPr>
              <w:t>52,029</w:t>
            </w:r>
          </w:p>
        </w:tc>
        <w:tc>
          <w:tcPr>
            <w:tcW w:w="1417" w:type="dxa"/>
            <w:tcBorders>
              <w:top w:val="nil"/>
              <w:left w:val="nil"/>
              <w:bottom w:val="nil"/>
              <w:right w:val="nil"/>
            </w:tcBorders>
            <w:shd w:val="clear" w:color="auto" w:fill="auto"/>
            <w:vAlign w:val="bottom"/>
          </w:tcPr>
          <w:p w14:paraId="2CFF54BA" w14:textId="6BC0F8E6" w:rsidR="00385C61" w:rsidRPr="00003045" w:rsidRDefault="00385C61" w:rsidP="00385C61">
            <w:pPr>
              <w:tabs>
                <w:tab w:val="left" w:pos="596"/>
              </w:tabs>
              <w:ind w:right="318"/>
              <w:jc w:val="right"/>
              <w:rPr>
                <w:rFonts w:ascii="Times New Roman" w:hAnsi="Times New Roman" w:cs="Times New Roman"/>
              </w:rPr>
            </w:pPr>
            <w:r w:rsidRPr="00003045">
              <w:rPr>
                <w:rFonts w:ascii="Times New Roman" w:hAnsi="Times New Roman" w:cs="Times New Roman"/>
                <w:color w:val="000000"/>
              </w:rPr>
              <w:t>17.30</w:t>
            </w:r>
          </w:p>
        </w:tc>
        <w:tc>
          <w:tcPr>
            <w:tcW w:w="1276" w:type="dxa"/>
            <w:tcBorders>
              <w:top w:val="nil"/>
              <w:left w:val="nil"/>
              <w:bottom w:val="nil"/>
              <w:right w:val="nil"/>
            </w:tcBorders>
            <w:shd w:val="clear" w:color="auto" w:fill="auto"/>
            <w:vAlign w:val="bottom"/>
          </w:tcPr>
          <w:p w14:paraId="5A6230F8" w14:textId="6B7F0D66" w:rsidR="00385C61" w:rsidRPr="00003045" w:rsidRDefault="00385C61" w:rsidP="00385C61">
            <w:pPr>
              <w:ind w:right="316"/>
              <w:jc w:val="right"/>
              <w:rPr>
                <w:rFonts w:ascii="Times New Roman" w:hAnsi="Times New Roman" w:cs="Times New Roman"/>
              </w:rPr>
            </w:pPr>
            <w:r w:rsidRPr="00003045">
              <w:rPr>
                <w:rFonts w:ascii="Times New Roman" w:hAnsi="Times New Roman" w:cs="Times New Roman"/>
                <w:color w:val="000000"/>
              </w:rPr>
              <w:t>450</w:t>
            </w:r>
          </w:p>
        </w:tc>
        <w:tc>
          <w:tcPr>
            <w:tcW w:w="1418" w:type="dxa"/>
            <w:tcBorders>
              <w:top w:val="nil"/>
              <w:left w:val="nil"/>
              <w:bottom w:val="nil"/>
              <w:right w:val="nil"/>
            </w:tcBorders>
            <w:shd w:val="clear" w:color="auto" w:fill="auto"/>
            <w:vAlign w:val="bottom"/>
          </w:tcPr>
          <w:p w14:paraId="03FD8C4A" w14:textId="05007895" w:rsidR="00385C61" w:rsidRPr="00003045" w:rsidRDefault="00385C61" w:rsidP="00385C61">
            <w:pPr>
              <w:ind w:right="315"/>
              <w:jc w:val="right"/>
              <w:rPr>
                <w:rFonts w:ascii="Times New Roman" w:hAnsi="Times New Roman" w:cs="Times New Roman"/>
              </w:rPr>
            </w:pPr>
            <w:r w:rsidRPr="00003045">
              <w:rPr>
                <w:rFonts w:ascii="Times New Roman" w:hAnsi="Times New Roman" w:cs="Times New Roman"/>
                <w:color w:val="000000"/>
              </w:rPr>
              <w:t>450</w:t>
            </w:r>
          </w:p>
        </w:tc>
        <w:tc>
          <w:tcPr>
            <w:tcW w:w="1275" w:type="dxa"/>
            <w:tcBorders>
              <w:top w:val="nil"/>
              <w:left w:val="nil"/>
              <w:bottom w:val="nil"/>
              <w:right w:val="nil"/>
            </w:tcBorders>
            <w:vAlign w:val="bottom"/>
          </w:tcPr>
          <w:p w14:paraId="30FB9F77" w14:textId="4C39C8F0" w:rsidR="00385C61" w:rsidRPr="00003045" w:rsidRDefault="00385C61" w:rsidP="00385C61">
            <w:pPr>
              <w:ind w:right="315"/>
              <w:jc w:val="right"/>
              <w:rPr>
                <w:rFonts w:ascii="Times New Roman" w:hAnsi="Times New Roman" w:cs="Times New Roman"/>
                <w:color w:val="000000"/>
              </w:rPr>
            </w:pPr>
            <w:r w:rsidRPr="00003045">
              <w:rPr>
                <w:rFonts w:ascii="Times New Roman" w:hAnsi="Times New Roman" w:cs="Times New Roman"/>
                <w:color w:val="000000"/>
              </w:rPr>
              <w:t>2.0</w:t>
            </w:r>
          </w:p>
        </w:tc>
      </w:tr>
      <w:tr w:rsidR="00385C61" w:rsidRPr="00E75DDE" w14:paraId="7604FDB1" w14:textId="77777777" w:rsidTr="004448F8">
        <w:tc>
          <w:tcPr>
            <w:tcW w:w="780" w:type="dxa"/>
            <w:tcBorders>
              <w:top w:val="nil"/>
              <w:bottom w:val="nil"/>
              <w:right w:val="nil"/>
            </w:tcBorders>
          </w:tcPr>
          <w:p w14:paraId="5E92092A" w14:textId="77777777" w:rsidR="00385C61" w:rsidRPr="00E75DDE" w:rsidRDefault="00385C61" w:rsidP="00385C61">
            <w:pPr>
              <w:rPr>
                <w:rFonts w:ascii="Times New Roman" w:hAnsi="Times New Roman" w:cs="Times New Roman"/>
              </w:rPr>
            </w:pPr>
            <w:r w:rsidRPr="00E75DDE">
              <w:rPr>
                <w:rFonts w:ascii="Times New Roman" w:hAnsi="Times New Roman" w:cs="Times New Roman"/>
              </w:rPr>
              <w:t xml:space="preserve">40–49 </w:t>
            </w:r>
          </w:p>
        </w:tc>
        <w:tc>
          <w:tcPr>
            <w:tcW w:w="1488" w:type="dxa"/>
            <w:tcBorders>
              <w:top w:val="nil"/>
              <w:left w:val="nil"/>
              <w:bottom w:val="nil"/>
              <w:right w:val="nil"/>
            </w:tcBorders>
            <w:vAlign w:val="bottom"/>
          </w:tcPr>
          <w:p w14:paraId="237688BF" w14:textId="08446FF9" w:rsidR="00385C61" w:rsidRPr="00385C61" w:rsidRDefault="00385C61" w:rsidP="00385C61">
            <w:pPr>
              <w:ind w:right="318"/>
              <w:jc w:val="right"/>
              <w:rPr>
                <w:rFonts w:ascii="Times New Roman" w:hAnsi="Times New Roman" w:cs="Times New Roman"/>
              </w:rPr>
            </w:pPr>
            <w:r w:rsidRPr="00385C61">
              <w:rPr>
                <w:rFonts w:ascii="Times New Roman" w:hAnsi="Times New Roman" w:cs="Times New Roman"/>
                <w:color w:val="000000"/>
              </w:rPr>
              <w:t>606</w:t>
            </w:r>
          </w:p>
        </w:tc>
        <w:tc>
          <w:tcPr>
            <w:tcW w:w="1418" w:type="dxa"/>
            <w:tcBorders>
              <w:top w:val="nil"/>
              <w:left w:val="nil"/>
              <w:bottom w:val="nil"/>
              <w:right w:val="nil"/>
            </w:tcBorders>
            <w:vAlign w:val="bottom"/>
          </w:tcPr>
          <w:p w14:paraId="1568BDDD" w14:textId="3F27B185" w:rsidR="00385C61" w:rsidRPr="00385C61" w:rsidRDefault="00385C61" w:rsidP="00385C61">
            <w:pPr>
              <w:tabs>
                <w:tab w:val="left" w:pos="738"/>
              </w:tabs>
              <w:ind w:right="318"/>
              <w:jc w:val="right"/>
              <w:rPr>
                <w:rFonts w:ascii="Times New Roman" w:hAnsi="Times New Roman" w:cs="Times New Roman"/>
              </w:rPr>
            </w:pPr>
            <w:r w:rsidRPr="00385C61">
              <w:rPr>
                <w:rFonts w:ascii="Times New Roman" w:hAnsi="Times New Roman" w:cs="Times New Roman"/>
                <w:color w:val="000000"/>
              </w:rPr>
              <w:t>43,707</w:t>
            </w:r>
          </w:p>
        </w:tc>
        <w:tc>
          <w:tcPr>
            <w:tcW w:w="1417" w:type="dxa"/>
            <w:tcBorders>
              <w:top w:val="nil"/>
              <w:left w:val="nil"/>
              <w:bottom w:val="nil"/>
              <w:right w:val="nil"/>
            </w:tcBorders>
            <w:shd w:val="clear" w:color="auto" w:fill="auto"/>
            <w:vAlign w:val="bottom"/>
          </w:tcPr>
          <w:p w14:paraId="6E487CC8" w14:textId="4D6D5975" w:rsidR="00385C61" w:rsidRPr="00003045" w:rsidRDefault="00385C61" w:rsidP="00385C61">
            <w:pPr>
              <w:tabs>
                <w:tab w:val="left" w:pos="596"/>
              </w:tabs>
              <w:ind w:right="318"/>
              <w:jc w:val="right"/>
              <w:rPr>
                <w:rFonts w:ascii="Times New Roman" w:hAnsi="Times New Roman" w:cs="Times New Roman"/>
              </w:rPr>
            </w:pPr>
            <w:r w:rsidRPr="00003045">
              <w:rPr>
                <w:rFonts w:ascii="Times New Roman" w:hAnsi="Times New Roman" w:cs="Times New Roman"/>
                <w:color w:val="000000"/>
              </w:rPr>
              <w:t>13.</w:t>
            </w:r>
            <w:r>
              <w:rPr>
                <w:rFonts w:ascii="Times New Roman" w:hAnsi="Times New Roman" w:cs="Times New Roman"/>
                <w:color w:val="000000"/>
              </w:rPr>
              <w:t>87</w:t>
            </w:r>
          </w:p>
        </w:tc>
        <w:tc>
          <w:tcPr>
            <w:tcW w:w="1276" w:type="dxa"/>
            <w:tcBorders>
              <w:top w:val="nil"/>
              <w:left w:val="nil"/>
              <w:bottom w:val="nil"/>
              <w:right w:val="nil"/>
            </w:tcBorders>
            <w:shd w:val="clear" w:color="auto" w:fill="auto"/>
            <w:vAlign w:val="bottom"/>
          </w:tcPr>
          <w:p w14:paraId="6DE7F904" w14:textId="0A9C519C" w:rsidR="00385C61" w:rsidRPr="00003045" w:rsidRDefault="00385C61" w:rsidP="00385C61">
            <w:pPr>
              <w:ind w:right="316"/>
              <w:jc w:val="right"/>
              <w:rPr>
                <w:rFonts w:ascii="Times New Roman" w:hAnsi="Times New Roman" w:cs="Times New Roman"/>
              </w:rPr>
            </w:pPr>
            <w:r w:rsidRPr="00003045">
              <w:rPr>
                <w:rFonts w:ascii="Times New Roman" w:hAnsi="Times New Roman" w:cs="Times New Roman"/>
                <w:color w:val="000000"/>
              </w:rPr>
              <w:t>312</w:t>
            </w:r>
          </w:p>
        </w:tc>
        <w:tc>
          <w:tcPr>
            <w:tcW w:w="1418" w:type="dxa"/>
            <w:tcBorders>
              <w:top w:val="nil"/>
              <w:left w:val="nil"/>
              <w:bottom w:val="nil"/>
              <w:right w:val="nil"/>
            </w:tcBorders>
            <w:shd w:val="clear" w:color="auto" w:fill="auto"/>
            <w:vAlign w:val="bottom"/>
          </w:tcPr>
          <w:p w14:paraId="77491219" w14:textId="75199124" w:rsidR="00385C61" w:rsidRPr="00003045" w:rsidRDefault="00385C61" w:rsidP="00385C61">
            <w:pPr>
              <w:ind w:right="315"/>
              <w:jc w:val="right"/>
              <w:rPr>
                <w:rFonts w:ascii="Times New Roman" w:hAnsi="Times New Roman" w:cs="Times New Roman"/>
              </w:rPr>
            </w:pPr>
            <w:r w:rsidRPr="00003045">
              <w:rPr>
                <w:rFonts w:ascii="Times New Roman" w:hAnsi="Times New Roman" w:cs="Times New Roman"/>
                <w:color w:val="000000"/>
              </w:rPr>
              <w:t>29</w:t>
            </w:r>
            <w:r>
              <w:rPr>
                <w:rFonts w:ascii="Times New Roman" w:hAnsi="Times New Roman" w:cs="Times New Roman"/>
                <w:color w:val="000000"/>
              </w:rPr>
              <w:t>4</w:t>
            </w:r>
          </w:p>
        </w:tc>
        <w:tc>
          <w:tcPr>
            <w:tcW w:w="1275" w:type="dxa"/>
            <w:tcBorders>
              <w:top w:val="nil"/>
              <w:left w:val="nil"/>
              <w:bottom w:val="nil"/>
              <w:right w:val="nil"/>
            </w:tcBorders>
            <w:vAlign w:val="bottom"/>
          </w:tcPr>
          <w:p w14:paraId="49484ED4" w14:textId="02B0338D" w:rsidR="00385C61" w:rsidRPr="00003045" w:rsidRDefault="00385C61" w:rsidP="00385C61">
            <w:pPr>
              <w:ind w:right="315"/>
              <w:jc w:val="right"/>
              <w:rPr>
                <w:rFonts w:ascii="Times New Roman" w:hAnsi="Times New Roman" w:cs="Times New Roman"/>
                <w:color w:val="000000"/>
              </w:rPr>
            </w:pPr>
            <w:r>
              <w:rPr>
                <w:rFonts w:ascii="Times New Roman" w:hAnsi="Times New Roman" w:cs="Times New Roman"/>
                <w:color w:val="000000"/>
              </w:rPr>
              <w:t>1.9</w:t>
            </w:r>
          </w:p>
        </w:tc>
      </w:tr>
      <w:tr w:rsidR="00385C61" w:rsidRPr="00E75DDE" w14:paraId="42F82509" w14:textId="77777777" w:rsidTr="004448F8">
        <w:tc>
          <w:tcPr>
            <w:tcW w:w="780" w:type="dxa"/>
            <w:tcBorders>
              <w:top w:val="nil"/>
              <w:bottom w:val="nil"/>
              <w:right w:val="nil"/>
            </w:tcBorders>
          </w:tcPr>
          <w:p w14:paraId="388577F9" w14:textId="77777777" w:rsidR="00385C61" w:rsidRPr="00E75DDE" w:rsidRDefault="00385C61" w:rsidP="00385C61">
            <w:pPr>
              <w:rPr>
                <w:rFonts w:ascii="Times New Roman" w:hAnsi="Times New Roman" w:cs="Times New Roman"/>
              </w:rPr>
            </w:pPr>
            <w:r w:rsidRPr="00E75DDE">
              <w:rPr>
                <w:rFonts w:ascii="Times New Roman" w:hAnsi="Times New Roman" w:cs="Times New Roman"/>
              </w:rPr>
              <w:t>50–59</w:t>
            </w:r>
          </w:p>
        </w:tc>
        <w:tc>
          <w:tcPr>
            <w:tcW w:w="1488" w:type="dxa"/>
            <w:tcBorders>
              <w:top w:val="nil"/>
              <w:left w:val="nil"/>
              <w:bottom w:val="nil"/>
              <w:right w:val="nil"/>
            </w:tcBorders>
            <w:vAlign w:val="bottom"/>
          </w:tcPr>
          <w:p w14:paraId="73584AEB" w14:textId="3B25FB65" w:rsidR="00385C61" w:rsidRPr="00385C61" w:rsidRDefault="00385C61" w:rsidP="00385C61">
            <w:pPr>
              <w:ind w:right="318"/>
              <w:jc w:val="right"/>
              <w:rPr>
                <w:rFonts w:ascii="Times New Roman" w:hAnsi="Times New Roman" w:cs="Times New Roman"/>
              </w:rPr>
            </w:pPr>
            <w:r w:rsidRPr="00385C61">
              <w:rPr>
                <w:rFonts w:ascii="Times New Roman" w:hAnsi="Times New Roman" w:cs="Times New Roman"/>
                <w:color w:val="000000"/>
              </w:rPr>
              <w:t>360</w:t>
            </w:r>
          </w:p>
        </w:tc>
        <w:tc>
          <w:tcPr>
            <w:tcW w:w="1418" w:type="dxa"/>
            <w:tcBorders>
              <w:top w:val="nil"/>
              <w:left w:val="nil"/>
              <w:bottom w:val="nil"/>
              <w:right w:val="nil"/>
            </w:tcBorders>
            <w:vAlign w:val="bottom"/>
          </w:tcPr>
          <w:p w14:paraId="1D3F13CE" w14:textId="43CDB05F" w:rsidR="00385C61" w:rsidRPr="00385C61" w:rsidRDefault="00385C61" w:rsidP="00385C61">
            <w:pPr>
              <w:tabs>
                <w:tab w:val="left" w:pos="738"/>
              </w:tabs>
              <w:ind w:right="318"/>
              <w:jc w:val="right"/>
              <w:rPr>
                <w:rFonts w:ascii="Times New Roman" w:hAnsi="Times New Roman" w:cs="Times New Roman"/>
              </w:rPr>
            </w:pPr>
            <w:r w:rsidRPr="00385C61">
              <w:rPr>
                <w:rFonts w:ascii="Times New Roman" w:hAnsi="Times New Roman" w:cs="Times New Roman"/>
                <w:color w:val="000000"/>
              </w:rPr>
              <w:t>39,417</w:t>
            </w:r>
          </w:p>
        </w:tc>
        <w:tc>
          <w:tcPr>
            <w:tcW w:w="1417" w:type="dxa"/>
            <w:tcBorders>
              <w:top w:val="nil"/>
              <w:left w:val="nil"/>
              <w:bottom w:val="nil"/>
              <w:right w:val="nil"/>
            </w:tcBorders>
            <w:shd w:val="clear" w:color="auto" w:fill="auto"/>
            <w:vAlign w:val="bottom"/>
          </w:tcPr>
          <w:p w14:paraId="17E7982F" w14:textId="31215EB5" w:rsidR="00385C61" w:rsidRPr="00003045" w:rsidRDefault="00385C61" w:rsidP="00385C61">
            <w:pPr>
              <w:tabs>
                <w:tab w:val="left" w:pos="596"/>
              </w:tabs>
              <w:ind w:right="318"/>
              <w:jc w:val="right"/>
              <w:rPr>
                <w:rFonts w:ascii="Times New Roman" w:hAnsi="Times New Roman" w:cs="Times New Roman"/>
              </w:rPr>
            </w:pPr>
            <w:r w:rsidRPr="00003045">
              <w:rPr>
                <w:rFonts w:ascii="Times New Roman" w:hAnsi="Times New Roman" w:cs="Times New Roman"/>
                <w:color w:val="000000"/>
              </w:rPr>
              <w:t>9.13</w:t>
            </w:r>
          </w:p>
        </w:tc>
        <w:tc>
          <w:tcPr>
            <w:tcW w:w="1276" w:type="dxa"/>
            <w:tcBorders>
              <w:top w:val="nil"/>
              <w:left w:val="nil"/>
              <w:bottom w:val="nil"/>
              <w:right w:val="nil"/>
            </w:tcBorders>
            <w:shd w:val="clear" w:color="auto" w:fill="auto"/>
            <w:vAlign w:val="bottom"/>
          </w:tcPr>
          <w:p w14:paraId="2AC60E74" w14:textId="7F7D2BA7" w:rsidR="00385C61" w:rsidRPr="00003045" w:rsidRDefault="00385C61" w:rsidP="00385C61">
            <w:pPr>
              <w:ind w:right="316"/>
              <w:jc w:val="right"/>
              <w:rPr>
                <w:rFonts w:ascii="Times New Roman" w:hAnsi="Times New Roman" w:cs="Times New Roman"/>
              </w:rPr>
            </w:pPr>
            <w:r w:rsidRPr="00003045">
              <w:rPr>
                <w:rFonts w:ascii="Times New Roman" w:hAnsi="Times New Roman" w:cs="Times New Roman"/>
                <w:color w:val="000000"/>
              </w:rPr>
              <w:t>242</w:t>
            </w:r>
          </w:p>
        </w:tc>
        <w:tc>
          <w:tcPr>
            <w:tcW w:w="1418" w:type="dxa"/>
            <w:tcBorders>
              <w:top w:val="nil"/>
              <w:left w:val="nil"/>
              <w:bottom w:val="nil"/>
              <w:right w:val="nil"/>
            </w:tcBorders>
            <w:shd w:val="clear" w:color="auto" w:fill="auto"/>
            <w:vAlign w:val="bottom"/>
          </w:tcPr>
          <w:p w14:paraId="0B2547A5" w14:textId="0A3E3173" w:rsidR="00385C61" w:rsidRPr="00003045" w:rsidRDefault="00385C61" w:rsidP="00385C61">
            <w:pPr>
              <w:ind w:right="315"/>
              <w:jc w:val="right"/>
              <w:rPr>
                <w:rFonts w:ascii="Times New Roman" w:hAnsi="Times New Roman" w:cs="Times New Roman"/>
              </w:rPr>
            </w:pPr>
            <w:r w:rsidRPr="00003045">
              <w:rPr>
                <w:rFonts w:ascii="Times New Roman" w:hAnsi="Times New Roman" w:cs="Times New Roman"/>
                <w:color w:val="000000"/>
              </w:rPr>
              <w:t>118</w:t>
            </w:r>
          </w:p>
        </w:tc>
        <w:tc>
          <w:tcPr>
            <w:tcW w:w="1275" w:type="dxa"/>
            <w:tcBorders>
              <w:top w:val="nil"/>
              <w:left w:val="nil"/>
              <w:bottom w:val="nil"/>
              <w:right w:val="nil"/>
            </w:tcBorders>
            <w:vAlign w:val="bottom"/>
          </w:tcPr>
          <w:p w14:paraId="303A2DB4" w14:textId="06EED73F" w:rsidR="00385C61" w:rsidRPr="00003045" w:rsidRDefault="00385C61" w:rsidP="00385C61">
            <w:pPr>
              <w:ind w:right="315"/>
              <w:jc w:val="right"/>
              <w:rPr>
                <w:rFonts w:ascii="Times New Roman" w:hAnsi="Times New Roman" w:cs="Times New Roman"/>
                <w:color w:val="000000"/>
              </w:rPr>
            </w:pPr>
            <w:r w:rsidRPr="00003045">
              <w:rPr>
                <w:rFonts w:ascii="Times New Roman" w:hAnsi="Times New Roman" w:cs="Times New Roman"/>
                <w:color w:val="000000"/>
              </w:rPr>
              <w:t>1.5</w:t>
            </w:r>
          </w:p>
        </w:tc>
      </w:tr>
      <w:tr w:rsidR="00385C61" w:rsidRPr="00E75DDE" w14:paraId="541D47F1" w14:textId="77777777" w:rsidTr="004448F8">
        <w:tc>
          <w:tcPr>
            <w:tcW w:w="780" w:type="dxa"/>
            <w:tcBorders>
              <w:top w:val="nil"/>
              <w:bottom w:val="nil"/>
              <w:right w:val="nil"/>
            </w:tcBorders>
          </w:tcPr>
          <w:p w14:paraId="44B1B185" w14:textId="77777777" w:rsidR="00385C61" w:rsidRPr="00E75DDE" w:rsidRDefault="00385C61" w:rsidP="00385C61">
            <w:pPr>
              <w:rPr>
                <w:rFonts w:ascii="Times New Roman" w:hAnsi="Times New Roman" w:cs="Times New Roman"/>
              </w:rPr>
            </w:pPr>
            <w:r w:rsidRPr="00E75DDE">
              <w:rPr>
                <w:rFonts w:ascii="Times New Roman" w:hAnsi="Times New Roman" w:cs="Times New Roman"/>
              </w:rPr>
              <w:t>60–69</w:t>
            </w:r>
          </w:p>
        </w:tc>
        <w:tc>
          <w:tcPr>
            <w:tcW w:w="1488" w:type="dxa"/>
            <w:tcBorders>
              <w:top w:val="nil"/>
              <w:left w:val="nil"/>
              <w:bottom w:val="nil"/>
              <w:right w:val="nil"/>
            </w:tcBorders>
            <w:vAlign w:val="bottom"/>
          </w:tcPr>
          <w:p w14:paraId="6FF420B1" w14:textId="5DBD7C17" w:rsidR="00385C61" w:rsidRPr="00385C61" w:rsidRDefault="00385C61" w:rsidP="00385C61">
            <w:pPr>
              <w:ind w:right="318"/>
              <w:jc w:val="right"/>
              <w:rPr>
                <w:rFonts w:ascii="Times New Roman" w:hAnsi="Times New Roman" w:cs="Times New Roman"/>
              </w:rPr>
            </w:pPr>
            <w:r w:rsidRPr="00385C61">
              <w:rPr>
                <w:rFonts w:ascii="Times New Roman" w:hAnsi="Times New Roman" w:cs="Times New Roman"/>
                <w:color w:val="000000"/>
              </w:rPr>
              <w:t>147</w:t>
            </w:r>
          </w:p>
        </w:tc>
        <w:tc>
          <w:tcPr>
            <w:tcW w:w="1418" w:type="dxa"/>
            <w:tcBorders>
              <w:top w:val="nil"/>
              <w:left w:val="nil"/>
              <w:bottom w:val="nil"/>
              <w:right w:val="nil"/>
            </w:tcBorders>
            <w:vAlign w:val="bottom"/>
          </w:tcPr>
          <w:p w14:paraId="03971D4A" w14:textId="5FF24462" w:rsidR="00385C61" w:rsidRPr="00385C61" w:rsidRDefault="00385C61" w:rsidP="00385C61">
            <w:pPr>
              <w:tabs>
                <w:tab w:val="left" w:pos="738"/>
              </w:tabs>
              <w:ind w:right="318"/>
              <w:jc w:val="right"/>
              <w:rPr>
                <w:rFonts w:ascii="Times New Roman" w:hAnsi="Times New Roman" w:cs="Times New Roman"/>
              </w:rPr>
            </w:pPr>
            <w:r w:rsidRPr="00385C61">
              <w:rPr>
                <w:rFonts w:ascii="Times New Roman" w:hAnsi="Times New Roman" w:cs="Times New Roman"/>
                <w:color w:val="000000"/>
              </w:rPr>
              <w:t>24,261</w:t>
            </w:r>
          </w:p>
        </w:tc>
        <w:tc>
          <w:tcPr>
            <w:tcW w:w="1417" w:type="dxa"/>
            <w:tcBorders>
              <w:top w:val="nil"/>
              <w:left w:val="nil"/>
              <w:bottom w:val="nil"/>
              <w:right w:val="nil"/>
            </w:tcBorders>
            <w:shd w:val="clear" w:color="auto" w:fill="auto"/>
            <w:vAlign w:val="bottom"/>
          </w:tcPr>
          <w:p w14:paraId="574B6471" w14:textId="3BAE64A1" w:rsidR="00385C61" w:rsidRPr="00003045" w:rsidRDefault="00385C61" w:rsidP="00385C61">
            <w:pPr>
              <w:tabs>
                <w:tab w:val="left" w:pos="596"/>
              </w:tabs>
              <w:ind w:right="318"/>
              <w:jc w:val="right"/>
              <w:rPr>
                <w:rFonts w:ascii="Times New Roman" w:hAnsi="Times New Roman" w:cs="Times New Roman"/>
              </w:rPr>
            </w:pPr>
            <w:r w:rsidRPr="00003045">
              <w:rPr>
                <w:rFonts w:ascii="Times New Roman" w:hAnsi="Times New Roman" w:cs="Times New Roman"/>
                <w:color w:val="000000"/>
              </w:rPr>
              <w:t>6.06</w:t>
            </w:r>
          </w:p>
        </w:tc>
        <w:tc>
          <w:tcPr>
            <w:tcW w:w="1276" w:type="dxa"/>
            <w:tcBorders>
              <w:top w:val="nil"/>
              <w:left w:val="nil"/>
              <w:bottom w:val="nil"/>
              <w:right w:val="nil"/>
            </w:tcBorders>
            <w:shd w:val="clear" w:color="auto" w:fill="auto"/>
            <w:vAlign w:val="bottom"/>
          </w:tcPr>
          <w:p w14:paraId="0259249D" w14:textId="3224E224" w:rsidR="00385C61" w:rsidRPr="00003045" w:rsidRDefault="00385C61" w:rsidP="00385C61">
            <w:pPr>
              <w:ind w:right="316"/>
              <w:jc w:val="right"/>
              <w:rPr>
                <w:rFonts w:ascii="Times New Roman" w:hAnsi="Times New Roman" w:cs="Times New Roman"/>
              </w:rPr>
            </w:pPr>
            <w:r w:rsidRPr="00003045">
              <w:rPr>
                <w:rFonts w:ascii="Times New Roman" w:hAnsi="Times New Roman" w:cs="Times New Roman"/>
                <w:color w:val="000000"/>
              </w:rPr>
              <w:t>96</w:t>
            </w:r>
          </w:p>
        </w:tc>
        <w:tc>
          <w:tcPr>
            <w:tcW w:w="1418" w:type="dxa"/>
            <w:tcBorders>
              <w:top w:val="nil"/>
              <w:left w:val="nil"/>
              <w:bottom w:val="nil"/>
              <w:right w:val="nil"/>
            </w:tcBorders>
            <w:shd w:val="clear" w:color="auto" w:fill="auto"/>
            <w:vAlign w:val="bottom"/>
          </w:tcPr>
          <w:p w14:paraId="30DE3B2E" w14:textId="682495CB" w:rsidR="00385C61" w:rsidRPr="00003045" w:rsidRDefault="00385C61" w:rsidP="00385C61">
            <w:pPr>
              <w:ind w:right="315"/>
              <w:jc w:val="right"/>
              <w:rPr>
                <w:rFonts w:ascii="Times New Roman" w:hAnsi="Times New Roman" w:cs="Times New Roman"/>
              </w:rPr>
            </w:pPr>
            <w:r w:rsidRPr="00003045">
              <w:rPr>
                <w:rFonts w:ascii="Times New Roman" w:hAnsi="Times New Roman" w:cs="Times New Roman"/>
                <w:color w:val="000000"/>
              </w:rPr>
              <w:t>51</w:t>
            </w:r>
          </w:p>
        </w:tc>
        <w:tc>
          <w:tcPr>
            <w:tcW w:w="1275" w:type="dxa"/>
            <w:tcBorders>
              <w:top w:val="nil"/>
              <w:left w:val="nil"/>
              <w:bottom w:val="nil"/>
              <w:right w:val="nil"/>
            </w:tcBorders>
            <w:vAlign w:val="bottom"/>
          </w:tcPr>
          <w:p w14:paraId="58912AA1" w14:textId="6D4C2719" w:rsidR="00385C61" w:rsidRPr="00003045" w:rsidRDefault="00385C61" w:rsidP="00385C61">
            <w:pPr>
              <w:ind w:right="315"/>
              <w:jc w:val="right"/>
              <w:rPr>
                <w:rFonts w:ascii="Times New Roman" w:hAnsi="Times New Roman" w:cs="Times New Roman"/>
                <w:color w:val="000000"/>
              </w:rPr>
            </w:pPr>
            <w:r w:rsidRPr="00003045">
              <w:rPr>
                <w:rFonts w:ascii="Times New Roman" w:hAnsi="Times New Roman" w:cs="Times New Roman"/>
                <w:color w:val="000000"/>
              </w:rPr>
              <w:t>1.5</w:t>
            </w:r>
          </w:p>
        </w:tc>
      </w:tr>
      <w:tr w:rsidR="00385C61" w:rsidRPr="00E75DDE" w14:paraId="5AF64E66" w14:textId="77777777" w:rsidTr="004448F8">
        <w:tc>
          <w:tcPr>
            <w:tcW w:w="780" w:type="dxa"/>
            <w:tcBorders>
              <w:top w:val="nil"/>
              <w:bottom w:val="nil"/>
              <w:right w:val="nil"/>
            </w:tcBorders>
          </w:tcPr>
          <w:p w14:paraId="025DC025" w14:textId="77777777" w:rsidR="00385C61" w:rsidRPr="00E75DDE" w:rsidRDefault="00385C61" w:rsidP="00385C61">
            <w:pPr>
              <w:rPr>
                <w:rFonts w:ascii="Times New Roman" w:hAnsi="Times New Roman" w:cs="Times New Roman"/>
              </w:rPr>
            </w:pPr>
            <w:r w:rsidRPr="00E75DDE">
              <w:rPr>
                <w:rFonts w:ascii="Times New Roman" w:hAnsi="Times New Roman" w:cs="Times New Roman"/>
              </w:rPr>
              <w:t>70–79</w:t>
            </w:r>
          </w:p>
        </w:tc>
        <w:tc>
          <w:tcPr>
            <w:tcW w:w="1488" w:type="dxa"/>
            <w:tcBorders>
              <w:top w:val="nil"/>
              <w:left w:val="nil"/>
              <w:bottom w:val="nil"/>
              <w:right w:val="nil"/>
            </w:tcBorders>
            <w:vAlign w:val="bottom"/>
          </w:tcPr>
          <w:p w14:paraId="61A10BE1" w14:textId="61C797BA" w:rsidR="00385C61" w:rsidRPr="00385C61" w:rsidRDefault="00385C61" w:rsidP="00385C61">
            <w:pPr>
              <w:ind w:right="318"/>
              <w:jc w:val="right"/>
              <w:rPr>
                <w:rFonts w:ascii="Times New Roman" w:hAnsi="Times New Roman" w:cs="Times New Roman"/>
              </w:rPr>
            </w:pPr>
            <w:r w:rsidRPr="00385C61">
              <w:rPr>
                <w:rFonts w:ascii="Times New Roman" w:hAnsi="Times New Roman" w:cs="Times New Roman"/>
                <w:color w:val="000000"/>
              </w:rPr>
              <w:t>36</w:t>
            </w:r>
          </w:p>
        </w:tc>
        <w:tc>
          <w:tcPr>
            <w:tcW w:w="1418" w:type="dxa"/>
            <w:tcBorders>
              <w:top w:val="nil"/>
              <w:left w:val="nil"/>
              <w:bottom w:val="nil"/>
              <w:right w:val="nil"/>
            </w:tcBorders>
            <w:vAlign w:val="bottom"/>
          </w:tcPr>
          <w:p w14:paraId="7A5198AB" w14:textId="7B9A3EC8" w:rsidR="00385C61" w:rsidRPr="00385C61" w:rsidRDefault="00385C61" w:rsidP="00385C61">
            <w:pPr>
              <w:tabs>
                <w:tab w:val="left" w:pos="738"/>
              </w:tabs>
              <w:ind w:right="318"/>
              <w:jc w:val="right"/>
              <w:rPr>
                <w:rFonts w:ascii="Times New Roman" w:hAnsi="Times New Roman" w:cs="Times New Roman"/>
              </w:rPr>
            </w:pPr>
            <w:r w:rsidRPr="00385C61">
              <w:rPr>
                <w:rFonts w:ascii="Times New Roman" w:hAnsi="Times New Roman" w:cs="Times New Roman"/>
                <w:color w:val="000000"/>
              </w:rPr>
              <w:t>9,102</w:t>
            </w:r>
          </w:p>
        </w:tc>
        <w:tc>
          <w:tcPr>
            <w:tcW w:w="1417" w:type="dxa"/>
            <w:tcBorders>
              <w:top w:val="nil"/>
              <w:left w:val="nil"/>
              <w:bottom w:val="nil"/>
              <w:right w:val="nil"/>
            </w:tcBorders>
            <w:shd w:val="clear" w:color="auto" w:fill="auto"/>
            <w:vAlign w:val="bottom"/>
          </w:tcPr>
          <w:p w14:paraId="275AD87A" w14:textId="263AD935" w:rsidR="00385C61" w:rsidRPr="00003045" w:rsidRDefault="00385C61" w:rsidP="00385C61">
            <w:pPr>
              <w:tabs>
                <w:tab w:val="left" w:pos="596"/>
              </w:tabs>
              <w:ind w:right="318"/>
              <w:jc w:val="right"/>
              <w:rPr>
                <w:rFonts w:ascii="Times New Roman" w:hAnsi="Times New Roman" w:cs="Times New Roman"/>
              </w:rPr>
            </w:pPr>
            <w:r w:rsidRPr="00003045">
              <w:rPr>
                <w:rFonts w:ascii="Times New Roman" w:hAnsi="Times New Roman" w:cs="Times New Roman"/>
                <w:color w:val="000000"/>
              </w:rPr>
              <w:t>3.</w:t>
            </w:r>
            <w:r>
              <w:rPr>
                <w:rFonts w:ascii="Times New Roman" w:hAnsi="Times New Roman" w:cs="Times New Roman"/>
                <w:color w:val="000000"/>
              </w:rPr>
              <w:t>96</w:t>
            </w:r>
          </w:p>
        </w:tc>
        <w:tc>
          <w:tcPr>
            <w:tcW w:w="1276" w:type="dxa"/>
            <w:tcBorders>
              <w:top w:val="nil"/>
              <w:left w:val="nil"/>
              <w:bottom w:val="nil"/>
              <w:right w:val="nil"/>
            </w:tcBorders>
            <w:shd w:val="clear" w:color="auto" w:fill="auto"/>
            <w:vAlign w:val="bottom"/>
          </w:tcPr>
          <w:p w14:paraId="632F79A3" w14:textId="595362B0" w:rsidR="00385C61" w:rsidRPr="00003045" w:rsidRDefault="00385C61" w:rsidP="00385C61">
            <w:pPr>
              <w:ind w:right="316"/>
              <w:jc w:val="right"/>
              <w:rPr>
                <w:rFonts w:ascii="Times New Roman" w:hAnsi="Times New Roman" w:cs="Times New Roman"/>
              </w:rPr>
            </w:pPr>
            <w:r w:rsidRPr="00003045">
              <w:rPr>
                <w:rFonts w:ascii="Times New Roman" w:hAnsi="Times New Roman" w:cs="Times New Roman"/>
                <w:color w:val="000000"/>
              </w:rPr>
              <w:t>25</w:t>
            </w:r>
          </w:p>
        </w:tc>
        <w:tc>
          <w:tcPr>
            <w:tcW w:w="1418" w:type="dxa"/>
            <w:tcBorders>
              <w:top w:val="nil"/>
              <w:left w:val="nil"/>
              <w:bottom w:val="nil"/>
              <w:right w:val="nil"/>
            </w:tcBorders>
            <w:shd w:val="clear" w:color="auto" w:fill="auto"/>
            <w:vAlign w:val="bottom"/>
          </w:tcPr>
          <w:p w14:paraId="2F5A60B2" w14:textId="711A876B" w:rsidR="00385C61" w:rsidRPr="00003045" w:rsidRDefault="00385C61" w:rsidP="00385C61">
            <w:pPr>
              <w:ind w:right="315"/>
              <w:jc w:val="right"/>
              <w:rPr>
                <w:rFonts w:ascii="Times New Roman" w:hAnsi="Times New Roman" w:cs="Times New Roman"/>
              </w:rPr>
            </w:pPr>
            <w:r>
              <w:rPr>
                <w:rFonts w:ascii="Times New Roman" w:hAnsi="Times New Roman" w:cs="Times New Roman"/>
                <w:color w:val="000000"/>
              </w:rPr>
              <w:t>11</w:t>
            </w:r>
          </w:p>
        </w:tc>
        <w:tc>
          <w:tcPr>
            <w:tcW w:w="1275" w:type="dxa"/>
            <w:tcBorders>
              <w:top w:val="nil"/>
              <w:left w:val="nil"/>
              <w:bottom w:val="nil"/>
              <w:right w:val="nil"/>
            </w:tcBorders>
            <w:vAlign w:val="bottom"/>
          </w:tcPr>
          <w:p w14:paraId="393C5785" w14:textId="39CF0060" w:rsidR="00385C61" w:rsidRPr="00003045" w:rsidRDefault="00385C61" w:rsidP="00385C61">
            <w:pPr>
              <w:ind w:right="315"/>
              <w:jc w:val="right"/>
              <w:rPr>
                <w:rFonts w:ascii="Times New Roman" w:hAnsi="Times New Roman" w:cs="Times New Roman"/>
                <w:color w:val="000000"/>
              </w:rPr>
            </w:pPr>
            <w:r w:rsidRPr="00003045">
              <w:rPr>
                <w:rFonts w:ascii="Times New Roman" w:hAnsi="Times New Roman" w:cs="Times New Roman"/>
                <w:color w:val="000000"/>
              </w:rPr>
              <w:t>1.</w:t>
            </w:r>
            <w:r>
              <w:rPr>
                <w:rFonts w:ascii="Times New Roman" w:hAnsi="Times New Roman" w:cs="Times New Roman"/>
                <w:color w:val="000000"/>
              </w:rPr>
              <w:t>4</w:t>
            </w:r>
          </w:p>
        </w:tc>
      </w:tr>
      <w:tr w:rsidR="00385C61" w:rsidRPr="00E75DDE" w14:paraId="7B0C3AA7" w14:textId="77777777" w:rsidTr="004448F8">
        <w:tc>
          <w:tcPr>
            <w:tcW w:w="780" w:type="dxa"/>
            <w:tcBorders>
              <w:top w:val="nil"/>
              <w:bottom w:val="nil"/>
              <w:right w:val="nil"/>
            </w:tcBorders>
          </w:tcPr>
          <w:p w14:paraId="362A8B07" w14:textId="77777777" w:rsidR="00385C61" w:rsidRPr="00E75DDE" w:rsidRDefault="00385C61" w:rsidP="00385C61">
            <w:pPr>
              <w:rPr>
                <w:rFonts w:ascii="Times New Roman" w:hAnsi="Times New Roman" w:cs="Times New Roman"/>
              </w:rPr>
            </w:pPr>
            <w:r w:rsidRPr="00E75DDE">
              <w:rPr>
                <w:rFonts w:ascii="Times New Roman" w:hAnsi="Times New Roman" w:cs="Times New Roman"/>
              </w:rPr>
              <w:t>80+</w:t>
            </w:r>
          </w:p>
        </w:tc>
        <w:tc>
          <w:tcPr>
            <w:tcW w:w="1488" w:type="dxa"/>
            <w:tcBorders>
              <w:top w:val="nil"/>
              <w:left w:val="nil"/>
              <w:bottom w:val="nil"/>
              <w:right w:val="nil"/>
            </w:tcBorders>
            <w:vAlign w:val="bottom"/>
          </w:tcPr>
          <w:p w14:paraId="19245B92" w14:textId="4DB69001" w:rsidR="00385C61" w:rsidRPr="00385C61" w:rsidRDefault="00385C61" w:rsidP="00385C61">
            <w:pPr>
              <w:ind w:right="318"/>
              <w:jc w:val="right"/>
              <w:rPr>
                <w:rFonts w:ascii="Times New Roman" w:hAnsi="Times New Roman" w:cs="Times New Roman"/>
              </w:rPr>
            </w:pPr>
            <w:r w:rsidRPr="00385C61">
              <w:rPr>
                <w:rFonts w:ascii="Times New Roman" w:hAnsi="Times New Roman" w:cs="Times New Roman"/>
                <w:color w:val="000000"/>
              </w:rPr>
              <w:t>12</w:t>
            </w:r>
          </w:p>
        </w:tc>
        <w:tc>
          <w:tcPr>
            <w:tcW w:w="1418" w:type="dxa"/>
            <w:tcBorders>
              <w:top w:val="nil"/>
              <w:left w:val="nil"/>
              <w:bottom w:val="nil"/>
              <w:right w:val="nil"/>
            </w:tcBorders>
            <w:vAlign w:val="bottom"/>
          </w:tcPr>
          <w:p w14:paraId="22D9A338" w14:textId="0A5D79F2" w:rsidR="00385C61" w:rsidRPr="00385C61" w:rsidRDefault="00385C61" w:rsidP="00385C61">
            <w:pPr>
              <w:tabs>
                <w:tab w:val="left" w:pos="738"/>
              </w:tabs>
              <w:ind w:right="318"/>
              <w:jc w:val="right"/>
              <w:rPr>
                <w:rFonts w:ascii="Times New Roman" w:hAnsi="Times New Roman" w:cs="Times New Roman"/>
              </w:rPr>
            </w:pPr>
            <w:r w:rsidRPr="00385C61">
              <w:rPr>
                <w:rFonts w:ascii="Times New Roman" w:hAnsi="Times New Roman" w:cs="Times New Roman"/>
                <w:color w:val="000000"/>
              </w:rPr>
              <w:t>2,496</w:t>
            </w:r>
          </w:p>
        </w:tc>
        <w:tc>
          <w:tcPr>
            <w:tcW w:w="1417" w:type="dxa"/>
            <w:tcBorders>
              <w:top w:val="nil"/>
              <w:left w:val="nil"/>
              <w:bottom w:val="nil"/>
              <w:right w:val="nil"/>
            </w:tcBorders>
            <w:shd w:val="clear" w:color="auto" w:fill="auto"/>
            <w:vAlign w:val="bottom"/>
          </w:tcPr>
          <w:p w14:paraId="12575125" w14:textId="42C78132" w:rsidR="00385C61" w:rsidRPr="00003045" w:rsidRDefault="00385C61" w:rsidP="00385C61">
            <w:pPr>
              <w:tabs>
                <w:tab w:val="left" w:pos="596"/>
              </w:tabs>
              <w:ind w:right="318"/>
              <w:jc w:val="right"/>
              <w:rPr>
                <w:rFonts w:ascii="Times New Roman" w:hAnsi="Times New Roman" w:cs="Times New Roman"/>
              </w:rPr>
            </w:pPr>
            <w:r w:rsidRPr="00003045">
              <w:rPr>
                <w:rFonts w:ascii="Times New Roman" w:hAnsi="Times New Roman" w:cs="Times New Roman"/>
                <w:color w:val="000000"/>
              </w:rPr>
              <w:t>4.81</w:t>
            </w:r>
          </w:p>
        </w:tc>
        <w:tc>
          <w:tcPr>
            <w:tcW w:w="1276" w:type="dxa"/>
            <w:tcBorders>
              <w:top w:val="nil"/>
              <w:left w:val="nil"/>
              <w:bottom w:val="nil"/>
              <w:right w:val="nil"/>
            </w:tcBorders>
            <w:shd w:val="clear" w:color="auto" w:fill="auto"/>
            <w:vAlign w:val="bottom"/>
          </w:tcPr>
          <w:p w14:paraId="3AD0BBF4" w14:textId="1D7E0AC4" w:rsidR="00385C61" w:rsidRPr="00003045" w:rsidRDefault="00385C61" w:rsidP="00385C61">
            <w:pPr>
              <w:ind w:right="316"/>
              <w:jc w:val="right"/>
              <w:rPr>
                <w:rFonts w:ascii="Times New Roman" w:hAnsi="Times New Roman" w:cs="Times New Roman"/>
              </w:rPr>
            </w:pPr>
            <w:r w:rsidRPr="00003045">
              <w:rPr>
                <w:rFonts w:ascii="Times New Roman" w:hAnsi="Times New Roman" w:cs="Times New Roman"/>
                <w:color w:val="000000"/>
              </w:rPr>
              <w:t>5</w:t>
            </w:r>
          </w:p>
        </w:tc>
        <w:tc>
          <w:tcPr>
            <w:tcW w:w="1418" w:type="dxa"/>
            <w:tcBorders>
              <w:top w:val="nil"/>
              <w:left w:val="nil"/>
              <w:bottom w:val="nil"/>
              <w:right w:val="nil"/>
            </w:tcBorders>
            <w:shd w:val="clear" w:color="auto" w:fill="auto"/>
            <w:vAlign w:val="bottom"/>
          </w:tcPr>
          <w:p w14:paraId="74C74C5D" w14:textId="15F3655D" w:rsidR="00385C61" w:rsidRPr="00003045" w:rsidRDefault="00385C61" w:rsidP="00385C61">
            <w:pPr>
              <w:ind w:right="315"/>
              <w:jc w:val="right"/>
              <w:rPr>
                <w:rFonts w:ascii="Times New Roman" w:hAnsi="Times New Roman" w:cs="Times New Roman"/>
              </w:rPr>
            </w:pPr>
            <w:r w:rsidRPr="00003045">
              <w:rPr>
                <w:rFonts w:ascii="Times New Roman" w:hAnsi="Times New Roman" w:cs="Times New Roman"/>
                <w:color w:val="000000"/>
              </w:rPr>
              <w:t>7</w:t>
            </w:r>
          </w:p>
        </w:tc>
        <w:tc>
          <w:tcPr>
            <w:tcW w:w="1275" w:type="dxa"/>
            <w:tcBorders>
              <w:top w:val="nil"/>
              <w:left w:val="nil"/>
              <w:bottom w:val="nil"/>
              <w:right w:val="nil"/>
            </w:tcBorders>
            <w:vAlign w:val="bottom"/>
          </w:tcPr>
          <w:p w14:paraId="1CC98BFD" w14:textId="3625A286" w:rsidR="00385C61" w:rsidRPr="00003045" w:rsidRDefault="00385C61" w:rsidP="00385C61">
            <w:pPr>
              <w:ind w:right="315"/>
              <w:jc w:val="right"/>
              <w:rPr>
                <w:rFonts w:ascii="Times New Roman" w:hAnsi="Times New Roman" w:cs="Times New Roman"/>
                <w:color w:val="000000"/>
              </w:rPr>
            </w:pPr>
            <w:r w:rsidRPr="00003045">
              <w:rPr>
                <w:rFonts w:ascii="Times New Roman" w:hAnsi="Times New Roman" w:cs="Times New Roman"/>
                <w:color w:val="000000"/>
              </w:rPr>
              <w:t>2.</w:t>
            </w:r>
            <w:r>
              <w:rPr>
                <w:rFonts w:ascii="Times New Roman" w:hAnsi="Times New Roman" w:cs="Times New Roman"/>
                <w:color w:val="000000"/>
              </w:rPr>
              <w:t>3</w:t>
            </w:r>
          </w:p>
        </w:tc>
      </w:tr>
      <w:tr w:rsidR="00385C61" w:rsidRPr="00E75DDE" w14:paraId="50179D98" w14:textId="77777777" w:rsidTr="00695B7C">
        <w:tc>
          <w:tcPr>
            <w:tcW w:w="780" w:type="dxa"/>
            <w:tcBorders>
              <w:top w:val="nil"/>
              <w:bottom w:val="nil"/>
              <w:right w:val="nil"/>
            </w:tcBorders>
            <w:shd w:val="clear" w:color="auto" w:fill="E7E6E6" w:themeFill="background2"/>
          </w:tcPr>
          <w:p w14:paraId="1F331F64" w14:textId="77777777" w:rsidR="00385C61" w:rsidRPr="00E75DDE" w:rsidRDefault="00385C61" w:rsidP="00385C61">
            <w:pPr>
              <w:rPr>
                <w:rFonts w:ascii="Times New Roman" w:hAnsi="Times New Roman" w:cs="Times New Roman"/>
              </w:rPr>
            </w:pPr>
            <w:r w:rsidRPr="00E75DDE">
              <w:rPr>
                <w:rFonts w:ascii="Times New Roman" w:hAnsi="Times New Roman" w:cs="Times New Roman"/>
              </w:rPr>
              <w:t>70+</w:t>
            </w:r>
          </w:p>
        </w:tc>
        <w:tc>
          <w:tcPr>
            <w:tcW w:w="1488" w:type="dxa"/>
            <w:tcBorders>
              <w:top w:val="nil"/>
              <w:left w:val="nil"/>
              <w:bottom w:val="nil"/>
              <w:right w:val="nil"/>
            </w:tcBorders>
            <w:shd w:val="clear" w:color="auto" w:fill="E7E6E6" w:themeFill="background2"/>
            <w:vAlign w:val="center"/>
          </w:tcPr>
          <w:p w14:paraId="07480996" w14:textId="1C3D8C7E" w:rsidR="00385C61" w:rsidRPr="00385C61" w:rsidRDefault="00385C61" w:rsidP="00385C61">
            <w:pPr>
              <w:ind w:right="318"/>
              <w:jc w:val="right"/>
              <w:rPr>
                <w:rFonts w:ascii="Times New Roman" w:hAnsi="Times New Roman" w:cs="Times New Roman"/>
              </w:rPr>
            </w:pPr>
            <w:r w:rsidRPr="00385C61">
              <w:rPr>
                <w:rFonts w:ascii="Times New Roman" w:hAnsi="Times New Roman" w:cs="Times New Roman"/>
                <w:color w:val="000000"/>
              </w:rPr>
              <w:t>48</w:t>
            </w:r>
          </w:p>
        </w:tc>
        <w:tc>
          <w:tcPr>
            <w:tcW w:w="1418" w:type="dxa"/>
            <w:tcBorders>
              <w:top w:val="nil"/>
              <w:left w:val="nil"/>
              <w:bottom w:val="nil"/>
              <w:right w:val="nil"/>
            </w:tcBorders>
            <w:shd w:val="clear" w:color="auto" w:fill="E7E6E6" w:themeFill="background2"/>
            <w:vAlign w:val="bottom"/>
          </w:tcPr>
          <w:p w14:paraId="71A47331" w14:textId="2DFDA1DB" w:rsidR="00385C61" w:rsidRPr="00385C61" w:rsidRDefault="00385C61" w:rsidP="00385C61">
            <w:pPr>
              <w:tabs>
                <w:tab w:val="left" w:pos="738"/>
              </w:tabs>
              <w:ind w:right="318"/>
              <w:jc w:val="right"/>
              <w:rPr>
                <w:rFonts w:ascii="Times New Roman" w:hAnsi="Times New Roman" w:cs="Times New Roman"/>
              </w:rPr>
            </w:pPr>
            <w:r w:rsidRPr="00385C61">
              <w:rPr>
                <w:rFonts w:ascii="Times New Roman" w:hAnsi="Times New Roman" w:cs="Times New Roman"/>
                <w:color w:val="000000"/>
              </w:rPr>
              <w:t>11,598</w:t>
            </w:r>
          </w:p>
        </w:tc>
        <w:tc>
          <w:tcPr>
            <w:tcW w:w="1417" w:type="dxa"/>
            <w:tcBorders>
              <w:top w:val="nil"/>
              <w:left w:val="nil"/>
              <w:bottom w:val="nil"/>
              <w:right w:val="nil"/>
            </w:tcBorders>
            <w:shd w:val="clear" w:color="auto" w:fill="E7E6E6" w:themeFill="background2"/>
            <w:vAlign w:val="bottom"/>
          </w:tcPr>
          <w:p w14:paraId="4CE40561" w14:textId="77942373" w:rsidR="00385C61" w:rsidRPr="00003045" w:rsidRDefault="00385C61" w:rsidP="00385C61">
            <w:pPr>
              <w:tabs>
                <w:tab w:val="left" w:pos="596"/>
              </w:tabs>
              <w:ind w:right="318"/>
              <w:jc w:val="right"/>
              <w:rPr>
                <w:rFonts w:ascii="Times New Roman" w:hAnsi="Times New Roman" w:cs="Times New Roman"/>
              </w:rPr>
            </w:pPr>
            <w:r>
              <w:rPr>
                <w:rFonts w:ascii="Times New Roman" w:hAnsi="Times New Roman" w:cs="Times New Roman"/>
                <w:color w:val="000000"/>
              </w:rPr>
              <w:t>4</w:t>
            </w:r>
            <w:r w:rsidRPr="00003045">
              <w:rPr>
                <w:rFonts w:ascii="Times New Roman" w:hAnsi="Times New Roman" w:cs="Times New Roman"/>
                <w:color w:val="000000"/>
              </w:rPr>
              <w:t>.</w:t>
            </w:r>
            <w:r>
              <w:rPr>
                <w:rFonts w:ascii="Times New Roman" w:hAnsi="Times New Roman" w:cs="Times New Roman"/>
                <w:color w:val="000000"/>
              </w:rPr>
              <w:t>14</w:t>
            </w:r>
          </w:p>
        </w:tc>
        <w:tc>
          <w:tcPr>
            <w:tcW w:w="1276" w:type="dxa"/>
            <w:tcBorders>
              <w:top w:val="nil"/>
              <w:left w:val="nil"/>
              <w:bottom w:val="nil"/>
              <w:right w:val="nil"/>
            </w:tcBorders>
            <w:shd w:val="clear" w:color="auto" w:fill="E7E6E6" w:themeFill="background2"/>
            <w:vAlign w:val="bottom"/>
          </w:tcPr>
          <w:p w14:paraId="62AF2756" w14:textId="64D7B8D8" w:rsidR="00385C61" w:rsidRPr="00003045" w:rsidRDefault="00385C61" w:rsidP="00385C61">
            <w:pPr>
              <w:ind w:right="316"/>
              <w:jc w:val="right"/>
              <w:rPr>
                <w:rFonts w:ascii="Times New Roman" w:hAnsi="Times New Roman" w:cs="Times New Roman"/>
              </w:rPr>
            </w:pPr>
            <w:r w:rsidRPr="00003045">
              <w:rPr>
                <w:rFonts w:ascii="Times New Roman" w:hAnsi="Times New Roman" w:cs="Times New Roman"/>
                <w:color w:val="000000"/>
              </w:rPr>
              <w:t>29</w:t>
            </w:r>
          </w:p>
        </w:tc>
        <w:tc>
          <w:tcPr>
            <w:tcW w:w="1418" w:type="dxa"/>
            <w:tcBorders>
              <w:top w:val="nil"/>
              <w:left w:val="nil"/>
              <w:bottom w:val="nil"/>
              <w:right w:val="nil"/>
            </w:tcBorders>
            <w:shd w:val="clear" w:color="auto" w:fill="E7E6E6" w:themeFill="background2"/>
            <w:vAlign w:val="bottom"/>
          </w:tcPr>
          <w:p w14:paraId="74850AEC" w14:textId="5D82B07A" w:rsidR="00385C61" w:rsidRPr="00003045" w:rsidRDefault="00385C61" w:rsidP="00385C61">
            <w:pPr>
              <w:ind w:right="315"/>
              <w:jc w:val="right"/>
              <w:rPr>
                <w:rFonts w:ascii="Times New Roman" w:hAnsi="Times New Roman" w:cs="Times New Roman"/>
              </w:rPr>
            </w:pPr>
            <w:r w:rsidRPr="00003045">
              <w:rPr>
                <w:rFonts w:ascii="Times New Roman" w:hAnsi="Times New Roman" w:cs="Times New Roman"/>
                <w:color w:val="000000"/>
              </w:rPr>
              <w:t>1</w:t>
            </w:r>
            <w:r>
              <w:rPr>
                <w:rFonts w:ascii="Times New Roman" w:hAnsi="Times New Roman" w:cs="Times New Roman"/>
                <w:color w:val="000000"/>
              </w:rPr>
              <w:t>9</w:t>
            </w:r>
          </w:p>
        </w:tc>
        <w:tc>
          <w:tcPr>
            <w:tcW w:w="1275" w:type="dxa"/>
            <w:tcBorders>
              <w:top w:val="nil"/>
              <w:left w:val="nil"/>
              <w:bottom w:val="nil"/>
              <w:right w:val="nil"/>
            </w:tcBorders>
            <w:shd w:val="clear" w:color="auto" w:fill="E7E6E6" w:themeFill="background2"/>
            <w:vAlign w:val="bottom"/>
          </w:tcPr>
          <w:p w14:paraId="2F00E32A" w14:textId="018EDF24" w:rsidR="00385C61" w:rsidRPr="00003045" w:rsidRDefault="00385C61" w:rsidP="00385C61">
            <w:pPr>
              <w:ind w:right="315"/>
              <w:jc w:val="right"/>
              <w:rPr>
                <w:rFonts w:ascii="Times New Roman" w:hAnsi="Times New Roman" w:cs="Times New Roman"/>
                <w:color w:val="000000"/>
              </w:rPr>
            </w:pPr>
            <w:r w:rsidRPr="00003045">
              <w:rPr>
                <w:rFonts w:ascii="Times New Roman" w:hAnsi="Times New Roman" w:cs="Times New Roman"/>
                <w:color w:val="000000"/>
              </w:rPr>
              <w:t>1.</w:t>
            </w:r>
            <w:r>
              <w:rPr>
                <w:rFonts w:ascii="Times New Roman" w:hAnsi="Times New Roman" w:cs="Times New Roman"/>
                <w:color w:val="000000"/>
              </w:rPr>
              <w:t>6</w:t>
            </w:r>
          </w:p>
        </w:tc>
      </w:tr>
      <w:tr w:rsidR="00385C61" w:rsidRPr="00E75DDE" w14:paraId="5D219611" w14:textId="77777777" w:rsidTr="00793650">
        <w:tc>
          <w:tcPr>
            <w:tcW w:w="780" w:type="dxa"/>
            <w:tcBorders>
              <w:top w:val="nil"/>
              <w:bottom w:val="nil"/>
              <w:right w:val="nil"/>
            </w:tcBorders>
            <w:shd w:val="clear" w:color="auto" w:fill="auto"/>
          </w:tcPr>
          <w:p w14:paraId="3505BA2B" w14:textId="77777777" w:rsidR="00385C61" w:rsidRPr="00E75DDE" w:rsidRDefault="00385C61" w:rsidP="00385C61">
            <w:pPr>
              <w:rPr>
                <w:rFonts w:ascii="Times New Roman" w:hAnsi="Times New Roman" w:cs="Times New Roman"/>
                <w:b/>
                <w:bCs/>
              </w:rPr>
            </w:pPr>
            <w:r w:rsidRPr="00E75DDE">
              <w:rPr>
                <w:rFonts w:ascii="Times New Roman" w:hAnsi="Times New Roman" w:cs="Times New Roman"/>
                <w:b/>
                <w:bCs/>
              </w:rPr>
              <w:t>Total</w:t>
            </w:r>
          </w:p>
        </w:tc>
        <w:tc>
          <w:tcPr>
            <w:tcW w:w="1488" w:type="dxa"/>
            <w:tcBorders>
              <w:top w:val="nil"/>
              <w:left w:val="nil"/>
              <w:bottom w:val="nil"/>
              <w:right w:val="nil"/>
            </w:tcBorders>
            <w:shd w:val="clear" w:color="auto" w:fill="auto"/>
            <w:vAlign w:val="center"/>
          </w:tcPr>
          <w:p w14:paraId="37C3D751" w14:textId="3861DEA5" w:rsidR="00385C61" w:rsidRPr="00385C61" w:rsidRDefault="00385C61" w:rsidP="00385C61">
            <w:pPr>
              <w:ind w:right="318"/>
              <w:jc w:val="right"/>
              <w:rPr>
                <w:rFonts w:ascii="Times New Roman" w:hAnsi="Times New Roman" w:cs="Times New Roman"/>
                <w:b/>
                <w:bCs/>
              </w:rPr>
            </w:pPr>
            <w:r w:rsidRPr="00385C61">
              <w:rPr>
                <w:rFonts w:ascii="Times New Roman" w:hAnsi="Times New Roman" w:cs="Times New Roman"/>
                <w:b/>
                <w:bCs/>
                <w:color w:val="000000"/>
              </w:rPr>
              <w:t>6,000</w:t>
            </w:r>
          </w:p>
        </w:tc>
        <w:tc>
          <w:tcPr>
            <w:tcW w:w="1418" w:type="dxa"/>
            <w:tcBorders>
              <w:top w:val="nil"/>
              <w:left w:val="nil"/>
              <w:bottom w:val="nil"/>
              <w:right w:val="nil"/>
            </w:tcBorders>
            <w:shd w:val="clear" w:color="auto" w:fill="auto"/>
            <w:vAlign w:val="bottom"/>
          </w:tcPr>
          <w:p w14:paraId="6F281424" w14:textId="389AB654" w:rsidR="00385C61" w:rsidRPr="00385C61" w:rsidRDefault="00385C61" w:rsidP="00385C61">
            <w:pPr>
              <w:tabs>
                <w:tab w:val="left" w:pos="738"/>
              </w:tabs>
              <w:ind w:right="318"/>
              <w:jc w:val="right"/>
              <w:rPr>
                <w:rFonts w:ascii="Times New Roman" w:hAnsi="Times New Roman" w:cs="Times New Roman"/>
                <w:b/>
                <w:bCs/>
              </w:rPr>
            </w:pPr>
            <w:r w:rsidRPr="00385C61">
              <w:rPr>
                <w:rFonts w:ascii="Times New Roman" w:hAnsi="Times New Roman" w:cs="Times New Roman"/>
                <w:color w:val="000000"/>
              </w:rPr>
              <w:t>353,241</w:t>
            </w:r>
          </w:p>
        </w:tc>
        <w:tc>
          <w:tcPr>
            <w:tcW w:w="1417" w:type="dxa"/>
            <w:tcBorders>
              <w:top w:val="nil"/>
              <w:left w:val="nil"/>
              <w:bottom w:val="nil"/>
              <w:right w:val="nil"/>
            </w:tcBorders>
            <w:shd w:val="clear" w:color="auto" w:fill="auto"/>
          </w:tcPr>
          <w:p w14:paraId="6F99A17C" w14:textId="77777777" w:rsidR="00385C61" w:rsidRPr="00003045" w:rsidRDefault="00385C61" w:rsidP="00385C61">
            <w:pPr>
              <w:tabs>
                <w:tab w:val="left" w:pos="879"/>
              </w:tabs>
              <w:ind w:right="321"/>
              <w:jc w:val="right"/>
              <w:rPr>
                <w:rFonts w:ascii="Times New Roman" w:hAnsi="Times New Roman" w:cs="Times New Roman"/>
                <w:b/>
                <w:bCs/>
                <w:color w:val="000000"/>
              </w:rPr>
            </w:pPr>
            <w:r w:rsidRPr="00003045">
              <w:rPr>
                <w:rFonts w:ascii="Times New Roman" w:hAnsi="Times New Roman" w:cs="Times New Roman"/>
                <w:b/>
                <w:bCs/>
                <w:color w:val="000000"/>
              </w:rPr>
              <w:t>-</w:t>
            </w:r>
          </w:p>
        </w:tc>
        <w:tc>
          <w:tcPr>
            <w:tcW w:w="1276" w:type="dxa"/>
            <w:tcBorders>
              <w:top w:val="nil"/>
              <w:left w:val="nil"/>
              <w:bottom w:val="nil"/>
              <w:right w:val="nil"/>
            </w:tcBorders>
            <w:shd w:val="clear" w:color="auto" w:fill="auto"/>
          </w:tcPr>
          <w:p w14:paraId="73D50E5A" w14:textId="33CBBD22" w:rsidR="00385C61" w:rsidRPr="00003045" w:rsidRDefault="00385C61" w:rsidP="00385C61">
            <w:pPr>
              <w:ind w:right="316"/>
              <w:jc w:val="right"/>
              <w:rPr>
                <w:rFonts w:ascii="Times New Roman" w:hAnsi="Times New Roman" w:cs="Times New Roman"/>
                <w:b/>
                <w:bCs/>
              </w:rPr>
            </w:pPr>
            <w:r w:rsidRPr="00003045">
              <w:rPr>
                <w:rFonts w:ascii="Times New Roman" w:hAnsi="Times New Roman" w:cs="Times New Roman"/>
                <w:b/>
                <w:bCs/>
              </w:rPr>
              <w:t>3,27</w:t>
            </w:r>
            <w:r>
              <w:rPr>
                <w:rFonts w:ascii="Times New Roman" w:hAnsi="Times New Roman" w:cs="Times New Roman"/>
                <w:b/>
                <w:bCs/>
              </w:rPr>
              <w:t>4</w:t>
            </w:r>
          </w:p>
        </w:tc>
        <w:tc>
          <w:tcPr>
            <w:tcW w:w="1418" w:type="dxa"/>
            <w:tcBorders>
              <w:top w:val="nil"/>
              <w:left w:val="nil"/>
              <w:bottom w:val="nil"/>
              <w:right w:val="nil"/>
            </w:tcBorders>
            <w:shd w:val="clear" w:color="auto" w:fill="auto"/>
          </w:tcPr>
          <w:p w14:paraId="4F9479B9" w14:textId="4E3686D4" w:rsidR="00385C61" w:rsidRPr="00003045" w:rsidRDefault="00385C61" w:rsidP="00385C61">
            <w:pPr>
              <w:ind w:right="315"/>
              <w:jc w:val="right"/>
              <w:rPr>
                <w:rFonts w:ascii="Times New Roman" w:hAnsi="Times New Roman" w:cs="Times New Roman"/>
                <w:b/>
                <w:bCs/>
              </w:rPr>
            </w:pPr>
            <w:r w:rsidRPr="00003045">
              <w:rPr>
                <w:rFonts w:ascii="Times New Roman" w:hAnsi="Times New Roman" w:cs="Times New Roman"/>
                <w:b/>
                <w:bCs/>
              </w:rPr>
              <w:t>2,72</w:t>
            </w:r>
            <w:r>
              <w:rPr>
                <w:rFonts w:ascii="Times New Roman" w:hAnsi="Times New Roman" w:cs="Times New Roman"/>
                <w:b/>
                <w:bCs/>
              </w:rPr>
              <w:t>6</w:t>
            </w:r>
          </w:p>
        </w:tc>
        <w:tc>
          <w:tcPr>
            <w:tcW w:w="1275" w:type="dxa"/>
            <w:tcBorders>
              <w:top w:val="nil"/>
              <w:left w:val="nil"/>
              <w:bottom w:val="nil"/>
              <w:right w:val="nil"/>
            </w:tcBorders>
          </w:tcPr>
          <w:p w14:paraId="0E0E7EC2" w14:textId="77777777" w:rsidR="00385C61" w:rsidRPr="00003045" w:rsidRDefault="00385C61" w:rsidP="00385C61">
            <w:pPr>
              <w:ind w:right="315"/>
              <w:jc w:val="right"/>
              <w:rPr>
                <w:rFonts w:ascii="Times New Roman" w:hAnsi="Times New Roman" w:cs="Times New Roman"/>
                <w:b/>
                <w:bCs/>
              </w:rPr>
            </w:pPr>
          </w:p>
        </w:tc>
      </w:tr>
      <w:tr w:rsidR="00493009" w:rsidRPr="00E75DDE" w14:paraId="49542158" w14:textId="77777777" w:rsidTr="00D76F67">
        <w:tc>
          <w:tcPr>
            <w:tcW w:w="780" w:type="dxa"/>
            <w:tcBorders>
              <w:top w:val="nil"/>
              <w:bottom w:val="nil"/>
              <w:right w:val="nil"/>
            </w:tcBorders>
            <w:shd w:val="clear" w:color="auto" w:fill="auto"/>
          </w:tcPr>
          <w:p w14:paraId="6C86EFDA" w14:textId="77777777" w:rsidR="00493009" w:rsidRPr="00E75DDE" w:rsidRDefault="00493009" w:rsidP="00D76F67">
            <w:pPr>
              <w:rPr>
                <w:rFonts w:ascii="Times New Roman" w:hAnsi="Times New Roman" w:cs="Times New Roman"/>
                <w:b/>
                <w:bCs/>
              </w:rPr>
            </w:pPr>
          </w:p>
        </w:tc>
        <w:tc>
          <w:tcPr>
            <w:tcW w:w="1488" w:type="dxa"/>
            <w:tcBorders>
              <w:top w:val="nil"/>
              <w:left w:val="nil"/>
              <w:bottom w:val="nil"/>
              <w:right w:val="nil"/>
            </w:tcBorders>
            <w:shd w:val="clear" w:color="auto" w:fill="auto"/>
          </w:tcPr>
          <w:p w14:paraId="0FAC6AB2" w14:textId="77777777" w:rsidR="00493009" w:rsidRPr="00003045" w:rsidRDefault="00493009" w:rsidP="00D76F67">
            <w:pPr>
              <w:ind w:right="318"/>
              <w:jc w:val="right"/>
              <w:rPr>
                <w:rFonts w:ascii="Times New Roman" w:hAnsi="Times New Roman" w:cs="Times New Roman"/>
                <w:b/>
                <w:bCs/>
              </w:rPr>
            </w:pPr>
          </w:p>
        </w:tc>
        <w:tc>
          <w:tcPr>
            <w:tcW w:w="1418" w:type="dxa"/>
            <w:tcBorders>
              <w:top w:val="nil"/>
              <w:left w:val="nil"/>
              <w:bottom w:val="nil"/>
              <w:right w:val="nil"/>
            </w:tcBorders>
            <w:shd w:val="clear" w:color="auto" w:fill="auto"/>
          </w:tcPr>
          <w:p w14:paraId="6485E2BD" w14:textId="77777777" w:rsidR="00493009" w:rsidRPr="00003045" w:rsidRDefault="00493009" w:rsidP="00D76F67">
            <w:pPr>
              <w:tabs>
                <w:tab w:val="left" w:pos="738"/>
              </w:tabs>
              <w:ind w:right="318"/>
              <w:jc w:val="right"/>
              <w:rPr>
                <w:rFonts w:ascii="Times New Roman" w:hAnsi="Times New Roman" w:cs="Times New Roman"/>
                <w:b/>
                <w:bCs/>
              </w:rPr>
            </w:pPr>
          </w:p>
        </w:tc>
        <w:tc>
          <w:tcPr>
            <w:tcW w:w="1417" w:type="dxa"/>
            <w:tcBorders>
              <w:top w:val="nil"/>
              <w:left w:val="nil"/>
              <w:bottom w:val="nil"/>
              <w:right w:val="nil"/>
            </w:tcBorders>
            <w:shd w:val="clear" w:color="auto" w:fill="auto"/>
          </w:tcPr>
          <w:p w14:paraId="7F584FB6" w14:textId="77777777" w:rsidR="00493009" w:rsidRPr="00003045" w:rsidRDefault="00493009" w:rsidP="00D76F67">
            <w:pPr>
              <w:tabs>
                <w:tab w:val="left" w:pos="879"/>
              </w:tabs>
              <w:ind w:right="321"/>
              <w:jc w:val="right"/>
              <w:rPr>
                <w:rFonts w:ascii="Times New Roman" w:hAnsi="Times New Roman" w:cs="Times New Roman"/>
                <w:b/>
                <w:bCs/>
                <w:color w:val="000000"/>
              </w:rPr>
            </w:pPr>
          </w:p>
        </w:tc>
        <w:tc>
          <w:tcPr>
            <w:tcW w:w="1276" w:type="dxa"/>
            <w:tcBorders>
              <w:top w:val="nil"/>
              <w:left w:val="nil"/>
              <w:bottom w:val="nil"/>
              <w:right w:val="nil"/>
            </w:tcBorders>
            <w:shd w:val="clear" w:color="auto" w:fill="auto"/>
          </w:tcPr>
          <w:p w14:paraId="79F6FE43" w14:textId="77777777" w:rsidR="00493009" w:rsidRPr="00003045" w:rsidRDefault="00493009" w:rsidP="00D76F67">
            <w:pPr>
              <w:ind w:right="316"/>
              <w:jc w:val="right"/>
              <w:rPr>
                <w:rFonts w:ascii="Times New Roman" w:hAnsi="Times New Roman" w:cs="Times New Roman"/>
                <w:b/>
                <w:bCs/>
              </w:rPr>
            </w:pPr>
          </w:p>
        </w:tc>
        <w:tc>
          <w:tcPr>
            <w:tcW w:w="1418" w:type="dxa"/>
            <w:tcBorders>
              <w:top w:val="nil"/>
              <w:left w:val="nil"/>
              <w:bottom w:val="nil"/>
              <w:right w:val="nil"/>
            </w:tcBorders>
            <w:shd w:val="clear" w:color="auto" w:fill="auto"/>
          </w:tcPr>
          <w:p w14:paraId="13854801" w14:textId="77777777" w:rsidR="00493009" w:rsidRPr="00003045" w:rsidRDefault="00493009" w:rsidP="00D76F67">
            <w:pPr>
              <w:ind w:right="315"/>
              <w:jc w:val="right"/>
              <w:rPr>
                <w:rFonts w:ascii="Times New Roman" w:hAnsi="Times New Roman" w:cs="Times New Roman"/>
                <w:b/>
                <w:bCs/>
              </w:rPr>
            </w:pPr>
          </w:p>
        </w:tc>
        <w:tc>
          <w:tcPr>
            <w:tcW w:w="1275" w:type="dxa"/>
            <w:tcBorders>
              <w:top w:val="nil"/>
              <w:left w:val="nil"/>
              <w:bottom w:val="nil"/>
              <w:right w:val="nil"/>
            </w:tcBorders>
          </w:tcPr>
          <w:p w14:paraId="7B2804FC" w14:textId="77777777" w:rsidR="00493009" w:rsidRPr="00003045" w:rsidRDefault="00493009" w:rsidP="00D76F67">
            <w:pPr>
              <w:ind w:right="315"/>
              <w:jc w:val="right"/>
              <w:rPr>
                <w:rFonts w:ascii="Times New Roman" w:hAnsi="Times New Roman" w:cs="Times New Roman"/>
                <w:b/>
                <w:bCs/>
              </w:rPr>
            </w:pPr>
          </w:p>
        </w:tc>
      </w:tr>
      <w:tr w:rsidR="00493009" w:rsidRPr="00E75DDE" w14:paraId="297EA5BA" w14:textId="77777777" w:rsidTr="00D76F67">
        <w:tc>
          <w:tcPr>
            <w:tcW w:w="7797" w:type="dxa"/>
            <w:gridSpan w:val="6"/>
            <w:tcBorders>
              <w:top w:val="nil"/>
              <w:bottom w:val="nil"/>
              <w:right w:val="nil"/>
            </w:tcBorders>
            <w:shd w:val="clear" w:color="auto" w:fill="auto"/>
          </w:tcPr>
          <w:p w14:paraId="3B901917" w14:textId="59771CA4" w:rsidR="00493009" w:rsidRPr="00003045" w:rsidRDefault="003B43E6" w:rsidP="00D76F67">
            <w:pPr>
              <w:tabs>
                <w:tab w:val="left" w:pos="879"/>
              </w:tabs>
              <w:rPr>
                <w:rFonts w:ascii="Times New Roman" w:hAnsi="Times New Roman" w:cs="Times New Roman"/>
                <w:b/>
                <w:bCs/>
              </w:rPr>
            </w:pPr>
            <w:r>
              <w:rPr>
                <w:rFonts w:ascii="Times New Roman" w:hAnsi="Times New Roman" w:cs="Times New Roman"/>
                <w:b/>
                <w:bCs/>
              </w:rPr>
              <w:t>non-Māori</w:t>
            </w:r>
          </w:p>
        </w:tc>
        <w:tc>
          <w:tcPr>
            <w:tcW w:w="1275" w:type="dxa"/>
            <w:tcBorders>
              <w:top w:val="nil"/>
              <w:bottom w:val="nil"/>
              <w:right w:val="nil"/>
            </w:tcBorders>
          </w:tcPr>
          <w:p w14:paraId="221F6551" w14:textId="77777777" w:rsidR="00493009" w:rsidRPr="00003045" w:rsidRDefault="00493009" w:rsidP="00D76F67">
            <w:pPr>
              <w:tabs>
                <w:tab w:val="left" w:pos="879"/>
              </w:tabs>
              <w:rPr>
                <w:rFonts w:ascii="Times New Roman" w:hAnsi="Times New Roman" w:cs="Times New Roman"/>
                <w:b/>
                <w:bCs/>
              </w:rPr>
            </w:pPr>
          </w:p>
        </w:tc>
      </w:tr>
      <w:tr w:rsidR="00003045" w:rsidRPr="00E75DDE" w14:paraId="31044B8D" w14:textId="77777777" w:rsidTr="00145D83">
        <w:tc>
          <w:tcPr>
            <w:tcW w:w="780" w:type="dxa"/>
            <w:tcBorders>
              <w:top w:val="nil"/>
              <w:bottom w:val="nil"/>
              <w:right w:val="nil"/>
            </w:tcBorders>
          </w:tcPr>
          <w:p w14:paraId="7AA8871D" w14:textId="77777777" w:rsidR="00003045" w:rsidRPr="00E75DDE" w:rsidRDefault="00003045" w:rsidP="00003045">
            <w:pPr>
              <w:rPr>
                <w:rFonts w:ascii="Times New Roman" w:hAnsi="Times New Roman" w:cs="Times New Roman"/>
              </w:rPr>
            </w:pPr>
            <w:r w:rsidRPr="00E75DDE">
              <w:rPr>
                <w:rFonts w:ascii="Times New Roman" w:hAnsi="Times New Roman" w:cs="Times New Roman"/>
              </w:rPr>
              <w:t>0–9</w:t>
            </w:r>
          </w:p>
        </w:tc>
        <w:tc>
          <w:tcPr>
            <w:tcW w:w="1488" w:type="dxa"/>
            <w:tcBorders>
              <w:top w:val="nil"/>
              <w:left w:val="nil"/>
              <w:bottom w:val="nil"/>
              <w:right w:val="nil"/>
            </w:tcBorders>
            <w:shd w:val="clear" w:color="auto" w:fill="auto"/>
            <w:vAlign w:val="center"/>
          </w:tcPr>
          <w:p w14:paraId="2E546CBB" w14:textId="131F880A" w:rsidR="00003045" w:rsidRPr="00003045" w:rsidRDefault="00003045" w:rsidP="00003045">
            <w:pPr>
              <w:ind w:right="318"/>
              <w:jc w:val="right"/>
              <w:rPr>
                <w:rFonts w:ascii="Times New Roman" w:hAnsi="Times New Roman" w:cs="Times New Roman"/>
              </w:rPr>
            </w:pPr>
            <w:r w:rsidRPr="00003045">
              <w:rPr>
                <w:rFonts w:ascii="Times New Roman" w:hAnsi="Times New Roman" w:cs="Times New Roman"/>
                <w:color w:val="000000"/>
              </w:rPr>
              <w:t>1</w:t>
            </w:r>
            <w:r>
              <w:rPr>
                <w:rFonts w:ascii="Times New Roman" w:hAnsi="Times New Roman" w:cs="Times New Roman"/>
                <w:color w:val="000000"/>
              </w:rPr>
              <w:t>,</w:t>
            </w:r>
            <w:r w:rsidRPr="00003045">
              <w:rPr>
                <w:rFonts w:ascii="Times New Roman" w:hAnsi="Times New Roman" w:cs="Times New Roman"/>
                <w:color w:val="000000"/>
              </w:rPr>
              <w:t>938</w:t>
            </w:r>
          </w:p>
        </w:tc>
        <w:tc>
          <w:tcPr>
            <w:tcW w:w="1418" w:type="dxa"/>
            <w:tcBorders>
              <w:top w:val="nil"/>
              <w:left w:val="nil"/>
              <w:bottom w:val="nil"/>
              <w:right w:val="nil"/>
            </w:tcBorders>
            <w:shd w:val="clear" w:color="auto" w:fill="auto"/>
            <w:vAlign w:val="center"/>
          </w:tcPr>
          <w:p w14:paraId="77DC0BE2" w14:textId="034F48E3" w:rsidR="00003045" w:rsidRPr="00003045" w:rsidRDefault="00003045" w:rsidP="00003045">
            <w:pPr>
              <w:ind w:right="318"/>
              <w:jc w:val="right"/>
              <w:rPr>
                <w:rFonts w:ascii="Times New Roman" w:hAnsi="Times New Roman" w:cs="Times New Roman"/>
              </w:rPr>
            </w:pPr>
            <w:r w:rsidRPr="00003045">
              <w:rPr>
                <w:rFonts w:ascii="Times New Roman" w:hAnsi="Times New Roman" w:cs="Times New Roman"/>
                <w:color w:val="000000"/>
              </w:rPr>
              <w:t>132</w:t>
            </w:r>
            <w:r>
              <w:rPr>
                <w:rFonts w:ascii="Times New Roman" w:hAnsi="Times New Roman" w:cs="Times New Roman"/>
                <w:color w:val="000000"/>
              </w:rPr>
              <w:t>,</w:t>
            </w:r>
            <w:r w:rsidRPr="00003045">
              <w:rPr>
                <w:rFonts w:ascii="Times New Roman" w:hAnsi="Times New Roman" w:cs="Times New Roman"/>
                <w:color w:val="000000"/>
              </w:rPr>
              <w:t>009</w:t>
            </w:r>
          </w:p>
        </w:tc>
        <w:tc>
          <w:tcPr>
            <w:tcW w:w="1417" w:type="dxa"/>
            <w:tcBorders>
              <w:top w:val="nil"/>
              <w:left w:val="nil"/>
              <w:bottom w:val="nil"/>
              <w:right w:val="nil"/>
            </w:tcBorders>
            <w:shd w:val="clear" w:color="auto" w:fill="auto"/>
            <w:vAlign w:val="bottom"/>
          </w:tcPr>
          <w:p w14:paraId="4FC0E805" w14:textId="631048D2" w:rsidR="00003045" w:rsidRPr="00003045" w:rsidRDefault="00003045" w:rsidP="00003045">
            <w:pPr>
              <w:tabs>
                <w:tab w:val="left" w:pos="596"/>
              </w:tabs>
              <w:ind w:right="318"/>
              <w:jc w:val="right"/>
              <w:rPr>
                <w:rFonts w:ascii="Times New Roman" w:hAnsi="Times New Roman" w:cs="Times New Roman"/>
              </w:rPr>
            </w:pPr>
            <w:r w:rsidRPr="00003045">
              <w:rPr>
                <w:rFonts w:ascii="Times New Roman" w:hAnsi="Times New Roman" w:cs="Times New Roman"/>
                <w:color w:val="000000"/>
              </w:rPr>
              <w:t>14.68</w:t>
            </w:r>
          </w:p>
        </w:tc>
        <w:tc>
          <w:tcPr>
            <w:tcW w:w="1276" w:type="dxa"/>
            <w:tcBorders>
              <w:top w:val="nil"/>
              <w:left w:val="nil"/>
              <w:bottom w:val="nil"/>
              <w:right w:val="nil"/>
            </w:tcBorders>
            <w:shd w:val="clear" w:color="auto" w:fill="auto"/>
          </w:tcPr>
          <w:p w14:paraId="3691D8AA" w14:textId="77777777" w:rsidR="00003045" w:rsidRPr="00003045" w:rsidRDefault="00003045" w:rsidP="00003045">
            <w:pPr>
              <w:ind w:right="324"/>
              <w:jc w:val="right"/>
              <w:rPr>
                <w:rFonts w:ascii="Times New Roman" w:hAnsi="Times New Roman" w:cs="Times New Roman"/>
              </w:rPr>
            </w:pPr>
            <w:r w:rsidRPr="00003045">
              <w:rPr>
                <w:rFonts w:ascii="Times New Roman" w:hAnsi="Times New Roman" w:cs="Times New Roman"/>
              </w:rPr>
              <w:t>-</w:t>
            </w:r>
          </w:p>
        </w:tc>
        <w:tc>
          <w:tcPr>
            <w:tcW w:w="1418" w:type="dxa"/>
            <w:tcBorders>
              <w:top w:val="nil"/>
              <w:left w:val="nil"/>
              <w:bottom w:val="nil"/>
              <w:right w:val="nil"/>
            </w:tcBorders>
          </w:tcPr>
          <w:p w14:paraId="1431CB3A" w14:textId="77777777" w:rsidR="00003045" w:rsidRPr="00003045" w:rsidRDefault="00003045" w:rsidP="00003045">
            <w:pPr>
              <w:ind w:right="324"/>
              <w:jc w:val="right"/>
              <w:rPr>
                <w:rFonts w:ascii="Times New Roman" w:hAnsi="Times New Roman" w:cs="Times New Roman"/>
              </w:rPr>
            </w:pPr>
            <w:r w:rsidRPr="00003045">
              <w:rPr>
                <w:rFonts w:ascii="Times New Roman" w:hAnsi="Times New Roman" w:cs="Times New Roman"/>
              </w:rPr>
              <w:t>-</w:t>
            </w:r>
          </w:p>
        </w:tc>
        <w:tc>
          <w:tcPr>
            <w:tcW w:w="1275" w:type="dxa"/>
            <w:tcBorders>
              <w:top w:val="nil"/>
              <w:left w:val="nil"/>
              <w:bottom w:val="nil"/>
              <w:right w:val="nil"/>
            </w:tcBorders>
          </w:tcPr>
          <w:p w14:paraId="554E1EE6" w14:textId="77777777" w:rsidR="00003045" w:rsidRPr="00003045" w:rsidRDefault="00003045" w:rsidP="00003045">
            <w:pPr>
              <w:ind w:right="324"/>
              <w:jc w:val="right"/>
              <w:rPr>
                <w:rFonts w:ascii="Times New Roman" w:hAnsi="Times New Roman" w:cs="Times New Roman"/>
              </w:rPr>
            </w:pPr>
          </w:p>
        </w:tc>
      </w:tr>
      <w:tr w:rsidR="00003045" w:rsidRPr="00E75DDE" w14:paraId="67294AA2" w14:textId="77777777" w:rsidTr="00145D83">
        <w:tc>
          <w:tcPr>
            <w:tcW w:w="780" w:type="dxa"/>
            <w:tcBorders>
              <w:top w:val="nil"/>
              <w:bottom w:val="nil"/>
              <w:right w:val="nil"/>
            </w:tcBorders>
          </w:tcPr>
          <w:p w14:paraId="0CD32C94" w14:textId="77777777" w:rsidR="00003045" w:rsidRPr="00E75DDE" w:rsidRDefault="00003045" w:rsidP="00003045">
            <w:pPr>
              <w:rPr>
                <w:rFonts w:ascii="Times New Roman" w:hAnsi="Times New Roman" w:cs="Times New Roman"/>
              </w:rPr>
            </w:pPr>
            <w:r w:rsidRPr="00E75DDE">
              <w:rPr>
                <w:rFonts w:ascii="Times New Roman" w:hAnsi="Times New Roman" w:cs="Times New Roman"/>
              </w:rPr>
              <w:t xml:space="preserve">10–19 </w:t>
            </w:r>
          </w:p>
        </w:tc>
        <w:tc>
          <w:tcPr>
            <w:tcW w:w="1488" w:type="dxa"/>
            <w:tcBorders>
              <w:top w:val="nil"/>
              <w:left w:val="nil"/>
              <w:bottom w:val="nil"/>
              <w:right w:val="nil"/>
            </w:tcBorders>
            <w:shd w:val="clear" w:color="auto" w:fill="auto"/>
            <w:vAlign w:val="center"/>
          </w:tcPr>
          <w:p w14:paraId="1C61E0C4" w14:textId="3BB2AE5E" w:rsidR="00003045" w:rsidRPr="00003045" w:rsidRDefault="00003045" w:rsidP="00003045">
            <w:pPr>
              <w:ind w:right="318"/>
              <w:jc w:val="right"/>
              <w:rPr>
                <w:rFonts w:ascii="Times New Roman" w:hAnsi="Times New Roman" w:cs="Times New Roman"/>
              </w:rPr>
            </w:pPr>
            <w:r w:rsidRPr="00003045">
              <w:rPr>
                <w:rFonts w:ascii="Times New Roman" w:hAnsi="Times New Roman" w:cs="Times New Roman"/>
                <w:color w:val="000000"/>
              </w:rPr>
              <w:t>2</w:t>
            </w:r>
            <w:r>
              <w:rPr>
                <w:rFonts w:ascii="Times New Roman" w:hAnsi="Times New Roman" w:cs="Times New Roman"/>
                <w:color w:val="000000"/>
              </w:rPr>
              <w:t>,</w:t>
            </w:r>
            <w:r w:rsidRPr="00003045">
              <w:rPr>
                <w:rFonts w:ascii="Times New Roman" w:hAnsi="Times New Roman" w:cs="Times New Roman"/>
                <w:color w:val="000000"/>
              </w:rPr>
              <w:t>271</w:t>
            </w:r>
          </w:p>
        </w:tc>
        <w:tc>
          <w:tcPr>
            <w:tcW w:w="1418" w:type="dxa"/>
            <w:tcBorders>
              <w:top w:val="nil"/>
              <w:left w:val="nil"/>
              <w:bottom w:val="nil"/>
              <w:right w:val="nil"/>
            </w:tcBorders>
            <w:shd w:val="clear" w:color="auto" w:fill="auto"/>
            <w:vAlign w:val="center"/>
          </w:tcPr>
          <w:p w14:paraId="71F87F1D" w14:textId="13ABE14B" w:rsidR="00003045" w:rsidRPr="00003045" w:rsidRDefault="00003045" w:rsidP="00003045">
            <w:pPr>
              <w:ind w:right="318"/>
              <w:jc w:val="right"/>
              <w:rPr>
                <w:rFonts w:ascii="Times New Roman" w:hAnsi="Times New Roman" w:cs="Times New Roman"/>
              </w:rPr>
            </w:pPr>
            <w:r w:rsidRPr="00003045">
              <w:rPr>
                <w:rFonts w:ascii="Times New Roman" w:hAnsi="Times New Roman" w:cs="Times New Roman"/>
                <w:color w:val="000000"/>
              </w:rPr>
              <w:t>204</w:t>
            </w:r>
            <w:r>
              <w:rPr>
                <w:rFonts w:ascii="Times New Roman" w:hAnsi="Times New Roman" w:cs="Times New Roman"/>
                <w:color w:val="000000"/>
              </w:rPr>
              <w:t>,</w:t>
            </w:r>
            <w:r w:rsidRPr="00003045">
              <w:rPr>
                <w:rFonts w:ascii="Times New Roman" w:hAnsi="Times New Roman" w:cs="Times New Roman"/>
                <w:color w:val="000000"/>
              </w:rPr>
              <w:t>417</w:t>
            </w:r>
          </w:p>
        </w:tc>
        <w:tc>
          <w:tcPr>
            <w:tcW w:w="1417" w:type="dxa"/>
            <w:tcBorders>
              <w:top w:val="nil"/>
              <w:left w:val="nil"/>
              <w:bottom w:val="nil"/>
              <w:right w:val="nil"/>
            </w:tcBorders>
            <w:shd w:val="clear" w:color="auto" w:fill="auto"/>
            <w:vAlign w:val="bottom"/>
          </w:tcPr>
          <w:p w14:paraId="6531796A" w14:textId="131CF79A" w:rsidR="00003045" w:rsidRPr="00003045" w:rsidRDefault="00003045" w:rsidP="00003045">
            <w:pPr>
              <w:tabs>
                <w:tab w:val="left" w:pos="596"/>
              </w:tabs>
              <w:ind w:right="318"/>
              <w:jc w:val="right"/>
              <w:rPr>
                <w:rFonts w:ascii="Times New Roman" w:hAnsi="Times New Roman" w:cs="Times New Roman"/>
              </w:rPr>
            </w:pPr>
            <w:r w:rsidRPr="00003045">
              <w:rPr>
                <w:rFonts w:ascii="Times New Roman" w:hAnsi="Times New Roman" w:cs="Times New Roman"/>
                <w:color w:val="000000"/>
              </w:rPr>
              <w:t>11.11</w:t>
            </w:r>
          </w:p>
        </w:tc>
        <w:tc>
          <w:tcPr>
            <w:tcW w:w="1276" w:type="dxa"/>
            <w:tcBorders>
              <w:top w:val="nil"/>
              <w:left w:val="nil"/>
              <w:bottom w:val="nil"/>
              <w:right w:val="nil"/>
            </w:tcBorders>
            <w:shd w:val="clear" w:color="auto" w:fill="auto"/>
          </w:tcPr>
          <w:p w14:paraId="360BB758" w14:textId="77777777" w:rsidR="00003045" w:rsidRPr="00003045" w:rsidRDefault="00003045" w:rsidP="00003045">
            <w:pPr>
              <w:ind w:right="324"/>
              <w:jc w:val="right"/>
              <w:rPr>
                <w:rFonts w:ascii="Times New Roman" w:hAnsi="Times New Roman" w:cs="Times New Roman"/>
              </w:rPr>
            </w:pPr>
            <w:r w:rsidRPr="00003045">
              <w:rPr>
                <w:rFonts w:ascii="Times New Roman" w:hAnsi="Times New Roman" w:cs="Times New Roman"/>
              </w:rPr>
              <w:t>-</w:t>
            </w:r>
          </w:p>
        </w:tc>
        <w:tc>
          <w:tcPr>
            <w:tcW w:w="1418" w:type="dxa"/>
            <w:tcBorders>
              <w:top w:val="nil"/>
              <w:left w:val="nil"/>
              <w:bottom w:val="nil"/>
              <w:right w:val="nil"/>
            </w:tcBorders>
          </w:tcPr>
          <w:p w14:paraId="7A856AA8" w14:textId="77777777" w:rsidR="00003045" w:rsidRPr="00003045" w:rsidRDefault="00003045" w:rsidP="00003045">
            <w:pPr>
              <w:ind w:right="324"/>
              <w:jc w:val="right"/>
              <w:rPr>
                <w:rFonts w:ascii="Times New Roman" w:hAnsi="Times New Roman" w:cs="Times New Roman"/>
              </w:rPr>
            </w:pPr>
            <w:r w:rsidRPr="00003045">
              <w:rPr>
                <w:rFonts w:ascii="Times New Roman" w:hAnsi="Times New Roman" w:cs="Times New Roman"/>
              </w:rPr>
              <w:t>-</w:t>
            </w:r>
          </w:p>
        </w:tc>
        <w:tc>
          <w:tcPr>
            <w:tcW w:w="1275" w:type="dxa"/>
            <w:tcBorders>
              <w:top w:val="nil"/>
              <w:left w:val="nil"/>
              <w:bottom w:val="nil"/>
              <w:right w:val="nil"/>
            </w:tcBorders>
          </w:tcPr>
          <w:p w14:paraId="6B599801" w14:textId="77777777" w:rsidR="00003045" w:rsidRPr="00003045" w:rsidRDefault="00003045" w:rsidP="00003045">
            <w:pPr>
              <w:ind w:right="324"/>
              <w:jc w:val="right"/>
              <w:rPr>
                <w:rFonts w:ascii="Times New Roman" w:hAnsi="Times New Roman" w:cs="Times New Roman"/>
              </w:rPr>
            </w:pPr>
          </w:p>
        </w:tc>
      </w:tr>
      <w:tr w:rsidR="00003045" w:rsidRPr="00E75DDE" w14:paraId="20CB7C65" w14:textId="77777777" w:rsidTr="00145D83">
        <w:tc>
          <w:tcPr>
            <w:tcW w:w="780" w:type="dxa"/>
            <w:tcBorders>
              <w:top w:val="nil"/>
              <w:bottom w:val="nil"/>
              <w:right w:val="nil"/>
            </w:tcBorders>
          </w:tcPr>
          <w:p w14:paraId="362114D3" w14:textId="77777777" w:rsidR="00003045" w:rsidRPr="00E75DDE" w:rsidRDefault="00003045" w:rsidP="00003045">
            <w:pPr>
              <w:rPr>
                <w:rFonts w:ascii="Times New Roman" w:hAnsi="Times New Roman" w:cs="Times New Roman"/>
              </w:rPr>
            </w:pPr>
            <w:r w:rsidRPr="00E75DDE">
              <w:rPr>
                <w:rFonts w:ascii="Times New Roman" w:hAnsi="Times New Roman" w:cs="Times New Roman"/>
              </w:rPr>
              <w:t>20–29</w:t>
            </w:r>
          </w:p>
        </w:tc>
        <w:tc>
          <w:tcPr>
            <w:tcW w:w="1488" w:type="dxa"/>
            <w:tcBorders>
              <w:top w:val="nil"/>
              <w:left w:val="nil"/>
              <w:bottom w:val="nil"/>
              <w:right w:val="nil"/>
            </w:tcBorders>
            <w:shd w:val="clear" w:color="auto" w:fill="auto"/>
            <w:vAlign w:val="center"/>
          </w:tcPr>
          <w:p w14:paraId="2E28B2AD" w14:textId="50D8119B" w:rsidR="00003045" w:rsidRPr="00003045" w:rsidRDefault="00003045" w:rsidP="00003045">
            <w:pPr>
              <w:ind w:right="318"/>
              <w:jc w:val="right"/>
              <w:rPr>
                <w:rFonts w:ascii="Times New Roman" w:hAnsi="Times New Roman" w:cs="Times New Roman"/>
              </w:rPr>
            </w:pPr>
            <w:r w:rsidRPr="00003045">
              <w:rPr>
                <w:rFonts w:ascii="Times New Roman" w:hAnsi="Times New Roman" w:cs="Times New Roman"/>
                <w:color w:val="000000"/>
              </w:rPr>
              <w:t>3</w:t>
            </w:r>
            <w:r>
              <w:rPr>
                <w:rFonts w:ascii="Times New Roman" w:hAnsi="Times New Roman" w:cs="Times New Roman"/>
                <w:color w:val="000000"/>
              </w:rPr>
              <w:t>,</w:t>
            </w:r>
            <w:r w:rsidRPr="00003045">
              <w:rPr>
                <w:rFonts w:ascii="Times New Roman" w:hAnsi="Times New Roman" w:cs="Times New Roman"/>
                <w:color w:val="000000"/>
              </w:rPr>
              <w:t>279</w:t>
            </w:r>
          </w:p>
        </w:tc>
        <w:tc>
          <w:tcPr>
            <w:tcW w:w="1418" w:type="dxa"/>
            <w:tcBorders>
              <w:top w:val="nil"/>
              <w:left w:val="nil"/>
              <w:bottom w:val="nil"/>
              <w:right w:val="nil"/>
            </w:tcBorders>
            <w:shd w:val="clear" w:color="auto" w:fill="auto"/>
            <w:vAlign w:val="center"/>
          </w:tcPr>
          <w:p w14:paraId="6A5B7062" w14:textId="12400F68" w:rsidR="00003045" w:rsidRPr="00003045" w:rsidRDefault="00003045" w:rsidP="00003045">
            <w:pPr>
              <w:ind w:right="318"/>
              <w:jc w:val="right"/>
              <w:rPr>
                <w:rFonts w:ascii="Times New Roman" w:hAnsi="Times New Roman" w:cs="Times New Roman"/>
              </w:rPr>
            </w:pPr>
            <w:r w:rsidRPr="00003045">
              <w:rPr>
                <w:rFonts w:ascii="Times New Roman" w:hAnsi="Times New Roman" w:cs="Times New Roman"/>
                <w:color w:val="000000"/>
              </w:rPr>
              <w:t>311</w:t>
            </w:r>
            <w:r>
              <w:rPr>
                <w:rFonts w:ascii="Times New Roman" w:hAnsi="Times New Roman" w:cs="Times New Roman"/>
                <w:color w:val="000000"/>
              </w:rPr>
              <w:t>,</w:t>
            </w:r>
            <w:r w:rsidRPr="00003045">
              <w:rPr>
                <w:rFonts w:ascii="Times New Roman" w:hAnsi="Times New Roman" w:cs="Times New Roman"/>
                <w:color w:val="000000"/>
              </w:rPr>
              <w:t>60</w:t>
            </w:r>
            <w:r w:rsidR="00F40356">
              <w:rPr>
                <w:rFonts w:ascii="Times New Roman" w:hAnsi="Times New Roman" w:cs="Times New Roman"/>
                <w:color w:val="000000"/>
              </w:rPr>
              <w:t>4</w:t>
            </w:r>
          </w:p>
        </w:tc>
        <w:tc>
          <w:tcPr>
            <w:tcW w:w="1417" w:type="dxa"/>
            <w:tcBorders>
              <w:top w:val="nil"/>
              <w:left w:val="nil"/>
              <w:bottom w:val="nil"/>
              <w:right w:val="nil"/>
            </w:tcBorders>
            <w:shd w:val="clear" w:color="auto" w:fill="auto"/>
            <w:vAlign w:val="bottom"/>
          </w:tcPr>
          <w:p w14:paraId="50F36220" w14:textId="3653F9E8" w:rsidR="00003045" w:rsidRPr="00003045" w:rsidRDefault="00003045" w:rsidP="00003045">
            <w:pPr>
              <w:tabs>
                <w:tab w:val="left" w:pos="596"/>
              </w:tabs>
              <w:ind w:right="318"/>
              <w:jc w:val="right"/>
              <w:rPr>
                <w:rFonts w:ascii="Times New Roman" w:hAnsi="Times New Roman" w:cs="Times New Roman"/>
              </w:rPr>
            </w:pPr>
            <w:r w:rsidRPr="00003045">
              <w:rPr>
                <w:rFonts w:ascii="Times New Roman" w:hAnsi="Times New Roman" w:cs="Times New Roman"/>
                <w:color w:val="000000"/>
              </w:rPr>
              <w:t>10.5</w:t>
            </w:r>
            <w:r w:rsidR="00385C61">
              <w:rPr>
                <w:rFonts w:ascii="Times New Roman" w:hAnsi="Times New Roman" w:cs="Times New Roman"/>
                <w:color w:val="000000"/>
              </w:rPr>
              <w:t>1</w:t>
            </w:r>
          </w:p>
        </w:tc>
        <w:tc>
          <w:tcPr>
            <w:tcW w:w="1276" w:type="dxa"/>
            <w:tcBorders>
              <w:top w:val="nil"/>
              <w:left w:val="nil"/>
              <w:bottom w:val="nil"/>
              <w:right w:val="nil"/>
            </w:tcBorders>
            <w:shd w:val="clear" w:color="auto" w:fill="auto"/>
          </w:tcPr>
          <w:p w14:paraId="24084F80" w14:textId="77777777" w:rsidR="00003045" w:rsidRPr="00003045" w:rsidRDefault="00003045" w:rsidP="00003045">
            <w:pPr>
              <w:ind w:right="324"/>
              <w:jc w:val="right"/>
              <w:rPr>
                <w:rFonts w:ascii="Times New Roman" w:hAnsi="Times New Roman" w:cs="Times New Roman"/>
              </w:rPr>
            </w:pPr>
            <w:r w:rsidRPr="00003045">
              <w:rPr>
                <w:rFonts w:ascii="Times New Roman" w:hAnsi="Times New Roman" w:cs="Times New Roman"/>
              </w:rPr>
              <w:t>-</w:t>
            </w:r>
          </w:p>
        </w:tc>
        <w:tc>
          <w:tcPr>
            <w:tcW w:w="1418" w:type="dxa"/>
            <w:tcBorders>
              <w:top w:val="nil"/>
              <w:left w:val="nil"/>
              <w:bottom w:val="nil"/>
              <w:right w:val="nil"/>
            </w:tcBorders>
          </w:tcPr>
          <w:p w14:paraId="6DDEAE39" w14:textId="77777777" w:rsidR="00003045" w:rsidRPr="00003045" w:rsidRDefault="00003045" w:rsidP="00003045">
            <w:pPr>
              <w:ind w:right="324"/>
              <w:jc w:val="right"/>
              <w:rPr>
                <w:rFonts w:ascii="Times New Roman" w:hAnsi="Times New Roman" w:cs="Times New Roman"/>
              </w:rPr>
            </w:pPr>
            <w:r w:rsidRPr="00003045">
              <w:rPr>
                <w:rFonts w:ascii="Times New Roman" w:hAnsi="Times New Roman" w:cs="Times New Roman"/>
              </w:rPr>
              <w:t>-</w:t>
            </w:r>
          </w:p>
        </w:tc>
        <w:tc>
          <w:tcPr>
            <w:tcW w:w="1275" w:type="dxa"/>
            <w:tcBorders>
              <w:top w:val="nil"/>
              <w:left w:val="nil"/>
              <w:bottom w:val="nil"/>
              <w:right w:val="nil"/>
            </w:tcBorders>
          </w:tcPr>
          <w:p w14:paraId="12CEC0EA" w14:textId="77777777" w:rsidR="00003045" w:rsidRPr="00003045" w:rsidRDefault="00003045" w:rsidP="00003045">
            <w:pPr>
              <w:ind w:right="324"/>
              <w:jc w:val="right"/>
              <w:rPr>
                <w:rFonts w:ascii="Times New Roman" w:hAnsi="Times New Roman" w:cs="Times New Roman"/>
              </w:rPr>
            </w:pPr>
          </w:p>
        </w:tc>
      </w:tr>
      <w:tr w:rsidR="00003045" w:rsidRPr="00E75DDE" w14:paraId="11BCC43F" w14:textId="77777777" w:rsidTr="00145D83">
        <w:tc>
          <w:tcPr>
            <w:tcW w:w="780" w:type="dxa"/>
            <w:tcBorders>
              <w:top w:val="nil"/>
              <w:bottom w:val="nil"/>
              <w:right w:val="nil"/>
            </w:tcBorders>
          </w:tcPr>
          <w:p w14:paraId="396FE8B0" w14:textId="77777777" w:rsidR="00003045" w:rsidRPr="00E75DDE" w:rsidRDefault="00003045" w:rsidP="00003045">
            <w:pPr>
              <w:rPr>
                <w:rFonts w:ascii="Times New Roman" w:hAnsi="Times New Roman" w:cs="Times New Roman"/>
              </w:rPr>
            </w:pPr>
            <w:r w:rsidRPr="00E75DDE">
              <w:rPr>
                <w:rFonts w:ascii="Times New Roman" w:hAnsi="Times New Roman" w:cs="Times New Roman"/>
              </w:rPr>
              <w:t xml:space="preserve">30–39 </w:t>
            </w:r>
          </w:p>
        </w:tc>
        <w:tc>
          <w:tcPr>
            <w:tcW w:w="1488" w:type="dxa"/>
            <w:tcBorders>
              <w:top w:val="nil"/>
              <w:left w:val="nil"/>
              <w:bottom w:val="nil"/>
              <w:right w:val="nil"/>
            </w:tcBorders>
            <w:shd w:val="clear" w:color="auto" w:fill="auto"/>
            <w:vAlign w:val="center"/>
          </w:tcPr>
          <w:p w14:paraId="153E720B" w14:textId="0C284FC3" w:rsidR="00003045" w:rsidRPr="00003045" w:rsidRDefault="00003045" w:rsidP="00003045">
            <w:pPr>
              <w:ind w:right="318"/>
              <w:jc w:val="right"/>
              <w:rPr>
                <w:rFonts w:ascii="Times New Roman" w:hAnsi="Times New Roman" w:cs="Times New Roman"/>
              </w:rPr>
            </w:pPr>
            <w:r w:rsidRPr="00003045">
              <w:rPr>
                <w:rFonts w:ascii="Times New Roman" w:hAnsi="Times New Roman" w:cs="Times New Roman"/>
                <w:color w:val="000000"/>
              </w:rPr>
              <w:t>2</w:t>
            </w:r>
            <w:r>
              <w:rPr>
                <w:rFonts w:ascii="Times New Roman" w:hAnsi="Times New Roman" w:cs="Times New Roman"/>
                <w:color w:val="000000"/>
              </w:rPr>
              <w:t>,</w:t>
            </w:r>
            <w:r w:rsidRPr="00003045">
              <w:rPr>
                <w:rFonts w:ascii="Times New Roman" w:hAnsi="Times New Roman" w:cs="Times New Roman"/>
                <w:color w:val="000000"/>
              </w:rPr>
              <w:t>613</w:t>
            </w:r>
          </w:p>
        </w:tc>
        <w:tc>
          <w:tcPr>
            <w:tcW w:w="1418" w:type="dxa"/>
            <w:tcBorders>
              <w:top w:val="nil"/>
              <w:left w:val="nil"/>
              <w:bottom w:val="nil"/>
              <w:right w:val="nil"/>
            </w:tcBorders>
            <w:shd w:val="clear" w:color="auto" w:fill="auto"/>
            <w:vAlign w:val="center"/>
          </w:tcPr>
          <w:p w14:paraId="17A9DC20" w14:textId="7A917F1D" w:rsidR="00003045" w:rsidRPr="00003045" w:rsidRDefault="00003045" w:rsidP="00003045">
            <w:pPr>
              <w:ind w:right="318"/>
              <w:jc w:val="right"/>
              <w:rPr>
                <w:rFonts w:ascii="Times New Roman" w:hAnsi="Times New Roman" w:cs="Times New Roman"/>
              </w:rPr>
            </w:pPr>
            <w:r w:rsidRPr="00003045">
              <w:rPr>
                <w:rFonts w:ascii="Times New Roman" w:hAnsi="Times New Roman" w:cs="Times New Roman"/>
                <w:color w:val="000000"/>
              </w:rPr>
              <w:t>302</w:t>
            </w:r>
            <w:r>
              <w:rPr>
                <w:rFonts w:ascii="Times New Roman" w:hAnsi="Times New Roman" w:cs="Times New Roman"/>
                <w:color w:val="000000"/>
              </w:rPr>
              <w:t>,</w:t>
            </w:r>
            <w:r w:rsidRPr="00003045">
              <w:rPr>
                <w:rFonts w:ascii="Times New Roman" w:hAnsi="Times New Roman" w:cs="Times New Roman"/>
                <w:color w:val="000000"/>
              </w:rPr>
              <w:t>35</w:t>
            </w:r>
            <w:r w:rsidR="00F40356">
              <w:rPr>
                <w:rFonts w:ascii="Times New Roman" w:hAnsi="Times New Roman" w:cs="Times New Roman"/>
                <w:color w:val="000000"/>
              </w:rPr>
              <w:t>8</w:t>
            </w:r>
          </w:p>
        </w:tc>
        <w:tc>
          <w:tcPr>
            <w:tcW w:w="1417" w:type="dxa"/>
            <w:tcBorders>
              <w:top w:val="nil"/>
              <w:left w:val="nil"/>
              <w:bottom w:val="nil"/>
              <w:right w:val="nil"/>
            </w:tcBorders>
            <w:shd w:val="clear" w:color="auto" w:fill="auto"/>
            <w:vAlign w:val="bottom"/>
          </w:tcPr>
          <w:p w14:paraId="6A6E8014" w14:textId="14AC5278" w:rsidR="00003045" w:rsidRPr="00003045" w:rsidRDefault="00003045" w:rsidP="00003045">
            <w:pPr>
              <w:tabs>
                <w:tab w:val="left" w:pos="596"/>
              </w:tabs>
              <w:ind w:right="318"/>
              <w:jc w:val="right"/>
              <w:rPr>
                <w:rFonts w:ascii="Times New Roman" w:hAnsi="Times New Roman" w:cs="Times New Roman"/>
              </w:rPr>
            </w:pPr>
            <w:r w:rsidRPr="00003045">
              <w:rPr>
                <w:rFonts w:ascii="Times New Roman" w:hAnsi="Times New Roman" w:cs="Times New Roman"/>
                <w:color w:val="000000"/>
              </w:rPr>
              <w:t>8.64</w:t>
            </w:r>
          </w:p>
        </w:tc>
        <w:tc>
          <w:tcPr>
            <w:tcW w:w="1276" w:type="dxa"/>
            <w:tcBorders>
              <w:top w:val="nil"/>
              <w:left w:val="nil"/>
              <w:bottom w:val="nil"/>
              <w:right w:val="nil"/>
            </w:tcBorders>
            <w:shd w:val="clear" w:color="auto" w:fill="auto"/>
          </w:tcPr>
          <w:p w14:paraId="2C3471E8" w14:textId="77777777" w:rsidR="00003045" w:rsidRPr="00003045" w:rsidRDefault="00003045" w:rsidP="00003045">
            <w:pPr>
              <w:ind w:right="324"/>
              <w:jc w:val="right"/>
              <w:rPr>
                <w:rFonts w:ascii="Times New Roman" w:hAnsi="Times New Roman" w:cs="Times New Roman"/>
              </w:rPr>
            </w:pPr>
            <w:r w:rsidRPr="00003045">
              <w:rPr>
                <w:rFonts w:ascii="Times New Roman" w:hAnsi="Times New Roman" w:cs="Times New Roman"/>
              </w:rPr>
              <w:t>-</w:t>
            </w:r>
          </w:p>
        </w:tc>
        <w:tc>
          <w:tcPr>
            <w:tcW w:w="1418" w:type="dxa"/>
            <w:tcBorders>
              <w:top w:val="nil"/>
              <w:left w:val="nil"/>
              <w:bottom w:val="nil"/>
              <w:right w:val="nil"/>
            </w:tcBorders>
          </w:tcPr>
          <w:p w14:paraId="7302A7AC" w14:textId="77777777" w:rsidR="00003045" w:rsidRPr="00003045" w:rsidRDefault="00003045" w:rsidP="00003045">
            <w:pPr>
              <w:ind w:right="324"/>
              <w:jc w:val="right"/>
              <w:rPr>
                <w:rFonts w:ascii="Times New Roman" w:hAnsi="Times New Roman" w:cs="Times New Roman"/>
              </w:rPr>
            </w:pPr>
            <w:r w:rsidRPr="00003045">
              <w:rPr>
                <w:rFonts w:ascii="Times New Roman" w:hAnsi="Times New Roman" w:cs="Times New Roman"/>
              </w:rPr>
              <w:t>-</w:t>
            </w:r>
          </w:p>
        </w:tc>
        <w:tc>
          <w:tcPr>
            <w:tcW w:w="1275" w:type="dxa"/>
            <w:tcBorders>
              <w:top w:val="nil"/>
              <w:left w:val="nil"/>
              <w:bottom w:val="nil"/>
              <w:right w:val="nil"/>
            </w:tcBorders>
          </w:tcPr>
          <w:p w14:paraId="47E75BE2" w14:textId="77777777" w:rsidR="00003045" w:rsidRPr="00003045" w:rsidRDefault="00003045" w:rsidP="00003045">
            <w:pPr>
              <w:ind w:right="324"/>
              <w:jc w:val="right"/>
              <w:rPr>
                <w:rFonts w:ascii="Times New Roman" w:hAnsi="Times New Roman" w:cs="Times New Roman"/>
              </w:rPr>
            </w:pPr>
          </w:p>
        </w:tc>
      </w:tr>
      <w:tr w:rsidR="00003045" w:rsidRPr="00E75DDE" w14:paraId="4CA43979" w14:textId="77777777" w:rsidTr="00145D83">
        <w:tc>
          <w:tcPr>
            <w:tcW w:w="780" w:type="dxa"/>
            <w:tcBorders>
              <w:top w:val="nil"/>
              <w:bottom w:val="nil"/>
              <w:right w:val="nil"/>
            </w:tcBorders>
          </w:tcPr>
          <w:p w14:paraId="11C161E2" w14:textId="77777777" w:rsidR="00003045" w:rsidRPr="00E75DDE" w:rsidRDefault="00003045" w:rsidP="00003045">
            <w:pPr>
              <w:rPr>
                <w:rFonts w:ascii="Times New Roman" w:hAnsi="Times New Roman" w:cs="Times New Roman"/>
              </w:rPr>
            </w:pPr>
            <w:r w:rsidRPr="00E75DDE">
              <w:rPr>
                <w:rFonts w:ascii="Times New Roman" w:hAnsi="Times New Roman" w:cs="Times New Roman"/>
              </w:rPr>
              <w:t xml:space="preserve">40–49 </w:t>
            </w:r>
          </w:p>
        </w:tc>
        <w:tc>
          <w:tcPr>
            <w:tcW w:w="1488" w:type="dxa"/>
            <w:tcBorders>
              <w:top w:val="nil"/>
              <w:left w:val="nil"/>
              <w:bottom w:val="nil"/>
              <w:right w:val="nil"/>
            </w:tcBorders>
            <w:shd w:val="clear" w:color="auto" w:fill="auto"/>
            <w:vAlign w:val="center"/>
          </w:tcPr>
          <w:p w14:paraId="42D4C908" w14:textId="0188A743" w:rsidR="00003045" w:rsidRPr="00003045" w:rsidRDefault="00003045" w:rsidP="00003045">
            <w:pPr>
              <w:ind w:right="318"/>
              <w:jc w:val="right"/>
              <w:rPr>
                <w:rFonts w:ascii="Times New Roman" w:hAnsi="Times New Roman" w:cs="Times New Roman"/>
              </w:rPr>
            </w:pPr>
            <w:r w:rsidRPr="00003045">
              <w:rPr>
                <w:rFonts w:ascii="Times New Roman" w:hAnsi="Times New Roman" w:cs="Times New Roman"/>
                <w:color w:val="000000"/>
              </w:rPr>
              <w:t>1</w:t>
            </w:r>
            <w:r>
              <w:rPr>
                <w:rFonts w:ascii="Times New Roman" w:hAnsi="Times New Roman" w:cs="Times New Roman"/>
                <w:color w:val="000000"/>
              </w:rPr>
              <w:t>,</w:t>
            </w:r>
            <w:r w:rsidRPr="00003045">
              <w:rPr>
                <w:rFonts w:ascii="Times New Roman" w:hAnsi="Times New Roman" w:cs="Times New Roman"/>
                <w:color w:val="000000"/>
              </w:rPr>
              <w:t>767</w:t>
            </w:r>
          </w:p>
        </w:tc>
        <w:tc>
          <w:tcPr>
            <w:tcW w:w="1418" w:type="dxa"/>
            <w:tcBorders>
              <w:top w:val="nil"/>
              <w:left w:val="nil"/>
              <w:bottom w:val="nil"/>
              <w:right w:val="nil"/>
            </w:tcBorders>
            <w:shd w:val="clear" w:color="auto" w:fill="auto"/>
            <w:vAlign w:val="center"/>
          </w:tcPr>
          <w:p w14:paraId="78311F01" w14:textId="6D491F07" w:rsidR="00003045" w:rsidRPr="00003045" w:rsidRDefault="00003045" w:rsidP="00003045">
            <w:pPr>
              <w:ind w:right="318"/>
              <w:jc w:val="right"/>
              <w:rPr>
                <w:rFonts w:ascii="Times New Roman" w:hAnsi="Times New Roman" w:cs="Times New Roman"/>
              </w:rPr>
            </w:pPr>
            <w:r w:rsidRPr="00003045">
              <w:rPr>
                <w:rFonts w:ascii="Times New Roman" w:hAnsi="Times New Roman" w:cs="Times New Roman"/>
                <w:color w:val="000000"/>
              </w:rPr>
              <w:t>247</w:t>
            </w:r>
            <w:r>
              <w:rPr>
                <w:rFonts w:ascii="Times New Roman" w:hAnsi="Times New Roman" w:cs="Times New Roman"/>
                <w:color w:val="000000"/>
              </w:rPr>
              <w:t>,</w:t>
            </w:r>
            <w:r w:rsidRPr="00003045">
              <w:rPr>
                <w:rFonts w:ascii="Times New Roman" w:hAnsi="Times New Roman" w:cs="Times New Roman"/>
                <w:color w:val="000000"/>
              </w:rPr>
              <w:t>50</w:t>
            </w:r>
            <w:r w:rsidR="00F40356">
              <w:rPr>
                <w:rFonts w:ascii="Times New Roman" w:hAnsi="Times New Roman" w:cs="Times New Roman"/>
                <w:color w:val="000000"/>
              </w:rPr>
              <w:t>3</w:t>
            </w:r>
          </w:p>
        </w:tc>
        <w:tc>
          <w:tcPr>
            <w:tcW w:w="1417" w:type="dxa"/>
            <w:tcBorders>
              <w:top w:val="nil"/>
              <w:left w:val="nil"/>
              <w:bottom w:val="nil"/>
              <w:right w:val="nil"/>
            </w:tcBorders>
            <w:shd w:val="clear" w:color="auto" w:fill="auto"/>
            <w:vAlign w:val="bottom"/>
          </w:tcPr>
          <w:p w14:paraId="0F7F672C" w14:textId="76EC4817" w:rsidR="00003045" w:rsidRPr="00003045" w:rsidRDefault="00003045" w:rsidP="00003045">
            <w:pPr>
              <w:tabs>
                <w:tab w:val="left" w:pos="596"/>
              </w:tabs>
              <w:ind w:right="318"/>
              <w:jc w:val="right"/>
              <w:rPr>
                <w:rFonts w:ascii="Times New Roman" w:hAnsi="Times New Roman" w:cs="Times New Roman"/>
              </w:rPr>
            </w:pPr>
            <w:r w:rsidRPr="00003045">
              <w:rPr>
                <w:rFonts w:ascii="Times New Roman" w:hAnsi="Times New Roman" w:cs="Times New Roman"/>
                <w:color w:val="000000"/>
              </w:rPr>
              <w:t>7.1</w:t>
            </w:r>
            <w:r w:rsidR="00385C61">
              <w:rPr>
                <w:rFonts w:ascii="Times New Roman" w:hAnsi="Times New Roman" w:cs="Times New Roman"/>
                <w:color w:val="000000"/>
              </w:rPr>
              <w:t>3</w:t>
            </w:r>
          </w:p>
        </w:tc>
        <w:tc>
          <w:tcPr>
            <w:tcW w:w="1276" w:type="dxa"/>
            <w:tcBorders>
              <w:top w:val="nil"/>
              <w:left w:val="nil"/>
              <w:bottom w:val="nil"/>
              <w:right w:val="nil"/>
            </w:tcBorders>
            <w:shd w:val="clear" w:color="auto" w:fill="auto"/>
          </w:tcPr>
          <w:p w14:paraId="25A5B590" w14:textId="77777777" w:rsidR="00003045" w:rsidRPr="00003045" w:rsidRDefault="00003045" w:rsidP="00003045">
            <w:pPr>
              <w:ind w:right="324"/>
              <w:jc w:val="right"/>
              <w:rPr>
                <w:rFonts w:ascii="Times New Roman" w:hAnsi="Times New Roman" w:cs="Times New Roman"/>
              </w:rPr>
            </w:pPr>
            <w:r w:rsidRPr="00003045">
              <w:rPr>
                <w:rFonts w:ascii="Times New Roman" w:hAnsi="Times New Roman" w:cs="Times New Roman"/>
              </w:rPr>
              <w:t>-</w:t>
            </w:r>
          </w:p>
        </w:tc>
        <w:tc>
          <w:tcPr>
            <w:tcW w:w="1418" w:type="dxa"/>
            <w:tcBorders>
              <w:top w:val="nil"/>
              <w:left w:val="nil"/>
              <w:bottom w:val="nil"/>
              <w:right w:val="nil"/>
            </w:tcBorders>
          </w:tcPr>
          <w:p w14:paraId="61332017" w14:textId="77777777" w:rsidR="00003045" w:rsidRPr="00003045" w:rsidRDefault="00003045" w:rsidP="00003045">
            <w:pPr>
              <w:ind w:right="324"/>
              <w:jc w:val="right"/>
              <w:rPr>
                <w:rFonts w:ascii="Times New Roman" w:hAnsi="Times New Roman" w:cs="Times New Roman"/>
              </w:rPr>
            </w:pPr>
            <w:r w:rsidRPr="00003045">
              <w:rPr>
                <w:rFonts w:ascii="Times New Roman" w:hAnsi="Times New Roman" w:cs="Times New Roman"/>
              </w:rPr>
              <w:t>-</w:t>
            </w:r>
          </w:p>
        </w:tc>
        <w:tc>
          <w:tcPr>
            <w:tcW w:w="1275" w:type="dxa"/>
            <w:tcBorders>
              <w:top w:val="nil"/>
              <w:left w:val="nil"/>
              <w:bottom w:val="nil"/>
              <w:right w:val="nil"/>
            </w:tcBorders>
          </w:tcPr>
          <w:p w14:paraId="0162F6D7" w14:textId="77777777" w:rsidR="00003045" w:rsidRPr="00003045" w:rsidRDefault="00003045" w:rsidP="00003045">
            <w:pPr>
              <w:ind w:right="324"/>
              <w:jc w:val="right"/>
              <w:rPr>
                <w:rFonts w:ascii="Times New Roman" w:hAnsi="Times New Roman" w:cs="Times New Roman"/>
              </w:rPr>
            </w:pPr>
          </w:p>
        </w:tc>
      </w:tr>
      <w:tr w:rsidR="00003045" w:rsidRPr="00E75DDE" w14:paraId="05E62AD8" w14:textId="77777777" w:rsidTr="00145D83">
        <w:tc>
          <w:tcPr>
            <w:tcW w:w="780" w:type="dxa"/>
            <w:tcBorders>
              <w:top w:val="nil"/>
              <w:bottom w:val="nil"/>
              <w:right w:val="nil"/>
            </w:tcBorders>
          </w:tcPr>
          <w:p w14:paraId="533DA69B" w14:textId="77777777" w:rsidR="00003045" w:rsidRPr="00E75DDE" w:rsidRDefault="00003045" w:rsidP="00003045">
            <w:pPr>
              <w:rPr>
                <w:rFonts w:ascii="Times New Roman" w:hAnsi="Times New Roman" w:cs="Times New Roman"/>
              </w:rPr>
            </w:pPr>
            <w:r w:rsidRPr="00E75DDE">
              <w:rPr>
                <w:rFonts w:ascii="Times New Roman" w:hAnsi="Times New Roman" w:cs="Times New Roman"/>
              </w:rPr>
              <w:t>50–59</w:t>
            </w:r>
          </w:p>
        </w:tc>
        <w:tc>
          <w:tcPr>
            <w:tcW w:w="1488" w:type="dxa"/>
            <w:tcBorders>
              <w:top w:val="nil"/>
              <w:left w:val="nil"/>
              <w:bottom w:val="nil"/>
              <w:right w:val="nil"/>
            </w:tcBorders>
            <w:shd w:val="clear" w:color="auto" w:fill="auto"/>
            <w:vAlign w:val="center"/>
          </w:tcPr>
          <w:p w14:paraId="7F2D70D4" w14:textId="72856A63" w:rsidR="00003045" w:rsidRPr="00003045" w:rsidRDefault="00003045" w:rsidP="00003045">
            <w:pPr>
              <w:ind w:right="318"/>
              <w:jc w:val="right"/>
              <w:rPr>
                <w:rFonts w:ascii="Times New Roman" w:hAnsi="Times New Roman" w:cs="Times New Roman"/>
              </w:rPr>
            </w:pPr>
            <w:r w:rsidRPr="00003045">
              <w:rPr>
                <w:rFonts w:ascii="Times New Roman" w:hAnsi="Times New Roman" w:cs="Times New Roman"/>
                <w:color w:val="000000"/>
              </w:rPr>
              <w:t>1</w:t>
            </w:r>
            <w:r>
              <w:rPr>
                <w:rFonts w:ascii="Times New Roman" w:hAnsi="Times New Roman" w:cs="Times New Roman"/>
                <w:color w:val="000000"/>
              </w:rPr>
              <w:t>,</w:t>
            </w:r>
            <w:r w:rsidRPr="00003045">
              <w:rPr>
                <w:rFonts w:ascii="Times New Roman" w:hAnsi="Times New Roman" w:cs="Times New Roman"/>
                <w:color w:val="000000"/>
              </w:rPr>
              <w:t>449</w:t>
            </w:r>
          </w:p>
        </w:tc>
        <w:tc>
          <w:tcPr>
            <w:tcW w:w="1418" w:type="dxa"/>
            <w:tcBorders>
              <w:top w:val="nil"/>
              <w:left w:val="nil"/>
              <w:bottom w:val="nil"/>
              <w:right w:val="nil"/>
            </w:tcBorders>
            <w:shd w:val="clear" w:color="auto" w:fill="auto"/>
            <w:vAlign w:val="center"/>
          </w:tcPr>
          <w:p w14:paraId="0D4E8422" w14:textId="1B203A88" w:rsidR="00003045" w:rsidRPr="00003045" w:rsidRDefault="00003045" w:rsidP="00003045">
            <w:pPr>
              <w:ind w:right="318"/>
              <w:jc w:val="right"/>
              <w:rPr>
                <w:rFonts w:ascii="Times New Roman" w:hAnsi="Times New Roman" w:cs="Times New Roman"/>
              </w:rPr>
            </w:pPr>
            <w:r w:rsidRPr="00003045">
              <w:rPr>
                <w:rFonts w:ascii="Times New Roman" w:hAnsi="Times New Roman" w:cs="Times New Roman"/>
                <w:color w:val="000000"/>
              </w:rPr>
              <w:t>236</w:t>
            </w:r>
            <w:r>
              <w:rPr>
                <w:rFonts w:ascii="Times New Roman" w:hAnsi="Times New Roman" w:cs="Times New Roman"/>
                <w:color w:val="000000"/>
              </w:rPr>
              <w:t>,</w:t>
            </w:r>
            <w:r w:rsidRPr="00003045">
              <w:rPr>
                <w:rFonts w:ascii="Times New Roman" w:hAnsi="Times New Roman" w:cs="Times New Roman"/>
                <w:color w:val="000000"/>
              </w:rPr>
              <w:t>445</w:t>
            </w:r>
          </w:p>
        </w:tc>
        <w:tc>
          <w:tcPr>
            <w:tcW w:w="1417" w:type="dxa"/>
            <w:tcBorders>
              <w:top w:val="nil"/>
              <w:left w:val="nil"/>
              <w:bottom w:val="nil"/>
              <w:right w:val="nil"/>
            </w:tcBorders>
            <w:shd w:val="clear" w:color="auto" w:fill="auto"/>
            <w:vAlign w:val="bottom"/>
          </w:tcPr>
          <w:p w14:paraId="182FBD6F" w14:textId="69BFB12D" w:rsidR="00003045" w:rsidRPr="00003045" w:rsidRDefault="00003045" w:rsidP="00003045">
            <w:pPr>
              <w:tabs>
                <w:tab w:val="left" w:pos="596"/>
              </w:tabs>
              <w:ind w:right="318"/>
              <w:jc w:val="right"/>
              <w:rPr>
                <w:rFonts w:ascii="Times New Roman" w:hAnsi="Times New Roman" w:cs="Times New Roman"/>
              </w:rPr>
            </w:pPr>
            <w:r w:rsidRPr="00003045">
              <w:rPr>
                <w:rFonts w:ascii="Times New Roman" w:hAnsi="Times New Roman" w:cs="Times New Roman"/>
                <w:color w:val="000000"/>
              </w:rPr>
              <w:t>6.1</w:t>
            </w:r>
            <w:r w:rsidR="00385C61">
              <w:rPr>
                <w:rFonts w:ascii="Times New Roman" w:hAnsi="Times New Roman" w:cs="Times New Roman"/>
                <w:color w:val="000000"/>
              </w:rPr>
              <w:t>4</w:t>
            </w:r>
          </w:p>
        </w:tc>
        <w:tc>
          <w:tcPr>
            <w:tcW w:w="1276" w:type="dxa"/>
            <w:tcBorders>
              <w:top w:val="nil"/>
              <w:left w:val="nil"/>
              <w:bottom w:val="nil"/>
              <w:right w:val="nil"/>
            </w:tcBorders>
            <w:shd w:val="clear" w:color="auto" w:fill="auto"/>
          </w:tcPr>
          <w:p w14:paraId="7A82FDD3" w14:textId="77777777" w:rsidR="00003045" w:rsidRPr="00003045" w:rsidRDefault="00003045" w:rsidP="00003045">
            <w:pPr>
              <w:ind w:right="324"/>
              <w:jc w:val="right"/>
              <w:rPr>
                <w:rFonts w:ascii="Times New Roman" w:hAnsi="Times New Roman" w:cs="Times New Roman"/>
              </w:rPr>
            </w:pPr>
            <w:r w:rsidRPr="00003045">
              <w:rPr>
                <w:rFonts w:ascii="Times New Roman" w:hAnsi="Times New Roman" w:cs="Times New Roman"/>
              </w:rPr>
              <w:t>-</w:t>
            </w:r>
          </w:p>
        </w:tc>
        <w:tc>
          <w:tcPr>
            <w:tcW w:w="1418" w:type="dxa"/>
            <w:tcBorders>
              <w:top w:val="nil"/>
              <w:left w:val="nil"/>
              <w:bottom w:val="nil"/>
              <w:right w:val="nil"/>
            </w:tcBorders>
          </w:tcPr>
          <w:p w14:paraId="0E5071D4" w14:textId="77777777" w:rsidR="00003045" w:rsidRPr="00003045" w:rsidRDefault="00003045" w:rsidP="00003045">
            <w:pPr>
              <w:ind w:right="324"/>
              <w:jc w:val="right"/>
              <w:rPr>
                <w:rFonts w:ascii="Times New Roman" w:hAnsi="Times New Roman" w:cs="Times New Roman"/>
              </w:rPr>
            </w:pPr>
            <w:r w:rsidRPr="00003045">
              <w:rPr>
                <w:rFonts w:ascii="Times New Roman" w:hAnsi="Times New Roman" w:cs="Times New Roman"/>
              </w:rPr>
              <w:t>-</w:t>
            </w:r>
          </w:p>
        </w:tc>
        <w:tc>
          <w:tcPr>
            <w:tcW w:w="1275" w:type="dxa"/>
            <w:tcBorders>
              <w:top w:val="nil"/>
              <w:left w:val="nil"/>
              <w:bottom w:val="nil"/>
              <w:right w:val="nil"/>
            </w:tcBorders>
          </w:tcPr>
          <w:p w14:paraId="3F2B9454" w14:textId="77777777" w:rsidR="00003045" w:rsidRPr="00003045" w:rsidRDefault="00003045" w:rsidP="00003045">
            <w:pPr>
              <w:ind w:right="324"/>
              <w:jc w:val="right"/>
              <w:rPr>
                <w:rFonts w:ascii="Times New Roman" w:hAnsi="Times New Roman" w:cs="Times New Roman"/>
              </w:rPr>
            </w:pPr>
          </w:p>
        </w:tc>
      </w:tr>
      <w:tr w:rsidR="00003045" w:rsidRPr="00E75DDE" w14:paraId="028B7969" w14:textId="77777777" w:rsidTr="00145D83">
        <w:tc>
          <w:tcPr>
            <w:tcW w:w="780" w:type="dxa"/>
            <w:tcBorders>
              <w:top w:val="nil"/>
              <w:bottom w:val="nil"/>
              <w:right w:val="nil"/>
            </w:tcBorders>
          </w:tcPr>
          <w:p w14:paraId="6A064927" w14:textId="77777777" w:rsidR="00003045" w:rsidRPr="00E75DDE" w:rsidRDefault="00003045" w:rsidP="00003045">
            <w:pPr>
              <w:rPr>
                <w:rFonts w:ascii="Times New Roman" w:hAnsi="Times New Roman" w:cs="Times New Roman"/>
              </w:rPr>
            </w:pPr>
            <w:r w:rsidRPr="00E75DDE">
              <w:rPr>
                <w:rFonts w:ascii="Times New Roman" w:hAnsi="Times New Roman" w:cs="Times New Roman"/>
              </w:rPr>
              <w:t>60–69</w:t>
            </w:r>
          </w:p>
        </w:tc>
        <w:tc>
          <w:tcPr>
            <w:tcW w:w="1488" w:type="dxa"/>
            <w:tcBorders>
              <w:top w:val="nil"/>
              <w:left w:val="nil"/>
              <w:bottom w:val="nil"/>
              <w:right w:val="nil"/>
            </w:tcBorders>
            <w:shd w:val="clear" w:color="auto" w:fill="auto"/>
            <w:vAlign w:val="center"/>
          </w:tcPr>
          <w:p w14:paraId="0E314F36" w14:textId="6FFA690B" w:rsidR="00003045" w:rsidRPr="00003045" w:rsidRDefault="00003045" w:rsidP="00003045">
            <w:pPr>
              <w:ind w:right="318"/>
              <w:jc w:val="right"/>
              <w:rPr>
                <w:rFonts w:ascii="Times New Roman" w:hAnsi="Times New Roman" w:cs="Times New Roman"/>
              </w:rPr>
            </w:pPr>
            <w:r w:rsidRPr="00003045">
              <w:rPr>
                <w:rFonts w:ascii="Times New Roman" w:hAnsi="Times New Roman" w:cs="Times New Roman"/>
                <w:color w:val="000000"/>
              </w:rPr>
              <w:t>699</w:t>
            </w:r>
          </w:p>
        </w:tc>
        <w:tc>
          <w:tcPr>
            <w:tcW w:w="1418" w:type="dxa"/>
            <w:tcBorders>
              <w:top w:val="nil"/>
              <w:left w:val="nil"/>
              <w:bottom w:val="nil"/>
              <w:right w:val="nil"/>
            </w:tcBorders>
            <w:shd w:val="clear" w:color="auto" w:fill="auto"/>
            <w:vAlign w:val="center"/>
          </w:tcPr>
          <w:p w14:paraId="14B88FA1" w14:textId="3E7225AF" w:rsidR="00003045" w:rsidRPr="00003045" w:rsidRDefault="00003045" w:rsidP="00003045">
            <w:pPr>
              <w:ind w:right="318"/>
              <w:jc w:val="right"/>
              <w:rPr>
                <w:rFonts w:ascii="Times New Roman" w:hAnsi="Times New Roman" w:cs="Times New Roman"/>
              </w:rPr>
            </w:pPr>
            <w:r w:rsidRPr="00003045">
              <w:rPr>
                <w:rFonts w:ascii="Times New Roman" w:hAnsi="Times New Roman" w:cs="Times New Roman"/>
                <w:color w:val="000000"/>
              </w:rPr>
              <w:t>177</w:t>
            </w:r>
            <w:r>
              <w:rPr>
                <w:rFonts w:ascii="Times New Roman" w:hAnsi="Times New Roman" w:cs="Times New Roman"/>
                <w:color w:val="000000"/>
              </w:rPr>
              <w:t>,</w:t>
            </w:r>
            <w:r w:rsidRPr="00003045">
              <w:rPr>
                <w:rFonts w:ascii="Times New Roman" w:hAnsi="Times New Roman" w:cs="Times New Roman"/>
                <w:color w:val="000000"/>
              </w:rPr>
              <w:t>030</w:t>
            </w:r>
          </w:p>
        </w:tc>
        <w:tc>
          <w:tcPr>
            <w:tcW w:w="1417" w:type="dxa"/>
            <w:tcBorders>
              <w:top w:val="nil"/>
              <w:left w:val="nil"/>
              <w:bottom w:val="nil"/>
              <w:right w:val="nil"/>
            </w:tcBorders>
            <w:shd w:val="clear" w:color="auto" w:fill="auto"/>
            <w:vAlign w:val="bottom"/>
          </w:tcPr>
          <w:p w14:paraId="076AD222" w14:textId="0C0BB8F4" w:rsidR="00003045" w:rsidRPr="00003045" w:rsidRDefault="00003045" w:rsidP="00003045">
            <w:pPr>
              <w:tabs>
                <w:tab w:val="left" w:pos="596"/>
              </w:tabs>
              <w:ind w:right="318"/>
              <w:jc w:val="right"/>
              <w:rPr>
                <w:rFonts w:ascii="Times New Roman" w:hAnsi="Times New Roman" w:cs="Times New Roman"/>
              </w:rPr>
            </w:pPr>
            <w:r w:rsidRPr="00003045">
              <w:rPr>
                <w:rFonts w:ascii="Times New Roman" w:hAnsi="Times New Roman" w:cs="Times New Roman"/>
                <w:color w:val="000000"/>
              </w:rPr>
              <w:t>3.95</w:t>
            </w:r>
          </w:p>
        </w:tc>
        <w:tc>
          <w:tcPr>
            <w:tcW w:w="1276" w:type="dxa"/>
            <w:tcBorders>
              <w:top w:val="nil"/>
              <w:left w:val="nil"/>
              <w:bottom w:val="nil"/>
              <w:right w:val="nil"/>
            </w:tcBorders>
            <w:shd w:val="clear" w:color="auto" w:fill="auto"/>
          </w:tcPr>
          <w:p w14:paraId="280C1022" w14:textId="77777777" w:rsidR="00003045" w:rsidRPr="00003045" w:rsidRDefault="00003045" w:rsidP="00003045">
            <w:pPr>
              <w:ind w:right="324"/>
              <w:jc w:val="right"/>
              <w:rPr>
                <w:rFonts w:ascii="Times New Roman" w:hAnsi="Times New Roman" w:cs="Times New Roman"/>
              </w:rPr>
            </w:pPr>
            <w:r w:rsidRPr="00003045">
              <w:rPr>
                <w:rFonts w:ascii="Times New Roman" w:hAnsi="Times New Roman" w:cs="Times New Roman"/>
              </w:rPr>
              <w:t>-</w:t>
            </w:r>
          </w:p>
        </w:tc>
        <w:tc>
          <w:tcPr>
            <w:tcW w:w="1418" w:type="dxa"/>
            <w:tcBorders>
              <w:top w:val="nil"/>
              <w:left w:val="nil"/>
              <w:bottom w:val="nil"/>
              <w:right w:val="nil"/>
            </w:tcBorders>
          </w:tcPr>
          <w:p w14:paraId="71D3C183" w14:textId="77777777" w:rsidR="00003045" w:rsidRPr="00003045" w:rsidRDefault="00003045" w:rsidP="00003045">
            <w:pPr>
              <w:ind w:right="324"/>
              <w:jc w:val="right"/>
              <w:rPr>
                <w:rFonts w:ascii="Times New Roman" w:hAnsi="Times New Roman" w:cs="Times New Roman"/>
              </w:rPr>
            </w:pPr>
            <w:r w:rsidRPr="00003045">
              <w:rPr>
                <w:rFonts w:ascii="Times New Roman" w:hAnsi="Times New Roman" w:cs="Times New Roman"/>
              </w:rPr>
              <w:t>-</w:t>
            </w:r>
          </w:p>
        </w:tc>
        <w:tc>
          <w:tcPr>
            <w:tcW w:w="1275" w:type="dxa"/>
            <w:tcBorders>
              <w:top w:val="nil"/>
              <w:left w:val="nil"/>
              <w:bottom w:val="nil"/>
              <w:right w:val="nil"/>
            </w:tcBorders>
          </w:tcPr>
          <w:p w14:paraId="63B3C4A2" w14:textId="77777777" w:rsidR="00003045" w:rsidRPr="00003045" w:rsidRDefault="00003045" w:rsidP="00003045">
            <w:pPr>
              <w:ind w:right="324"/>
              <w:jc w:val="right"/>
              <w:rPr>
                <w:rFonts w:ascii="Times New Roman" w:hAnsi="Times New Roman" w:cs="Times New Roman"/>
              </w:rPr>
            </w:pPr>
          </w:p>
        </w:tc>
      </w:tr>
      <w:tr w:rsidR="00003045" w:rsidRPr="00E75DDE" w14:paraId="5A61DED8" w14:textId="77777777" w:rsidTr="00145D83">
        <w:tc>
          <w:tcPr>
            <w:tcW w:w="780" w:type="dxa"/>
            <w:tcBorders>
              <w:top w:val="nil"/>
              <w:bottom w:val="nil"/>
              <w:right w:val="nil"/>
            </w:tcBorders>
          </w:tcPr>
          <w:p w14:paraId="3BBD5C9B" w14:textId="77777777" w:rsidR="00003045" w:rsidRPr="00E75DDE" w:rsidRDefault="00003045" w:rsidP="00003045">
            <w:pPr>
              <w:rPr>
                <w:rFonts w:ascii="Times New Roman" w:hAnsi="Times New Roman" w:cs="Times New Roman"/>
              </w:rPr>
            </w:pPr>
            <w:r w:rsidRPr="00E75DDE">
              <w:rPr>
                <w:rFonts w:ascii="Times New Roman" w:hAnsi="Times New Roman" w:cs="Times New Roman"/>
              </w:rPr>
              <w:t>70–79</w:t>
            </w:r>
          </w:p>
        </w:tc>
        <w:tc>
          <w:tcPr>
            <w:tcW w:w="1488" w:type="dxa"/>
            <w:tcBorders>
              <w:top w:val="nil"/>
              <w:left w:val="nil"/>
              <w:bottom w:val="nil"/>
              <w:right w:val="nil"/>
            </w:tcBorders>
            <w:shd w:val="clear" w:color="auto" w:fill="auto"/>
            <w:vAlign w:val="center"/>
          </w:tcPr>
          <w:p w14:paraId="6A966746" w14:textId="3A04A520" w:rsidR="00003045" w:rsidRPr="00003045" w:rsidRDefault="00003045" w:rsidP="00003045">
            <w:pPr>
              <w:ind w:right="318"/>
              <w:jc w:val="right"/>
              <w:rPr>
                <w:rFonts w:ascii="Times New Roman" w:hAnsi="Times New Roman" w:cs="Times New Roman"/>
              </w:rPr>
            </w:pPr>
            <w:r w:rsidRPr="00003045">
              <w:rPr>
                <w:rFonts w:ascii="Times New Roman" w:hAnsi="Times New Roman" w:cs="Times New Roman"/>
                <w:color w:val="000000"/>
              </w:rPr>
              <w:t>273</w:t>
            </w:r>
          </w:p>
        </w:tc>
        <w:tc>
          <w:tcPr>
            <w:tcW w:w="1418" w:type="dxa"/>
            <w:tcBorders>
              <w:top w:val="nil"/>
              <w:left w:val="nil"/>
              <w:bottom w:val="nil"/>
              <w:right w:val="nil"/>
            </w:tcBorders>
            <w:shd w:val="clear" w:color="auto" w:fill="auto"/>
            <w:vAlign w:val="center"/>
          </w:tcPr>
          <w:p w14:paraId="2704C56B" w14:textId="64B52B38" w:rsidR="00003045" w:rsidRPr="00003045" w:rsidRDefault="00003045" w:rsidP="00003045">
            <w:pPr>
              <w:ind w:right="318"/>
              <w:jc w:val="right"/>
              <w:rPr>
                <w:rFonts w:ascii="Times New Roman" w:hAnsi="Times New Roman" w:cs="Times New Roman"/>
              </w:rPr>
            </w:pPr>
            <w:r w:rsidRPr="00003045">
              <w:rPr>
                <w:rFonts w:ascii="Times New Roman" w:hAnsi="Times New Roman" w:cs="Times New Roman"/>
                <w:color w:val="000000"/>
              </w:rPr>
              <w:t>98</w:t>
            </w:r>
            <w:r>
              <w:rPr>
                <w:rFonts w:ascii="Times New Roman" w:hAnsi="Times New Roman" w:cs="Times New Roman"/>
                <w:color w:val="000000"/>
              </w:rPr>
              <w:t>,</w:t>
            </w:r>
            <w:r w:rsidRPr="00003045">
              <w:rPr>
                <w:rFonts w:ascii="Times New Roman" w:hAnsi="Times New Roman" w:cs="Times New Roman"/>
                <w:color w:val="000000"/>
              </w:rPr>
              <w:t>7</w:t>
            </w:r>
            <w:r w:rsidR="00F40356">
              <w:rPr>
                <w:rFonts w:ascii="Times New Roman" w:hAnsi="Times New Roman" w:cs="Times New Roman"/>
                <w:color w:val="000000"/>
              </w:rPr>
              <w:t>27</w:t>
            </w:r>
          </w:p>
        </w:tc>
        <w:tc>
          <w:tcPr>
            <w:tcW w:w="1417" w:type="dxa"/>
            <w:tcBorders>
              <w:top w:val="nil"/>
              <w:left w:val="nil"/>
              <w:bottom w:val="nil"/>
              <w:right w:val="nil"/>
            </w:tcBorders>
            <w:shd w:val="clear" w:color="auto" w:fill="auto"/>
            <w:vAlign w:val="bottom"/>
          </w:tcPr>
          <w:p w14:paraId="7D165D4E" w14:textId="320A61C4" w:rsidR="00003045" w:rsidRPr="00003045" w:rsidRDefault="00003045" w:rsidP="00003045">
            <w:pPr>
              <w:tabs>
                <w:tab w:val="left" w:pos="596"/>
              </w:tabs>
              <w:ind w:right="318"/>
              <w:jc w:val="right"/>
              <w:rPr>
                <w:rFonts w:ascii="Times New Roman" w:hAnsi="Times New Roman" w:cs="Times New Roman"/>
              </w:rPr>
            </w:pPr>
            <w:r w:rsidRPr="00003045">
              <w:rPr>
                <w:rFonts w:ascii="Times New Roman" w:hAnsi="Times New Roman" w:cs="Times New Roman"/>
                <w:color w:val="000000"/>
              </w:rPr>
              <w:t>2.77</w:t>
            </w:r>
          </w:p>
        </w:tc>
        <w:tc>
          <w:tcPr>
            <w:tcW w:w="1276" w:type="dxa"/>
            <w:tcBorders>
              <w:top w:val="nil"/>
              <w:left w:val="nil"/>
              <w:bottom w:val="nil"/>
              <w:right w:val="nil"/>
            </w:tcBorders>
            <w:shd w:val="clear" w:color="auto" w:fill="auto"/>
          </w:tcPr>
          <w:p w14:paraId="5E066575" w14:textId="77777777" w:rsidR="00003045" w:rsidRPr="00003045" w:rsidRDefault="00003045" w:rsidP="00003045">
            <w:pPr>
              <w:ind w:right="324"/>
              <w:jc w:val="right"/>
              <w:rPr>
                <w:rFonts w:ascii="Times New Roman" w:hAnsi="Times New Roman" w:cs="Times New Roman"/>
              </w:rPr>
            </w:pPr>
            <w:r w:rsidRPr="00003045">
              <w:rPr>
                <w:rFonts w:ascii="Times New Roman" w:hAnsi="Times New Roman" w:cs="Times New Roman"/>
              </w:rPr>
              <w:t>-</w:t>
            </w:r>
          </w:p>
        </w:tc>
        <w:tc>
          <w:tcPr>
            <w:tcW w:w="1418" w:type="dxa"/>
            <w:tcBorders>
              <w:top w:val="nil"/>
              <w:left w:val="nil"/>
              <w:bottom w:val="nil"/>
              <w:right w:val="nil"/>
            </w:tcBorders>
          </w:tcPr>
          <w:p w14:paraId="366F178A" w14:textId="77777777" w:rsidR="00003045" w:rsidRPr="00003045" w:rsidRDefault="00003045" w:rsidP="00003045">
            <w:pPr>
              <w:ind w:right="324"/>
              <w:jc w:val="right"/>
              <w:rPr>
                <w:rFonts w:ascii="Times New Roman" w:hAnsi="Times New Roman" w:cs="Times New Roman"/>
              </w:rPr>
            </w:pPr>
            <w:r w:rsidRPr="00003045">
              <w:rPr>
                <w:rFonts w:ascii="Times New Roman" w:hAnsi="Times New Roman" w:cs="Times New Roman"/>
              </w:rPr>
              <w:t>-</w:t>
            </w:r>
          </w:p>
        </w:tc>
        <w:tc>
          <w:tcPr>
            <w:tcW w:w="1275" w:type="dxa"/>
            <w:tcBorders>
              <w:top w:val="nil"/>
              <w:left w:val="nil"/>
              <w:bottom w:val="nil"/>
              <w:right w:val="nil"/>
            </w:tcBorders>
          </w:tcPr>
          <w:p w14:paraId="5EE6E166" w14:textId="77777777" w:rsidR="00003045" w:rsidRPr="00003045" w:rsidRDefault="00003045" w:rsidP="00003045">
            <w:pPr>
              <w:ind w:right="324"/>
              <w:jc w:val="right"/>
              <w:rPr>
                <w:rFonts w:ascii="Times New Roman" w:hAnsi="Times New Roman" w:cs="Times New Roman"/>
              </w:rPr>
            </w:pPr>
          </w:p>
        </w:tc>
      </w:tr>
      <w:tr w:rsidR="00003045" w:rsidRPr="00E75DDE" w14:paraId="5F707D2E" w14:textId="77777777" w:rsidTr="00145D83">
        <w:tc>
          <w:tcPr>
            <w:tcW w:w="780" w:type="dxa"/>
            <w:tcBorders>
              <w:top w:val="nil"/>
              <w:bottom w:val="nil"/>
              <w:right w:val="nil"/>
            </w:tcBorders>
          </w:tcPr>
          <w:p w14:paraId="77AEE7AC" w14:textId="77777777" w:rsidR="00003045" w:rsidRPr="00E75DDE" w:rsidRDefault="00003045" w:rsidP="00003045">
            <w:pPr>
              <w:rPr>
                <w:rFonts w:ascii="Times New Roman" w:hAnsi="Times New Roman" w:cs="Times New Roman"/>
              </w:rPr>
            </w:pPr>
            <w:r w:rsidRPr="00E75DDE">
              <w:rPr>
                <w:rFonts w:ascii="Times New Roman" w:hAnsi="Times New Roman" w:cs="Times New Roman"/>
              </w:rPr>
              <w:t>80+</w:t>
            </w:r>
          </w:p>
        </w:tc>
        <w:tc>
          <w:tcPr>
            <w:tcW w:w="1488" w:type="dxa"/>
            <w:tcBorders>
              <w:top w:val="nil"/>
              <w:left w:val="nil"/>
              <w:bottom w:val="nil"/>
              <w:right w:val="nil"/>
            </w:tcBorders>
            <w:shd w:val="clear" w:color="auto" w:fill="auto"/>
            <w:vAlign w:val="center"/>
          </w:tcPr>
          <w:p w14:paraId="0BFA9E35" w14:textId="25036A56" w:rsidR="00003045" w:rsidRPr="00003045" w:rsidRDefault="00003045" w:rsidP="00003045">
            <w:pPr>
              <w:ind w:right="318"/>
              <w:jc w:val="right"/>
              <w:rPr>
                <w:rFonts w:ascii="Times New Roman" w:hAnsi="Times New Roman" w:cs="Times New Roman"/>
              </w:rPr>
            </w:pPr>
            <w:r w:rsidRPr="00003045">
              <w:rPr>
                <w:rFonts w:ascii="Times New Roman" w:hAnsi="Times New Roman" w:cs="Times New Roman"/>
                <w:color w:val="000000"/>
              </w:rPr>
              <w:t>99</w:t>
            </w:r>
          </w:p>
        </w:tc>
        <w:tc>
          <w:tcPr>
            <w:tcW w:w="1418" w:type="dxa"/>
            <w:tcBorders>
              <w:top w:val="nil"/>
              <w:left w:val="nil"/>
              <w:bottom w:val="nil"/>
              <w:right w:val="nil"/>
            </w:tcBorders>
            <w:shd w:val="clear" w:color="auto" w:fill="auto"/>
            <w:vAlign w:val="center"/>
          </w:tcPr>
          <w:p w14:paraId="28942050" w14:textId="0253365C" w:rsidR="00003045" w:rsidRPr="00003045" w:rsidRDefault="00003045" w:rsidP="00003045">
            <w:pPr>
              <w:ind w:right="318"/>
              <w:jc w:val="right"/>
              <w:rPr>
                <w:rFonts w:ascii="Times New Roman" w:hAnsi="Times New Roman" w:cs="Times New Roman"/>
              </w:rPr>
            </w:pPr>
            <w:r w:rsidRPr="00003045">
              <w:rPr>
                <w:rFonts w:ascii="Times New Roman" w:hAnsi="Times New Roman" w:cs="Times New Roman"/>
                <w:color w:val="000000"/>
              </w:rPr>
              <w:t>49</w:t>
            </w:r>
            <w:r>
              <w:rPr>
                <w:rFonts w:ascii="Times New Roman" w:hAnsi="Times New Roman" w:cs="Times New Roman"/>
                <w:color w:val="000000"/>
              </w:rPr>
              <w:t>,</w:t>
            </w:r>
            <w:r w:rsidRPr="00003045">
              <w:rPr>
                <w:rFonts w:ascii="Times New Roman" w:hAnsi="Times New Roman" w:cs="Times New Roman"/>
                <w:color w:val="000000"/>
              </w:rPr>
              <w:t>59</w:t>
            </w:r>
            <w:r w:rsidR="00F40356">
              <w:rPr>
                <w:rFonts w:ascii="Times New Roman" w:hAnsi="Times New Roman" w:cs="Times New Roman"/>
                <w:color w:val="000000"/>
              </w:rPr>
              <w:t>3</w:t>
            </w:r>
          </w:p>
        </w:tc>
        <w:tc>
          <w:tcPr>
            <w:tcW w:w="1417" w:type="dxa"/>
            <w:tcBorders>
              <w:top w:val="nil"/>
              <w:left w:val="nil"/>
              <w:bottom w:val="nil"/>
              <w:right w:val="nil"/>
            </w:tcBorders>
            <w:shd w:val="clear" w:color="auto" w:fill="auto"/>
            <w:vAlign w:val="bottom"/>
          </w:tcPr>
          <w:p w14:paraId="55A8545C" w14:textId="7A32A317" w:rsidR="00003045" w:rsidRPr="00003045" w:rsidRDefault="00003045" w:rsidP="00003045">
            <w:pPr>
              <w:tabs>
                <w:tab w:val="left" w:pos="596"/>
              </w:tabs>
              <w:ind w:right="318"/>
              <w:jc w:val="right"/>
              <w:rPr>
                <w:rFonts w:ascii="Times New Roman" w:hAnsi="Times New Roman" w:cs="Times New Roman"/>
              </w:rPr>
            </w:pPr>
            <w:r w:rsidRPr="00003045">
              <w:rPr>
                <w:rFonts w:ascii="Times New Roman" w:hAnsi="Times New Roman" w:cs="Times New Roman"/>
                <w:color w:val="000000"/>
              </w:rPr>
              <w:t>2.0</w:t>
            </w:r>
            <w:r w:rsidR="00385C61">
              <w:rPr>
                <w:rFonts w:ascii="Times New Roman" w:hAnsi="Times New Roman" w:cs="Times New Roman"/>
                <w:color w:val="000000"/>
              </w:rPr>
              <w:t>6</w:t>
            </w:r>
          </w:p>
        </w:tc>
        <w:tc>
          <w:tcPr>
            <w:tcW w:w="1276" w:type="dxa"/>
            <w:tcBorders>
              <w:top w:val="nil"/>
              <w:left w:val="nil"/>
              <w:bottom w:val="nil"/>
              <w:right w:val="nil"/>
            </w:tcBorders>
            <w:shd w:val="clear" w:color="auto" w:fill="auto"/>
          </w:tcPr>
          <w:p w14:paraId="35B92936" w14:textId="77777777" w:rsidR="00003045" w:rsidRPr="00003045" w:rsidRDefault="00003045" w:rsidP="00003045">
            <w:pPr>
              <w:ind w:right="324"/>
              <w:jc w:val="right"/>
              <w:rPr>
                <w:rFonts w:ascii="Times New Roman" w:hAnsi="Times New Roman" w:cs="Times New Roman"/>
              </w:rPr>
            </w:pPr>
            <w:r w:rsidRPr="00003045">
              <w:rPr>
                <w:rFonts w:ascii="Times New Roman" w:hAnsi="Times New Roman" w:cs="Times New Roman"/>
              </w:rPr>
              <w:t>-</w:t>
            </w:r>
          </w:p>
        </w:tc>
        <w:tc>
          <w:tcPr>
            <w:tcW w:w="1418" w:type="dxa"/>
            <w:tcBorders>
              <w:top w:val="nil"/>
              <w:left w:val="nil"/>
              <w:bottom w:val="nil"/>
              <w:right w:val="nil"/>
            </w:tcBorders>
          </w:tcPr>
          <w:p w14:paraId="1B6EC3A7" w14:textId="77777777" w:rsidR="00003045" w:rsidRPr="00003045" w:rsidRDefault="00003045" w:rsidP="00003045">
            <w:pPr>
              <w:ind w:right="324"/>
              <w:jc w:val="right"/>
              <w:rPr>
                <w:rFonts w:ascii="Times New Roman" w:hAnsi="Times New Roman" w:cs="Times New Roman"/>
              </w:rPr>
            </w:pPr>
            <w:r w:rsidRPr="00003045">
              <w:rPr>
                <w:rFonts w:ascii="Times New Roman" w:hAnsi="Times New Roman" w:cs="Times New Roman"/>
              </w:rPr>
              <w:t>-</w:t>
            </w:r>
          </w:p>
        </w:tc>
        <w:tc>
          <w:tcPr>
            <w:tcW w:w="1275" w:type="dxa"/>
            <w:tcBorders>
              <w:top w:val="nil"/>
              <w:left w:val="nil"/>
              <w:bottom w:val="nil"/>
              <w:right w:val="nil"/>
            </w:tcBorders>
          </w:tcPr>
          <w:p w14:paraId="035498A4" w14:textId="77777777" w:rsidR="00003045" w:rsidRPr="00003045" w:rsidRDefault="00003045" w:rsidP="00003045">
            <w:pPr>
              <w:ind w:right="324"/>
              <w:jc w:val="right"/>
              <w:rPr>
                <w:rFonts w:ascii="Times New Roman" w:hAnsi="Times New Roman" w:cs="Times New Roman"/>
              </w:rPr>
            </w:pPr>
          </w:p>
        </w:tc>
      </w:tr>
      <w:tr w:rsidR="00003045" w:rsidRPr="00E75DDE" w14:paraId="3E12BD9C" w14:textId="77777777" w:rsidTr="00145D83">
        <w:tc>
          <w:tcPr>
            <w:tcW w:w="780" w:type="dxa"/>
            <w:tcBorders>
              <w:top w:val="nil"/>
              <w:bottom w:val="nil"/>
              <w:right w:val="nil"/>
            </w:tcBorders>
            <w:shd w:val="clear" w:color="auto" w:fill="E7E6E6" w:themeFill="background2"/>
          </w:tcPr>
          <w:p w14:paraId="797F30FD" w14:textId="77777777" w:rsidR="00003045" w:rsidRPr="00E75DDE" w:rsidRDefault="00003045" w:rsidP="00003045">
            <w:pPr>
              <w:rPr>
                <w:rFonts w:ascii="Times New Roman" w:hAnsi="Times New Roman" w:cs="Times New Roman"/>
              </w:rPr>
            </w:pPr>
            <w:r w:rsidRPr="00E75DDE">
              <w:rPr>
                <w:rFonts w:ascii="Times New Roman" w:hAnsi="Times New Roman" w:cs="Times New Roman"/>
              </w:rPr>
              <w:t>70+</w:t>
            </w:r>
          </w:p>
        </w:tc>
        <w:tc>
          <w:tcPr>
            <w:tcW w:w="1488" w:type="dxa"/>
            <w:tcBorders>
              <w:top w:val="nil"/>
              <w:left w:val="nil"/>
              <w:bottom w:val="nil"/>
              <w:right w:val="nil"/>
            </w:tcBorders>
            <w:shd w:val="clear" w:color="auto" w:fill="E7E6E6" w:themeFill="background2"/>
            <w:vAlign w:val="center"/>
          </w:tcPr>
          <w:p w14:paraId="1F87649B" w14:textId="6D87FB68" w:rsidR="00003045" w:rsidRPr="00003045" w:rsidRDefault="00003045" w:rsidP="00003045">
            <w:pPr>
              <w:ind w:right="318"/>
              <w:jc w:val="right"/>
              <w:rPr>
                <w:rFonts w:ascii="Times New Roman" w:hAnsi="Times New Roman" w:cs="Times New Roman"/>
              </w:rPr>
            </w:pPr>
            <w:r w:rsidRPr="00003045">
              <w:rPr>
                <w:rFonts w:ascii="Times New Roman" w:hAnsi="Times New Roman" w:cs="Times New Roman"/>
                <w:color w:val="000000"/>
              </w:rPr>
              <w:t>372</w:t>
            </w:r>
          </w:p>
        </w:tc>
        <w:tc>
          <w:tcPr>
            <w:tcW w:w="1418" w:type="dxa"/>
            <w:tcBorders>
              <w:top w:val="nil"/>
              <w:left w:val="nil"/>
              <w:bottom w:val="nil"/>
              <w:right w:val="nil"/>
            </w:tcBorders>
            <w:shd w:val="clear" w:color="auto" w:fill="E7E6E6" w:themeFill="background2"/>
            <w:vAlign w:val="center"/>
          </w:tcPr>
          <w:p w14:paraId="282B4A2E" w14:textId="4ACFBDBA" w:rsidR="00003045" w:rsidRPr="00003045" w:rsidRDefault="00003045" w:rsidP="00003045">
            <w:pPr>
              <w:ind w:right="318"/>
              <w:jc w:val="right"/>
              <w:rPr>
                <w:rFonts w:ascii="Times New Roman" w:hAnsi="Times New Roman" w:cs="Times New Roman"/>
              </w:rPr>
            </w:pPr>
            <w:r w:rsidRPr="00003045">
              <w:rPr>
                <w:rFonts w:ascii="Times New Roman" w:hAnsi="Times New Roman" w:cs="Times New Roman"/>
                <w:color w:val="000000"/>
              </w:rPr>
              <w:t>148</w:t>
            </w:r>
            <w:r>
              <w:rPr>
                <w:rFonts w:ascii="Times New Roman" w:hAnsi="Times New Roman" w:cs="Times New Roman"/>
                <w:color w:val="000000"/>
              </w:rPr>
              <w:t>,</w:t>
            </w:r>
            <w:r w:rsidRPr="00003045">
              <w:rPr>
                <w:rFonts w:ascii="Times New Roman" w:hAnsi="Times New Roman" w:cs="Times New Roman"/>
                <w:color w:val="000000"/>
              </w:rPr>
              <w:t>320</w:t>
            </w:r>
          </w:p>
        </w:tc>
        <w:tc>
          <w:tcPr>
            <w:tcW w:w="1417" w:type="dxa"/>
            <w:tcBorders>
              <w:top w:val="nil"/>
              <w:left w:val="nil"/>
              <w:bottom w:val="nil"/>
              <w:right w:val="nil"/>
            </w:tcBorders>
            <w:shd w:val="clear" w:color="auto" w:fill="E7E6E6" w:themeFill="background2"/>
            <w:vAlign w:val="bottom"/>
          </w:tcPr>
          <w:p w14:paraId="1FC97F36" w14:textId="53B8D255" w:rsidR="00003045" w:rsidRPr="00003045" w:rsidRDefault="00003045" w:rsidP="00003045">
            <w:pPr>
              <w:tabs>
                <w:tab w:val="left" w:pos="596"/>
              </w:tabs>
              <w:ind w:right="318"/>
              <w:jc w:val="right"/>
              <w:rPr>
                <w:rFonts w:ascii="Times New Roman" w:hAnsi="Times New Roman" w:cs="Times New Roman"/>
              </w:rPr>
            </w:pPr>
            <w:r w:rsidRPr="00003045">
              <w:rPr>
                <w:rFonts w:ascii="Times New Roman" w:hAnsi="Times New Roman" w:cs="Times New Roman"/>
                <w:color w:val="000000"/>
              </w:rPr>
              <w:t>2.5</w:t>
            </w:r>
            <w:r w:rsidR="00385C61">
              <w:rPr>
                <w:rFonts w:ascii="Times New Roman" w:hAnsi="Times New Roman" w:cs="Times New Roman"/>
                <w:color w:val="000000"/>
              </w:rPr>
              <w:t>3</w:t>
            </w:r>
          </w:p>
        </w:tc>
        <w:tc>
          <w:tcPr>
            <w:tcW w:w="1276" w:type="dxa"/>
            <w:tcBorders>
              <w:top w:val="nil"/>
              <w:left w:val="nil"/>
              <w:bottom w:val="nil"/>
              <w:right w:val="nil"/>
            </w:tcBorders>
            <w:shd w:val="clear" w:color="auto" w:fill="E7E6E6" w:themeFill="background2"/>
          </w:tcPr>
          <w:p w14:paraId="1021EC73" w14:textId="77777777" w:rsidR="00003045" w:rsidRPr="00003045" w:rsidRDefault="00003045" w:rsidP="00003045">
            <w:pPr>
              <w:ind w:right="324"/>
              <w:jc w:val="right"/>
              <w:rPr>
                <w:rFonts w:ascii="Times New Roman" w:hAnsi="Times New Roman" w:cs="Times New Roman"/>
              </w:rPr>
            </w:pPr>
            <w:r w:rsidRPr="00003045">
              <w:rPr>
                <w:rFonts w:ascii="Times New Roman" w:hAnsi="Times New Roman" w:cs="Times New Roman"/>
              </w:rPr>
              <w:t>-</w:t>
            </w:r>
          </w:p>
        </w:tc>
        <w:tc>
          <w:tcPr>
            <w:tcW w:w="1418" w:type="dxa"/>
            <w:tcBorders>
              <w:top w:val="nil"/>
              <w:left w:val="nil"/>
              <w:bottom w:val="nil"/>
              <w:right w:val="nil"/>
            </w:tcBorders>
            <w:shd w:val="clear" w:color="auto" w:fill="E7E6E6" w:themeFill="background2"/>
          </w:tcPr>
          <w:p w14:paraId="0078A33D" w14:textId="77777777" w:rsidR="00003045" w:rsidRPr="00003045" w:rsidRDefault="00003045" w:rsidP="00003045">
            <w:pPr>
              <w:ind w:right="324"/>
              <w:jc w:val="right"/>
              <w:rPr>
                <w:rFonts w:ascii="Times New Roman" w:hAnsi="Times New Roman" w:cs="Times New Roman"/>
              </w:rPr>
            </w:pPr>
            <w:r w:rsidRPr="00003045">
              <w:rPr>
                <w:rFonts w:ascii="Times New Roman" w:hAnsi="Times New Roman" w:cs="Times New Roman"/>
              </w:rPr>
              <w:t>-</w:t>
            </w:r>
          </w:p>
        </w:tc>
        <w:tc>
          <w:tcPr>
            <w:tcW w:w="1275" w:type="dxa"/>
            <w:tcBorders>
              <w:top w:val="nil"/>
              <w:left w:val="nil"/>
              <w:bottom w:val="nil"/>
              <w:right w:val="nil"/>
            </w:tcBorders>
            <w:shd w:val="clear" w:color="auto" w:fill="E7E6E6" w:themeFill="background2"/>
          </w:tcPr>
          <w:p w14:paraId="2F1B1C20" w14:textId="77777777" w:rsidR="00003045" w:rsidRPr="00003045" w:rsidRDefault="00003045" w:rsidP="00003045">
            <w:pPr>
              <w:ind w:right="324"/>
              <w:jc w:val="right"/>
              <w:rPr>
                <w:rFonts w:ascii="Times New Roman" w:hAnsi="Times New Roman" w:cs="Times New Roman"/>
              </w:rPr>
            </w:pPr>
          </w:p>
        </w:tc>
      </w:tr>
      <w:tr w:rsidR="00003045" w:rsidRPr="00E75DDE" w14:paraId="61E36EFB" w14:textId="77777777" w:rsidTr="0019094C">
        <w:tc>
          <w:tcPr>
            <w:tcW w:w="780" w:type="dxa"/>
            <w:tcBorders>
              <w:top w:val="nil"/>
              <w:bottom w:val="single" w:sz="4" w:space="0" w:color="auto"/>
              <w:right w:val="nil"/>
            </w:tcBorders>
            <w:shd w:val="clear" w:color="auto" w:fill="auto"/>
          </w:tcPr>
          <w:p w14:paraId="7000E1AC" w14:textId="77777777" w:rsidR="00003045" w:rsidRPr="00E75DDE" w:rsidRDefault="00003045" w:rsidP="00003045">
            <w:pPr>
              <w:rPr>
                <w:rFonts w:ascii="Times New Roman" w:hAnsi="Times New Roman" w:cs="Times New Roman"/>
              </w:rPr>
            </w:pPr>
            <w:r w:rsidRPr="00E75DDE">
              <w:rPr>
                <w:rFonts w:ascii="Times New Roman" w:hAnsi="Times New Roman" w:cs="Times New Roman"/>
              </w:rPr>
              <w:t>Total</w:t>
            </w:r>
          </w:p>
        </w:tc>
        <w:tc>
          <w:tcPr>
            <w:tcW w:w="1488" w:type="dxa"/>
            <w:tcBorders>
              <w:top w:val="nil"/>
              <w:left w:val="nil"/>
              <w:bottom w:val="single" w:sz="4" w:space="0" w:color="auto"/>
              <w:right w:val="nil"/>
            </w:tcBorders>
            <w:shd w:val="clear" w:color="auto" w:fill="auto"/>
          </w:tcPr>
          <w:p w14:paraId="6CDE7D77" w14:textId="31CA494A" w:rsidR="00003045" w:rsidRPr="00003045" w:rsidRDefault="00003045" w:rsidP="00003045">
            <w:pPr>
              <w:ind w:right="318"/>
              <w:jc w:val="right"/>
              <w:rPr>
                <w:rFonts w:ascii="Times New Roman" w:hAnsi="Times New Roman" w:cs="Times New Roman"/>
              </w:rPr>
            </w:pPr>
            <w:r w:rsidRPr="00003045">
              <w:rPr>
                <w:rFonts w:ascii="Times New Roman" w:hAnsi="Times New Roman" w:cs="Times New Roman"/>
              </w:rPr>
              <w:t>14,388</w:t>
            </w:r>
          </w:p>
        </w:tc>
        <w:tc>
          <w:tcPr>
            <w:tcW w:w="1418" w:type="dxa"/>
            <w:tcBorders>
              <w:top w:val="nil"/>
              <w:left w:val="nil"/>
              <w:bottom w:val="single" w:sz="4" w:space="0" w:color="auto"/>
              <w:right w:val="nil"/>
            </w:tcBorders>
            <w:shd w:val="clear" w:color="auto" w:fill="auto"/>
            <w:vAlign w:val="bottom"/>
          </w:tcPr>
          <w:p w14:paraId="2E803358" w14:textId="6F978DA6" w:rsidR="00003045" w:rsidRPr="00003045" w:rsidRDefault="00003045" w:rsidP="00003045">
            <w:pPr>
              <w:ind w:right="318"/>
              <w:jc w:val="right"/>
              <w:rPr>
                <w:rFonts w:ascii="Times New Roman" w:hAnsi="Times New Roman" w:cs="Times New Roman"/>
              </w:rPr>
            </w:pPr>
            <w:r w:rsidRPr="00003045">
              <w:rPr>
                <w:rFonts w:ascii="Times New Roman" w:hAnsi="Times New Roman" w:cs="Times New Roman"/>
                <w:color w:val="000000"/>
              </w:rPr>
              <w:t>1</w:t>
            </w:r>
            <w:r>
              <w:rPr>
                <w:rFonts w:ascii="Times New Roman" w:hAnsi="Times New Roman" w:cs="Times New Roman"/>
                <w:color w:val="000000"/>
              </w:rPr>
              <w:t>,</w:t>
            </w:r>
            <w:r w:rsidRPr="00003045">
              <w:rPr>
                <w:rFonts w:ascii="Times New Roman" w:hAnsi="Times New Roman" w:cs="Times New Roman"/>
                <w:color w:val="000000"/>
              </w:rPr>
              <w:t>759</w:t>
            </w:r>
            <w:r>
              <w:rPr>
                <w:rFonts w:ascii="Times New Roman" w:hAnsi="Times New Roman" w:cs="Times New Roman"/>
                <w:color w:val="000000"/>
              </w:rPr>
              <w:t>,</w:t>
            </w:r>
            <w:r w:rsidRPr="00003045">
              <w:rPr>
                <w:rFonts w:ascii="Times New Roman" w:hAnsi="Times New Roman" w:cs="Times New Roman"/>
                <w:color w:val="000000"/>
              </w:rPr>
              <w:t>68</w:t>
            </w:r>
            <w:r w:rsidR="00F40356">
              <w:rPr>
                <w:rFonts w:ascii="Times New Roman" w:hAnsi="Times New Roman" w:cs="Times New Roman"/>
                <w:color w:val="000000"/>
              </w:rPr>
              <w:t>6</w:t>
            </w:r>
          </w:p>
        </w:tc>
        <w:tc>
          <w:tcPr>
            <w:tcW w:w="1417" w:type="dxa"/>
            <w:tcBorders>
              <w:top w:val="nil"/>
              <w:left w:val="nil"/>
              <w:bottom w:val="single" w:sz="4" w:space="0" w:color="auto"/>
              <w:right w:val="nil"/>
            </w:tcBorders>
            <w:shd w:val="clear" w:color="auto" w:fill="auto"/>
          </w:tcPr>
          <w:p w14:paraId="073E8D37" w14:textId="77777777" w:rsidR="00003045" w:rsidRPr="00003045" w:rsidRDefault="00003045" w:rsidP="00003045">
            <w:pPr>
              <w:tabs>
                <w:tab w:val="left" w:pos="596"/>
              </w:tabs>
              <w:ind w:right="318"/>
              <w:jc w:val="right"/>
              <w:rPr>
                <w:rFonts w:ascii="Times New Roman" w:hAnsi="Times New Roman" w:cs="Times New Roman"/>
                <w:color w:val="000000"/>
              </w:rPr>
            </w:pPr>
            <w:r w:rsidRPr="00003045">
              <w:rPr>
                <w:rFonts w:ascii="Times New Roman" w:hAnsi="Times New Roman" w:cs="Times New Roman"/>
                <w:color w:val="000000"/>
              </w:rPr>
              <w:t>-</w:t>
            </w:r>
          </w:p>
        </w:tc>
        <w:tc>
          <w:tcPr>
            <w:tcW w:w="1276" w:type="dxa"/>
            <w:tcBorders>
              <w:top w:val="nil"/>
              <w:left w:val="nil"/>
              <w:bottom w:val="single" w:sz="4" w:space="0" w:color="auto"/>
              <w:right w:val="nil"/>
            </w:tcBorders>
            <w:shd w:val="clear" w:color="auto" w:fill="auto"/>
          </w:tcPr>
          <w:p w14:paraId="05BC2D15" w14:textId="77777777" w:rsidR="00003045" w:rsidRPr="00003045" w:rsidRDefault="00003045" w:rsidP="00003045">
            <w:pPr>
              <w:ind w:right="324"/>
              <w:jc w:val="right"/>
              <w:rPr>
                <w:rFonts w:ascii="Times New Roman" w:hAnsi="Times New Roman" w:cs="Times New Roman"/>
              </w:rPr>
            </w:pPr>
            <w:r w:rsidRPr="00003045">
              <w:rPr>
                <w:rFonts w:ascii="Times New Roman" w:hAnsi="Times New Roman" w:cs="Times New Roman"/>
              </w:rPr>
              <w:t>-</w:t>
            </w:r>
          </w:p>
        </w:tc>
        <w:tc>
          <w:tcPr>
            <w:tcW w:w="1418" w:type="dxa"/>
            <w:tcBorders>
              <w:top w:val="nil"/>
              <w:left w:val="nil"/>
              <w:bottom w:val="single" w:sz="4" w:space="0" w:color="auto"/>
              <w:right w:val="nil"/>
            </w:tcBorders>
            <w:shd w:val="clear" w:color="auto" w:fill="auto"/>
          </w:tcPr>
          <w:p w14:paraId="1F1A37A7" w14:textId="77777777" w:rsidR="00003045" w:rsidRPr="00003045" w:rsidRDefault="00003045" w:rsidP="00003045">
            <w:pPr>
              <w:ind w:right="324"/>
              <w:jc w:val="right"/>
              <w:rPr>
                <w:rFonts w:ascii="Times New Roman" w:hAnsi="Times New Roman" w:cs="Times New Roman"/>
              </w:rPr>
            </w:pPr>
            <w:r w:rsidRPr="00003045">
              <w:rPr>
                <w:rFonts w:ascii="Times New Roman" w:hAnsi="Times New Roman" w:cs="Times New Roman"/>
              </w:rPr>
              <w:t>-</w:t>
            </w:r>
          </w:p>
        </w:tc>
        <w:tc>
          <w:tcPr>
            <w:tcW w:w="1275" w:type="dxa"/>
            <w:tcBorders>
              <w:top w:val="nil"/>
              <w:left w:val="nil"/>
              <w:bottom w:val="single" w:sz="4" w:space="0" w:color="auto"/>
              <w:right w:val="nil"/>
            </w:tcBorders>
          </w:tcPr>
          <w:p w14:paraId="4BD5BDE9" w14:textId="77777777" w:rsidR="00003045" w:rsidRPr="00003045" w:rsidRDefault="00003045" w:rsidP="00003045">
            <w:pPr>
              <w:ind w:right="324"/>
              <w:jc w:val="right"/>
              <w:rPr>
                <w:rFonts w:ascii="Times New Roman" w:hAnsi="Times New Roman" w:cs="Times New Roman"/>
              </w:rPr>
            </w:pPr>
          </w:p>
        </w:tc>
      </w:tr>
      <w:tr w:rsidR="00493009" w:rsidRPr="00E75DDE" w14:paraId="523E550C" w14:textId="77777777" w:rsidTr="00D76F67">
        <w:tc>
          <w:tcPr>
            <w:tcW w:w="9072" w:type="dxa"/>
            <w:gridSpan w:val="7"/>
            <w:tcBorders>
              <w:top w:val="single" w:sz="4" w:space="0" w:color="auto"/>
              <w:bottom w:val="nil"/>
              <w:right w:val="nil"/>
            </w:tcBorders>
            <w:shd w:val="clear" w:color="auto" w:fill="auto"/>
          </w:tcPr>
          <w:p w14:paraId="6D257D21" w14:textId="77777777" w:rsidR="00493009" w:rsidRPr="00E75DDE" w:rsidRDefault="00493009" w:rsidP="00D76F67">
            <w:pPr>
              <w:rPr>
                <w:rFonts w:ascii="Times New Roman" w:hAnsi="Times New Roman" w:cs="Times New Roman"/>
              </w:rPr>
            </w:pPr>
            <w:r w:rsidRPr="00E75DDE">
              <w:rPr>
                <w:rFonts w:ascii="Times New Roman" w:hAnsi="Times New Roman" w:cs="Times New Roman"/>
              </w:rPr>
              <w:t>Note. APC = Administrative Population Census. Denominators are June 2020 APC population estimates</w:t>
            </w:r>
            <w:r>
              <w:rPr>
                <w:rFonts w:ascii="Times New Roman" w:hAnsi="Times New Roman" w:cs="Times New Roman"/>
              </w:rPr>
              <w:t>,</w:t>
            </w:r>
            <w:r w:rsidRPr="00E75DDE">
              <w:rPr>
                <w:rFonts w:ascii="Times New Roman" w:hAnsi="Times New Roman" w:cs="Times New Roman"/>
              </w:rPr>
              <w:t xml:space="preserve"> and age groups as at June 30 2020. 70+ age categories are provided for comparison but not included in column totals. </w:t>
            </w:r>
          </w:p>
        </w:tc>
      </w:tr>
    </w:tbl>
    <w:p w14:paraId="414C6435" w14:textId="77777777" w:rsidR="00493009" w:rsidRDefault="00493009" w:rsidP="00C44941">
      <w:pPr>
        <w:rPr>
          <w:rFonts w:ascii="Times New Roman" w:hAnsi="Times New Roman" w:cs="Times New Roman"/>
          <w:sz w:val="24"/>
          <w:szCs w:val="24"/>
        </w:rPr>
      </w:pPr>
    </w:p>
    <w:p w14:paraId="2855F59B" w14:textId="27AA1DF1" w:rsidR="00765C68" w:rsidRDefault="004A5029" w:rsidP="00765C68">
      <w:pPr>
        <w:ind w:firstLine="720"/>
        <w:rPr>
          <w:rFonts w:ascii="Times New Roman" w:hAnsi="Times New Roman" w:cs="Times New Roman"/>
          <w:sz w:val="24"/>
          <w:szCs w:val="24"/>
        </w:rPr>
      </w:pPr>
      <w:r>
        <w:rPr>
          <w:rFonts w:ascii="Times New Roman" w:hAnsi="Times New Roman" w:cs="Times New Roman"/>
          <w:sz w:val="24"/>
          <w:szCs w:val="24"/>
        </w:rPr>
        <w:t xml:space="preserve">Table 4 </w:t>
      </w:r>
      <w:r w:rsidR="008117CC">
        <w:rPr>
          <w:rFonts w:ascii="Times New Roman" w:hAnsi="Times New Roman" w:cs="Times New Roman"/>
          <w:sz w:val="24"/>
          <w:szCs w:val="24"/>
        </w:rPr>
        <w:t xml:space="preserve">further </w:t>
      </w:r>
      <w:r>
        <w:rPr>
          <w:rFonts w:ascii="Times New Roman" w:hAnsi="Times New Roman" w:cs="Times New Roman"/>
          <w:sz w:val="24"/>
          <w:szCs w:val="24"/>
        </w:rPr>
        <w:t>s</w:t>
      </w:r>
      <w:r w:rsidR="008117CC">
        <w:rPr>
          <w:rFonts w:ascii="Times New Roman" w:hAnsi="Times New Roman" w:cs="Times New Roman"/>
          <w:sz w:val="24"/>
          <w:szCs w:val="24"/>
        </w:rPr>
        <w:t xml:space="preserve">hows data for positive tests in relation to the June 2020 APC estimated populations for Māori and </w:t>
      </w:r>
      <w:r w:rsidR="003B43E6">
        <w:rPr>
          <w:rFonts w:ascii="Times New Roman" w:hAnsi="Times New Roman" w:cs="Times New Roman"/>
          <w:sz w:val="24"/>
          <w:szCs w:val="24"/>
        </w:rPr>
        <w:t>non-Māori</w:t>
      </w:r>
      <w:r w:rsidR="008117CC">
        <w:rPr>
          <w:rFonts w:ascii="Times New Roman" w:hAnsi="Times New Roman" w:cs="Times New Roman"/>
          <w:sz w:val="24"/>
          <w:szCs w:val="24"/>
        </w:rPr>
        <w:t>.</w:t>
      </w:r>
      <w:r w:rsidR="006D5EA6">
        <w:rPr>
          <w:rFonts w:ascii="Times New Roman" w:hAnsi="Times New Roman" w:cs="Times New Roman"/>
          <w:sz w:val="24"/>
          <w:szCs w:val="24"/>
        </w:rPr>
        <w:t xml:space="preserve"> </w:t>
      </w:r>
      <w:r w:rsidR="008117CC">
        <w:rPr>
          <w:rFonts w:ascii="Times New Roman" w:hAnsi="Times New Roman" w:cs="Times New Roman"/>
          <w:sz w:val="24"/>
          <w:szCs w:val="24"/>
        </w:rPr>
        <w:t>T</w:t>
      </w:r>
      <w:r w:rsidR="006D5EA6">
        <w:rPr>
          <w:rFonts w:ascii="Times New Roman" w:hAnsi="Times New Roman" w:cs="Times New Roman"/>
          <w:sz w:val="24"/>
          <w:szCs w:val="24"/>
        </w:rPr>
        <w:t xml:space="preserve">he positive COVID-19 test result rate among Māori in all age groups was higher than among </w:t>
      </w:r>
      <w:r w:rsidR="003B43E6">
        <w:rPr>
          <w:rFonts w:ascii="Times New Roman" w:hAnsi="Times New Roman" w:cs="Times New Roman"/>
          <w:sz w:val="24"/>
          <w:szCs w:val="24"/>
        </w:rPr>
        <w:t>non-Māori</w:t>
      </w:r>
      <w:r w:rsidR="006D5EA6">
        <w:rPr>
          <w:rFonts w:ascii="Times New Roman" w:hAnsi="Times New Roman" w:cs="Times New Roman"/>
          <w:sz w:val="24"/>
          <w:szCs w:val="24"/>
        </w:rPr>
        <w:t xml:space="preserve"> in all age groups. </w:t>
      </w:r>
      <w:r w:rsidR="004A57E5">
        <w:rPr>
          <w:rFonts w:ascii="Times New Roman" w:hAnsi="Times New Roman" w:cs="Times New Roman"/>
          <w:sz w:val="24"/>
          <w:szCs w:val="24"/>
        </w:rPr>
        <w:t xml:space="preserve">The rate of positive tests was highest for younger age groups. </w:t>
      </w:r>
      <w:r w:rsidR="006D5EA6">
        <w:rPr>
          <w:rFonts w:ascii="Times New Roman" w:hAnsi="Times New Roman" w:cs="Times New Roman"/>
          <w:sz w:val="24"/>
          <w:szCs w:val="24"/>
        </w:rPr>
        <w:t>Overall, there were an additional 2,</w:t>
      </w:r>
      <w:r w:rsidR="00A5292B">
        <w:rPr>
          <w:rFonts w:ascii="Times New Roman" w:hAnsi="Times New Roman" w:cs="Times New Roman"/>
          <w:sz w:val="24"/>
          <w:szCs w:val="24"/>
        </w:rPr>
        <w:t xml:space="preserve">682 </w:t>
      </w:r>
      <w:r w:rsidR="006D5EA6">
        <w:rPr>
          <w:rFonts w:ascii="Times New Roman" w:hAnsi="Times New Roman" w:cs="Times New Roman"/>
          <w:sz w:val="24"/>
          <w:szCs w:val="24"/>
        </w:rPr>
        <w:t xml:space="preserve">Māori who reported a positive test up to 16 February 2022 than would be expected if the positive test rate for Māori was the same as for </w:t>
      </w:r>
      <w:r w:rsidR="003B43E6">
        <w:rPr>
          <w:rFonts w:ascii="Times New Roman" w:hAnsi="Times New Roman" w:cs="Times New Roman"/>
          <w:sz w:val="24"/>
          <w:szCs w:val="24"/>
        </w:rPr>
        <w:t>non-Māori</w:t>
      </w:r>
      <w:r w:rsidR="006D5EA6">
        <w:rPr>
          <w:rFonts w:ascii="Times New Roman" w:hAnsi="Times New Roman" w:cs="Times New Roman"/>
          <w:sz w:val="24"/>
          <w:szCs w:val="24"/>
        </w:rPr>
        <w:t>.</w:t>
      </w:r>
      <w:r w:rsidR="004057BE">
        <w:rPr>
          <w:rFonts w:ascii="Times New Roman" w:hAnsi="Times New Roman" w:cs="Times New Roman"/>
          <w:sz w:val="24"/>
          <w:szCs w:val="24"/>
        </w:rPr>
        <w:t xml:space="preserve"> </w:t>
      </w:r>
      <w:bookmarkStart w:id="28" w:name="_Hlk145322788"/>
      <w:r w:rsidR="004057BE">
        <w:rPr>
          <w:rFonts w:ascii="Times New Roman" w:hAnsi="Times New Roman" w:cs="Times New Roman"/>
          <w:sz w:val="24"/>
          <w:szCs w:val="24"/>
        </w:rPr>
        <w:t>This is demonstrated visually within age bands in Figure 2.</w:t>
      </w:r>
      <w:r w:rsidR="006D5EA6">
        <w:rPr>
          <w:rFonts w:ascii="Times New Roman" w:hAnsi="Times New Roman" w:cs="Times New Roman"/>
          <w:sz w:val="24"/>
          <w:szCs w:val="24"/>
        </w:rPr>
        <w:t xml:space="preserve"> </w:t>
      </w:r>
      <w:bookmarkEnd w:id="28"/>
    </w:p>
    <w:p w14:paraId="004E68CF" w14:textId="6B4C7B43" w:rsidR="006D5EA6" w:rsidRDefault="006D5EA6" w:rsidP="00E435F2">
      <w:pPr>
        <w:ind w:firstLine="720"/>
        <w:rPr>
          <w:rFonts w:ascii="Times New Roman" w:hAnsi="Times New Roman" w:cs="Times New Roman"/>
          <w:sz w:val="24"/>
          <w:szCs w:val="24"/>
        </w:rPr>
      </w:pPr>
      <w:r>
        <w:rPr>
          <w:rFonts w:ascii="Times New Roman" w:hAnsi="Times New Roman" w:cs="Times New Roman"/>
          <w:sz w:val="24"/>
          <w:szCs w:val="24"/>
        </w:rPr>
        <w:t xml:space="preserve">Table </w:t>
      </w:r>
      <w:r w:rsidR="008117CC">
        <w:rPr>
          <w:rFonts w:ascii="Times New Roman" w:hAnsi="Times New Roman" w:cs="Times New Roman"/>
          <w:sz w:val="24"/>
          <w:szCs w:val="24"/>
        </w:rPr>
        <w:t>5</w:t>
      </w:r>
      <w:r>
        <w:rPr>
          <w:rFonts w:ascii="Times New Roman" w:hAnsi="Times New Roman" w:cs="Times New Roman"/>
          <w:sz w:val="24"/>
          <w:szCs w:val="24"/>
        </w:rPr>
        <w:t xml:space="preserve"> similarly shows an excess in hospitalisations following positive tests for Māori, relative to </w:t>
      </w:r>
      <w:r w:rsidR="003B43E6">
        <w:rPr>
          <w:rFonts w:ascii="Times New Roman" w:hAnsi="Times New Roman" w:cs="Times New Roman"/>
          <w:sz w:val="24"/>
          <w:szCs w:val="24"/>
        </w:rPr>
        <w:t>non-Māori</w:t>
      </w:r>
      <w:r>
        <w:rPr>
          <w:rFonts w:ascii="Times New Roman" w:hAnsi="Times New Roman" w:cs="Times New Roman"/>
          <w:sz w:val="24"/>
          <w:szCs w:val="24"/>
        </w:rPr>
        <w:t xml:space="preserve">. Māori in older age groups (particularly 70+) had the highest hospitalisation rates, and in each age group the hospitalisation rate was higher for Māori than </w:t>
      </w:r>
      <w:r w:rsidR="003B43E6">
        <w:rPr>
          <w:rFonts w:ascii="Times New Roman" w:hAnsi="Times New Roman" w:cs="Times New Roman"/>
          <w:sz w:val="24"/>
          <w:szCs w:val="24"/>
        </w:rPr>
        <w:t>non-Māori</w:t>
      </w:r>
      <w:r>
        <w:rPr>
          <w:rFonts w:ascii="Times New Roman" w:hAnsi="Times New Roman" w:cs="Times New Roman"/>
          <w:sz w:val="24"/>
          <w:szCs w:val="24"/>
        </w:rPr>
        <w:t xml:space="preserve">. Overall, </w:t>
      </w:r>
      <w:r w:rsidR="004A57E5">
        <w:rPr>
          <w:rFonts w:ascii="Times New Roman" w:hAnsi="Times New Roman" w:cs="Times New Roman"/>
          <w:sz w:val="24"/>
          <w:szCs w:val="24"/>
        </w:rPr>
        <w:t>1,3</w:t>
      </w:r>
      <w:r w:rsidR="00A5292B">
        <w:rPr>
          <w:rFonts w:ascii="Times New Roman" w:hAnsi="Times New Roman" w:cs="Times New Roman"/>
          <w:sz w:val="24"/>
          <w:szCs w:val="24"/>
        </w:rPr>
        <w:t>51</w:t>
      </w:r>
      <w:r w:rsidR="004A57E5">
        <w:rPr>
          <w:rFonts w:ascii="Times New Roman" w:hAnsi="Times New Roman" w:cs="Times New Roman"/>
          <w:sz w:val="24"/>
          <w:szCs w:val="24"/>
        </w:rPr>
        <w:t xml:space="preserve"> Māori who were hospitalised (of the total 2,8</w:t>
      </w:r>
      <w:r w:rsidR="00A5292B">
        <w:rPr>
          <w:rFonts w:ascii="Times New Roman" w:hAnsi="Times New Roman" w:cs="Times New Roman"/>
          <w:sz w:val="24"/>
          <w:szCs w:val="24"/>
        </w:rPr>
        <w:t>20</w:t>
      </w:r>
      <w:r w:rsidR="004A57E5">
        <w:rPr>
          <w:rFonts w:ascii="Times New Roman" w:hAnsi="Times New Roman" w:cs="Times New Roman"/>
          <w:sz w:val="24"/>
          <w:szCs w:val="24"/>
        </w:rPr>
        <w:t xml:space="preserve">) were in excess of </w:t>
      </w:r>
      <w:r w:rsidR="004A57E5">
        <w:rPr>
          <w:rFonts w:ascii="Times New Roman" w:hAnsi="Times New Roman" w:cs="Times New Roman"/>
          <w:sz w:val="24"/>
          <w:szCs w:val="24"/>
        </w:rPr>
        <w:lastRenderedPageBreak/>
        <w:t xml:space="preserve">what would be expected if the hospitalisation rate for Māori across age groups was the same as for </w:t>
      </w:r>
      <w:r w:rsidR="003B43E6">
        <w:rPr>
          <w:rFonts w:ascii="Times New Roman" w:hAnsi="Times New Roman" w:cs="Times New Roman"/>
          <w:sz w:val="24"/>
          <w:szCs w:val="24"/>
        </w:rPr>
        <w:t>non-Māori</w:t>
      </w:r>
      <w:r w:rsidR="004057BE">
        <w:rPr>
          <w:rFonts w:ascii="Times New Roman" w:hAnsi="Times New Roman" w:cs="Times New Roman"/>
          <w:sz w:val="24"/>
          <w:szCs w:val="24"/>
        </w:rPr>
        <w:t xml:space="preserve"> (see Figure 3)</w:t>
      </w:r>
      <w:r w:rsidR="004A57E5">
        <w:rPr>
          <w:rFonts w:ascii="Times New Roman" w:hAnsi="Times New Roman" w:cs="Times New Roman"/>
          <w:sz w:val="24"/>
          <w:szCs w:val="24"/>
        </w:rPr>
        <w:t xml:space="preserve">. Finally, Table </w:t>
      </w:r>
      <w:r w:rsidR="008117CC">
        <w:rPr>
          <w:rFonts w:ascii="Times New Roman" w:hAnsi="Times New Roman" w:cs="Times New Roman"/>
          <w:sz w:val="24"/>
          <w:szCs w:val="24"/>
        </w:rPr>
        <w:t>6</w:t>
      </w:r>
      <w:r w:rsidR="004A57E5">
        <w:rPr>
          <w:rFonts w:ascii="Times New Roman" w:hAnsi="Times New Roman" w:cs="Times New Roman"/>
          <w:sz w:val="24"/>
          <w:szCs w:val="24"/>
        </w:rPr>
        <w:t xml:space="preserve"> shows an excess in Māori deaths relative to </w:t>
      </w:r>
      <w:r w:rsidR="003B43E6">
        <w:rPr>
          <w:rFonts w:ascii="Times New Roman" w:hAnsi="Times New Roman" w:cs="Times New Roman"/>
          <w:sz w:val="24"/>
          <w:szCs w:val="24"/>
        </w:rPr>
        <w:t>non-Māori</w:t>
      </w:r>
      <w:r w:rsidR="004A57E5">
        <w:rPr>
          <w:rFonts w:ascii="Times New Roman" w:hAnsi="Times New Roman" w:cs="Times New Roman"/>
          <w:sz w:val="24"/>
          <w:szCs w:val="24"/>
        </w:rPr>
        <w:t xml:space="preserve">. The death rate for Māori was highest in the 80+ age group (approximately </w:t>
      </w:r>
      <w:r w:rsidR="00A5292B">
        <w:rPr>
          <w:rFonts w:ascii="Times New Roman" w:hAnsi="Times New Roman" w:cs="Times New Roman"/>
          <w:sz w:val="24"/>
          <w:szCs w:val="24"/>
        </w:rPr>
        <w:t xml:space="preserve">12 </w:t>
      </w:r>
      <w:r w:rsidR="004A57E5">
        <w:rPr>
          <w:rFonts w:ascii="Times New Roman" w:hAnsi="Times New Roman" w:cs="Times New Roman"/>
          <w:sz w:val="24"/>
          <w:szCs w:val="24"/>
        </w:rPr>
        <w:t>deaths per 1,000 Māori in that age group), and, overall, 16</w:t>
      </w:r>
      <w:r w:rsidR="00A5292B">
        <w:rPr>
          <w:rFonts w:ascii="Times New Roman" w:hAnsi="Times New Roman" w:cs="Times New Roman"/>
          <w:sz w:val="24"/>
          <w:szCs w:val="24"/>
        </w:rPr>
        <w:t>9</w:t>
      </w:r>
      <w:r w:rsidR="004A57E5">
        <w:rPr>
          <w:rFonts w:ascii="Times New Roman" w:hAnsi="Times New Roman" w:cs="Times New Roman"/>
          <w:sz w:val="24"/>
          <w:szCs w:val="24"/>
        </w:rPr>
        <w:t xml:space="preserve"> Māori deaths following a positive COVID-19 result were in excess of what would be expected based on </w:t>
      </w:r>
      <w:r w:rsidR="003B43E6">
        <w:rPr>
          <w:rFonts w:ascii="Times New Roman" w:hAnsi="Times New Roman" w:cs="Times New Roman"/>
          <w:sz w:val="24"/>
          <w:szCs w:val="24"/>
        </w:rPr>
        <w:t>non-Māori</w:t>
      </w:r>
      <w:r w:rsidR="004A57E5">
        <w:rPr>
          <w:rFonts w:ascii="Times New Roman" w:hAnsi="Times New Roman" w:cs="Times New Roman"/>
          <w:sz w:val="24"/>
          <w:szCs w:val="24"/>
        </w:rPr>
        <w:t xml:space="preserve"> death rates. This represents almost half of the total number of deaths (3</w:t>
      </w:r>
      <w:r w:rsidR="00A5292B">
        <w:rPr>
          <w:rFonts w:ascii="Times New Roman" w:hAnsi="Times New Roman" w:cs="Times New Roman"/>
          <w:sz w:val="24"/>
          <w:szCs w:val="24"/>
        </w:rPr>
        <w:t>84</w:t>
      </w:r>
      <w:r w:rsidR="004A57E5">
        <w:rPr>
          <w:rFonts w:ascii="Times New Roman" w:hAnsi="Times New Roman" w:cs="Times New Roman"/>
          <w:sz w:val="24"/>
          <w:szCs w:val="24"/>
        </w:rPr>
        <w:t xml:space="preserve">) among Māori up to </w:t>
      </w:r>
      <w:r w:rsidR="004A57E5" w:rsidRPr="00BB5529">
        <w:rPr>
          <w:rFonts w:ascii="Times New Roman" w:hAnsi="Times New Roman" w:cs="Times New Roman"/>
          <w:sz w:val="24"/>
          <w:szCs w:val="24"/>
        </w:rPr>
        <w:t>1</w:t>
      </w:r>
      <w:r w:rsidR="00BB5529">
        <w:rPr>
          <w:rFonts w:ascii="Times New Roman" w:hAnsi="Times New Roman" w:cs="Times New Roman"/>
          <w:sz w:val="24"/>
          <w:szCs w:val="24"/>
        </w:rPr>
        <w:t>4</w:t>
      </w:r>
      <w:r w:rsidR="004A57E5" w:rsidRPr="00BB5529">
        <w:rPr>
          <w:rFonts w:ascii="Times New Roman" w:hAnsi="Times New Roman" w:cs="Times New Roman"/>
          <w:sz w:val="24"/>
          <w:szCs w:val="24"/>
        </w:rPr>
        <w:t xml:space="preserve"> </w:t>
      </w:r>
      <w:r w:rsidR="00BB5529">
        <w:rPr>
          <w:rFonts w:ascii="Times New Roman" w:hAnsi="Times New Roman" w:cs="Times New Roman"/>
          <w:sz w:val="24"/>
          <w:szCs w:val="24"/>
        </w:rPr>
        <w:t>February</w:t>
      </w:r>
      <w:r w:rsidR="00BB5529" w:rsidRPr="00BB5529">
        <w:rPr>
          <w:rFonts w:ascii="Times New Roman" w:hAnsi="Times New Roman" w:cs="Times New Roman"/>
          <w:sz w:val="24"/>
          <w:szCs w:val="24"/>
        </w:rPr>
        <w:t xml:space="preserve"> </w:t>
      </w:r>
      <w:r w:rsidR="004A57E5" w:rsidRPr="00BB5529">
        <w:rPr>
          <w:rFonts w:ascii="Times New Roman" w:hAnsi="Times New Roman" w:cs="Times New Roman"/>
          <w:sz w:val="24"/>
          <w:szCs w:val="24"/>
        </w:rPr>
        <w:t>202</w:t>
      </w:r>
      <w:r w:rsidR="00BB5529">
        <w:rPr>
          <w:rFonts w:ascii="Times New Roman" w:hAnsi="Times New Roman" w:cs="Times New Roman"/>
          <w:sz w:val="24"/>
          <w:szCs w:val="24"/>
        </w:rPr>
        <w:t>3</w:t>
      </w:r>
      <w:r w:rsidR="004A57E5">
        <w:rPr>
          <w:rFonts w:ascii="Times New Roman" w:hAnsi="Times New Roman" w:cs="Times New Roman"/>
          <w:sz w:val="24"/>
          <w:szCs w:val="24"/>
        </w:rPr>
        <w:t xml:space="preserve">. </w:t>
      </w:r>
      <w:r w:rsidR="004057BE" w:rsidRPr="004057BE">
        <w:rPr>
          <w:rFonts w:ascii="Times New Roman" w:hAnsi="Times New Roman" w:cs="Times New Roman"/>
          <w:sz w:val="24"/>
          <w:szCs w:val="24"/>
        </w:rPr>
        <w:t xml:space="preserve">This is demonstrated visually within age bands in Figure </w:t>
      </w:r>
      <w:r w:rsidR="004057BE">
        <w:rPr>
          <w:rFonts w:ascii="Times New Roman" w:hAnsi="Times New Roman" w:cs="Times New Roman"/>
          <w:sz w:val="24"/>
          <w:szCs w:val="24"/>
        </w:rPr>
        <w:t>4</w:t>
      </w:r>
      <w:r w:rsidR="004057BE" w:rsidRPr="004057BE">
        <w:rPr>
          <w:rFonts w:ascii="Times New Roman" w:hAnsi="Times New Roman" w:cs="Times New Roman"/>
          <w:sz w:val="24"/>
          <w:szCs w:val="24"/>
        </w:rPr>
        <w:t>.</w:t>
      </w:r>
    </w:p>
    <w:p w14:paraId="16D7CB2E" w14:textId="77777777" w:rsidR="004057BE" w:rsidRDefault="004057BE" w:rsidP="004057BE">
      <w:pPr>
        <w:rPr>
          <w:rFonts w:ascii="Times New Roman" w:hAnsi="Times New Roman" w:cs="Times New Roman"/>
          <w:sz w:val="24"/>
          <w:szCs w:val="24"/>
        </w:rPr>
      </w:pPr>
    </w:p>
    <w:p w14:paraId="03020530" w14:textId="7021AB74" w:rsidR="00B74BF1" w:rsidRPr="000E060F" w:rsidRDefault="000D5EBF" w:rsidP="000D5EBF">
      <w:pPr>
        <w:pStyle w:val="Caption"/>
        <w:rPr>
          <w:rFonts w:cs="Times New Roman"/>
          <w:b w:val="0"/>
          <w:bCs/>
          <w:i w:val="0"/>
          <w:iCs w:val="0"/>
          <w:szCs w:val="24"/>
        </w:rPr>
      </w:pPr>
      <w:bookmarkStart w:id="29" w:name="_Toc157760891"/>
      <w:r w:rsidRPr="00DA2CB1">
        <w:rPr>
          <w:rFonts w:cs="Times New Roman"/>
          <w:bCs/>
          <w:i w:val="0"/>
          <w:iCs w:val="0"/>
          <w:szCs w:val="24"/>
        </w:rPr>
        <w:t xml:space="preserve">Table </w:t>
      </w:r>
      <w:r w:rsidRPr="00DA2CB1">
        <w:rPr>
          <w:rFonts w:cs="Times New Roman"/>
          <w:bCs/>
          <w:i w:val="0"/>
          <w:iCs w:val="0"/>
          <w:szCs w:val="24"/>
        </w:rPr>
        <w:fldChar w:fldCharType="begin"/>
      </w:r>
      <w:r w:rsidRPr="00DA2CB1">
        <w:rPr>
          <w:rFonts w:cs="Times New Roman"/>
          <w:bCs/>
          <w:i w:val="0"/>
          <w:iCs w:val="0"/>
          <w:szCs w:val="24"/>
        </w:rPr>
        <w:instrText xml:space="preserve"> SEQ Table \* ARABIC </w:instrText>
      </w:r>
      <w:r w:rsidRPr="00DA2CB1">
        <w:rPr>
          <w:rFonts w:cs="Times New Roman"/>
          <w:bCs/>
          <w:i w:val="0"/>
          <w:iCs w:val="0"/>
          <w:szCs w:val="24"/>
        </w:rPr>
        <w:fldChar w:fldCharType="separate"/>
      </w:r>
      <w:r w:rsidR="00493009">
        <w:rPr>
          <w:rFonts w:cs="Times New Roman"/>
          <w:bCs/>
          <w:i w:val="0"/>
          <w:iCs w:val="0"/>
          <w:noProof/>
          <w:szCs w:val="24"/>
        </w:rPr>
        <w:t>4</w:t>
      </w:r>
      <w:r w:rsidRPr="00DA2CB1">
        <w:rPr>
          <w:rFonts w:cs="Times New Roman"/>
          <w:bCs/>
          <w:i w:val="0"/>
          <w:iCs w:val="0"/>
          <w:szCs w:val="24"/>
        </w:rPr>
        <w:fldChar w:fldCharType="end"/>
      </w:r>
      <w:r w:rsidR="000E060F">
        <w:rPr>
          <w:rFonts w:cs="Times New Roman"/>
          <w:bCs/>
          <w:i w:val="0"/>
          <w:iCs w:val="0"/>
          <w:szCs w:val="24"/>
        </w:rPr>
        <w:br/>
      </w:r>
      <w:r w:rsidR="000E060F">
        <w:rPr>
          <w:rFonts w:cs="Times New Roman"/>
          <w:bCs/>
          <w:szCs w:val="24"/>
        </w:rPr>
        <w:br/>
      </w:r>
      <w:r w:rsidR="00B74BF1" w:rsidRPr="00DA2CB1">
        <w:rPr>
          <w:rFonts w:cs="Times New Roman"/>
          <w:bCs/>
          <w:szCs w:val="24"/>
        </w:rPr>
        <w:t xml:space="preserve">COVID-19 </w:t>
      </w:r>
      <w:r w:rsidR="00E501D4" w:rsidRPr="00DA2CB1">
        <w:rPr>
          <w:rFonts w:cs="Times New Roman"/>
          <w:bCs/>
          <w:szCs w:val="24"/>
        </w:rPr>
        <w:t xml:space="preserve">positive </w:t>
      </w:r>
      <w:r w:rsidR="00B74BF1" w:rsidRPr="00DA2CB1">
        <w:rPr>
          <w:rFonts w:cs="Times New Roman"/>
          <w:bCs/>
          <w:szCs w:val="24"/>
        </w:rPr>
        <w:t xml:space="preserve">test results to 16 February 2022 within age groups for Māori and </w:t>
      </w:r>
      <w:r w:rsidR="003B43E6">
        <w:rPr>
          <w:rFonts w:cs="Times New Roman"/>
          <w:bCs/>
          <w:szCs w:val="24"/>
        </w:rPr>
        <w:t>non-Māori</w:t>
      </w:r>
      <w:r w:rsidR="00B74BF1" w:rsidRPr="00DA2CB1">
        <w:rPr>
          <w:rFonts w:cs="Times New Roman"/>
          <w:bCs/>
          <w:szCs w:val="24"/>
        </w:rPr>
        <w:t>.</w:t>
      </w:r>
      <w:bookmarkEnd w:id="29"/>
    </w:p>
    <w:tbl>
      <w:tblPr>
        <w:tblStyle w:val="TableGrid"/>
        <w:tblW w:w="8931"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780"/>
        <w:gridCol w:w="1772"/>
        <w:gridCol w:w="1559"/>
        <w:gridCol w:w="1418"/>
        <w:gridCol w:w="1701"/>
        <w:gridCol w:w="1701"/>
      </w:tblGrid>
      <w:tr w:rsidR="00B74BF1" w:rsidRPr="000571C6" w14:paraId="3B4FC5DF" w14:textId="77777777" w:rsidTr="00DA2234">
        <w:tc>
          <w:tcPr>
            <w:tcW w:w="780" w:type="dxa"/>
            <w:tcBorders>
              <w:top w:val="nil"/>
              <w:bottom w:val="single" w:sz="4" w:space="0" w:color="auto"/>
            </w:tcBorders>
          </w:tcPr>
          <w:p w14:paraId="7F8DAC2B" w14:textId="77777777" w:rsidR="00B74BF1" w:rsidRPr="000571C6" w:rsidRDefault="00B74BF1" w:rsidP="00DA2234">
            <w:pPr>
              <w:rPr>
                <w:rFonts w:ascii="Times New Roman" w:hAnsi="Times New Roman" w:cs="Times New Roman"/>
              </w:rPr>
            </w:pPr>
            <w:bookmarkStart w:id="30" w:name="_Hlk137645041"/>
            <w:r w:rsidRPr="000571C6">
              <w:rPr>
                <w:rFonts w:ascii="Times New Roman" w:hAnsi="Times New Roman" w:cs="Times New Roman"/>
              </w:rPr>
              <w:t>Age Group</w:t>
            </w:r>
            <w:r>
              <w:rPr>
                <w:rFonts w:ascii="Times New Roman" w:hAnsi="Times New Roman" w:cs="Times New Roman"/>
              </w:rPr>
              <w:t xml:space="preserve"> (June 2020)</w:t>
            </w:r>
          </w:p>
        </w:tc>
        <w:tc>
          <w:tcPr>
            <w:tcW w:w="1772" w:type="dxa"/>
            <w:tcBorders>
              <w:top w:val="nil"/>
              <w:bottom w:val="single" w:sz="4" w:space="0" w:color="auto"/>
            </w:tcBorders>
          </w:tcPr>
          <w:p w14:paraId="7912F47E" w14:textId="77777777" w:rsidR="00B74BF1" w:rsidRPr="000571C6" w:rsidRDefault="00B74BF1" w:rsidP="00DA2234">
            <w:pPr>
              <w:jc w:val="center"/>
              <w:rPr>
                <w:rFonts w:ascii="Times New Roman" w:hAnsi="Times New Roman" w:cs="Times New Roman"/>
              </w:rPr>
            </w:pPr>
            <w:r w:rsidRPr="000571C6">
              <w:rPr>
                <w:rFonts w:ascii="Times New Roman" w:hAnsi="Times New Roman" w:cs="Times New Roman"/>
              </w:rPr>
              <w:t>Positive tests to 16 February 2022</w:t>
            </w:r>
          </w:p>
        </w:tc>
        <w:tc>
          <w:tcPr>
            <w:tcW w:w="1559" w:type="dxa"/>
            <w:tcBorders>
              <w:top w:val="nil"/>
              <w:bottom w:val="single" w:sz="4" w:space="0" w:color="auto"/>
            </w:tcBorders>
          </w:tcPr>
          <w:p w14:paraId="673A74E4" w14:textId="77777777" w:rsidR="00B74BF1" w:rsidRPr="000571C6" w:rsidRDefault="00B74BF1" w:rsidP="00DA2234">
            <w:pPr>
              <w:jc w:val="center"/>
              <w:rPr>
                <w:rFonts w:ascii="Times New Roman" w:hAnsi="Times New Roman" w:cs="Times New Roman"/>
              </w:rPr>
            </w:pPr>
            <w:r w:rsidRPr="000571C6">
              <w:rPr>
                <w:rFonts w:ascii="Times New Roman" w:hAnsi="Times New Roman" w:cs="Times New Roman"/>
              </w:rPr>
              <w:t>June 2020 population (APC)</w:t>
            </w:r>
          </w:p>
        </w:tc>
        <w:tc>
          <w:tcPr>
            <w:tcW w:w="1418" w:type="dxa"/>
            <w:tcBorders>
              <w:top w:val="nil"/>
              <w:bottom w:val="single" w:sz="4" w:space="0" w:color="auto"/>
            </w:tcBorders>
          </w:tcPr>
          <w:p w14:paraId="48A3370E" w14:textId="77777777" w:rsidR="00B74BF1" w:rsidRPr="000571C6" w:rsidRDefault="00B74BF1" w:rsidP="00DA2234">
            <w:pPr>
              <w:jc w:val="center"/>
              <w:rPr>
                <w:rFonts w:ascii="Times New Roman" w:hAnsi="Times New Roman" w:cs="Times New Roman"/>
              </w:rPr>
            </w:pPr>
            <w:r w:rsidRPr="000571C6">
              <w:rPr>
                <w:rFonts w:ascii="Times New Roman" w:hAnsi="Times New Roman" w:cs="Times New Roman"/>
              </w:rPr>
              <w:t>Positive tests per 1,000 (in age group)</w:t>
            </w:r>
          </w:p>
        </w:tc>
        <w:tc>
          <w:tcPr>
            <w:tcW w:w="1701" w:type="dxa"/>
            <w:tcBorders>
              <w:top w:val="nil"/>
              <w:bottom w:val="single" w:sz="4" w:space="0" w:color="auto"/>
            </w:tcBorders>
          </w:tcPr>
          <w:p w14:paraId="3883E0F7" w14:textId="4D88885A" w:rsidR="00B74BF1" w:rsidRPr="000571C6" w:rsidRDefault="00B74BF1" w:rsidP="00DA2234">
            <w:pPr>
              <w:jc w:val="center"/>
              <w:rPr>
                <w:rFonts w:ascii="Times New Roman" w:hAnsi="Times New Roman" w:cs="Times New Roman"/>
              </w:rPr>
            </w:pPr>
            <w:r w:rsidRPr="000571C6">
              <w:rPr>
                <w:rFonts w:ascii="Times New Roman" w:hAnsi="Times New Roman" w:cs="Times New Roman"/>
              </w:rPr>
              <w:t xml:space="preserve">Positive tests assuming </w:t>
            </w:r>
            <w:r w:rsidR="003B43E6">
              <w:rPr>
                <w:rFonts w:ascii="Times New Roman" w:hAnsi="Times New Roman" w:cs="Times New Roman"/>
              </w:rPr>
              <w:t>non-Māori</w:t>
            </w:r>
            <w:r w:rsidRPr="000571C6">
              <w:rPr>
                <w:rFonts w:ascii="Times New Roman" w:hAnsi="Times New Roman" w:cs="Times New Roman"/>
              </w:rPr>
              <w:t xml:space="preserve"> rate</w:t>
            </w:r>
          </w:p>
        </w:tc>
        <w:tc>
          <w:tcPr>
            <w:tcW w:w="1701" w:type="dxa"/>
            <w:tcBorders>
              <w:top w:val="nil"/>
              <w:bottom w:val="single" w:sz="4" w:space="0" w:color="auto"/>
            </w:tcBorders>
          </w:tcPr>
          <w:p w14:paraId="365A2525" w14:textId="09E3B6F8" w:rsidR="00B74BF1" w:rsidRPr="000571C6" w:rsidRDefault="00B74BF1" w:rsidP="00DA2234">
            <w:pPr>
              <w:jc w:val="center"/>
              <w:rPr>
                <w:rFonts w:ascii="Times New Roman" w:hAnsi="Times New Roman" w:cs="Times New Roman"/>
              </w:rPr>
            </w:pPr>
            <w:r w:rsidRPr="000571C6">
              <w:rPr>
                <w:rFonts w:ascii="Times New Roman" w:hAnsi="Times New Roman" w:cs="Times New Roman"/>
              </w:rPr>
              <w:t xml:space="preserve">Māori </w:t>
            </w:r>
            <w:r w:rsidR="003B43E6">
              <w:rPr>
                <w:rFonts w:ascii="Times New Roman" w:hAnsi="Times New Roman" w:cs="Times New Roman"/>
              </w:rPr>
              <w:t>non-Māori</w:t>
            </w:r>
            <w:r w:rsidRPr="000571C6">
              <w:rPr>
                <w:rFonts w:ascii="Times New Roman" w:hAnsi="Times New Roman" w:cs="Times New Roman"/>
              </w:rPr>
              <w:t xml:space="preserve"> rate difference (excess cases)</w:t>
            </w:r>
          </w:p>
        </w:tc>
      </w:tr>
      <w:tr w:rsidR="00B74BF1" w:rsidRPr="000571C6" w14:paraId="4A325D59" w14:textId="77777777" w:rsidTr="00DA2234">
        <w:tc>
          <w:tcPr>
            <w:tcW w:w="8931" w:type="dxa"/>
            <w:gridSpan w:val="6"/>
            <w:tcBorders>
              <w:top w:val="nil"/>
              <w:bottom w:val="nil"/>
            </w:tcBorders>
          </w:tcPr>
          <w:p w14:paraId="7E66D626" w14:textId="77777777" w:rsidR="00B74BF1" w:rsidRPr="00681023" w:rsidRDefault="00B74BF1" w:rsidP="00DA2234">
            <w:pPr>
              <w:rPr>
                <w:rFonts w:ascii="Times New Roman" w:hAnsi="Times New Roman" w:cs="Times New Roman"/>
                <w:b/>
                <w:bCs/>
                <w:sz w:val="24"/>
                <w:szCs w:val="24"/>
              </w:rPr>
            </w:pPr>
            <w:r w:rsidRPr="00681023">
              <w:rPr>
                <w:rFonts w:ascii="Times New Roman" w:hAnsi="Times New Roman" w:cs="Times New Roman"/>
                <w:b/>
                <w:bCs/>
                <w:sz w:val="24"/>
                <w:szCs w:val="24"/>
              </w:rPr>
              <w:t xml:space="preserve">Māori </w:t>
            </w:r>
          </w:p>
        </w:tc>
      </w:tr>
      <w:tr w:rsidR="00694100" w:rsidRPr="000571C6" w14:paraId="478E4A07" w14:textId="77777777" w:rsidTr="00D827A8">
        <w:tc>
          <w:tcPr>
            <w:tcW w:w="780" w:type="dxa"/>
            <w:tcBorders>
              <w:top w:val="nil"/>
              <w:bottom w:val="nil"/>
              <w:right w:val="nil"/>
            </w:tcBorders>
          </w:tcPr>
          <w:p w14:paraId="09340EC1" w14:textId="77777777" w:rsidR="00694100" w:rsidRPr="000571C6" w:rsidRDefault="00694100" w:rsidP="00694100">
            <w:pPr>
              <w:rPr>
                <w:rFonts w:ascii="Times New Roman" w:hAnsi="Times New Roman" w:cs="Times New Roman"/>
              </w:rPr>
            </w:pPr>
            <w:r w:rsidRPr="000571C6">
              <w:rPr>
                <w:rFonts w:ascii="Times New Roman" w:hAnsi="Times New Roman" w:cs="Times New Roman"/>
              </w:rPr>
              <w:t>0–9</w:t>
            </w:r>
          </w:p>
        </w:tc>
        <w:tc>
          <w:tcPr>
            <w:tcW w:w="1772" w:type="dxa"/>
            <w:tcBorders>
              <w:top w:val="nil"/>
              <w:left w:val="nil"/>
              <w:bottom w:val="nil"/>
              <w:right w:val="nil"/>
            </w:tcBorders>
            <w:vAlign w:val="bottom"/>
          </w:tcPr>
          <w:p w14:paraId="2D26B969" w14:textId="03F6DC59" w:rsidR="00694100" w:rsidRPr="00694100" w:rsidRDefault="00694100" w:rsidP="00694100">
            <w:pPr>
              <w:ind w:right="318"/>
              <w:jc w:val="right"/>
              <w:rPr>
                <w:rFonts w:ascii="Times New Roman" w:hAnsi="Times New Roman" w:cs="Times New Roman"/>
              </w:rPr>
            </w:pPr>
            <w:r w:rsidRPr="00694100">
              <w:rPr>
                <w:rFonts w:ascii="Times New Roman" w:hAnsi="Times New Roman" w:cs="Times New Roman"/>
                <w:color w:val="000000"/>
              </w:rPr>
              <w:t>1,395</w:t>
            </w:r>
          </w:p>
        </w:tc>
        <w:tc>
          <w:tcPr>
            <w:tcW w:w="1559" w:type="dxa"/>
            <w:tcBorders>
              <w:top w:val="nil"/>
              <w:left w:val="nil"/>
              <w:bottom w:val="nil"/>
              <w:right w:val="nil"/>
            </w:tcBorders>
            <w:vAlign w:val="center"/>
          </w:tcPr>
          <w:p w14:paraId="41A3CCEF" w14:textId="490B92E3" w:rsidR="00694100" w:rsidRPr="00AD0925" w:rsidRDefault="00694100" w:rsidP="00694100">
            <w:pPr>
              <w:tabs>
                <w:tab w:val="left" w:pos="738"/>
              </w:tabs>
              <w:ind w:right="318"/>
              <w:jc w:val="right"/>
              <w:rPr>
                <w:rFonts w:ascii="Times New Roman" w:hAnsi="Times New Roman" w:cs="Times New Roman"/>
              </w:rPr>
            </w:pPr>
            <w:r w:rsidRPr="00AD0925">
              <w:rPr>
                <w:rFonts w:ascii="Times New Roman" w:hAnsi="Times New Roman" w:cs="Times New Roman"/>
                <w:color w:val="000000"/>
              </w:rPr>
              <w:t>169</w:t>
            </w:r>
            <w:r>
              <w:rPr>
                <w:rFonts w:ascii="Times New Roman" w:hAnsi="Times New Roman" w:cs="Times New Roman"/>
                <w:color w:val="000000"/>
              </w:rPr>
              <w:t>,</w:t>
            </w:r>
            <w:r w:rsidRPr="00AD0925">
              <w:rPr>
                <w:rFonts w:ascii="Times New Roman" w:hAnsi="Times New Roman" w:cs="Times New Roman"/>
                <w:color w:val="000000"/>
              </w:rPr>
              <w:t>518</w:t>
            </w:r>
          </w:p>
        </w:tc>
        <w:tc>
          <w:tcPr>
            <w:tcW w:w="1418" w:type="dxa"/>
            <w:tcBorders>
              <w:top w:val="nil"/>
              <w:left w:val="nil"/>
              <w:bottom w:val="nil"/>
              <w:right w:val="nil"/>
            </w:tcBorders>
            <w:shd w:val="clear" w:color="auto" w:fill="auto"/>
            <w:vAlign w:val="center"/>
          </w:tcPr>
          <w:p w14:paraId="43F9B3DB" w14:textId="3A4C500D" w:rsidR="00694100" w:rsidRPr="00694100" w:rsidRDefault="00694100" w:rsidP="00694100">
            <w:pPr>
              <w:tabs>
                <w:tab w:val="left" w:pos="596"/>
              </w:tabs>
              <w:ind w:right="318"/>
              <w:jc w:val="right"/>
              <w:rPr>
                <w:rFonts w:ascii="Times New Roman" w:hAnsi="Times New Roman" w:cs="Times New Roman"/>
              </w:rPr>
            </w:pPr>
            <w:r w:rsidRPr="00694100">
              <w:rPr>
                <w:rFonts w:ascii="Times New Roman" w:hAnsi="Times New Roman" w:cs="Times New Roman"/>
                <w:color w:val="000000"/>
              </w:rPr>
              <w:t>8.23</w:t>
            </w:r>
          </w:p>
        </w:tc>
        <w:tc>
          <w:tcPr>
            <w:tcW w:w="1701" w:type="dxa"/>
            <w:tcBorders>
              <w:top w:val="nil"/>
              <w:left w:val="nil"/>
              <w:bottom w:val="nil"/>
              <w:right w:val="nil"/>
            </w:tcBorders>
            <w:shd w:val="clear" w:color="auto" w:fill="auto"/>
            <w:vAlign w:val="bottom"/>
          </w:tcPr>
          <w:p w14:paraId="5D75B9E4" w14:textId="15157363" w:rsidR="00694100" w:rsidRPr="00AD0925" w:rsidRDefault="00694100" w:rsidP="00694100">
            <w:pPr>
              <w:ind w:right="316"/>
              <w:jc w:val="right"/>
              <w:rPr>
                <w:rFonts w:ascii="Times New Roman" w:hAnsi="Times New Roman" w:cs="Times New Roman"/>
              </w:rPr>
            </w:pPr>
            <w:r w:rsidRPr="00AD0925">
              <w:rPr>
                <w:rFonts w:ascii="Times New Roman" w:hAnsi="Times New Roman" w:cs="Times New Roman"/>
                <w:color w:val="000000"/>
              </w:rPr>
              <w:t>730</w:t>
            </w:r>
          </w:p>
        </w:tc>
        <w:tc>
          <w:tcPr>
            <w:tcW w:w="1701" w:type="dxa"/>
            <w:tcBorders>
              <w:top w:val="nil"/>
              <w:left w:val="nil"/>
              <w:bottom w:val="nil"/>
              <w:right w:val="nil"/>
            </w:tcBorders>
            <w:shd w:val="clear" w:color="auto" w:fill="auto"/>
            <w:vAlign w:val="bottom"/>
          </w:tcPr>
          <w:p w14:paraId="086937CC" w14:textId="3F433FB0" w:rsidR="00694100" w:rsidRPr="00AD0925" w:rsidRDefault="00694100" w:rsidP="00694100">
            <w:pPr>
              <w:ind w:right="315"/>
              <w:jc w:val="right"/>
              <w:rPr>
                <w:rFonts w:ascii="Times New Roman" w:hAnsi="Times New Roman" w:cs="Times New Roman"/>
              </w:rPr>
            </w:pPr>
            <w:r w:rsidRPr="00AD0925">
              <w:rPr>
                <w:rFonts w:ascii="Times New Roman" w:hAnsi="Times New Roman" w:cs="Times New Roman"/>
                <w:color w:val="000000"/>
              </w:rPr>
              <w:t>665</w:t>
            </w:r>
          </w:p>
        </w:tc>
      </w:tr>
      <w:tr w:rsidR="00694100" w:rsidRPr="000571C6" w14:paraId="67DF402B" w14:textId="77777777" w:rsidTr="00D827A8">
        <w:tc>
          <w:tcPr>
            <w:tcW w:w="780" w:type="dxa"/>
            <w:tcBorders>
              <w:top w:val="nil"/>
              <w:bottom w:val="nil"/>
              <w:right w:val="nil"/>
            </w:tcBorders>
          </w:tcPr>
          <w:p w14:paraId="38BABBDF" w14:textId="77777777" w:rsidR="00694100" w:rsidRPr="000571C6" w:rsidRDefault="00694100" w:rsidP="00694100">
            <w:pPr>
              <w:rPr>
                <w:rFonts w:ascii="Times New Roman" w:hAnsi="Times New Roman" w:cs="Times New Roman"/>
              </w:rPr>
            </w:pPr>
            <w:r w:rsidRPr="000571C6">
              <w:rPr>
                <w:rFonts w:ascii="Times New Roman" w:hAnsi="Times New Roman" w:cs="Times New Roman"/>
              </w:rPr>
              <w:t xml:space="preserve">10–19 </w:t>
            </w:r>
          </w:p>
        </w:tc>
        <w:tc>
          <w:tcPr>
            <w:tcW w:w="1772" w:type="dxa"/>
            <w:tcBorders>
              <w:top w:val="nil"/>
              <w:left w:val="nil"/>
              <w:bottom w:val="nil"/>
              <w:right w:val="nil"/>
            </w:tcBorders>
            <w:vAlign w:val="bottom"/>
          </w:tcPr>
          <w:p w14:paraId="6EC61EDE" w14:textId="541BA204" w:rsidR="00694100" w:rsidRPr="00694100" w:rsidRDefault="00694100" w:rsidP="00694100">
            <w:pPr>
              <w:ind w:right="318"/>
              <w:jc w:val="right"/>
              <w:rPr>
                <w:rFonts w:ascii="Times New Roman" w:hAnsi="Times New Roman" w:cs="Times New Roman"/>
              </w:rPr>
            </w:pPr>
            <w:r w:rsidRPr="00694100">
              <w:rPr>
                <w:rFonts w:ascii="Times New Roman" w:hAnsi="Times New Roman" w:cs="Times New Roman"/>
                <w:color w:val="000000"/>
              </w:rPr>
              <w:t>1,254</w:t>
            </w:r>
          </w:p>
        </w:tc>
        <w:tc>
          <w:tcPr>
            <w:tcW w:w="1559" w:type="dxa"/>
            <w:tcBorders>
              <w:top w:val="nil"/>
              <w:left w:val="nil"/>
              <w:bottom w:val="nil"/>
              <w:right w:val="nil"/>
            </w:tcBorders>
            <w:vAlign w:val="center"/>
          </w:tcPr>
          <w:p w14:paraId="419B2814" w14:textId="5C0EE528" w:rsidR="00694100" w:rsidRPr="00AD0925" w:rsidRDefault="00694100" w:rsidP="00694100">
            <w:pPr>
              <w:tabs>
                <w:tab w:val="left" w:pos="738"/>
              </w:tabs>
              <w:ind w:right="318"/>
              <w:jc w:val="right"/>
              <w:rPr>
                <w:rFonts w:ascii="Times New Roman" w:hAnsi="Times New Roman" w:cs="Times New Roman"/>
              </w:rPr>
            </w:pPr>
            <w:r w:rsidRPr="00AD0925">
              <w:rPr>
                <w:rFonts w:ascii="Times New Roman" w:hAnsi="Times New Roman" w:cs="Times New Roman"/>
                <w:color w:val="000000"/>
              </w:rPr>
              <w:t>159</w:t>
            </w:r>
            <w:r>
              <w:rPr>
                <w:rFonts w:ascii="Times New Roman" w:hAnsi="Times New Roman" w:cs="Times New Roman"/>
                <w:color w:val="000000"/>
              </w:rPr>
              <w:t>,</w:t>
            </w:r>
            <w:r w:rsidRPr="00AD0925">
              <w:rPr>
                <w:rFonts w:ascii="Times New Roman" w:hAnsi="Times New Roman" w:cs="Times New Roman"/>
                <w:color w:val="000000"/>
              </w:rPr>
              <w:t>846</w:t>
            </w:r>
          </w:p>
        </w:tc>
        <w:tc>
          <w:tcPr>
            <w:tcW w:w="1418" w:type="dxa"/>
            <w:tcBorders>
              <w:top w:val="nil"/>
              <w:left w:val="nil"/>
              <w:bottom w:val="nil"/>
              <w:right w:val="nil"/>
            </w:tcBorders>
            <w:shd w:val="clear" w:color="auto" w:fill="auto"/>
            <w:vAlign w:val="center"/>
          </w:tcPr>
          <w:p w14:paraId="785D63CD" w14:textId="6DBFBDC0" w:rsidR="00694100" w:rsidRPr="00694100" w:rsidRDefault="00694100" w:rsidP="00694100">
            <w:pPr>
              <w:tabs>
                <w:tab w:val="left" w:pos="596"/>
              </w:tabs>
              <w:ind w:right="318"/>
              <w:jc w:val="right"/>
              <w:rPr>
                <w:rFonts w:ascii="Times New Roman" w:hAnsi="Times New Roman" w:cs="Times New Roman"/>
              </w:rPr>
            </w:pPr>
            <w:r w:rsidRPr="00694100">
              <w:rPr>
                <w:rFonts w:ascii="Times New Roman" w:hAnsi="Times New Roman" w:cs="Times New Roman"/>
                <w:color w:val="000000"/>
              </w:rPr>
              <w:t>7.85</w:t>
            </w:r>
          </w:p>
        </w:tc>
        <w:tc>
          <w:tcPr>
            <w:tcW w:w="1701" w:type="dxa"/>
            <w:tcBorders>
              <w:top w:val="nil"/>
              <w:left w:val="nil"/>
              <w:bottom w:val="nil"/>
              <w:right w:val="nil"/>
            </w:tcBorders>
            <w:shd w:val="clear" w:color="auto" w:fill="auto"/>
            <w:vAlign w:val="bottom"/>
          </w:tcPr>
          <w:p w14:paraId="31CA95D3" w14:textId="3E2C8E74" w:rsidR="00694100" w:rsidRPr="00AD0925" w:rsidRDefault="00694100" w:rsidP="00694100">
            <w:pPr>
              <w:ind w:right="316"/>
              <w:jc w:val="right"/>
              <w:rPr>
                <w:rFonts w:ascii="Times New Roman" w:hAnsi="Times New Roman" w:cs="Times New Roman"/>
              </w:rPr>
            </w:pPr>
            <w:r w:rsidRPr="00AD0925">
              <w:rPr>
                <w:rFonts w:ascii="Times New Roman" w:hAnsi="Times New Roman" w:cs="Times New Roman"/>
                <w:color w:val="000000"/>
              </w:rPr>
              <w:t>752</w:t>
            </w:r>
          </w:p>
        </w:tc>
        <w:tc>
          <w:tcPr>
            <w:tcW w:w="1701" w:type="dxa"/>
            <w:tcBorders>
              <w:top w:val="nil"/>
              <w:left w:val="nil"/>
              <w:bottom w:val="nil"/>
              <w:right w:val="nil"/>
            </w:tcBorders>
            <w:shd w:val="clear" w:color="auto" w:fill="auto"/>
            <w:vAlign w:val="bottom"/>
          </w:tcPr>
          <w:p w14:paraId="43E29E49" w14:textId="1CF6528E" w:rsidR="00694100" w:rsidRPr="00AD0925" w:rsidRDefault="00694100" w:rsidP="00694100">
            <w:pPr>
              <w:ind w:right="315"/>
              <w:jc w:val="right"/>
              <w:rPr>
                <w:rFonts w:ascii="Times New Roman" w:hAnsi="Times New Roman" w:cs="Times New Roman"/>
              </w:rPr>
            </w:pPr>
            <w:r w:rsidRPr="00AD0925">
              <w:rPr>
                <w:rFonts w:ascii="Times New Roman" w:hAnsi="Times New Roman" w:cs="Times New Roman"/>
                <w:color w:val="000000"/>
              </w:rPr>
              <w:t>502</w:t>
            </w:r>
          </w:p>
        </w:tc>
      </w:tr>
      <w:tr w:rsidR="00694100" w:rsidRPr="000571C6" w14:paraId="0A635FEF" w14:textId="77777777" w:rsidTr="00D827A8">
        <w:tc>
          <w:tcPr>
            <w:tcW w:w="780" w:type="dxa"/>
            <w:tcBorders>
              <w:top w:val="nil"/>
              <w:bottom w:val="nil"/>
              <w:right w:val="nil"/>
            </w:tcBorders>
          </w:tcPr>
          <w:p w14:paraId="7AAD8FCD" w14:textId="77777777" w:rsidR="00694100" w:rsidRPr="000571C6" w:rsidRDefault="00694100" w:rsidP="00694100">
            <w:pPr>
              <w:rPr>
                <w:rFonts w:ascii="Times New Roman" w:hAnsi="Times New Roman" w:cs="Times New Roman"/>
              </w:rPr>
            </w:pPr>
            <w:r w:rsidRPr="000571C6">
              <w:rPr>
                <w:rFonts w:ascii="Times New Roman" w:hAnsi="Times New Roman" w:cs="Times New Roman"/>
              </w:rPr>
              <w:t>20–29</w:t>
            </w:r>
          </w:p>
        </w:tc>
        <w:tc>
          <w:tcPr>
            <w:tcW w:w="1772" w:type="dxa"/>
            <w:tcBorders>
              <w:top w:val="nil"/>
              <w:left w:val="nil"/>
              <w:bottom w:val="nil"/>
              <w:right w:val="nil"/>
            </w:tcBorders>
            <w:vAlign w:val="bottom"/>
          </w:tcPr>
          <w:p w14:paraId="6F72B809" w14:textId="3B64B2E9" w:rsidR="00694100" w:rsidRPr="00694100" w:rsidRDefault="00694100" w:rsidP="00694100">
            <w:pPr>
              <w:ind w:right="318"/>
              <w:jc w:val="right"/>
              <w:rPr>
                <w:rFonts w:ascii="Times New Roman" w:hAnsi="Times New Roman" w:cs="Times New Roman"/>
              </w:rPr>
            </w:pPr>
            <w:r w:rsidRPr="00694100">
              <w:rPr>
                <w:rFonts w:ascii="Times New Roman" w:hAnsi="Times New Roman" w:cs="Times New Roman"/>
                <w:color w:val="000000"/>
              </w:rPr>
              <w:t>1,290</w:t>
            </w:r>
          </w:p>
        </w:tc>
        <w:tc>
          <w:tcPr>
            <w:tcW w:w="1559" w:type="dxa"/>
            <w:tcBorders>
              <w:top w:val="nil"/>
              <w:left w:val="nil"/>
              <w:bottom w:val="nil"/>
              <w:right w:val="nil"/>
            </w:tcBorders>
            <w:vAlign w:val="center"/>
          </w:tcPr>
          <w:p w14:paraId="1F0B282F" w14:textId="427A0F71" w:rsidR="00694100" w:rsidRPr="00AD0925" w:rsidRDefault="00694100" w:rsidP="00694100">
            <w:pPr>
              <w:tabs>
                <w:tab w:val="left" w:pos="738"/>
              </w:tabs>
              <w:ind w:right="318"/>
              <w:jc w:val="right"/>
              <w:rPr>
                <w:rFonts w:ascii="Times New Roman" w:hAnsi="Times New Roman" w:cs="Times New Roman"/>
              </w:rPr>
            </w:pPr>
            <w:r w:rsidRPr="00AD0925">
              <w:rPr>
                <w:rFonts w:ascii="Times New Roman" w:hAnsi="Times New Roman" w:cs="Times New Roman"/>
                <w:color w:val="000000"/>
              </w:rPr>
              <w:t>136</w:t>
            </w:r>
            <w:r>
              <w:rPr>
                <w:rFonts w:ascii="Times New Roman" w:hAnsi="Times New Roman" w:cs="Times New Roman"/>
                <w:color w:val="000000"/>
              </w:rPr>
              <w:t>,</w:t>
            </w:r>
            <w:r w:rsidRPr="00AD0925">
              <w:rPr>
                <w:rFonts w:ascii="Times New Roman" w:hAnsi="Times New Roman" w:cs="Times New Roman"/>
                <w:color w:val="000000"/>
              </w:rPr>
              <w:t>008</w:t>
            </w:r>
          </w:p>
        </w:tc>
        <w:tc>
          <w:tcPr>
            <w:tcW w:w="1418" w:type="dxa"/>
            <w:tcBorders>
              <w:top w:val="nil"/>
              <w:left w:val="nil"/>
              <w:bottom w:val="nil"/>
              <w:right w:val="nil"/>
            </w:tcBorders>
            <w:shd w:val="clear" w:color="auto" w:fill="auto"/>
            <w:vAlign w:val="center"/>
          </w:tcPr>
          <w:p w14:paraId="0A1150BE" w14:textId="6854881C" w:rsidR="00694100" w:rsidRPr="00694100" w:rsidRDefault="00694100" w:rsidP="00694100">
            <w:pPr>
              <w:tabs>
                <w:tab w:val="left" w:pos="596"/>
              </w:tabs>
              <w:ind w:right="318"/>
              <w:jc w:val="right"/>
              <w:rPr>
                <w:rFonts w:ascii="Times New Roman" w:hAnsi="Times New Roman" w:cs="Times New Roman"/>
              </w:rPr>
            </w:pPr>
            <w:r w:rsidRPr="00694100">
              <w:rPr>
                <w:rFonts w:ascii="Times New Roman" w:hAnsi="Times New Roman" w:cs="Times New Roman"/>
                <w:color w:val="000000"/>
              </w:rPr>
              <w:t>9.48</w:t>
            </w:r>
          </w:p>
        </w:tc>
        <w:tc>
          <w:tcPr>
            <w:tcW w:w="1701" w:type="dxa"/>
            <w:tcBorders>
              <w:top w:val="nil"/>
              <w:left w:val="nil"/>
              <w:bottom w:val="nil"/>
              <w:right w:val="nil"/>
            </w:tcBorders>
            <w:shd w:val="clear" w:color="auto" w:fill="auto"/>
            <w:vAlign w:val="bottom"/>
          </w:tcPr>
          <w:p w14:paraId="55534F4E" w14:textId="1703FB6A" w:rsidR="00694100" w:rsidRPr="00AD0925" w:rsidRDefault="00694100" w:rsidP="00694100">
            <w:pPr>
              <w:ind w:right="316"/>
              <w:jc w:val="right"/>
              <w:rPr>
                <w:rFonts w:ascii="Times New Roman" w:hAnsi="Times New Roman" w:cs="Times New Roman"/>
              </w:rPr>
            </w:pPr>
            <w:r w:rsidRPr="00AD0925">
              <w:rPr>
                <w:rFonts w:ascii="Times New Roman" w:hAnsi="Times New Roman" w:cs="Times New Roman"/>
                <w:color w:val="000000"/>
              </w:rPr>
              <w:t>774</w:t>
            </w:r>
          </w:p>
        </w:tc>
        <w:tc>
          <w:tcPr>
            <w:tcW w:w="1701" w:type="dxa"/>
            <w:tcBorders>
              <w:top w:val="nil"/>
              <w:left w:val="nil"/>
              <w:bottom w:val="nil"/>
              <w:right w:val="nil"/>
            </w:tcBorders>
            <w:shd w:val="clear" w:color="auto" w:fill="auto"/>
            <w:vAlign w:val="bottom"/>
          </w:tcPr>
          <w:p w14:paraId="78164BB5" w14:textId="7E5301A8" w:rsidR="00694100" w:rsidRPr="00AD0925" w:rsidRDefault="00694100" w:rsidP="00694100">
            <w:pPr>
              <w:ind w:right="315"/>
              <w:jc w:val="right"/>
              <w:rPr>
                <w:rFonts w:ascii="Times New Roman" w:hAnsi="Times New Roman" w:cs="Times New Roman"/>
              </w:rPr>
            </w:pPr>
            <w:r w:rsidRPr="00AD0925">
              <w:rPr>
                <w:rFonts w:ascii="Times New Roman" w:hAnsi="Times New Roman" w:cs="Times New Roman"/>
                <w:color w:val="000000"/>
              </w:rPr>
              <w:t>51</w:t>
            </w:r>
            <w:r>
              <w:rPr>
                <w:rFonts w:ascii="Times New Roman" w:hAnsi="Times New Roman" w:cs="Times New Roman"/>
                <w:color w:val="000000"/>
              </w:rPr>
              <w:t>6</w:t>
            </w:r>
          </w:p>
        </w:tc>
      </w:tr>
      <w:tr w:rsidR="00694100" w:rsidRPr="000571C6" w14:paraId="65B05A80" w14:textId="77777777" w:rsidTr="00D827A8">
        <w:tc>
          <w:tcPr>
            <w:tcW w:w="780" w:type="dxa"/>
            <w:tcBorders>
              <w:top w:val="nil"/>
              <w:bottom w:val="nil"/>
              <w:right w:val="nil"/>
            </w:tcBorders>
          </w:tcPr>
          <w:p w14:paraId="21640CFF" w14:textId="77777777" w:rsidR="00694100" w:rsidRPr="000571C6" w:rsidRDefault="00694100" w:rsidP="00694100">
            <w:pPr>
              <w:rPr>
                <w:rFonts w:ascii="Times New Roman" w:hAnsi="Times New Roman" w:cs="Times New Roman"/>
              </w:rPr>
            </w:pPr>
            <w:r w:rsidRPr="000571C6">
              <w:rPr>
                <w:rFonts w:ascii="Times New Roman" w:hAnsi="Times New Roman" w:cs="Times New Roman"/>
              </w:rPr>
              <w:t xml:space="preserve">30–39 </w:t>
            </w:r>
          </w:p>
        </w:tc>
        <w:tc>
          <w:tcPr>
            <w:tcW w:w="1772" w:type="dxa"/>
            <w:tcBorders>
              <w:top w:val="nil"/>
              <w:left w:val="nil"/>
              <w:bottom w:val="nil"/>
              <w:right w:val="nil"/>
            </w:tcBorders>
            <w:vAlign w:val="bottom"/>
          </w:tcPr>
          <w:p w14:paraId="16535CD2" w14:textId="5ABAB4D4" w:rsidR="00694100" w:rsidRPr="00694100" w:rsidRDefault="00694100" w:rsidP="00694100">
            <w:pPr>
              <w:ind w:right="318"/>
              <w:jc w:val="right"/>
              <w:rPr>
                <w:rFonts w:ascii="Times New Roman" w:hAnsi="Times New Roman" w:cs="Times New Roman"/>
              </w:rPr>
            </w:pPr>
            <w:r w:rsidRPr="00694100">
              <w:rPr>
                <w:rFonts w:ascii="Times New Roman" w:hAnsi="Times New Roman" w:cs="Times New Roman"/>
                <w:color w:val="000000"/>
              </w:rPr>
              <w:t>900</w:t>
            </w:r>
          </w:p>
        </w:tc>
        <w:tc>
          <w:tcPr>
            <w:tcW w:w="1559" w:type="dxa"/>
            <w:tcBorders>
              <w:top w:val="nil"/>
              <w:left w:val="nil"/>
              <w:bottom w:val="nil"/>
              <w:right w:val="nil"/>
            </w:tcBorders>
            <w:vAlign w:val="center"/>
          </w:tcPr>
          <w:p w14:paraId="171C9106" w14:textId="5FAF28B5" w:rsidR="00694100" w:rsidRPr="00AD0925" w:rsidRDefault="00694100" w:rsidP="00694100">
            <w:pPr>
              <w:tabs>
                <w:tab w:val="left" w:pos="738"/>
              </w:tabs>
              <w:ind w:right="318"/>
              <w:jc w:val="right"/>
              <w:rPr>
                <w:rFonts w:ascii="Times New Roman" w:hAnsi="Times New Roman" w:cs="Times New Roman"/>
              </w:rPr>
            </w:pPr>
            <w:r w:rsidRPr="00AD0925">
              <w:rPr>
                <w:rFonts w:ascii="Times New Roman" w:hAnsi="Times New Roman" w:cs="Times New Roman"/>
                <w:color w:val="000000"/>
              </w:rPr>
              <w:t>103</w:t>
            </w:r>
            <w:r>
              <w:rPr>
                <w:rFonts w:ascii="Times New Roman" w:hAnsi="Times New Roman" w:cs="Times New Roman"/>
                <w:color w:val="000000"/>
              </w:rPr>
              <w:t>,</w:t>
            </w:r>
            <w:r w:rsidRPr="00AD0925">
              <w:rPr>
                <w:rFonts w:ascii="Times New Roman" w:hAnsi="Times New Roman" w:cs="Times New Roman"/>
                <w:color w:val="000000"/>
              </w:rPr>
              <w:t>695</w:t>
            </w:r>
          </w:p>
        </w:tc>
        <w:tc>
          <w:tcPr>
            <w:tcW w:w="1418" w:type="dxa"/>
            <w:tcBorders>
              <w:top w:val="nil"/>
              <w:left w:val="nil"/>
              <w:bottom w:val="nil"/>
              <w:right w:val="nil"/>
            </w:tcBorders>
            <w:shd w:val="clear" w:color="auto" w:fill="auto"/>
            <w:vAlign w:val="center"/>
          </w:tcPr>
          <w:p w14:paraId="3DF45784" w14:textId="44D2D17C" w:rsidR="00694100" w:rsidRPr="00694100" w:rsidRDefault="00694100" w:rsidP="00694100">
            <w:pPr>
              <w:tabs>
                <w:tab w:val="left" w:pos="596"/>
              </w:tabs>
              <w:ind w:right="318"/>
              <w:jc w:val="right"/>
              <w:rPr>
                <w:rFonts w:ascii="Times New Roman" w:hAnsi="Times New Roman" w:cs="Times New Roman"/>
              </w:rPr>
            </w:pPr>
            <w:r w:rsidRPr="00694100">
              <w:rPr>
                <w:rFonts w:ascii="Times New Roman" w:hAnsi="Times New Roman" w:cs="Times New Roman"/>
                <w:color w:val="000000"/>
              </w:rPr>
              <w:t>8.68</w:t>
            </w:r>
          </w:p>
        </w:tc>
        <w:tc>
          <w:tcPr>
            <w:tcW w:w="1701" w:type="dxa"/>
            <w:tcBorders>
              <w:top w:val="nil"/>
              <w:left w:val="nil"/>
              <w:bottom w:val="nil"/>
              <w:right w:val="nil"/>
            </w:tcBorders>
            <w:shd w:val="clear" w:color="auto" w:fill="auto"/>
            <w:vAlign w:val="bottom"/>
          </w:tcPr>
          <w:p w14:paraId="61CE2F9A" w14:textId="7B46FC06" w:rsidR="00694100" w:rsidRPr="00AD0925" w:rsidRDefault="00694100" w:rsidP="00694100">
            <w:pPr>
              <w:ind w:right="316"/>
              <w:jc w:val="right"/>
              <w:rPr>
                <w:rFonts w:ascii="Times New Roman" w:hAnsi="Times New Roman" w:cs="Times New Roman"/>
              </w:rPr>
            </w:pPr>
            <w:r w:rsidRPr="00AD0925">
              <w:rPr>
                <w:rFonts w:ascii="Times New Roman" w:hAnsi="Times New Roman" w:cs="Times New Roman"/>
                <w:color w:val="000000"/>
              </w:rPr>
              <w:t>456</w:t>
            </w:r>
          </w:p>
        </w:tc>
        <w:tc>
          <w:tcPr>
            <w:tcW w:w="1701" w:type="dxa"/>
            <w:tcBorders>
              <w:top w:val="nil"/>
              <w:left w:val="nil"/>
              <w:bottom w:val="nil"/>
              <w:right w:val="nil"/>
            </w:tcBorders>
            <w:shd w:val="clear" w:color="auto" w:fill="auto"/>
            <w:vAlign w:val="bottom"/>
          </w:tcPr>
          <w:p w14:paraId="3E05202E" w14:textId="7F20831A" w:rsidR="00694100" w:rsidRPr="00AD0925" w:rsidRDefault="00694100" w:rsidP="00694100">
            <w:pPr>
              <w:ind w:right="315"/>
              <w:jc w:val="right"/>
              <w:rPr>
                <w:rFonts w:ascii="Times New Roman" w:hAnsi="Times New Roman" w:cs="Times New Roman"/>
              </w:rPr>
            </w:pPr>
            <w:r w:rsidRPr="00AD0925">
              <w:rPr>
                <w:rFonts w:ascii="Times New Roman" w:hAnsi="Times New Roman" w:cs="Times New Roman"/>
                <w:color w:val="000000"/>
              </w:rPr>
              <w:t>444</w:t>
            </w:r>
          </w:p>
        </w:tc>
      </w:tr>
      <w:tr w:rsidR="00694100" w:rsidRPr="000571C6" w14:paraId="19A6026C" w14:textId="77777777" w:rsidTr="00D827A8">
        <w:tc>
          <w:tcPr>
            <w:tcW w:w="780" w:type="dxa"/>
            <w:tcBorders>
              <w:top w:val="nil"/>
              <w:bottom w:val="nil"/>
              <w:right w:val="nil"/>
            </w:tcBorders>
          </w:tcPr>
          <w:p w14:paraId="398CDFE1" w14:textId="77777777" w:rsidR="00694100" w:rsidRPr="000571C6" w:rsidRDefault="00694100" w:rsidP="00694100">
            <w:pPr>
              <w:rPr>
                <w:rFonts w:ascii="Times New Roman" w:hAnsi="Times New Roman" w:cs="Times New Roman"/>
              </w:rPr>
            </w:pPr>
            <w:r w:rsidRPr="000571C6">
              <w:rPr>
                <w:rFonts w:ascii="Times New Roman" w:hAnsi="Times New Roman" w:cs="Times New Roman"/>
              </w:rPr>
              <w:t xml:space="preserve">40–49 </w:t>
            </w:r>
          </w:p>
        </w:tc>
        <w:tc>
          <w:tcPr>
            <w:tcW w:w="1772" w:type="dxa"/>
            <w:tcBorders>
              <w:top w:val="nil"/>
              <w:left w:val="nil"/>
              <w:bottom w:val="nil"/>
              <w:right w:val="nil"/>
            </w:tcBorders>
            <w:vAlign w:val="bottom"/>
          </w:tcPr>
          <w:p w14:paraId="6C758C7C" w14:textId="7BD36063" w:rsidR="00694100" w:rsidRPr="00694100" w:rsidRDefault="00694100" w:rsidP="00694100">
            <w:pPr>
              <w:ind w:right="318"/>
              <w:jc w:val="right"/>
              <w:rPr>
                <w:rFonts w:ascii="Times New Roman" w:hAnsi="Times New Roman" w:cs="Times New Roman"/>
              </w:rPr>
            </w:pPr>
            <w:r w:rsidRPr="00694100">
              <w:rPr>
                <w:rFonts w:ascii="Times New Roman" w:hAnsi="Times New Roman" w:cs="Times New Roman"/>
                <w:color w:val="000000"/>
              </w:rPr>
              <w:t>606</w:t>
            </w:r>
          </w:p>
        </w:tc>
        <w:tc>
          <w:tcPr>
            <w:tcW w:w="1559" w:type="dxa"/>
            <w:tcBorders>
              <w:top w:val="nil"/>
              <w:left w:val="nil"/>
              <w:bottom w:val="nil"/>
              <w:right w:val="nil"/>
            </w:tcBorders>
            <w:vAlign w:val="center"/>
          </w:tcPr>
          <w:p w14:paraId="749B5167" w14:textId="5DB98C9B" w:rsidR="00694100" w:rsidRPr="00AD0925" w:rsidRDefault="00694100" w:rsidP="00694100">
            <w:pPr>
              <w:tabs>
                <w:tab w:val="left" w:pos="738"/>
              </w:tabs>
              <w:ind w:right="318"/>
              <w:jc w:val="right"/>
              <w:rPr>
                <w:rFonts w:ascii="Times New Roman" w:hAnsi="Times New Roman" w:cs="Times New Roman"/>
              </w:rPr>
            </w:pPr>
            <w:r w:rsidRPr="00AD0925">
              <w:rPr>
                <w:rFonts w:ascii="Times New Roman" w:hAnsi="Times New Roman" w:cs="Times New Roman"/>
                <w:color w:val="000000"/>
              </w:rPr>
              <w:t>89</w:t>
            </w:r>
            <w:r>
              <w:rPr>
                <w:rFonts w:ascii="Times New Roman" w:hAnsi="Times New Roman" w:cs="Times New Roman"/>
                <w:color w:val="000000"/>
              </w:rPr>
              <w:t>,</w:t>
            </w:r>
            <w:r w:rsidRPr="00AD0925">
              <w:rPr>
                <w:rFonts w:ascii="Times New Roman" w:hAnsi="Times New Roman" w:cs="Times New Roman"/>
                <w:color w:val="000000"/>
              </w:rPr>
              <w:t>604</w:t>
            </w:r>
          </w:p>
        </w:tc>
        <w:tc>
          <w:tcPr>
            <w:tcW w:w="1418" w:type="dxa"/>
            <w:tcBorders>
              <w:top w:val="nil"/>
              <w:left w:val="nil"/>
              <w:bottom w:val="nil"/>
              <w:right w:val="nil"/>
            </w:tcBorders>
            <w:shd w:val="clear" w:color="auto" w:fill="auto"/>
            <w:vAlign w:val="center"/>
          </w:tcPr>
          <w:p w14:paraId="058ECD0A" w14:textId="3AC13C28" w:rsidR="00694100" w:rsidRPr="00694100" w:rsidRDefault="00694100" w:rsidP="00694100">
            <w:pPr>
              <w:tabs>
                <w:tab w:val="left" w:pos="596"/>
              </w:tabs>
              <w:ind w:right="318"/>
              <w:jc w:val="right"/>
              <w:rPr>
                <w:rFonts w:ascii="Times New Roman" w:hAnsi="Times New Roman" w:cs="Times New Roman"/>
              </w:rPr>
            </w:pPr>
            <w:r w:rsidRPr="00694100">
              <w:rPr>
                <w:rFonts w:ascii="Times New Roman" w:hAnsi="Times New Roman" w:cs="Times New Roman"/>
                <w:color w:val="000000"/>
              </w:rPr>
              <w:t>6.76</w:t>
            </w:r>
          </w:p>
        </w:tc>
        <w:tc>
          <w:tcPr>
            <w:tcW w:w="1701" w:type="dxa"/>
            <w:tcBorders>
              <w:top w:val="nil"/>
              <w:left w:val="nil"/>
              <w:bottom w:val="nil"/>
              <w:right w:val="nil"/>
            </w:tcBorders>
            <w:shd w:val="clear" w:color="auto" w:fill="auto"/>
            <w:vAlign w:val="bottom"/>
          </w:tcPr>
          <w:p w14:paraId="525CAC68" w14:textId="3641E948" w:rsidR="00694100" w:rsidRPr="00AD0925" w:rsidRDefault="00694100" w:rsidP="00694100">
            <w:pPr>
              <w:ind w:right="316"/>
              <w:jc w:val="right"/>
              <w:rPr>
                <w:rFonts w:ascii="Times New Roman" w:hAnsi="Times New Roman" w:cs="Times New Roman"/>
              </w:rPr>
            </w:pPr>
            <w:r w:rsidRPr="00AD0925">
              <w:rPr>
                <w:rFonts w:ascii="Times New Roman" w:hAnsi="Times New Roman" w:cs="Times New Roman"/>
                <w:color w:val="000000"/>
              </w:rPr>
              <w:t>293</w:t>
            </w:r>
          </w:p>
        </w:tc>
        <w:tc>
          <w:tcPr>
            <w:tcW w:w="1701" w:type="dxa"/>
            <w:tcBorders>
              <w:top w:val="nil"/>
              <w:left w:val="nil"/>
              <w:bottom w:val="nil"/>
              <w:right w:val="nil"/>
            </w:tcBorders>
            <w:shd w:val="clear" w:color="auto" w:fill="auto"/>
            <w:vAlign w:val="bottom"/>
          </w:tcPr>
          <w:p w14:paraId="484EFF54" w14:textId="59DE2248" w:rsidR="00694100" w:rsidRPr="00AD0925" w:rsidRDefault="00694100" w:rsidP="00694100">
            <w:pPr>
              <w:ind w:right="315"/>
              <w:jc w:val="right"/>
              <w:rPr>
                <w:rFonts w:ascii="Times New Roman" w:hAnsi="Times New Roman" w:cs="Times New Roman"/>
              </w:rPr>
            </w:pPr>
            <w:r w:rsidRPr="00AD0925">
              <w:rPr>
                <w:rFonts w:ascii="Times New Roman" w:hAnsi="Times New Roman" w:cs="Times New Roman"/>
                <w:color w:val="000000"/>
              </w:rPr>
              <w:t>31</w:t>
            </w:r>
            <w:r>
              <w:rPr>
                <w:rFonts w:ascii="Times New Roman" w:hAnsi="Times New Roman" w:cs="Times New Roman"/>
                <w:color w:val="000000"/>
              </w:rPr>
              <w:t>3</w:t>
            </w:r>
          </w:p>
        </w:tc>
      </w:tr>
      <w:tr w:rsidR="00694100" w:rsidRPr="000571C6" w14:paraId="37CAD0BB" w14:textId="77777777" w:rsidTr="00D827A8">
        <w:tc>
          <w:tcPr>
            <w:tcW w:w="780" w:type="dxa"/>
            <w:tcBorders>
              <w:top w:val="nil"/>
              <w:bottom w:val="nil"/>
              <w:right w:val="nil"/>
            </w:tcBorders>
          </w:tcPr>
          <w:p w14:paraId="10B7B8F6" w14:textId="77777777" w:rsidR="00694100" w:rsidRPr="000571C6" w:rsidRDefault="00694100" w:rsidP="00694100">
            <w:pPr>
              <w:rPr>
                <w:rFonts w:ascii="Times New Roman" w:hAnsi="Times New Roman" w:cs="Times New Roman"/>
              </w:rPr>
            </w:pPr>
            <w:r w:rsidRPr="000571C6">
              <w:rPr>
                <w:rFonts w:ascii="Times New Roman" w:hAnsi="Times New Roman" w:cs="Times New Roman"/>
              </w:rPr>
              <w:t>50–59</w:t>
            </w:r>
          </w:p>
        </w:tc>
        <w:tc>
          <w:tcPr>
            <w:tcW w:w="1772" w:type="dxa"/>
            <w:tcBorders>
              <w:top w:val="nil"/>
              <w:left w:val="nil"/>
              <w:bottom w:val="nil"/>
              <w:right w:val="nil"/>
            </w:tcBorders>
            <w:vAlign w:val="bottom"/>
          </w:tcPr>
          <w:p w14:paraId="733F7308" w14:textId="7CFB3F17" w:rsidR="00694100" w:rsidRPr="00694100" w:rsidRDefault="00694100" w:rsidP="00694100">
            <w:pPr>
              <w:ind w:right="318"/>
              <w:jc w:val="right"/>
              <w:rPr>
                <w:rFonts w:ascii="Times New Roman" w:hAnsi="Times New Roman" w:cs="Times New Roman"/>
              </w:rPr>
            </w:pPr>
            <w:r w:rsidRPr="00694100">
              <w:rPr>
                <w:rFonts w:ascii="Times New Roman" w:hAnsi="Times New Roman" w:cs="Times New Roman"/>
                <w:color w:val="000000"/>
              </w:rPr>
              <w:t>360</w:t>
            </w:r>
          </w:p>
        </w:tc>
        <w:tc>
          <w:tcPr>
            <w:tcW w:w="1559" w:type="dxa"/>
            <w:tcBorders>
              <w:top w:val="nil"/>
              <w:left w:val="nil"/>
              <w:bottom w:val="nil"/>
              <w:right w:val="nil"/>
            </w:tcBorders>
            <w:vAlign w:val="center"/>
          </w:tcPr>
          <w:p w14:paraId="642CE68D" w14:textId="325402E1" w:rsidR="00694100" w:rsidRPr="00AD0925" w:rsidRDefault="00694100" w:rsidP="00694100">
            <w:pPr>
              <w:tabs>
                <w:tab w:val="left" w:pos="738"/>
              </w:tabs>
              <w:ind w:right="318"/>
              <w:jc w:val="right"/>
              <w:rPr>
                <w:rFonts w:ascii="Times New Roman" w:hAnsi="Times New Roman" w:cs="Times New Roman"/>
              </w:rPr>
            </w:pPr>
            <w:r w:rsidRPr="00AD0925">
              <w:rPr>
                <w:rFonts w:ascii="Times New Roman" w:hAnsi="Times New Roman" w:cs="Times New Roman"/>
                <w:color w:val="000000"/>
              </w:rPr>
              <w:t>81</w:t>
            </w:r>
            <w:r>
              <w:rPr>
                <w:rFonts w:ascii="Times New Roman" w:hAnsi="Times New Roman" w:cs="Times New Roman"/>
                <w:color w:val="000000"/>
              </w:rPr>
              <w:t>,</w:t>
            </w:r>
            <w:r w:rsidRPr="00AD0925">
              <w:rPr>
                <w:rFonts w:ascii="Times New Roman" w:hAnsi="Times New Roman" w:cs="Times New Roman"/>
                <w:color w:val="000000"/>
              </w:rPr>
              <w:t>669</w:t>
            </w:r>
          </w:p>
        </w:tc>
        <w:tc>
          <w:tcPr>
            <w:tcW w:w="1418" w:type="dxa"/>
            <w:tcBorders>
              <w:top w:val="nil"/>
              <w:left w:val="nil"/>
              <w:bottom w:val="nil"/>
              <w:right w:val="nil"/>
            </w:tcBorders>
            <w:shd w:val="clear" w:color="auto" w:fill="auto"/>
            <w:vAlign w:val="center"/>
          </w:tcPr>
          <w:p w14:paraId="299597C0" w14:textId="4CA89AF1" w:rsidR="00694100" w:rsidRPr="00694100" w:rsidRDefault="00694100" w:rsidP="00694100">
            <w:pPr>
              <w:tabs>
                <w:tab w:val="left" w:pos="596"/>
              </w:tabs>
              <w:ind w:right="318"/>
              <w:jc w:val="right"/>
              <w:rPr>
                <w:rFonts w:ascii="Times New Roman" w:hAnsi="Times New Roman" w:cs="Times New Roman"/>
              </w:rPr>
            </w:pPr>
            <w:r w:rsidRPr="00694100">
              <w:rPr>
                <w:rFonts w:ascii="Times New Roman" w:hAnsi="Times New Roman" w:cs="Times New Roman"/>
                <w:color w:val="000000"/>
              </w:rPr>
              <w:t>4.41</w:t>
            </w:r>
          </w:p>
        </w:tc>
        <w:tc>
          <w:tcPr>
            <w:tcW w:w="1701" w:type="dxa"/>
            <w:tcBorders>
              <w:top w:val="nil"/>
              <w:left w:val="nil"/>
              <w:bottom w:val="nil"/>
              <w:right w:val="nil"/>
            </w:tcBorders>
            <w:shd w:val="clear" w:color="auto" w:fill="auto"/>
            <w:vAlign w:val="bottom"/>
          </w:tcPr>
          <w:p w14:paraId="6AEB6322" w14:textId="0B9B5486" w:rsidR="00694100" w:rsidRPr="00AD0925" w:rsidRDefault="00694100" w:rsidP="00694100">
            <w:pPr>
              <w:ind w:right="316"/>
              <w:jc w:val="right"/>
              <w:rPr>
                <w:rFonts w:ascii="Times New Roman" w:hAnsi="Times New Roman" w:cs="Times New Roman"/>
              </w:rPr>
            </w:pPr>
            <w:r w:rsidRPr="00AD0925">
              <w:rPr>
                <w:rFonts w:ascii="Times New Roman" w:hAnsi="Times New Roman" w:cs="Times New Roman"/>
                <w:color w:val="000000"/>
              </w:rPr>
              <w:t>213</w:t>
            </w:r>
          </w:p>
        </w:tc>
        <w:tc>
          <w:tcPr>
            <w:tcW w:w="1701" w:type="dxa"/>
            <w:tcBorders>
              <w:top w:val="nil"/>
              <w:left w:val="nil"/>
              <w:bottom w:val="nil"/>
              <w:right w:val="nil"/>
            </w:tcBorders>
            <w:shd w:val="clear" w:color="auto" w:fill="auto"/>
            <w:vAlign w:val="bottom"/>
          </w:tcPr>
          <w:p w14:paraId="63470D01" w14:textId="2ADCFA3B" w:rsidR="00694100" w:rsidRPr="00AD0925" w:rsidRDefault="00694100" w:rsidP="00694100">
            <w:pPr>
              <w:ind w:right="315"/>
              <w:jc w:val="right"/>
              <w:rPr>
                <w:rFonts w:ascii="Times New Roman" w:hAnsi="Times New Roman" w:cs="Times New Roman"/>
              </w:rPr>
            </w:pPr>
            <w:r w:rsidRPr="00AD0925">
              <w:rPr>
                <w:rFonts w:ascii="Times New Roman" w:hAnsi="Times New Roman" w:cs="Times New Roman"/>
                <w:color w:val="000000"/>
              </w:rPr>
              <w:t>147</w:t>
            </w:r>
          </w:p>
        </w:tc>
      </w:tr>
      <w:tr w:rsidR="00694100" w:rsidRPr="000571C6" w14:paraId="5F230F8C" w14:textId="77777777" w:rsidTr="00D827A8">
        <w:tc>
          <w:tcPr>
            <w:tcW w:w="780" w:type="dxa"/>
            <w:tcBorders>
              <w:top w:val="nil"/>
              <w:bottom w:val="nil"/>
              <w:right w:val="nil"/>
            </w:tcBorders>
          </w:tcPr>
          <w:p w14:paraId="7AB668F3" w14:textId="77777777" w:rsidR="00694100" w:rsidRPr="000571C6" w:rsidRDefault="00694100" w:rsidP="00694100">
            <w:pPr>
              <w:rPr>
                <w:rFonts w:ascii="Times New Roman" w:hAnsi="Times New Roman" w:cs="Times New Roman"/>
              </w:rPr>
            </w:pPr>
            <w:r w:rsidRPr="000571C6">
              <w:rPr>
                <w:rFonts w:ascii="Times New Roman" w:hAnsi="Times New Roman" w:cs="Times New Roman"/>
              </w:rPr>
              <w:t>60–69</w:t>
            </w:r>
          </w:p>
        </w:tc>
        <w:tc>
          <w:tcPr>
            <w:tcW w:w="1772" w:type="dxa"/>
            <w:tcBorders>
              <w:top w:val="nil"/>
              <w:left w:val="nil"/>
              <w:bottom w:val="nil"/>
              <w:right w:val="nil"/>
            </w:tcBorders>
            <w:vAlign w:val="bottom"/>
          </w:tcPr>
          <w:p w14:paraId="42E53C5F" w14:textId="01C095D6" w:rsidR="00694100" w:rsidRPr="00694100" w:rsidRDefault="00694100" w:rsidP="00694100">
            <w:pPr>
              <w:ind w:right="318"/>
              <w:jc w:val="right"/>
              <w:rPr>
                <w:rFonts w:ascii="Times New Roman" w:hAnsi="Times New Roman" w:cs="Times New Roman"/>
              </w:rPr>
            </w:pPr>
            <w:r w:rsidRPr="00694100">
              <w:rPr>
                <w:rFonts w:ascii="Times New Roman" w:hAnsi="Times New Roman" w:cs="Times New Roman"/>
                <w:color w:val="000000"/>
              </w:rPr>
              <w:t>147</w:t>
            </w:r>
          </w:p>
        </w:tc>
        <w:tc>
          <w:tcPr>
            <w:tcW w:w="1559" w:type="dxa"/>
            <w:tcBorders>
              <w:top w:val="nil"/>
              <w:left w:val="nil"/>
              <w:bottom w:val="nil"/>
              <w:right w:val="nil"/>
            </w:tcBorders>
            <w:vAlign w:val="center"/>
          </w:tcPr>
          <w:p w14:paraId="6F49D95B" w14:textId="5BFF5325" w:rsidR="00694100" w:rsidRPr="00AD0925" w:rsidRDefault="00694100" w:rsidP="00694100">
            <w:pPr>
              <w:tabs>
                <w:tab w:val="left" w:pos="738"/>
              </w:tabs>
              <w:ind w:right="318"/>
              <w:jc w:val="right"/>
              <w:rPr>
                <w:rFonts w:ascii="Times New Roman" w:hAnsi="Times New Roman" w:cs="Times New Roman"/>
              </w:rPr>
            </w:pPr>
            <w:r w:rsidRPr="00AD0925">
              <w:rPr>
                <w:rFonts w:ascii="Times New Roman" w:hAnsi="Times New Roman" w:cs="Times New Roman"/>
                <w:color w:val="000000"/>
              </w:rPr>
              <w:t>52</w:t>
            </w:r>
            <w:r>
              <w:rPr>
                <w:rFonts w:ascii="Times New Roman" w:hAnsi="Times New Roman" w:cs="Times New Roman"/>
                <w:color w:val="000000"/>
              </w:rPr>
              <w:t>,</w:t>
            </w:r>
            <w:r w:rsidRPr="00AD0925">
              <w:rPr>
                <w:rFonts w:ascii="Times New Roman" w:hAnsi="Times New Roman" w:cs="Times New Roman"/>
                <w:color w:val="000000"/>
              </w:rPr>
              <w:t>575</w:t>
            </w:r>
          </w:p>
        </w:tc>
        <w:tc>
          <w:tcPr>
            <w:tcW w:w="1418" w:type="dxa"/>
            <w:tcBorders>
              <w:top w:val="nil"/>
              <w:left w:val="nil"/>
              <w:bottom w:val="nil"/>
              <w:right w:val="nil"/>
            </w:tcBorders>
            <w:shd w:val="clear" w:color="auto" w:fill="auto"/>
            <w:vAlign w:val="center"/>
          </w:tcPr>
          <w:p w14:paraId="7F2477E2" w14:textId="507A34CF" w:rsidR="00694100" w:rsidRPr="00694100" w:rsidRDefault="00694100" w:rsidP="00694100">
            <w:pPr>
              <w:tabs>
                <w:tab w:val="left" w:pos="596"/>
              </w:tabs>
              <w:ind w:right="318"/>
              <w:jc w:val="right"/>
              <w:rPr>
                <w:rFonts w:ascii="Times New Roman" w:hAnsi="Times New Roman" w:cs="Times New Roman"/>
              </w:rPr>
            </w:pPr>
            <w:r w:rsidRPr="00694100">
              <w:rPr>
                <w:rFonts w:ascii="Times New Roman" w:hAnsi="Times New Roman" w:cs="Times New Roman"/>
                <w:color w:val="000000"/>
              </w:rPr>
              <w:t>2.80</w:t>
            </w:r>
          </w:p>
        </w:tc>
        <w:tc>
          <w:tcPr>
            <w:tcW w:w="1701" w:type="dxa"/>
            <w:tcBorders>
              <w:top w:val="nil"/>
              <w:left w:val="nil"/>
              <w:bottom w:val="nil"/>
              <w:right w:val="nil"/>
            </w:tcBorders>
            <w:shd w:val="clear" w:color="auto" w:fill="auto"/>
            <w:vAlign w:val="bottom"/>
          </w:tcPr>
          <w:p w14:paraId="351814CF" w14:textId="4A0627CE" w:rsidR="00694100" w:rsidRPr="00AD0925" w:rsidRDefault="00694100" w:rsidP="00694100">
            <w:pPr>
              <w:ind w:right="316"/>
              <w:jc w:val="right"/>
              <w:rPr>
                <w:rFonts w:ascii="Times New Roman" w:hAnsi="Times New Roman" w:cs="Times New Roman"/>
              </w:rPr>
            </w:pPr>
            <w:r w:rsidRPr="00AD0925">
              <w:rPr>
                <w:rFonts w:ascii="Times New Roman" w:hAnsi="Times New Roman" w:cs="Times New Roman"/>
                <w:color w:val="000000"/>
              </w:rPr>
              <w:t>78</w:t>
            </w:r>
          </w:p>
        </w:tc>
        <w:tc>
          <w:tcPr>
            <w:tcW w:w="1701" w:type="dxa"/>
            <w:tcBorders>
              <w:top w:val="nil"/>
              <w:left w:val="nil"/>
              <w:bottom w:val="nil"/>
              <w:right w:val="nil"/>
            </w:tcBorders>
            <w:shd w:val="clear" w:color="auto" w:fill="auto"/>
            <w:vAlign w:val="bottom"/>
          </w:tcPr>
          <w:p w14:paraId="77E31ED7" w14:textId="7982466E" w:rsidR="00694100" w:rsidRPr="00AD0925" w:rsidRDefault="00694100" w:rsidP="00694100">
            <w:pPr>
              <w:ind w:right="315"/>
              <w:jc w:val="right"/>
              <w:rPr>
                <w:rFonts w:ascii="Times New Roman" w:hAnsi="Times New Roman" w:cs="Times New Roman"/>
              </w:rPr>
            </w:pPr>
            <w:r w:rsidRPr="00AD0925">
              <w:rPr>
                <w:rFonts w:ascii="Times New Roman" w:hAnsi="Times New Roman" w:cs="Times New Roman"/>
                <w:color w:val="000000"/>
              </w:rPr>
              <w:t>69</w:t>
            </w:r>
          </w:p>
        </w:tc>
      </w:tr>
      <w:tr w:rsidR="00694100" w:rsidRPr="000571C6" w14:paraId="7FC57957" w14:textId="77777777" w:rsidTr="00D827A8">
        <w:tc>
          <w:tcPr>
            <w:tcW w:w="780" w:type="dxa"/>
            <w:tcBorders>
              <w:top w:val="nil"/>
              <w:bottom w:val="nil"/>
              <w:right w:val="nil"/>
            </w:tcBorders>
          </w:tcPr>
          <w:p w14:paraId="5F1847FF" w14:textId="77777777" w:rsidR="00694100" w:rsidRPr="000571C6" w:rsidRDefault="00694100" w:rsidP="00694100">
            <w:pPr>
              <w:rPr>
                <w:rFonts w:ascii="Times New Roman" w:hAnsi="Times New Roman" w:cs="Times New Roman"/>
              </w:rPr>
            </w:pPr>
            <w:r w:rsidRPr="000571C6">
              <w:rPr>
                <w:rFonts w:ascii="Times New Roman" w:hAnsi="Times New Roman" w:cs="Times New Roman"/>
              </w:rPr>
              <w:t>70–79</w:t>
            </w:r>
          </w:p>
        </w:tc>
        <w:tc>
          <w:tcPr>
            <w:tcW w:w="1772" w:type="dxa"/>
            <w:tcBorders>
              <w:top w:val="nil"/>
              <w:left w:val="nil"/>
              <w:bottom w:val="nil"/>
              <w:right w:val="nil"/>
            </w:tcBorders>
            <w:vAlign w:val="bottom"/>
          </w:tcPr>
          <w:p w14:paraId="418EEF2F" w14:textId="59A45A51" w:rsidR="00694100" w:rsidRPr="00694100" w:rsidRDefault="00694100" w:rsidP="00694100">
            <w:pPr>
              <w:ind w:right="318"/>
              <w:jc w:val="right"/>
              <w:rPr>
                <w:rFonts w:ascii="Times New Roman" w:hAnsi="Times New Roman" w:cs="Times New Roman"/>
              </w:rPr>
            </w:pPr>
            <w:r w:rsidRPr="00694100">
              <w:rPr>
                <w:rFonts w:ascii="Times New Roman" w:hAnsi="Times New Roman" w:cs="Times New Roman"/>
                <w:color w:val="000000"/>
              </w:rPr>
              <w:t>36</w:t>
            </w:r>
          </w:p>
        </w:tc>
        <w:tc>
          <w:tcPr>
            <w:tcW w:w="1559" w:type="dxa"/>
            <w:tcBorders>
              <w:top w:val="nil"/>
              <w:left w:val="nil"/>
              <w:bottom w:val="nil"/>
              <w:right w:val="nil"/>
            </w:tcBorders>
            <w:vAlign w:val="center"/>
          </w:tcPr>
          <w:p w14:paraId="237AA6FB" w14:textId="6D259160" w:rsidR="00694100" w:rsidRPr="00AD0925" w:rsidRDefault="00694100" w:rsidP="00694100">
            <w:pPr>
              <w:tabs>
                <w:tab w:val="left" w:pos="738"/>
              </w:tabs>
              <w:ind w:right="318"/>
              <w:jc w:val="right"/>
              <w:rPr>
                <w:rFonts w:ascii="Times New Roman" w:hAnsi="Times New Roman" w:cs="Times New Roman"/>
              </w:rPr>
            </w:pPr>
            <w:r w:rsidRPr="00AD0925">
              <w:rPr>
                <w:rFonts w:ascii="Times New Roman" w:hAnsi="Times New Roman" w:cs="Times New Roman"/>
                <w:color w:val="000000"/>
              </w:rPr>
              <w:t>22</w:t>
            </w:r>
            <w:r>
              <w:rPr>
                <w:rFonts w:ascii="Times New Roman" w:hAnsi="Times New Roman" w:cs="Times New Roman"/>
                <w:color w:val="000000"/>
              </w:rPr>
              <w:t>,</w:t>
            </w:r>
            <w:r w:rsidRPr="00AD0925">
              <w:rPr>
                <w:rFonts w:ascii="Times New Roman" w:hAnsi="Times New Roman" w:cs="Times New Roman"/>
                <w:color w:val="000000"/>
              </w:rPr>
              <w:t>179</w:t>
            </w:r>
          </w:p>
        </w:tc>
        <w:tc>
          <w:tcPr>
            <w:tcW w:w="1418" w:type="dxa"/>
            <w:tcBorders>
              <w:top w:val="nil"/>
              <w:left w:val="nil"/>
              <w:bottom w:val="nil"/>
              <w:right w:val="nil"/>
            </w:tcBorders>
            <w:shd w:val="clear" w:color="auto" w:fill="auto"/>
            <w:vAlign w:val="center"/>
          </w:tcPr>
          <w:p w14:paraId="3364BAE9" w14:textId="344387B7" w:rsidR="00694100" w:rsidRPr="00694100" w:rsidRDefault="00694100" w:rsidP="00694100">
            <w:pPr>
              <w:tabs>
                <w:tab w:val="left" w:pos="596"/>
              </w:tabs>
              <w:ind w:right="318"/>
              <w:jc w:val="right"/>
              <w:rPr>
                <w:rFonts w:ascii="Times New Roman" w:hAnsi="Times New Roman" w:cs="Times New Roman"/>
              </w:rPr>
            </w:pPr>
            <w:r w:rsidRPr="00694100">
              <w:rPr>
                <w:rFonts w:ascii="Times New Roman" w:hAnsi="Times New Roman" w:cs="Times New Roman"/>
                <w:color w:val="000000"/>
              </w:rPr>
              <w:t>1.62</w:t>
            </w:r>
          </w:p>
        </w:tc>
        <w:tc>
          <w:tcPr>
            <w:tcW w:w="1701" w:type="dxa"/>
            <w:tcBorders>
              <w:top w:val="nil"/>
              <w:left w:val="nil"/>
              <w:bottom w:val="nil"/>
              <w:right w:val="nil"/>
            </w:tcBorders>
            <w:shd w:val="clear" w:color="auto" w:fill="auto"/>
            <w:vAlign w:val="bottom"/>
          </w:tcPr>
          <w:p w14:paraId="3A633A50" w14:textId="3BE69F47" w:rsidR="00694100" w:rsidRPr="00AD0925" w:rsidRDefault="00694100" w:rsidP="00694100">
            <w:pPr>
              <w:ind w:right="316"/>
              <w:jc w:val="right"/>
              <w:rPr>
                <w:rFonts w:ascii="Times New Roman" w:hAnsi="Times New Roman" w:cs="Times New Roman"/>
              </w:rPr>
            </w:pPr>
            <w:r w:rsidRPr="00AD0925">
              <w:rPr>
                <w:rFonts w:ascii="Times New Roman" w:hAnsi="Times New Roman" w:cs="Times New Roman"/>
                <w:color w:val="000000"/>
              </w:rPr>
              <w:t>18</w:t>
            </w:r>
          </w:p>
        </w:tc>
        <w:tc>
          <w:tcPr>
            <w:tcW w:w="1701" w:type="dxa"/>
            <w:tcBorders>
              <w:top w:val="nil"/>
              <w:left w:val="nil"/>
              <w:bottom w:val="nil"/>
              <w:right w:val="nil"/>
            </w:tcBorders>
            <w:shd w:val="clear" w:color="auto" w:fill="auto"/>
            <w:vAlign w:val="bottom"/>
          </w:tcPr>
          <w:p w14:paraId="0BC0D559" w14:textId="64553096" w:rsidR="00694100" w:rsidRPr="00AD0925" w:rsidRDefault="00694100" w:rsidP="00694100">
            <w:pPr>
              <w:ind w:right="315"/>
              <w:jc w:val="right"/>
              <w:rPr>
                <w:rFonts w:ascii="Times New Roman" w:hAnsi="Times New Roman" w:cs="Times New Roman"/>
              </w:rPr>
            </w:pPr>
            <w:r w:rsidRPr="00AD0925">
              <w:rPr>
                <w:rFonts w:ascii="Times New Roman" w:hAnsi="Times New Roman" w:cs="Times New Roman"/>
                <w:color w:val="000000"/>
              </w:rPr>
              <w:t>1</w:t>
            </w:r>
            <w:r>
              <w:rPr>
                <w:rFonts w:ascii="Times New Roman" w:hAnsi="Times New Roman" w:cs="Times New Roman"/>
                <w:color w:val="000000"/>
              </w:rPr>
              <w:t>8</w:t>
            </w:r>
          </w:p>
        </w:tc>
      </w:tr>
      <w:tr w:rsidR="00694100" w:rsidRPr="000571C6" w14:paraId="3178DC78" w14:textId="77777777" w:rsidTr="00D827A8">
        <w:tc>
          <w:tcPr>
            <w:tcW w:w="780" w:type="dxa"/>
            <w:tcBorders>
              <w:top w:val="nil"/>
              <w:bottom w:val="nil"/>
              <w:right w:val="nil"/>
            </w:tcBorders>
          </w:tcPr>
          <w:p w14:paraId="55CCFFC8" w14:textId="77777777" w:rsidR="00694100" w:rsidRPr="000571C6" w:rsidRDefault="00694100" w:rsidP="00694100">
            <w:pPr>
              <w:rPr>
                <w:rFonts w:ascii="Times New Roman" w:hAnsi="Times New Roman" w:cs="Times New Roman"/>
              </w:rPr>
            </w:pPr>
            <w:r w:rsidRPr="000571C6">
              <w:rPr>
                <w:rFonts w:ascii="Times New Roman" w:hAnsi="Times New Roman" w:cs="Times New Roman"/>
              </w:rPr>
              <w:t>80+</w:t>
            </w:r>
          </w:p>
        </w:tc>
        <w:tc>
          <w:tcPr>
            <w:tcW w:w="1772" w:type="dxa"/>
            <w:tcBorders>
              <w:top w:val="nil"/>
              <w:left w:val="nil"/>
              <w:bottom w:val="nil"/>
              <w:right w:val="nil"/>
            </w:tcBorders>
            <w:vAlign w:val="bottom"/>
          </w:tcPr>
          <w:p w14:paraId="347D7B31" w14:textId="0A437234" w:rsidR="00694100" w:rsidRPr="00694100" w:rsidRDefault="00694100" w:rsidP="00694100">
            <w:pPr>
              <w:ind w:right="318"/>
              <w:jc w:val="right"/>
              <w:rPr>
                <w:rFonts w:ascii="Times New Roman" w:hAnsi="Times New Roman" w:cs="Times New Roman"/>
              </w:rPr>
            </w:pPr>
            <w:r w:rsidRPr="00694100">
              <w:rPr>
                <w:rFonts w:ascii="Times New Roman" w:hAnsi="Times New Roman" w:cs="Times New Roman"/>
                <w:color w:val="000000"/>
              </w:rPr>
              <w:t>12</w:t>
            </w:r>
          </w:p>
        </w:tc>
        <w:tc>
          <w:tcPr>
            <w:tcW w:w="1559" w:type="dxa"/>
            <w:tcBorders>
              <w:top w:val="nil"/>
              <w:left w:val="nil"/>
              <w:bottom w:val="nil"/>
              <w:right w:val="nil"/>
            </w:tcBorders>
            <w:vAlign w:val="center"/>
          </w:tcPr>
          <w:p w14:paraId="4CEBD0FB" w14:textId="5546EF08" w:rsidR="00694100" w:rsidRPr="00AD0925" w:rsidRDefault="00694100" w:rsidP="00694100">
            <w:pPr>
              <w:tabs>
                <w:tab w:val="left" w:pos="738"/>
              </w:tabs>
              <w:ind w:right="318"/>
              <w:jc w:val="right"/>
              <w:rPr>
                <w:rFonts w:ascii="Times New Roman" w:hAnsi="Times New Roman" w:cs="Times New Roman"/>
              </w:rPr>
            </w:pPr>
            <w:r w:rsidRPr="00AD0925">
              <w:rPr>
                <w:rFonts w:ascii="Times New Roman" w:hAnsi="Times New Roman" w:cs="Times New Roman"/>
                <w:color w:val="000000"/>
              </w:rPr>
              <w:t>7</w:t>
            </w:r>
            <w:r>
              <w:rPr>
                <w:rFonts w:ascii="Times New Roman" w:hAnsi="Times New Roman" w:cs="Times New Roman"/>
                <w:color w:val="000000"/>
              </w:rPr>
              <w:t>,</w:t>
            </w:r>
            <w:r w:rsidRPr="00AD0925">
              <w:rPr>
                <w:rFonts w:ascii="Times New Roman" w:hAnsi="Times New Roman" w:cs="Times New Roman"/>
                <w:color w:val="000000"/>
              </w:rPr>
              <w:t>107</w:t>
            </w:r>
          </w:p>
        </w:tc>
        <w:tc>
          <w:tcPr>
            <w:tcW w:w="1418" w:type="dxa"/>
            <w:tcBorders>
              <w:top w:val="nil"/>
              <w:left w:val="nil"/>
              <w:bottom w:val="nil"/>
              <w:right w:val="nil"/>
            </w:tcBorders>
            <w:shd w:val="clear" w:color="auto" w:fill="auto"/>
            <w:vAlign w:val="center"/>
          </w:tcPr>
          <w:p w14:paraId="0DBD0048" w14:textId="0F5B8DA3" w:rsidR="00694100" w:rsidRPr="00694100" w:rsidRDefault="00694100" w:rsidP="00694100">
            <w:pPr>
              <w:tabs>
                <w:tab w:val="left" w:pos="596"/>
              </w:tabs>
              <w:ind w:right="318"/>
              <w:jc w:val="right"/>
              <w:rPr>
                <w:rFonts w:ascii="Times New Roman" w:hAnsi="Times New Roman" w:cs="Times New Roman"/>
              </w:rPr>
            </w:pPr>
            <w:r w:rsidRPr="00694100">
              <w:rPr>
                <w:rFonts w:ascii="Times New Roman" w:hAnsi="Times New Roman" w:cs="Times New Roman"/>
                <w:color w:val="000000"/>
              </w:rPr>
              <w:t>1.69</w:t>
            </w:r>
          </w:p>
        </w:tc>
        <w:tc>
          <w:tcPr>
            <w:tcW w:w="1701" w:type="dxa"/>
            <w:tcBorders>
              <w:top w:val="nil"/>
              <w:left w:val="nil"/>
              <w:bottom w:val="nil"/>
              <w:right w:val="nil"/>
            </w:tcBorders>
            <w:shd w:val="clear" w:color="auto" w:fill="auto"/>
            <w:vAlign w:val="bottom"/>
          </w:tcPr>
          <w:p w14:paraId="26C08E7E" w14:textId="58E2B8DB" w:rsidR="00694100" w:rsidRPr="00AD0925" w:rsidRDefault="00694100" w:rsidP="00694100">
            <w:pPr>
              <w:ind w:right="316"/>
              <w:jc w:val="right"/>
              <w:rPr>
                <w:rFonts w:ascii="Times New Roman" w:hAnsi="Times New Roman" w:cs="Times New Roman"/>
              </w:rPr>
            </w:pPr>
            <w:r w:rsidRPr="00AD0925">
              <w:rPr>
                <w:rFonts w:ascii="Times New Roman" w:hAnsi="Times New Roman" w:cs="Times New Roman"/>
                <w:color w:val="000000"/>
              </w:rPr>
              <w:t>4</w:t>
            </w:r>
          </w:p>
        </w:tc>
        <w:tc>
          <w:tcPr>
            <w:tcW w:w="1701" w:type="dxa"/>
            <w:tcBorders>
              <w:top w:val="nil"/>
              <w:left w:val="nil"/>
              <w:bottom w:val="nil"/>
              <w:right w:val="nil"/>
            </w:tcBorders>
            <w:shd w:val="clear" w:color="auto" w:fill="auto"/>
            <w:vAlign w:val="bottom"/>
          </w:tcPr>
          <w:p w14:paraId="4427446D" w14:textId="7951F816" w:rsidR="00694100" w:rsidRPr="00AD0925" w:rsidRDefault="00694100" w:rsidP="00694100">
            <w:pPr>
              <w:ind w:right="315"/>
              <w:jc w:val="right"/>
              <w:rPr>
                <w:rFonts w:ascii="Times New Roman" w:hAnsi="Times New Roman" w:cs="Times New Roman"/>
              </w:rPr>
            </w:pPr>
            <w:r w:rsidRPr="00AD0925">
              <w:rPr>
                <w:rFonts w:ascii="Times New Roman" w:hAnsi="Times New Roman" w:cs="Times New Roman"/>
                <w:color w:val="000000"/>
              </w:rPr>
              <w:t>8</w:t>
            </w:r>
          </w:p>
        </w:tc>
      </w:tr>
      <w:tr w:rsidR="00694100" w:rsidRPr="000571C6" w14:paraId="1A5893BF" w14:textId="77777777" w:rsidTr="005C670E">
        <w:tc>
          <w:tcPr>
            <w:tcW w:w="780" w:type="dxa"/>
            <w:tcBorders>
              <w:top w:val="nil"/>
              <w:bottom w:val="nil"/>
              <w:right w:val="nil"/>
            </w:tcBorders>
            <w:shd w:val="clear" w:color="auto" w:fill="E7E6E6" w:themeFill="background2"/>
          </w:tcPr>
          <w:p w14:paraId="04AEBD64" w14:textId="77777777" w:rsidR="00694100" w:rsidRPr="000571C6" w:rsidRDefault="00694100" w:rsidP="00694100">
            <w:pPr>
              <w:rPr>
                <w:rFonts w:ascii="Times New Roman" w:hAnsi="Times New Roman" w:cs="Times New Roman"/>
              </w:rPr>
            </w:pPr>
            <w:r w:rsidRPr="000571C6">
              <w:rPr>
                <w:rFonts w:ascii="Times New Roman" w:hAnsi="Times New Roman" w:cs="Times New Roman"/>
              </w:rPr>
              <w:t>70+</w:t>
            </w:r>
          </w:p>
        </w:tc>
        <w:tc>
          <w:tcPr>
            <w:tcW w:w="1772" w:type="dxa"/>
            <w:tcBorders>
              <w:top w:val="nil"/>
              <w:left w:val="nil"/>
              <w:bottom w:val="nil"/>
              <w:right w:val="nil"/>
            </w:tcBorders>
            <w:shd w:val="clear" w:color="auto" w:fill="E7E6E6" w:themeFill="background2"/>
            <w:vAlign w:val="center"/>
          </w:tcPr>
          <w:p w14:paraId="3EA457FB" w14:textId="630BFF14" w:rsidR="00694100" w:rsidRPr="00694100" w:rsidRDefault="00694100" w:rsidP="00694100">
            <w:pPr>
              <w:ind w:right="318"/>
              <w:jc w:val="right"/>
              <w:rPr>
                <w:rFonts w:ascii="Times New Roman" w:hAnsi="Times New Roman" w:cs="Times New Roman"/>
              </w:rPr>
            </w:pPr>
            <w:r w:rsidRPr="00694100">
              <w:rPr>
                <w:rFonts w:ascii="Times New Roman" w:hAnsi="Times New Roman" w:cs="Times New Roman"/>
                <w:color w:val="000000"/>
              </w:rPr>
              <w:t>48</w:t>
            </w:r>
          </w:p>
        </w:tc>
        <w:tc>
          <w:tcPr>
            <w:tcW w:w="1559" w:type="dxa"/>
            <w:tcBorders>
              <w:top w:val="nil"/>
              <w:left w:val="nil"/>
              <w:bottom w:val="nil"/>
              <w:right w:val="nil"/>
            </w:tcBorders>
            <w:shd w:val="clear" w:color="auto" w:fill="E7E6E6" w:themeFill="background2"/>
            <w:vAlign w:val="center"/>
          </w:tcPr>
          <w:p w14:paraId="41D009EE" w14:textId="1D4CFA1F" w:rsidR="00694100" w:rsidRPr="00AD0925" w:rsidRDefault="00694100" w:rsidP="00694100">
            <w:pPr>
              <w:tabs>
                <w:tab w:val="left" w:pos="738"/>
              </w:tabs>
              <w:ind w:right="318"/>
              <w:jc w:val="right"/>
              <w:rPr>
                <w:rFonts w:ascii="Times New Roman" w:hAnsi="Times New Roman" w:cs="Times New Roman"/>
              </w:rPr>
            </w:pPr>
            <w:r w:rsidRPr="00AD0925">
              <w:rPr>
                <w:rFonts w:ascii="Times New Roman" w:hAnsi="Times New Roman" w:cs="Times New Roman"/>
                <w:color w:val="000000"/>
              </w:rPr>
              <w:t>29</w:t>
            </w:r>
            <w:r>
              <w:rPr>
                <w:rFonts w:ascii="Times New Roman" w:hAnsi="Times New Roman" w:cs="Times New Roman"/>
                <w:color w:val="000000"/>
              </w:rPr>
              <w:t>,</w:t>
            </w:r>
            <w:r w:rsidRPr="00AD0925">
              <w:rPr>
                <w:rFonts w:ascii="Times New Roman" w:hAnsi="Times New Roman" w:cs="Times New Roman"/>
                <w:color w:val="000000"/>
              </w:rPr>
              <w:t>286</w:t>
            </w:r>
          </w:p>
        </w:tc>
        <w:tc>
          <w:tcPr>
            <w:tcW w:w="1418" w:type="dxa"/>
            <w:tcBorders>
              <w:top w:val="nil"/>
              <w:left w:val="nil"/>
              <w:bottom w:val="nil"/>
              <w:right w:val="nil"/>
            </w:tcBorders>
            <w:shd w:val="clear" w:color="auto" w:fill="E7E6E6" w:themeFill="background2"/>
            <w:vAlign w:val="center"/>
          </w:tcPr>
          <w:p w14:paraId="6519CFD1" w14:textId="55025A17" w:rsidR="00694100" w:rsidRPr="00694100" w:rsidRDefault="00694100" w:rsidP="00694100">
            <w:pPr>
              <w:tabs>
                <w:tab w:val="left" w:pos="596"/>
              </w:tabs>
              <w:ind w:right="318"/>
              <w:jc w:val="right"/>
              <w:rPr>
                <w:rFonts w:ascii="Times New Roman" w:hAnsi="Times New Roman" w:cs="Times New Roman"/>
              </w:rPr>
            </w:pPr>
            <w:r w:rsidRPr="00694100">
              <w:rPr>
                <w:rFonts w:ascii="Times New Roman" w:hAnsi="Times New Roman" w:cs="Times New Roman"/>
                <w:color w:val="000000"/>
              </w:rPr>
              <w:t>1.64</w:t>
            </w:r>
          </w:p>
        </w:tc>
        <w:tc>
          <w:tcPr>
            <w:tcW w:w="1701" w:type="dxa"/>
            <w:tcBorders>
              <w:top w:val="nil"/>
              <w:left w:val="nil"/>
              <w:bottom w:val="nil"/>
              <w:right w:val="nil"/>
            </w:tcBorders>
            <w:shd w:val="clear" w:color="auto" w:fill="E7E6E6" w:themeFill="background2"/>
            <w:vAlign w:val="bottom"/>
          </w:tcPr>
          <w:p w14:paraId="2A467565" w14:textId="3509BC13" w:rsidR="00694100" w:rsidRPr="00AD0925" w:rsidRDefault="00694100" w:rsidP="00694100">
            <w:pPr>
              <w:ind w:right="316"/>
              <w:jc w:val="right"/>
              <w:rPr>
                <w:rFonts w:ascii="Times New Roman" w:hAnsi="Times New Roman" w:cs="Times New Roman"/>
              </w:rPr>
            </w:pPr>
            <w:r w:rsidRPr="00AD0925">
              <w:rPr>
                <w:rFonts w:ascii="Times New Roman" w:hAnsi="Times New Roman" w:cs="Times New Roman"/>
                <w:color w:val="000000"/>
              </w:rPr>
              <w:t>22</w:t>
            </w:r>
          </w:p>
        </w:tc>
        <w:tc>
          <w:tcPr>
            <w:tcW w:w="1701" w:type="dxa"/>
            <w:tcBorders>
              <w:top w:val="nil"/>
              <w:left w:val="nil"/>
              <w:bottom w:val="nil"/>
              <w:right w:val="nil"/>
            </w:tcBorders>
            <w:shd w:val="clear" w:color="auto" w:fill="E7E6E6" w:themeFill="background2"/>
            <w:vAlign w:val="bottom"/>
          </w:tcPr>
          <w:p w14:paraId="6C126FD1" w14:textId="26DD9A05" w:rsidR="00694100" w:rsidRPr="00AD0925" w:rsidRDefault="00694100" w:rsidP="00694100">
            <w:pPr>
              <w:ind w:right="315"/>
              <w:jc w:val="right"/>
              <w:rPr>
                <w:rFonts w:ascii="Times New Roman" w:hAnsi="Times New Roman" w:cs="Times New Roman"/>
              </w:rPr>
            </w:pPr>
            <w:r w:rsidRPr="00AD0925">
              <w:rPr>
                <w:rFonts w:ascii="Times New Roman" w:hAnsi="Times New Roman" w:cs="Times New Roman"/>
                <w:color w:val="000000"/>
              </w:rPr>
              <w:t>2</w:t>
            </w:r>
            <w:r>
              <w:rPr>
                <w:rFonts w:ascii="Times New Roman" w:hAnsi="Times New Roman" w:cs="Times New Roman"/>
                <w:color w:val="000000"/>
              </w:rPr>
              <w:t>6</w:t>
            </w:r>
          </w:p>
        </w:tc>
      </w:tr>
      <w:tr w:rsidR="00694100" w:rsidRPr="000571C6" w14:paraId="2C8AF21C" w14:textId="77777777" w:rsidTr="00F22C06">
        <w:tc>
          <w:tcPr>
            <w:tcW w:w="780" w:type="dxa"/>
            <w:tcBorders>
              <w:top w:val="nil"/>
              <w:bottom w:val="nil"/>
              <w:right w:val="nil"/>
            </w:tcBorders>
            <w:shd w:val="clear" w:color="auto" w:fill="auto"/>
          </w:tcPr>
          <w:p w14:paraId="5328D2BD" w14:textId="77777777" w:rsidR="00694100" w:rsidRPr="00681023" w:rsidRDefault="00694100" w:rsidP="00694100">
            <w:pPr>
              <w:rPr>
                <w:rFonts w:ascii="Times New Roman" w:hAnsi="Times New Roman" w:cs="Times New Roman"/>
                <w:b/>
                <w:bCs/>
              </w:rPr>
            </w:pPr>
            <w:r w:rsidRPr="00681023">
              <w:rPr>
                <w:rFonts w:ascii="Times New Roman" w:hAnsi="Times New Roman" w:cs="Times New Roman"/>
                <w:b/>
                <w:bCs/>
              </w:rPr>
              <w:t>Total</w:t>
            </w:r>
          </w:p>
        </w:tc>
        <w:tc>
          <w:tcPr>
            <w:tcW w:w="1772" w:type="dxa"/>
            <w:tcBorders>
              <w:top w:val="nil"/>
              <w:left w:val="nil"/>
              <w:bottom w:val="nil"/>
              <w:right w:val="nil"/>
            </w:tcBorders>
            <w:shd w:val="clear" w:color="auto" w:fill="auto"/>
            <w:vAlign w:val="center"/>
          </w:tcPr>
          <w:p w14:paraId="60297A05" w14:textId="2E883D83" w:rsidR="00694100" w:rsidRPr="00694100" w:rsidRDefault="00694100" w:rsidP="00694100">
            <w:pPr>
              <w:ind w:right="318"/>
              <w:jc w:val="right"/>
              <w:rPr>
                <w:rFonts w:ascii="Times New Roman" w:hAnsi="Times New Roman" w:cs="Times New Roman"/>
                <w:b/>
                <w:bCs/>
              </w:rPr>
            </w:pPr>
            <w:r w:rsidRPr="00694100">
              <w:rPr>
                <w:rFonts w:ascii="Times New Roman" w:hAnsi="Times New Roman" w:cs="Times New Roman"/>
                <w:b/>
                <w:bCs/>
                <w:color w:val="000000"/>
              </w:rPr>
              <w:t>6,000</w:t>
            </w:r>
          </w:p>
        </w:tc>
        <w:tc>
          <w:tcPr>
            <w:tcW w:w="1559" w:type="dxa"/>
            <w:tcBorders>
              <w:top w:val="nil"/>
              <w:left w:val="nil"/>
              <w:bottom w:val="nil"/>
              <w:right w:val="nil"/>
            </w:tcBorders>
            <w:shd w:val="clear" w:color="auto" w:fill="auto"/>
            <w:vAlign w:val="center"/>
          </w:tcPr>
          <w:p w14:paraId="323AF818" w14:textId="2D24468A" w:rsidR="00694100" w:rsidRPr="00AD0925" w:rsidRDefault="00694100" w:rsidP="00694100">
            <w:pPr>
              <w:tabs>
                <w:tab w:val="left" w:pos="738"/>
              </w:tabs>
              <w:ind w:right="318"/>
              <w:jc w:val="right"/>
              <w:rPr>
                <w:rFonts w:ascii="Times New Roman" w:hAnsi="Times New Roman" w:cs="Times New Roman"/>
                <w:b/>
                <w:bCs/>
              </w:rPr>
            </w:pPr>
            <w:r w:rsidRPr="00AD0925">
              <w:rPr>
                <w:rFonts w:ascii="Times New Roman" w:hAnsi="Times New Roman" w:cs="Times New Roman"/>
                <w:b/>
                <w:bCs/>
                <w:color w:val="000000"/>
              </w:rPr>
              <w:t>822</w:t>
            </w:r>
            <w:r>
              <w:rPr>
                <w:rFonts w:ascii="Times New Roman" w:hAnsi="Times New Roman" w:cs="Times New Roman"/>
                <w:b/>
                <w:bCs/>
                <w:color w:val="000000"/>
              </w:rPr>
              <w:t>,</w:t>
            </w:r>
            <w:r w:rsidRPr="00AD0925">
              <w:rPr>
                <w:rFonts w:ascii="Times New Roman" w:hAnsi="Times New Roman" w:cs="Times New Roman"/>
                <w:b/>
                <w:bCs/>
                <w:color w:val="000000"/>
              </w:rPr>
              <w:t>201</w:t>
            </w:r>
          </w:p>
        </w:tc>
        <w:tc>
          <w:tcPr>
            <w:tcW w:w="1418" w:type="dxa"/>
            <w:tcBorders>
              <w:top w:val="nil"/>
              <w:left w:val="nil"/>
              <w:bottom w:val="nil"/>
              <w:right w:val="nil"/>
            </w:tcBorders>
            <w:shd w:val="clear" w:color="auto" w:fill="auto"/>
          </w:tcPr>
          <w:p w14:paraId="1B4C883D" w14:textId="0B77010C" w:rsidR="00694100" w:rsidRPr="00694100" w:rsidRDefault="00694100" w:rsidP="00694100">
            <w:pPr>
              <w:tabs>
                <w:tab w:val="left" w:pos="879"/>
              </w:tabs>
              <w:ind w:right="321"/>
              <w:jc w:val="right"/>
              <w:rPr>
                <w:rFonts w:ascii="Times New Roman" w:hAnsi="Times New Roman" w:cs="Times New Roman"/>
                <w:b/>
                <w:bCs/>
                <w:color w:val="000000"/>
              </w:rPr>
            </w:pPr>
            <w:r w:rsidRPr="00694100">
              <w:rPr>
                <w:rFonts w:ascii="Times New Roman" w:hAnsi="Times New Roman" w:cs="Times New Roman"/>
                <w:b/>
                <w:bCs/>
                <w:color w:val="000000"/>
              </w:rPr>
              <w:t>-</w:t>
            </w:r>
          </w:p>
        </w:tc>
        <w:tc>
          <w:tcPr>
            <w:tcW w:w="1701" w:type="dxa"/>
            <w:tcBorders>
              <w:top w:val="nil"/>
              <w:left w:val="nil"/>
              <w:bottom w:val="nil"/>
              <w:right w:val="nil"/>
            </w:tcBorders>
            <w:shd w:val="clear" w:color="auto" w:fill="auto"/>
          </w:tcPr>
          <w:p w14:paraId="621345A1" w14:textId="66072772" w:rsidR="00694100" w:rsidRPr="00AD0925" w:rsidRDefault="00694100" w:rsidP="00694100">
            <w:pPr>
              <w:ind w:right="316"/>
              <w:jc w:val="right"/>
              <w:rPr>
                <w:rFonts w:ascii="Times New Roman" w:hAnsi="Times New Roman" w:cs="Times New Roman"/>
                <w:b/>
                <w:bCs/>
              </w:rPr>
            </w:pPr>
            <w:r w:rsidRPr="00AD0925">
              <w:rPr>
                <w:rFonts w:ascii="Times New Roman" w:hAnsi="Times New Roman" w:cs="Times New Roman"/>
                <w:b/>
                <w:bCs/>
              </w:rPr>
              <w:t>3,318</w:t>
            </w:r>
          </w:p>
        </w:tc>
        <w:tc>
          <w:tcPr>
            <w:tcW w:w="1701" w:type="dxa"/>
            <w:tcBorders>
              <w:top w:val="nil"/>
              <w:left w:val="nil"/>
              <w:bottom w:val="nil"/>
              <w:right w:val="nil"/>
            </w:tcBorders>
            <w:shd w:val="clear" w:color="auto" w:fill="auto"/>
          </w:tcPr>
          <w:p w14:paraId="1863178B" w14:textId="6A37227D" w:rsidR="00694100" w:rsidRPr="00AD0925" w:rsidRDefault="00694100" w:rsidP="00694100">
            <w:pPr>
              <w:ind w:right="315"/>
              <w:jc w:val="right"/>
              <w:rPr>
                <w:rFonts w:ascii="Times New Roman" w:hAnsi="Times New Roman" w:cs="Times New Roman"/>
                <w:b/>
                <w:bCs/>
              </w:rPr>
            </w:pPr>
            <w:r w:rsidRPr="00AD0925">
              <w:rPr>
                <w:rFonts w:ascii="Times New Roman" w:hAnsi="Times New Roman" w:cs="Times New Roman"/>
                <w:b/>
                <w:bCs/>
              </w:rPr>
              <w:t>2,6</w:t>
            </w:r>
            <w:r>
              <w:rPr>
                <w:rFonts w:ascii="Times New Roman" w:hAnsi="Times New Roman" w:cs="Times New Roman"/>
                <w:b/>
                <w:bCs/>
              </w:rPr>
              <w:t>82</w:t>
            </w:r>
          </w:p>
        </w:tc>
      </w:tr>
      <w:tr w:rsidR="00E77921" w:rsidRPr="000571C6" w14:paraId="6FF7B2AC" w14:textId="77777777" w:rsidTr="00DA2234">
        <w:tc>
          <w:tcPr>
            <w:tcW w:w="780" w:type="dxa"/>
            <w:tcBorders>
              <w:top w:val="nil"/>
              <w:bottom w:val="nil"/>
              <w:right w:val="nil"/>
            </w:tcBorders>
            <w:shd w:val="clear" w:color="auto" w:fill="auto"/>
          </w:tcPr>
          <w:p w14:paraId="76F27F8E" w14:textId="77777777" w:rsidR="00E77921" w:rsidRPr="00681023" w:rsidRDefault="00E77921" w:rsidP="00DA2234">
            <w:pPr>
              <w:rPr>
                <w:rFonts w:ascii="Times New Roman" w:hAnsi="Times New Roman" w:cs="Times New Roman"/>
                <w:b/>
                <w:bCs/>
              </w:rPr>
            </w:pPr>
          </w:p>
        </w:tc>
        <w:tc>
          <w:tcPr>
            <w:tcW w:w="1772" w:type="dxa"/>
            <w:tcBorders>
              <w:top w:val="nil"/>
              <w:left w:val="nil"/>
              <w:bottom w:val="nil"/>
              <w:right w:val="nil"/>
            </w:tcBorders>
            <w:shd w:val="clear" w:color="auto" w:fill="auto"/>
          </w:tcPr>
          <w:p w14:paraId="50146CA9" w14:textId="77777777" w:rsidR="00E77921" w:rsidRPr="00AD0925" w:rsidRDefault="00E77921" w:rsidP="005F0EE5">
            <w:pPr>
              <w:ind w:right="318"/>
              <w:jc w:val="right"/>
              <w:rPr>
                <w:rFonts w:ascii="Times New Roman" w:hAnsi="Times New Roman" w:cs="Times New Roman"/>
                <w:b/>
                <w:bCs/>
              </w:rPr>
            </w:pPr>
          </w:p>
        </w:tc>
        <w:tc>
          <w:tcPr>
            <w:tcW w:w="1559" w:type="dxa"/>
            <w:tcBorders>
              <w:top w:val="nil"/>
              <w:left w:val="nil"/>
              <w:bottom w:val="nil"/>
              <w:right w:val="nil"/>
            </w:tcBorders>
            <w:shd w:val="clear" w:color="auto" w:fill="auto"/>
          </w:tcPr>
          <w:p w14:paraId="3A9975D2" w14:textId="77777777" w:rsidR="00E77921" w:rsidRPr="00AD0925" w:rsidRDefault="00E77921" w:rsidP="005F0EE5">
            <w:pPr>
              <w:tabs>
                <w:tab w:val="left" w:pos="738"/>
              </w:tabs>
              <w:ind w:right="318"/>
              <w:jc w:val="right"/>
              <w:rPr>
                <w:rFonts w:ascii="Times New Roman" w:hAnsi="Times New Roman" w:cs="Times New Roman"/>
                <w:b/>
                <w:bCs/>
              </w:rPr>
            </w:pPr>
          </w:p>
        </w:tc>
        <w:tc>
          <w:tcPr>
            <w:tcW w:w="1418" w:type="dxa"/>
            <w:tcBorders>
              <w:top w:val="nil"/>
              <w:left w:val="nil"/>
              <w:bottom w:val="nil"/>
              <w:right w:val="nil"/>
            </w:tcBorders>
            <w:shd w:val="clear" w:color="auto" w:fill="auto"/>
          </w:tcPr>
          <w:p w14:paraId="2C49DEBE" w14:textId="77777777" w:rsidR="00E77921" w:rsidRPr="00AD0925" w:rsidRDefault="00E77921" w:rsidP="002A65BE">
            <w:pPr>
              <w:tabs>
                <w:tab w:val="left" w:pos="879"/>
              </w:tabs>
              <w:ind w:right="321"/>
              <w:jc w:val="right"/>
              <w:rPr>
                <w:rFonts w:ascii="Times New Roman" w:hAnsi="Times New Roman" w:cs="Times New Roman"/>
                <w:b/>
                <w:bCs/>
                <w:color w:val="000000"/>
              </w:rPr>
            </w:pPr>
          </w:p>
        </w:tc>
        <w:tc>
          <w:tcPr>
            <w:tcW w:w="1701" w:type="dxa"/>
            <w:tcBorders>
              <w:top w:val="nil"/>
              <w:left w:val="nil"/>
              <w:bottom w:val="nil"/>
              <w:right w:val="nil"/>
            </w:tcBorders>
            <w:shd w:val="clear" w:color="auto" w:fill="auto"/>
          </w:tcPr>
          <w:p w14:paraId="28F2F69E" w14:textId="77777777" w:rsidR="00E77921" w:rsidRPr="00AD0925" w:rsidRDefault="00E77921" w:rsidP="002A65BE">
            <w:pPr>
              <w:ind w:right="316"/>
              <w:jc w:val="right"/>
              <w:rPr>
                <w:rFonts w:ascii="Times New Roman" w:hAnsi="Times New Roman" w:cs="Times New Roman"/>
                <w:b/>
                <w:bCs/>
              </w:rPr>
            </w:pPr>
          </w:p>
        </w:tc>
        <w:tc>
          <w:tcPr>
            <w:tcW w:w="1701" w:type="dxa"/>
            <w:tcBorders>
              <w:top w:val="nil"/>
              <w:left w:val="nil"/>
              <w:bottom w:val="nil"/>
              <w:right w:val="nil"/>
            </w:tcBorders>
            <w:shd w:val="clear" w:color="auto" w:fill="auto"/>
          </w:tcPr>
          <w:p w14:paraId="0BEBCBD7" w14:textId="77777777" w:rsidR="00E77921" w:rsidRPr="00AD0925" w:rsidRDefault="00E77921" w:rsidP="002A65BE">
            <w:pPr>
              <w:ind w:right="315"/>
              <w:jc w:val="right"/>
              <w:rPr>
                <w:rFonts w:ascii="Times New Roman" w:hAnsi="Times New Roman" w:cs="Times New Roman"/>
                <w:b/>
                <w:bCs/>
              </w:rPr>
            </w:pPr>
          </w:p>
        </w:tc>
      </w:tr>
      <w:tr w:rsidR="00B74BF1" w:rsidRPr="000571C6" w14:paraId="10C9254B" w14:textId="77777777" w:rsidTr="00DA2234">
        <w:tc>
          <w:tcPr>
            <w:tcW w:w="8931" w:type="dxa"/>
            <w:gridSpan w:val="6"/>
            <w:tcBorders>
              <w:top w:val="nil"/>
              <w:bottom w:val="nil"/>
              <w:right w:val="nil"/>
            </w:tcBorders>
            <w:shd w:val="clear" w:color="auto" w:fill="auto"/>
          </w:tcPr>
          <w:p w14:paraId="6976E201" w14:textId="7FEF0C80" w:rsidR="00B74BF1" w:rsidRPr="00AD0925" w:rsidRDefault="003B43E6" w:rsidP="002A65BE">
            <w:pPr>
              <w:tabs>
                <w:tab w:val="left" w:pos="879"/>
              </w:tabs>
              <w:rPr>
                <w:rFonts w:ascii="Times New Roman" w:hAnsi="Times New Roman" w:cs="Times New Roman"/>
                <w:b/>
                <w:bCs/>
              </w:rPr>
            </w:pPr>
            <w:r>
              <w:rPr>
                <w:rFonts w:ascii="Times New Roman" w:hAnsi="Times New Roman" w:cs="Times New Roman"/>
                <w:b/>
                <w:bCs/>
              </w:rPr>
              <w:t>non-Māori</w:t>
            </w:r>
          </w:p>
        </w:tc>
      </w:tr>
      <w:tr w:rsidR="00694100" w:rsidRPr="000571C6" w14:paraId="1C95585E" w14:textId="77777777" w:rsidTr="008E4988">
        <w:tc>
          <w:tcPr>
            <w:tcW w:w="780" w:type="dxa"/>
            <w:tcBorders>
              <w:top w:val="nil"/>
              <w:bottom w:val="nil"/>
              <w:right w:val="nil"/>
            </w:tcBorders>
          </w:tcPr>
          <w:p w14:paraId="0FA87B6D" w14:textId="77777777" w:rsidR="00694100" w:rsidRPr="000571C6" w:rsidRDefault="00694100" w:rsidP="00694100">
            <w:pPr>
              <w:rPr>
                <w:rFonts w:ascii="Times New Roman" w:hAnsi="Times New Roman" w:cs="Times New Roman"/>
              </w:rPr>
            </w:pPr>
            <w:r w:rsidRPr="000571C6">
              <w:rPr>
                <w:rFonts w:ascii="Times New Roman" w:hAnsi="Times New Roman" w:cs="Times New Roman"/>
              </w:rPr>
              <w:t>0–9</w:t>
            </w:r>
          </w:p>
        </w:tc>
        <w:tc>
          <w:tcPr>
            <w:tcW w:w="1772" w:type="dxa"/>
            <w:tcBorders>
              <w:top w:val="nil"/>
              <w:left w:val="nil"/>
              <w:bottom w:val="nil"/>
              <w:right w:val="nil"/>
            </w:tcBorders>
            <w:shd w:val="clear" w:color="auto" w:fill="auto"/>
            <w:vAlign w:val="bottom"/>
          </w:tcPr>
          <w:p w14:paraId="4D93BB85" w14:textId="55869419" w:rsidR="00694100" w:rsidRPr="00694100" w:rsidRDefault="00694100" w:rsidP="00694100">
            <w:pPr>
              <w:ind w:right="318"/>
              <w:jc w:val="right"/>
              <w:rPr>
                <w:rFonts w:ascii="Times New Roman" w:hAnsi="Times New Roman" w:cs="Times New Roman"/>
              </w:rPr>
            </w:pPr>
            <w:r w:rsidRPr="00694100">
              <w:rPr>
                <w:rFonts w:ascii="Times New Roman" w:hAnsi="Times New Roman" w:cs="Times New Roman"/>
                <w:color w:val="000000"/>
              </w:rPr>
              <w:t>1,938</w:t>
            </w:r>
          </w:p>
        </w:tc>
        <w:tc>
          <w:tcPr>
            <w:tcW w:w="1559" w:type="dxa"/>
            <w:tcBorders>
              <w:top w:val="nil"/>
              <w:left w:val="nil"/>
              <w:bottom w:val="nil"/>
              <w:right w:val="nil"/>
            </w:tcBorders>
            <w:shd w:val="clear" w:color="auto" w:fill="auto"/>
            <w:vAlign w:val="center"/>
          </w:tcPr>
          <w:p w14:paraId="378DBCA0" w14:textId="6D52F8F7" w:rsidR="00694100" w:rsidRPr="00AD0925" w:rsidRDefault="00694100" w:rsidP="00694100">
            <w:pPr>
              <w:ind w:right="318"/>
              <w:jc w:val="right"/>
              <w:rPr>
                <w:rFonts w:ascii="Times New Roman" w:hAnsi="Times New Roman" w:cs="Times New Roman"/>
              </w:rPr>
            </w:pPr>
            <w:r w:rsidRPr="00AD0925">
              <w:rPr>
                <w:rFonts w:ascii="Times New Roman" w:hAnsi="Times New Roman" w:cs="Times New Roman"/>
                <w:color w:val="000000"/>
              </w:rPr>
              <w:t>450</w:t>
            </w:r>
            <w:r>
              <w:rPr>
                <w:rFonts w:ascii="Times New Roman" w:hAnsi="Times New Roman" w:cs="Times New Roman"/>
                <w:color w:val="000000"/>
              </w:rPr>
              <w:t>,</w:t>
            </w:r>
            <w:r w:rsidRPr="00AD0925">
              <w:rPr>
                <w:rFonts w:ascii="Times New Roman" w:hAnsi="Times New Roman" w:cs="Times New Roman"/>
                <w:color w:val="000000"/>
              </w:rPr>
              <w:t>240</w:t>
            </w:r>
          </w:p>
        </w:tc>
        <w:tc>
          <w:tcPr>
            <w:tcW w:w="1418" w:type="dxa"/>
            <w:tcBorders>
              <w:top w:val="nil"/>
              <w:left w:val="nil"/>
              <w:bottom w:val="nil"/>
              <w:right w:val="nil"/>
            </w:tcBorders>
            <w:shd w:val="clear" w:color="auto" w:fill="auto"/>
            <w:vAlign w:val="center"/>
          </w:tcPr>
          <w:p w14:paraId="538A21C3" w14:textId="3259389A" w:rsidR="00694100" w:rsidRPr="00AD0925" w:rsidRDefault="00694100" w:rsidP="00694100">
            <w:pPr>
              <w:tabs>
                <w:tab w:val="left" w:pos="596"/>
              </w:tabs>
              <w:ind w:right="318"/>
              <w:jc w:val="right"/>
              <w:rPr>
                <w:rFonts w:ascii="Times New Roman" w:hAnsi="Times New Roman" w:cs="Times New Roman"/>
              </w:rPr>
            </w:pPr>
            <w:r w:rsidRPr="00AD0925">
              <w:rPr>
                <w:rFonts w:ascii="Times New Roman" w:hAnsi="Times New Roman" w:cs="Times New Roman"/>
                <w:color w:val="000000"/>
              </w:rPr>
              <w:t>4.30</w:t>
            </w:r>
          </w:p>
        </w:tc>
        <w:tc>
          <w:tcPr>
            <w:tcW w:w="1701" w:type="dxa"/>
            <w:tcBorders>
              <w:top w:val="nil"/>
              <w:left w:val="nil"/>
              <w:bottom w:val="nil"/>
              <w:right w:val="nil"/>
            </w:tcBorders>
            <w:shd w:val="clear" w:color="auto" w:fill="auto"/>
          </w:tcPr>
          <w:p w14:paraId="753E154C" w14:textId="77777777" w:rsidR="00694100" w:rsidRPr="00AD0925" w:rsidRDefault="00694100" w:rsidP="00694100">
            <w:pPr>
              <w:ind w:right="324"/>
              <w:jc w:val="right"/>
              <w:rPr>
                <w:rFonts w:ascii="Times New Roman" w:hAnsi="Times New Roman" w:cs="Times New Roman"/>
              </w:rPr>
            </w:pPr>
            <w:r w:rsidRPr="00AD0925">
              <w:rPr>
                <w:rFonts w:ascii="Times New Roman" w:hAnsi="Times New Roman" w:cs="Times New Roman"/>
              </w:rPr>
              <w:t>-</w:t>
            </w:r>
          </w:p>
        </w:tc>
        <w:tc>
          <w:tcPr>
            <w:tcW w:w="1701" w:type="dxa"/>
            <w:tcBorders>
              <w:top w:val="nil"/>
              <w:left w:val="nil"/>
              <w:bottom w:val="nil"/>
              <w:right w:val="nil"/>
            </w:tcBorders>
          </w:tcPr>
          <w:p w14:paraId="69C3EE2E" w14:textId="77777777" w:rsidR="00694100" w:rsidRPr="00AD0925" w:rsidRDefault="00694100" w:rsidP="00694100">
            <w:pPr>
              <w:ind w:right="324"/>
              <w:jc w:val="right"/>
              <w:rPr>
                <w:rFonts w:ascii="Times New Roman" w:hAnsi="Times New Roman" w:cs="Times New Roman"/>
              </w:rPr>
            </w:pPr>
            <w:r w:rsidRPr="00AD0925">
              <w:rPr>
                <w:rFonts w:ascii="Times New Roman" w:hAnsi="Times New Roman" w:cs="Times New Roman"/>
              </w:rPr>
              <w:t>-</w:t>
            </w:r>
          </w:p>
        </w:tc>
      </w:tr>
      <w:tr w:rsidR="00694100" w:rsidRPr="000571C6" w14:paraId="4029E137" w14:textId="77777777" w:rsidTr="008E4988">
        <w:tc>
          <w:tcPr>
            <w:tcW w:w="780" w:type="dxa"/>
            <w:tcBorders>
              <w:top w:val="nil"/>
              <w:bottom w:val="nil"/>
              <w:right w:val="nil"/>
            </w:tcBorders>
          </w:tcPr>
          <w:p w14:paraId="286BD914" w14:textId="77777777" w:rsidR="00694100" w:rsidRPr="000571C6" w:rsidRDefault="00694100" w:rsidP="00694100">
            <w:pPr>
              <w:rPr>
                <w:rFonts w:ascii="Times New Roman" w:hAnsi="Times New Roman" w:cs="Times New Roman"/>
              </w:rPr>
            </w:pPr>
            <w:r w:rsidRPr="000571C6">
              <w:rPr>
                <w:rFonts w:ascii="Times New Roman" w:hAnsi="Times New Roman" w:cs="Times New Roman"/>
              </w:rPr>
              <w:t xml:space="preserve">10–19 </w:t>
            </w:r>
          </w:p>
        </w:tc>
        <w:tc>
          <w:tcPr>
            <w:tcW w:w="1772" w:type="dxa"/>
            <w:tcBorders>
              <w:top w:val="nil"/>
              <w:left w:val="nil"/>
              <w:bottom w:val="nil"/>
              <w:right w:val="nil"/>
            </w:tcBorders>
            <w:shd w:val="clear" w:color="auto" w:fill="auto"/>
            <w:vAlign w:val="bottom"/>
          </w:tcPr>
          <w:p w14:paraId="4C73A051" w14:textId="55A7108B" w:rsidR="00694100" w:rsidRPr="00694100" w:rsidRDefault="00694100" w:rsidP="00694100">
            <w:pPr>
              <w:ind w:right="318"/>
              <w:jc w:val="right"/>
              <w:rPr>
                <w:rFonts w:ascii="Times New Roman" w:hAnsi="Times New Roman" w:cs="Times New Roman"/>
              </w:rPr>
            </w:pPr>
            <w:r w:rsidRPr="00694100">
              <w:rPr>
                <w:rFonts w:ascii="Times New Roman" w:hAnsi="Times New Roman" w:cs="Times New Roman"/>
                <w:color w:val="000000"/>
              </w:rPr>
              <w:t>2,271</w:t>
            </w:r>
          </w:p>
        </w:tc>
        <w:tc>
          <w:tcPr>
            <w:tcW w:w="1559" w:type="dxa"/>
            <w:tcBorders>
              <w:top w:val="nil"/>
              <w:left w:val="nil"/>
              <w:bottom w:val="nil"/>
              <w:right w:val="nil"/>
            </w:tcBorders>
            <w:shd w:val="clear" w:color="auto" w:fill="auto"/>
            <w:vAlign w:val="center"/>
          </w:tcPr>
          <w:p w14:paraId="0ADA2B48" w14:textId="23260887" w:rsidR="00694100" w:rsidRPr="00AD0925" w:rsidRDefault="00694100" w:rsidP="00694100">
            <w:pPr>
              <w:ind w:right="318"/>
              <w:jc w:val="right"/>
              <w:rPr>
                <w:rFonts w:ascii="Times New Roman" w:hAnsi="Times New Roman" w:cs="Times New Roman"/>
              </w:rPr>
            </w:pPr>
            <w:r w:rsidRPr="00AD0925">
              <w:rPr>
                <w:rFonts w:ascii="Times New Roman" w:hAnsi="Times New Roman" w:cs="Times New Roman"/>
                <w:color w:val="000000"/>
              </w:rPr>
              <w:t>482</w:t>
            </w:r>
            <w:r>
              <w:rPr>
                <w:rFonts w:ascii="Times New Roman" w:hAnsi="Times New Roman" w:cs="Times New Roman"/>
                <w:color w:val="000000"/>
              </w:rPr>
              <w:t>,</w:t>
            </w:r>
            <w:r w:rsidRPr="00AD0925">
              <w:rPr>
                <w:rFonts w:ascii="Times New Roman" w:hAnsi="Times New Roman" w:cs="Times New Roman"/>
                <w:color w:val="000000"/>
              </w:rPr>
              <w:t>709</w:t>
            </w:r>
          </w:p>
        </w:tc>
        <w:tc>
          <w:tcPr>
            <w:tcW w:w="1418" w:type="dxa"/>
            <w:tcBorders>
              <w:top w:val="nil"/>
              <w:left w:val="nil"/>
              <w:bottom w:val="nil"/>
              <w:right w:val="nil"/>
            </w:tcBorders>
            <w:shd w:val="clear" w:color="auto" w:fill="auto"/>
            <w:vAlign w:val="center"/>
          </w:tcPr>
          <w:p w14:paraId="6EBB1330" w14:textId="7A3B4828" w:rsidR="00694100" w:rsidRPr="00AD0925" w:rsidRDefault="00694100" w:rsidP="00694100">
            <w:pPr>
              <w:tabs>
                <w:tab w:val="left" w:pos="596"/>
              </w:tabs>
              <w:ind w:right="318"/>
              <w:jc w:val="right"/>
              <w:rPr>
                <w:rFonts w:ascii="Times New Roman" w:hAnsi="Times New Roman" w:cs="Times New Roman"/>
              </w:rPr>
            </w:pPr>
            <w:r w:rsidRPr="00AD0925">
              <w:rPr>
                <w:rFonts w:ascii="Times New Roman" w:hAnsi="Times New Roman" w:cs="Times New Roman"/>
                <w:color w:val="000000"/>
              </w:rPr>
              <w:t>4.70</w:t>
            </w:r>
          </w:p>
        </w:tc>
        <w:tc>
          <w:tcPr>
            <w:tcW w:w="1701" w:type="dxa"/>
            <w:tcBorders>
              <w:top w:val="nil"/>
              <w:left w:val="nil"/>
              <w:bottom w:val="nil"/>
              <w:right w:val="nil"/>
            </w:tcBorders>
            <w:shd w:val="clear" w:color="auto" w:fill="auto"/>
          </w:tcPr>
          <w:p w14:paraId="19DC14D2" w14:textId="77777777" w:rsidR="00694100" w:rsidRPr="00AD0925" w:rsidRDefault="00694100" w:rsidP="00694100">
            <w:pPr>
              <w:ind w:right="324"/>
              <w:jc w:val="right"/>
              <w:rPr>
                <w:rFonts w:ascii="Times New Roman" w:hAnsi="Times New Roman" w:cs="Times New Roman"/>
              </w:rPr>
            </w:pPr>
            <w:r w:rsidRPr="00AD0925">
              <w:rPr>
                <w:rFonts w:ascii="Times New Roman" w:hAnsi="Times New Roman" w:cs="Times New Roman"/>
              </w:rPr>
              <w:t>-</w:t>
            </w:r>
          </w:p>
        </w:tc>
        <w:tc>
          <w:tcPr>
            <w:tcW w:w="1701" w:type="dxa"/>
            <w:tcBorders>
              <w:top w:val="nil"/>
              <w:left w:val="nil"/>
              <w:bottom w:val="nil"/>
              <w:right w:val="nil"/>
            </w:tcBorders>
          </w:tcPr>
          <w:p w14:paraId="2B1783D9" w14:textId="77777777" w:rsidR="00694100" w:rsidRPr="00AD0925" w:rsidRDefault="00694100" w:rsidP="00694100">
            <w:pPr>
              <w:ind w:right="324"/>
              <w:jc w:val="right"/>
              <w:rPr>
                <w:rFonts w:ascii="Times New Roman" w:hAnsi="Times New Roman" w:cs="Times New Roman"/>
              </w:rPr>
            </w:pPr>
            <w:r w:rsidRPr="00AD0925">
              <w:rPr>
                <w:rFonts w:ascii="Times New Roman" w:hAnsi="Times New Roman" w:cs="Times New Roman"/>
              </w:rPr>
              <w:t>-</w:t>
            </w:r>
          </w:p>
        </w:tc>
      </w:tr>
      <w:tr w:rsidR="00694100" w:rsidRPr="000571C6" w14:paraId="667CE060" w14:textId="77777777" w:rsidTr="008E4988">
        <w:tc>
          <w:tcPr>
            <w:tcW w:w="780" w:type="dxa"/>
            <w:tcBorders>
              <w:top w:val="nil"/>
              <w:bottom w:val="nil"/>
              <w:right w:val="nil"/>
            </w:tcBorders>
          </w:tcPr>
          <w:p w14:paraId="21B1DC77" w14:textId="77777777" w:rsidR="00694100" w:rsidRPr="000571C6" w:rsidRDefault="00694100" w:rsidP="00694100">
            <w:pPr>
              <w:rPr>
                <w:rFonts w:ascii="Times New Roman" w:hAnsi="Times New Roman" w:cs="Times New Roman"/>
              </w:rPr>
            </w:pPr>
            <w:r w:rsidRPr="000571C6">
              <w:rPr>
                <w:rFonts w:ascii="Times New Roman" w:hAnsi="Times New Roman" w:cs="Times New Roman"/>
              </w:rPr>
              <w:t>20–29</w:t>
            </w:r>
          </w:p>
        </w:tc>
        <w:tc>
          <w:tcPr>
            <w:tcW w:w="1772" w:type="dxa"/>
            <w:tcBorders>
              <w:top w:val="nil"/>
              <w:left w:val="nil"/>
              <w:bottom w:val="nil"/>
              <w:right w:val="nil"/>
            </w:tcBorders>
            <w:shd w:val="clear" w:color="auto" w:fill="auto"/>
            <w:vAlign w:val="bottom"/>
          </w:tcPr>
          <w:p w14:paraId="3F6380C5" w14:textId="7CF1BD3D" w:rsidR="00694100" w:rsidRPr="00694100" w:rsidRDefault="00694100" w:rsidP="00694100">
            <w:pPr>
              <w:ind w:right="318"/>
              <w:jc w:val="right"/>
              <w:rPr>
                <w:rFonts w:ascii="Times New Roman" w:hAnsi="Times New Roman" w:cs="Times New Roman"/>
              </w:rPr>
            </w:pPr>
            <w:r w:rsidRPr="00694100">
              <w:rPr>
                <w:rFonts w:ascii="Times New Roman" w:hAnsi="Times New Roman" w:cs="Times New Roman"/>
                <w:color w:val="000000"/>
              </w:rPr>
              <w:t>3,276</w:t>
            </w:r>
          </w:p>
        </w:tc>
        <w:tc>
          <w:tcPr>
            <w:tcW w:w="1559" w:type="dxa"/>
            <w:tcBorders>
              <w:top w:val="nil"/>
              <w:left w:val="nil"/>
              <w:bottom w:val="nil"/>
              <w:right w:val="nil"/>
            </w:tcBorders>
            <w:shd w:val="clear" w:color="auto" w:fill="auto"/>
            <w:vAlign w:val="center"/>
          </w:tcPr>
          <w:p w14:paraId="674FE09A" w14:textId="2F865AC1" w:rsidR="00694100" w:rsidRPr="00AD0925" w:rsidRDefault="00694100" w:rsidP="00694100">
            <w:pPr>
              <w:ind w:right="318"/>
              <w:jc w:val="right"/>
              <w:rPr>
                <w:rFonts w:ascii="Times New Roman" w:hAnsi="Times New Roman" w:cs="Times New Roman"/>
              </w:rPr>
            </w:pPr>
            <w:r w:rsidRPr="00AD0925">
              <w:rPr>
                <w:rFonts w:ascii="Times New Roman" w:hAnsi="Times New Roman" w:cs="Times New Roman"/>
                <w:color w:val="000000"/>
              </w:rPr>
              <w:t>575</w:t>
            </w:r>
            <w:r>
              <w:rPr>
                <w:rFonts w:ascii="Times New Roman" w:hAnsi="Times New Roman" w:cs="Times New Roman"/>
                <w:color w:val="000000"/>
              </w:rPr>
              <w:t>,</w:t>
            </w:r>
            <w:r w:rsidRPr="00AD0925">
              <w:rPr>
                <w:rFonts w:ascii="Times New Roman" w:hAnsi="Times New Roman" w:cs="Times New Roman"/>
                <w:color w:val="000000"/>
              </w:rPr>
              <w:t>883</w:t>
            </w:r>
          </w:p>
        </w:tc>
        <w:tc>
          <w:tcPr>
            <w:tcW w:w="1418" w:type="dxa"/>
            <w:tcBorders>
              <w:top w:val="nil"/>
              <w:left w:val="nil"/>
              <w:bottom w:val="nil"/>
              <w:right w:val="nil"/>
            </w:tcBorders>
            <w:shd w:val="clear" w:color="auto" w:fill="auto"/>
            <w:vAlign w:val="center"/>
          </w:tcPr>
          <w:p w14:paraId="7E686861" w14:textId="33C7F677" w:rsidR="00694100" w:rsidRPr="00AD0925" w:rsidRDefault="00694100" w:rsidP="00694100">
            <w:pPr>
              <w:tabs>
                <w:tab w:val="left" w:pos="596"/>
              </w:tabs>
              <w:ind w:right="318"/>
              <w:jc w:val="right"/>
              <w:rPr>
                <w:rFonts w:ascii="Times New Roman" w:hAnsi="Times New Roman" w:cs="Times New Roman"/>
              </w:rPr>
            </w:pPr>
            <w:r w:rsidRPr="00AD0925">
              <w:rPr>
                <w:rFonts w:ascii="Times New Roman" w:hAnsi="Times New Roman" w:cs="Times New Roman"/>
                <w:color w:val="000000"/>
              </w:rPr>
              <w:t>5.69</w:t>
            </w:r>
          </w:p>
        </w:tc>
        <w:tc>
          <w:tcPr>
            <w:tcW w:w="1701" w:type="dxa"/>
            <w:tcBorders>
              <w:top w:val="nil"/>
              <w:left w:val="nil"/>
              <w:bottom w:val="nil"/>
              <w:right w:val="nil"/>
            </w:tcBorders>
            <w:shd w:val="clear" w:color="auto" w:fill="auto"/>
          </w:tcPr>
          <w:p w14:paraId="06795BC9" w14:textId="77777777" w:rsidR="00694100" w:rsidRPr="00AD0925" w:rsidRDefault="00694100" w:rsidP="00694100">
            <w:pPr>
              <w:ind w:right="324"/>
              <w:jc w:val="right"/>
              <w:rPr>
                <w:rFonts w:ascii="Times New Roman" w:hAnsi="Times New Roman" w:cs="Times New Roman"/>
              </w:rPr>
            </w:pPr>
            <w:r w:rsidRPr="00AD0925">
              <w:rPr>
                <w:rFonts w:ascii="Times New Roman" w:hAnsi="Times New Roman" w:cs="Times New Roman"/>
              </w:rPr>
              <w:t>-</w:t>
            </w:r>
          </w:p>
        </w:tc>
        <w:tc>
          <w:tcPr>
            <w:tcW w:w="1701" w:type="dxa"/>
            <w:tcBorders>
              <w:top w:val="nil"/>
              <w:left w:val="nil"/>
              <w:bottom w:val="nil"/>
              <w:right w:val="nil"/>
            </w:tcBorders>
          </w:tcPr>
          <w:p w14:paraId="78C2DBF3" w14:textId="77777777" w:rsidR="00694100" w:rsidRPr="00AD0925" w:rsidRDefault="00694100" w:rsidP="00694100">
            <w:pPr>
              <w:ind w:right="324"/>
              <w:jc w:val="right"/>
              <w:rPr>
                <w:rFonts w:ascii="Times New Roman" w:hAnsi="Times New Roman" w:cs="Times New Roman"/>
              </w:rPr>
            </w:pPr>
            <w:r w:rsidRPr="00AD0925">
              <w:rPr>
                <w:rFonts w:ascii="Times New Roman" w:hAnsi="Times New Roman" w:cs="Times New Roman"/>
              </w:rPr>
              <w:t>-</w:t>
            </w:r>
          </w:p>
        </w:tc>
      </w:tr>
      <w:tr w:rsidR="00694100" w:rsidRPr="000571C6" w14:paraId="0A2A5042" w14:textId="77777777" w:rsidTr="008E4988">
        <w:tc>
          <w:tcPr>
            <w:tcW w:w="780" w:type="dxa"/>
            <w:tcBorders>
              <w:top w:val="nil"/>
              <w:bottom w:val="nil"/>
              <w:right w:val="nil"/>
            </w:tcBorders>
          </w:tcPr>
          <w:p w14:paraId="5FB8C0AE" w14:textId="77777777" w:rsidR="00694100" w:rsidRPr="000571C6" w:rsidRDefault="00694100" w:rsidP="00694100">
            <w:pPr>
              <w:rPr>
                <w:rFonts w:ascii="Times New Roman" w:hAnsi="Times New Roman" w:cs="Times New Roman"/>
              </w:rPr>
            </w:pPr>
            <w:r w:rsidRPr="000571C6">
              <w:rPr>
                <w:rFonts w:ascii="Times New Roman" w:hAnsi="Times New Roman" w:cs="Times New Roman"/>
              </w:rPr>
              <w:t xml:space="preserve">30–39 </w:t>
            </w:r>
          </w:p>
        </w:tc>
        <w:tc>
          <w:tcPr>
            <w:tcW w:w="1772" w:type="dxa"/>
            <w:tcBorders>
              <w:top w:val="nil"/>
              <w:left w:val="nil"/>
              <w:bottom w:val="nil"/>
              <w:right w:val="nil"/>
            </w:tcBorders>
            <w:shd w:val="clear" w:color="auto" w:fill="auto"/>
            <w:vAlign w:val="bottom"/>
          </w:tcPr>
          <w:p w14:paraId="4DC4AC13" w14:textId="50613FB4" w:rsidR="00694100" w:rsidRPr="00694100" w:rsidRDefault="00694100" w:rsidP="00694100">
            <w:pPr>
              <w:ind w:right="318"/>
              <w:jc w:val="right"/>
              <w:rPr>
                <w:rFonts w:ascii="Times New Roman" w:hAnsi="Times New Roman" w:cs="Times New Roman"/>
              </w:rPr>
            </w:pPr>
            <w:r w:rsidRPr="00694100">
              <w:rPr>
                <w:rFonts w:ascii="Times New Roman" w:hAnsi="Times New Roman" w:cs="Times New Roman"/>
                <w:color w:val="000000"/>
              </w:rPr>
              <w:t>2,613</w:t>
            </w:r>
          </w:p>
        </w:tc>
        <w:tc>
          <w:tcPr>
            <w:tcW w:w="1559" w:type="dxa"/>
            <w:tcBorders>
              <w:top w:val="nil"/>
              <w:left w:val="nil"/>
              <w:bottom w:val="nil"/>
              <w:right w:val="nil"/>
            </w:tcBorders>
            <w:shd w:val="clear" w:color="auto" w:fill="auto"/>
            <w:vAlign w:val="center"/>
          </w:tcPr>
          <w:p w14:paraId="0D0A3F14" w14:textId="50546140" w:rsidR="00694100" w:rsidRPr="00AD0925" w:rsidRDefault="00694100" w:rsidP="00694100">
            <w:pPr>
              <w:ind w:right="318"/>
              <w:jc w:val="right"/>
              <w:rPr>
                <w:rFonts w:ascii="Times New Roman" w:hAnsi="Times New Roman" w:cs="Times New Roman"/>
              </w:rPr>
            </w:pPr>
            <w:r w:rsidRPr="00AD0925">
              <w:rPr>
                <w:rFonts w:ascii="Times New Roman" w:hAnsi="Times New Roman" w:cs="Times New Roman"/>
                <w:color w:val="000000"/>
              </w:rPr>
              <w:t>594</w:t>
            </w:r>
            <w:r>
              <w:rPr>
                <w:rFonts w:ascii="Times New Roman" w:hAnsi="Times New Roman" w:cs="Times New Roman"/>
                <w:color w:val="000000"/>
              </w:rPr>
              <w:t>,</w:t>
            </w:r>
            <w:r w:rsidRPr="00AD0925">
              <w:rPr>
                <w:rFonts w:ascii="Times New Roman" w:hAnsi="Times New Roman" w:cs="Times New Roman"/>
                <w:color w:val="000000"/>
              </w:rPr>
              <w:t>444</w:t>
            </w:r>
          </w:p>
        </w:tc>
        <w:tc>
          <w:tcPr>
            <w:tcW w:w="1418" w:type="dxa"/>
            <w:tcBorders>
              <w:top w:val="nil"/>
              <w:left w:val="nil"/>
              <w:bottom w:val="nil"/>
              <w:right w:val="nil"/>
            </w:tcBorders>
            <w:shd w:val="clear" w:color="auto" w:fill="auto"/>
            <w:vAlign w:val="center"/>
          </w:tcPr>
          <w:p w14:paraId="5D22A480" w14:textId="526084A8" w:rsidR="00694100" w:rsidRPr="00AD0925" w:rsidRDefault="00694100" w:rsidP="00694100">
            <w:pPr>
              <w:tabs>
                <w:tab w:val="left" w:pos="596"/>
              </w:tabs>
              <w:ind w:right="318"/>
              <w:jc w:val="right"/>
              <w:rPr>
                <w:rFonts w:ascii="Times New Roman" w:hAnsi="Times New Roman" w:cs="Times New Roman"/>
              </w:rPr>
            </w:pPr>
            <w:r w:rsidRPr="00AD0925">
              <w:rPr>
                <w:rFonts w:ascii="Times New Roman" w:hAnsi="Times New Roman" w:cs="Times New Roman"/>
                <w:color w:val="000000"/>
              </w:rPr>
              <w:t>4.40</w:t>
            </w:r>
          </w:p>
        </w:tc>
        <w:tc>
          <w:tcPr>
            <w:tcW w:w="1701" w:type="dxa"/>
            <w:tcBorders>
              <w:top w:val="nil"/>
              <w:left w:val="nil"/>
              <w:bottom w:val="nil"/>
              <w:right w:val="nil"/>
            </w:tcBorders>
            <w:shd w:val="clear" w:color="auto" w:fill="auto"/>
          </w:tcPr>
          <w:p w14:paraId="150DB239" w14:textId="77777777" w:rsidR="00694100" w:rsidRPr="00AD0925" w:rsidRDefault="00694100" w:rsidP="00694100">
            <w:pPr>
              <w:ind w:right="324"/>
              <w:jc w:val="right"/>
              <w:rPr>
                <w:rFonts w:ascii="Times New Roman" w:hAnsi="Times New Roman" w:cs="Times New Roman"/>
              </w:rPr>
            </w:pPr>
            <w:r w:rsidRPr="00AD0925">
              <w:rPr>
                <w:rFonts w:ascii="Times New Roman" w:hAnsi="Times New Roman" w:cs="Times New Roman"/>
              </w:rPr>
              <w:t>-</w:t>
            </w:r>
          </w:p>
        </w:tc>
        <w:tc>
          <w:tcPr>
            <w:tcW w:w="1701" w:type="dxa"/>
            <w:tcBorders>
              <w:top w:val="nil"/>
              <w:left w:val="nil"/>
              <w:bottom w:val="nil"/>
              <w:right w:val="nil"/>
            </w:tcBorders>
          </w:tcPr>
          <w:p w14:paraId="497AE184" w14:textId="77777777" w:rsidR="00694100" w:rsidRPr="00AD0925" w:rsidRDefault="00694100" w:rsidP="00694100">
            <w:pPr>
              <w:ind w:right="324"/>
              <w:jc w:val="right"/>
              <w:rPr>
                <w:rFonts w:ascii="Times New Roman" w:hAnsi="Times New Roman" w:cs="Times New Roman"/>
              </w:rPr>
            </w:pPr>
            <w:r w:rsidRPr="00AD0925">
              <w:rPr>
                <w:rFonts w:ascii="Times New Roman" w:hAnsi="Times New Roman" w:cs="Times New Roman"/>
              </w:rPr>
              <w:t>-</w:t>
            </w:r>
          </w:p>
        </w:tc>
      </w:tr>
      <w:tr w:rsidR="00694100" w:rsidRPr="000571C6" w14:paraId="49498E0D" w14:textId="77777777" w:rsidTr="008E4988">
        <w:tc>
          <w:tcPr>
            <w:tcW w:w="780" w:type="dxa"/>
            <w:tcBorders>
              <w:top w:val="nil"/>
              <w:bottom w:val="nil"/>
              <w:right w:val="nil"/>
            </w:tcBorders>
          </w:tcPr>
          <w:p w14:paraId="1455BC83" w14:textId="77777777" w:rsidR="00694100" w:rsidRPr="000571C6" w:rsidRDefault="00694100" w:rsidP="00694100">
            <w:pPr>
              <w:rPr>
                <w:rFonts w:ascii="Times New Roman" w:hAnsi="Times New Roman" w:cs="Times New Roman"/>
              </w:rPr>
            </w:pPr>
            <w:r w:rsidRPr="000571C6">
              <w:rPr>
                <w:rFonts w:ascii="Times New Roman" w:hAnsi="Times New Roman" w:cs="Times New Roman"/>
              </w:rPr>
              <w:t xml:space="preserve">40–49 </w:t>
            </w:r>
          </w:p>
        </w:tc>
        <w:tc>
          <w:tcPr>
            <w:tcW w:w="1772" w:type="dxa"/>
            <w:tcBorders>
              <w:top w:val="nil"/>
              <w:left w:val="nil"/>
              <w:bottom w:val="nil"/>
              <w:right w:val="nil"/>
            </w:tcBorders>
            <w:shd w:val="clear" w:color="auto" w:fill="auto"/>
            <w:vAlign w:val="bottom"/>
          </w:tcPr>
          <w:p w14:paraId="382D9A79" w14:textId="4D6BC832" w:rsidR="00694100" w:rsidRPr="00694100" w:rsidRDefault="00694100" w:rsidP="00694100">
            <w:pPr>
              <w:ind w:right="318"/>
              <w:jc w:val="right"/>
              <w:rPr>
                <w:rFonts w:ascii="Times New Roman" w:hAnsi="Times New Roman" w:cs="Times New Roman"/>
              </w:rPr>
            </w:pPr>
            <w:r w:rsidRPr="00694100">
              <w:rPr>
                <w:rFonts w:ascii="Times New Roman" w:hAnsi="Times New Roman" w:cs="Times New Roman"/>
                <w:color w:val="000000"/>
              </w:rPr>
              <w:t>1,764</w:t>
            </w:r>
          </w:p>
        </w:tc>
        <w:tc>
          <w:tcPr>
            <w:tcW w:w="1559" w:type="dxa"/>
            <w:tcBorders>
              <w:top w:val="nil"/>
              <w:left w:val="nil"/>
              <w:bottom w:val="nil"/>
              <w:right w:val="nil"/>
            </w:tcBorders>
            <w:shd w:val="clear" w:color="auto" w:fill="auto"/>
            <w:vAlign w:val="center"/>
          </w:tcPr>
          <w:p w14:paraId="488BE63A" w14:textId="5023BB80" w:rsidR="00694100" w:rsidRPr="00AD0925" w:rsidRDefault="00694100" w:rsidP="00694100">
            <w:pPr>
              <w:ind w:right="318"/>
              <w:jc w:val="right"/>
              <w:rPr>
                <w:rFonts w:ascii="Times New Roman" w:hAnsi="Times New Roman" w:cs="Times New Roman"/>
              </w:rPr>
            </w:pPr>
            <w:r w:rsidRPr="00AD0925">
              <w:rPr>
                <w:rFonts w:ascii="Times New Roman" w:hAnsi="Times New Roman" w:cs="Times New Roman"/>
                <w:color w:val="000000"/>
              </w:rPr>
              <w:t>540</w:t>
            </w:r>
            <w:r>
              <w:rPr>
                <w:rFonts w:ascii="Times New Roman" w:hAnsi="Times New Roman" w:cs="Times New Roman"/>
                <w:color w:val="000000"/>
              </w:rPr>
              <w:t>,</w:t>
            </w:r>
            <w:r w:rsidRPr="00AD0925">
              <w:rPr>
                <w:rFonts w:ascii="Times New Roman" w:hAnsi="Times New Roman" w:cs="Times New Roman"/>
                <w:color w:val="000000"/>
              </w:rPr>
              <w:t>024</w:t>
            </w:r>
          </w:p>
        </w:tc>
        <w:tc>
          <w:tcPr>
            <w:tcW w:w="1418" w:type="dxa"/>
            <w:tcBorders>
              <w:top w:val="nil"/>
              <w:left w:val="nil"/>
              <w:bottom w:val="nil"/>
              <w:right w:val="nil"/>
            </w:tcBorders>
            <w:shd w:val="clear" w:color="auto" w:fill="auto"/>
            <w:vAlign w:val="center"/>
          </w:tcPr>
          <w:p w14:paraId="3A0C29D8" w14:textId="06B0FF1D" w:rsidR="00694100" w:rsidRPr="00AD0925" w:rsidRDefault="00694100" w:rsidP="00694100">
            <w:pPr>
              <w:tabs>
                <w:tab w:val="left" w:pos="596"/>
              </w:tabs>
              <w:ind w:right="318"/>
              <w:jc w:val="right"/>
              <w:rPr>
                <w:rFonts w:ascii="Times New Roman" w:hAnsi="Times New Roman" w:cs="Times New Roman"/>
              </w:rPr>
            </w:pPr>
            <w:r w:rsidRPr="00AD0925">
              <w:rPr>
                <w:rFonts w:ascii="Times New Roman" w:hAnsi="Times New Roman" w:cs="Times New Roman"/>
                <w:color w:val="000000"/>
              </w:rPr>
              <w:t>3.27</w:t>
            </w:r>
          </w:p>
        </w:tc>
        <w:tc>
          <w:tcPr>
            <w:tcW w:w="1701" w:type="dxa"/>
            <w:tcBorders>
              <w:top w:val="nil"/>
              <w:left w:val="nil"/>
              <w:bottom w:val="nil"/>
              <w:right w:val="nil"/>
            </w:tcBorders>
            <w:shd w:val="clear" w:color="auto" w:fill="auto"/>
          </w:tcPr>
          <w:p w14:paraId="7FAE1716" w14:textId="77777777" w:rsidR="00694100" w:rsidRPr="00AD0925" w:rsidRDefault="00694100" w:rsidP="00694100">
            <w:pPr>
              <w:ind w:right="324"/>
              <w:jc w:val="right"/>
              <w:rPr>
                <w:rFonts w:ascii="Times New Roman" w:hAnsi="Times New Roman" w:cs="Times New Roman"/>
              </w:rPr>
            </w:pPr>
            <w:r w:rsidRPr="00AD0925">
              <w:rPr>
                <w:rFonts w:ascii="Times New Roman" w:hAnsi="Times New Roman" w:cs="Times New Roman"/>
              </w:rPr>
              <w:t>-</w:t>
            </w:r>
          </w:p>
        </w:tc>
        <w:tc>
          <w:tcPr>
            <w:tcW w:w="1701" w:type="dxa"/>
            <w:tcBorders>
              <w:top w:val="nil"/>
              <w:left w:val="nil"/>
              <w:bottom w:val="nil"/>
              <w:right w:val="nil"/>
            </w:tcBorders>
          </w:tcPr>
          <w:p w14:paraId="54B89C1B" w14:textId="77777777" w:rsidR="00694100" w:rsidRPr="00AD0925" w:rsidRDefault="00694100" w:rsidP="00694100">
            <w:pPr>
              <w:ind w:right="324"/>
              <w:jc w:val="right"/>
              <w:rPr>
                <w:rFonts w:ascii="Times New Roman" w:hAnsi="Times New Roman" w:cs="Times New Roman"/>
              </w:rPr>
            </w:pPr>
            <w:r w:rsidRPr="00AD0925">
              <w:rPr>
                <w:rFonts w:ascii="Times New Roman" w:hAnsi="Times New Roman" w:cs="Times New Roman"/>
              </w:rPr>
              <w:t>-</w:t>
            </w:r>
          </w:p>
        </w:tc>
      </w:tr>
      <w:tr w:rsidR="00694100" w:rsidRPr="000571C6" w14:paraId="5541579B" w14:textId="77777777" w:rsidTr="008E4988">
        <w:tc>
          <w:tcPr>
            <w:tcW w:w="780" w:type="dxa"/>
            <w:tcBorders>
              <w:top w:val="nil"/>
              <w:bottom w:val="nil"/>
              <w:right w:val="nil"/>
            </w:tcBorders>
          </w:tcPr>
          <w:p w14:paraId="25DB6530" w14:textId="77777777" w:rsidR="00694100" w:rsidRPr="000571C6" w:rsidRDefault="00694100" w:rsidP="00694100">
            <w:pPr>
              <w:rPr>
                <w:rFonts w:ascii="Times New Roman" w:hAnsi="Times New Roman" w:cs="Times New Roman"/>
              </w:rPr>
            </w:pPr>
            <w:r w:rsidRPr="000571C6">
              <w:rPr>
                <w:rFonts w:ascii="Times New Roman" w:hAnsi="Times New Roman" w:cs="Times New Roman"/>
              </w:rPr>
              <w:t>50–59</w:t>
            </w:r>
          </w:p>
        </w:tc>
        <w:tc>
          <w:tcPr>
            <w:tcW w:w="1772" w:type="dxa"/>
            <w:tcBorders>
              <w:top w:val="nil"/>
              <w:left w:val="nil"/>
              <w:bottom w:val="nil"/>
              <w:right w:val="nil"/>
            </w:tcBorders>
            <w:shd w:val="clear" w:color="auto" w:fill="auto"/>
            <w:vAlign w:val="bottom"/>
          </w:tcPr>
          <w:p w14:paraId="6CC59B75" w14:textId="0C97C338" w:rsidR="00694100" w:rsidRPr="00694100" w:rsidRDefault="00694100" w:rsidP="00694100">
            <w:pPr>
              <w:ind w:right="318"/>
              <w:jc w:val="right"/>
              <w:rPr>
                <w:rFonts w:ascii="Times New Roman" w:hAnsi="Times New Roman" w:cs="Times New Roman"/>
              </w:rPr>
            </w:pPr>
            <w:r w:rsidRPr="00694100">
              <w:rPr>
                <w:rFonts w:ascii="Times New Roman" w:hAnsi="Times New Roman" w:cs="Times New Roman"/>
                <w:color w:val="000000"/>
              </w:rPr>
              <w:t>1,452</w:t>
            </w:r>
          </w:p>
        </w:tc>
        <w:tc>
          <w:tcPr>
            <w:tcW w:w="1559" w:type="dxa"/>
            <w:tcBorders>
              <w:top w:val="nil"/>
              <w:left w:val="nil"/>
              <w:bottom w:val="nil"/>
              <w:right w:val="nil"/>
            </w:tcBorders>
            <w:shd w:val="clear" w:color="auto" w:fill="auto"/>
            <w:vAlign w:val="center"/>
          </w:tcPr>
          <w:p w14:paraId="73E9BA1B" w14:textId="05DD02E2" w:rsidR="00694100" w:rsidRPr="00AD0925" w:rsidRDefault="00694100" w:rsidP="00694100">
            <w:pPr>
              <w:ind w:right="318"/>
              <w:jc w:val="right"/>
              <w:rPr>
                <w:rFonts w:ascii="Times New Roman" w:hAnsi="Times New Roman" w:cs="Times New Roman"/>
              </w:rPr>
            </w:pPr>
            <w:r w:rsidRPr="00AD0925">
              <w:rPr>
                <w:rFonts w:ascii="Times New Roman" w:hAnsi="Times New Roman" w:cs="Times New Roman"/>
                <w:color w:val="000000"/>
              </w:rPr>
              <w:t>555</w:t>
            </w:r>
            <w:r>
              <w:rPr>
                <w:rFonts w:ascii="Times New Roman" w:hAnsi="Times New Roman" w:cs="Times New Roman"/>
                <w:color w:val="000000"/>
              </w:rPr>
              <w:t>,</w:t>
            </w:r>
            <w:r w:rsidRPr="00AD0925">
              <w:rPr>
                <w:rFonts w:ascii="Times New Roman" w:hAnsi="Times New Roman" w:cs="Times New Roman"/>
                <w:color w:val="000000"/>
              </w:rPr>
              <w:t>429</w:t>
            </w:r>
          </w:p>
        </w:tc>
        <w:tc>
          <w:tcPr>
            <w:tcW w:w="1418" w:type="dxa"/>
            <w:tcBorders>
              <w:top w:val="nil"/>
              <w:left w:val="nil"/>
              <w:bottom w:val="nil"/>
              <w:right w:val="nil"/>
            </w:tcBorders>
            <w:shd w:val="clear" w:color="auto" w:fill="auto"/>
            <w:vAlign w:val="center"/>
          </w:tcPr>
          <w:p w14:paraId="68959F82" w14:textId="24229035" w:rsidR="00694100" w:rsidRPr="00AD0925" w:rsidRDefault="00694100" w:rsidP="00694100">
            <w:pPr>
              <w:tabs>
                <w:tab w:val="left" w:pos="596"/>
              </w:tabs>
              <w:ind w:right="318"/>
              <w:jc w:val="right"/>
              <w:rPr>
                <w:rFonts w:ascii="Times New Roman" w:hAnsi="Times New Roman" w:cs="Times New Roman"/>
              </w:rPr>
            </w:pPr>
            <w:r w:rsidRPr="00AD0925">
              <w:rPr>
                <w:rFonts w:ascii="Times New Roman" w:hAnsi="Times New Roman" w:cs="Times New Roman"/>
                <w:color w:val="000000"/>
              </w:rPr>
              <w:t>2.61</w:t>
            </w:r>
          </w:p>
        </w:tc>
        <w:tc>
          <w:tcPr>
            <w:tcW w:w="1701" w:type="dxa"/>
            <w:tcBorders>
              <w:top w:val="nil"/>
              <w:left w:val="nil"/>
              <w:bottom w:val="nil"/>
              <w:right w:val="nil"/>
            </w:tcBorders>
            <w:shd w:val="clear" w:color="auto" w:fill="auto"/>
          </w:tcPr>
          <w:p w14:paraId="4F152840" w14:textId="77777777" w:rsidR="00694100" w:rsidRPr="00AD0925" w:rsidRDefault="00694100" w:rsidP="00694100">
            <w:pPr>
              <w:ind w:right="324"/>
              <w:jc w:val="right"/>
              <w:rPr>
                <w:rFonts w:ascii="Times New Roman" w:hAnsi="Times New Roman" w:cs="Times New Roman"/>
              </w:rPr>
            </w:pPr>
            <w:r w:rsidRPr="00AD0925">
              <w:rPr>
                <w:rFonts w:ascii="Times New Roman" w:hAnsi="Times New Roman" w:cs="Times New Roman"/>
              </w:rPr>
              <w:t>-</w:t>
            </w:r>
          </w:p>
        </w:tc>
        <w:tc>
          <w:tcPr>
            <w:tcW w:w="1701" w:type="dxa"/>
            <w:tcBorders>
              <w:top w:val="nil"/>
              <w:left w:val="nil"/>
              <w:bottom w:val="nil"/>
              <w:right w:val="nil"/>
            </w:tcBorders>
          </w:tcPr>
          <w:p w14:paraId="79B5F9E9" w14:textId="77777777" w:rsidR="00694100" w:rsidRPr="00AD0925" w:rsidRDefault="00694100" w:rsidP="00694100">
            <w:pPr>
              <w:ind w:right="324"/>
              <w:jc w:val="right"/>
              <w:rPr>
                <w:rFonts w:ascii="Times New Roman" w:hAnsi="Times New Roman" w:cs="Times New Roman"/>
              </w:rPr>
            </w:pPr>
            <w:r w:rsidRPr="00AD0925">
              <w:rPr>
                <w:rFonts w:ascii="Times New Roman" w:hAnsi="Times New Roman" w:cs="Times New Roman"/>
              </w:rPr>
              <w:t>-</w:t>
            </w:r>
          </w:p>
        </w:tc>
      </w:tr>
      <w:tr w:rsidR="00694100" w:rsidRPr="000571C6" w14:paraId="6CBC53C3" w14:textId="77777777" w:rsidTr="008E4988">
        <w:tc>
          <w:tcPr>
            <w:tcW w:w="780" w:type="dxa"/>
            <w:tcBorders>
              <w:top w:val="nil"/>
              <w:bottom w:val="nil"/>
              <w:right w:val="nil"/>
            </w:tcBorders>
          </w:tcPr>
          <w:p w14:paraId="46CAA7CE" w14:textId="77777777" w:rsidR="00694100" w:rsidRPr="000571C6" w:rsidRDefault="00694100" w:rsidP="00694100">
            <w:pPr>
              <w:rPr>
                <w:rFonts w:ascii="Times New Roman" w:hAnsi="Times New Roman" w:cs="Times New Roman"/>
              </w:rPr>
            </w:pPr>
            <w:r w:rsidRPr="000571C6">
              <w:rPr>
                <w:rFonts w:ascii="Times New Roman" w:hAnsi="Times New Roman" w:cs="Times New Roman"/>
              </w:rPr>
              <w:t>60–69</w:t>
            </w:r>
          </w:p>
        </w:tc>
        <w:tc>
          <w:tcPr>
            <w:tcW w:w="1772" w:type="dxa"/>
            <w:tcBorders>
              <w:top w:val="nil"/>
              <w:left w:val="nil"/>
              <w:bottom w:val="nil"/>
              <w:right w:val="nil"/>
            </w:tcBorders>
            <w:shd w:val="clear" w:color="auto" w:fill="auto"/>
            <w:vAlign w:val="bottom"/>
          </w:tcPr>
          <w:p w14:paraId="67946326" w14:textId="7C9B7443" w:rsidR="00694100" w:rsidRPr="00694100" w:rsidRDefault="00694100" w:rsidP="00694100">
            <w:pPr>
              <w:ind w:right="318"/>
              <w:jc w:val="right"/>
              <w:rPr>
                <w:rFonts w:ascii="Times New Roman" w:hAnsi="Times New Roman" w:cs="Times New Roman"/>
              </w:rPr>
            </w:pPr>
            <w:r w:rsidRPr="00694100">
              <w:rPr>
                <w:rFonts w:ascii="Times New Roman" w:hAnsi="Times New Roman" w:cs="Times New Roman"/>
                <w:color w:val="000000"/>
              </w:rPr>
              <w:t>699</w:t>
            </w:r>
          </w:p>
        </w:tc>
        <w:tc>
          <w:tcPr>
            <w:tcW w:w="1559" w:type="dxa"/>
            <w:tcBorders>
              <w:top w:val="nil"/>
              <w:left w:val="nil"/>
              <w:bottom w:val="nil"/>
              <w:right w:val="nil"/>
            </w:tcBorders>
            <w:shd w:val="clear" w:color="auto" w:fill="auto"/>
            <w:vAlign w:val="center"/>
          </w:tcPr>
          <w:p w14:paraId="42AC966D" w14:textId="0AC4425D" w:rsidR="00694100" w:rsidRPr="00AD0925" w:rsidRDefault="00694100" w:rsidP="00694100">
            <w:pPr>
              <w:ind w:right="318"/>
              <w:jc w:val="right"/>
              <w:rPr>
                <w:rFonts w:ascii="Times New Roman" w:hAnsi="Times New Roman" w:cs="Times New Roman"/>
              </w:rPr>
            </w:pPr>
            <w:r w:rsidRPr="00AD0925">
              <w:rPr>
                <w:rFonts w:ascii="Times New Roman" w:hAnsi="Times New Roman" w:cs="Times New Roman"/>
                <w:color w:val="000000"/>
              </w:rPr>
              <w:t>472</w:t>
            </w:r>
            <w:r>
              <w:rPr>
                <w:rFonts w:ascii="Times New Roman" w:hAnsi="Times New Roman" w:cs="Times New Roman"/>
                <w:color w:val="000000"/>
              </w:rPr>
              <w:t>,</w:t>
            </w:r>
            <w:r w:rsidRPr="00AD0925">
              <w:rPr>
                <w:rFonts w:ascii="Times New Roman" w:hAnsi="Times New Roman" w:cs="Times New Roman"/>
                <w:color w:val="000000"/>
              </w:rPr>
              <w:t>758</w:t>
            </w:r>
          </w:p>
        </w:tc>
        <w:tc>
          <w:tcPr>
            <w:tcW w:w="1418" w:type="dxa"/>
            <w:tcBorders>
              <w:top w:val="nil"/>
              <w:left w:val="nil"/>
              <w:bottom w:val="nil"/>
              <w:right w:val="nil"/>
            </w:tcBorders>
            <w:shd w:val="clear" w:color="auto" w:fill="auto"/>
            <w:vAlign w:val="center"/>
          </w:tcPr>
          <w:p w14:paraId="7213A378" w14:textId="571FC856" w:rsidR="00694100" w:rsidRPr="00AD0925" w:rsidRDefault="00694100" w:rsidP="00694100">
            <w:pPr>
              <w:tabs>
                <w:tab w:val="left" w:pos="596"/>
              </w:tabs>
              <w:ind w:right="318"/>
              <w:jc w:val="right"/>
              <w:rPr>
                <w:rFonts w:ascii="Times New Roman" w:hAnsi="Times New Roman" w:cs="Times New Roman"/>
              </w:rPr>
            </w:pPr>
            <w:r w:rsidRPr="00AD0925">
              <w:rPr>
                <w:rFonts w:ascii="Times New Roman" w:hAnsi="Times New Roman" w:cs="Times New Roman"/>
                <w:color w:val="000000"/>
              </w:rPr>
              <w:t>1.48</w:t>
            </w:r>
          </w:p>
        </w:tc>
        <w:tc>
          <w:tcPr>
            <w:tcW w:w="1701" w:type="dxa"/>
            <w:tcBorders>
              <w:top w:val="nil"/>
              <w:left w:val="nil"/>
              <w:bottom w:val="nil"/>
              <w:right w:val="nil"/>
            </w:tcBorders>
            <w:shd w:val="clear" w:color="auto" w:fill="auto"/>
          </w:tcPr>
          <w:p w14:paraId="7673248F" w14:textId="77777777" w:rsidR="00694100" w:rsidRPr="00AD0925" w:rsidRDefault="00694100" w:rsidP="00694100">
            <w:pPr>
              <w:ind w:right="324"/>
              <w:jc w:val="right"/>
              <w:rPr>
                <w:rFonts w:ascii="Times New Roman" w:hAnsi="Times New Roman" w:cs="Times New Roman"/>
              </w:rPr>
            </w:pPr>
            <w:r w:rsidRPr="00AD0925">
              <w:rPr>
                <w:rFonts w:ascii="Times New Roman" w:hAnsi="Times New Roman" w:cs="Times New Roman"/>
              </w:rPr>
              <w:t>-</w:t>
            </w:r>
          </w:p>
        </w:tc>
        <w:tc>
          <w:tcPr>
            <w:tcW w:w="1701" w:type="dxa"/>
            <w:tcBorders>
              <w:top w:val="nil"/>
              <w:left w:val="nil"/>
              <w:bottom w:val="nil"/>
              <w:right w:val="nil"/>
            </w:tcBorders>
          </w:tcPr>
          <w:p w14:paraId="3A4E666E" w14:textId="77777777" w:rsidR="00694100" w:rsidRPr="00AD0925" w:rsidRDefault="00694100" w:rsidP="00694100">
            <w:pPr>
              <w:ind w:right="324"/>
              <w:jc w:val="right"/>
              <w:rPr>
                <w:rFonts w:ascii="Times New Roman" w:hAnsi="Times New Roman" w:cs="Times New Roman"/>
              </w:rPr>
            </w:pPr>
            <w:r w:rsidRPr="00AD0925">
              <w:rPr>
                <w:rFonts w:ascii="Times New Roman" w:hAnsi="Times New Roman" w:cs="Times New Roman"/>
              </w:rPr>
              <w:t>-</w:t>
            </w:r>
          </w:p>
        </w:tc>
      </w:tr>
      <w:tr w:rsidR="00694100" w:rsidRPr="000571C6" w14:paraId="649612AD" w14:textId="77777777" w:rsidTr="008E4988">
        <w:tc>
          <w:tcPr>
            <w:tcW w:w="780" w:type="dxa"/>
            <w:tcBorders>
              <w:top w:val="nil"/>
              <w:bottom w:val="nil"/>
              <w:right w:val="nil"/>
            </w:tcBorders>
          </w:tcPr>
          <w:p w14:paraId="0FE65CD3" w14:textId="77777777" w:rsidR="00694100" w:rsidRPr="000571C6" w:rsidRDefault="00694100" w:rsidP="00694100">
            <w:pPr>
              <w:rPr>
                <w:rFonts w:ascii="Times New Roman" w:hAnsi="Times New Roman" w:cs="Times New Roman"/>
              </w:rPr>
            </w:pPr>
            <w:r w:rsidRPr="000571C6">
              <w:rPr>
                <w:rFonts w:ascii="Times New Roman" w:hAnsi="Times New Roman" w:cs="Times New Roman"/>
              </w:rPr>
              <w:t>70–79</w:t>
            </w:r>
          </w:p>
        </w:tc>
        <w:tc>
          <w:tcPr>
            <w:tcW w:w="1772" w:type="dxa"/>
            <w:tcBorders>
              <w:top w:val="nil"/>
              <w:left w:val="nil"/>
              <w:bottom w:val="nil"/>
              <w:right w:val="nil"/>
            </w:tcBorders>
            <w:shd w:val="clear" w:color="auto" w:fill="auto"/>
            <w:vAlign w:val="bottom"/>
          </w:tcPr>
          <w:p w14:paraId="1383BD3B" w14:textId="03D6C5DF" w:rsidR="00694100" w:rsidRPr="00694100" w:rsidRDefault="00694100" w:rsidP="00694100">
            <w:pPr>
              <w:ind w:right="318"/>
              <w:jc w:val="right"/>
              <w:rPr>
                <w:rFonts w:ascii="Times New Roman" w:hAnsi="Times New Roman" w:cs="Times New Roman"/>
              </w:rPr>
            </w:pPr>
            <w:r w:rsidRPr="00694100">
              <w:rPr>
                <w:rFonts w:ascii="Times New Roman" w:hAnsi="Times New Roman" w:cs="Times New Roman"/>
                <w:color w:val="000000"/>
              </w:rPr>
              <w:t>273</w:t>
            </w:r>
          </w:p>
        </w:tc>
        <w:tc>
          <w:tcPr>
            <w:tcW w:w="1559" w:type="dxa"/>
            <w:tcBorders>
              <w:top w:val="nil"/>
              <w:left w:val="nil"/>
              <w:bottom w:val="nil"/>
              <w:right w:val="nil"/>
            </w:tcBorders>
            <w:shd w:val="clear" w:color="auto" w:fill="auto"/>
            <w:vAlign w:val="center"/>
          </w:tcPr>
          <w:p w14:paraId="3FFF4B36" w14:textId="2632AE59" w:rsidR="00694100" w:rsidRPr="00AD0925" w:rsidRDefault="00694100" w:rsidP="00694100">
            <w:pPr>
              <w:ind w:right="318"/>
              <w:jc w:val="right"/>
              <w:rPr>
                <w:rFonts w:ascii="Times New Roman" w:hAnsi="Times New Roman" w:cs="Times New Roman"/>
              </w:rPr>
            </w:pPr>
            <w:r w:rsidRPr="00AD0925">
              <w:rPr>
                <w:rFonts w:ascii="Times New Roman" w:hAnsi="Times New Roman" w:cs="Times New Roman"/>
                <w:color w:val="000000"/>
              </w:rPr>
              <w:t>329</w:t>
            </w:r>
            <w:r>
              <w:rPr>
                <w:rFonts w:ascii="Times New Roman" w:hAnsi="Times New Roman" w:cs="Times New Roman"/>
                <w:color w:val="000000"/>
              </w:rPr>
              <w:t>,</w:t>
            </w:r>
            <w:r w:rsidRPr="00AD0925">
              <w:rPr>
                <w:rFonts w:ascii="Times New Roman" w:hAnsi="Times New Roman" w:cs="Times New Roman"/>
                <w:color w:val="000000"/>
              </w:rPr>
              <w:t>772</w:t>
            </w:r>
          </w:p>
        </w:tc>
        <w:tc>
          <w:tcPr>
            <w:tcW w:w="1418" w:type="dxa"/>
            <w:tcBorders>
              <w:top w:val="nil"/>
              <w:left w:val="nil"/>
              <w:bottom w:val="nil"/>
              <w:right w:val="nil"/>
            </w:tcBorders>
            <w:shd w:val="clear" w:color="auto" w:fill="auto"/>
            <w:vAlign w:val="center"/>
          </w:tcPr>
          <w:p w14:paraId="3FF53B19" w14:textId="5BF9C977" w:rsidR="00694100" w:rsidRPr="00AD0925" w:rsidRDefault="00694100" w:rsidP="00694100">
            <w:pPr>
              <w:tabs>
                <w:tab w:val="left" w:pos="596"/>
              </w:tabs>
              <w:ind w:right="318"/>
              <w:jc w:val="right"/>
              <w:rPr>
                <w:rFonts w:ascii="Times New Roman" w:hAnsi="Times New Roman" w:cs="Times New Roman"/>
              </w:rPr>
            </w:pPr>
            <w:r w:rsidRPr="00AD0925">
              <w:rPr>
                <w:rFonts w:ascii="Times New Roman" w:hAnsi="Times New Roman" w:cs="Times New Roman"/>
                <w:color w:val="000000"/>
              </w:rPr>
              <w:t>0.83</w:t>
            </w:r>
          </w:p>
        </w:tc>
        <w:tc>
          <w:tcPr>
            <w:tcW w:w="1701" w:type="dxa"/>
            <w:tcBorders>
              <w:top w:val="nil"/>
              <w:left w:val="nil"/>
              <w:bottom w:val="nil"/>
              <w:right w:val="nil"/>
            </w:tcBorders>
            <w:shd w:val="clear" w:color="auto" w:fill="auto"/>
          </w:tcPr>
          <w:p w14:paraId="3DE8F7D0" w14:textId="77777777" w:rsidR="00694100" w:rsidRPr="00AD0925" w:rsidRDefault="00694100" w:rsidP="00694100">
            <w:pPr>
              <w:ind w:right="324"/>
              <w:jc w:val="right"/>
              <w:rPr>
                <w:rFonts w:ascii="Times New Roman" w:hAnsi="Times New Roman" w:cs="Times New Roman"/>
              </w:rPr>
            </w:pPr>
            <w:r w:rsidRPr="00AD0925">
              <w:rPr>
                <w:rFonts w:ascii="Times New Roman" w:hAnsi="Times New Roman" w:cs="Times New Roman"/>
              </w:rPr>
              <w:t>-</w:t>
            </w:r>
          </w:p>
        </w:tc>
        <w:tc>
          <w:tcPr>
            <w:tcW w:w="1701" w:type="dxa"/>
            <w:tcBorders>
              <w:top w:val="nil"/>
              <w:left w:val="nil"/>
              <w:bottom w:val="nil"/>
              <w:right w:val="nil"/>
            </w:tcBorders>
          </w:tcPr>
          <w:p w14:paraId="2D77B636" w14:textId="77777777" w:rsidR="00694100" w:rsidRPr="00AD0925" w:rsidRDefault="00694100" w:rsidP="00694100">
            <w:pPr>
              <w:ind w:right="324"/>
              <w:jc w:val="right"/>
              <w:rPr>
                <w:rFonts w:ascii="Times New Roman" w:hAnsi="Times New Roman" w:cs="Times New Roman"/>
              </w:rPr>
            </w:pPr>
            <w:r w:rsidRPr="00AD0925">
              <w:rPr>
                <w:rFonts w:ascii="Times New Roman" w:hAnsi="Times New Roman" w:cs="Times New Roman"/>
              </w:rPr>
              <w:t>-</w:t>
            </w:r>
          </w:p>
        </w:tc>
      </w:tr>
      <w:tr w:rsidR="00694100" w:rsidRPr="000571C6" w14:paraId="7F72E8E5" w14:textId="77777777" w:rsidTr="008E4988">
        <w:tc>
          <w:tcPr>
            <w:tcW w:w="780" w:type="dxa"/>
            <w:tcBorders>
              <w:top w:val="nil"/>
              <w:bottom w:val="nil"/>
              <w:right w:val="nil"/>
            </w:tcBorders>
          </w:tcPr>
          <w:p w14:paraId="6C57679D" w14:textId="77777777" w:rsidR="00694100" w:rsidRPr="000571C6" w:rsidRDefault="00694100" w:rsidP="00694100">
            <w:pPr>
              <w:rPr>
                <w:rFonts w:ascii="Times New Roman" w:hAnsi="Times New Roman" w:cs="Times New Roman"/>
              </w:rPr>
            </w:pPr>
            <w:r w:rsidRPr="000571C6">
              <w:rPr>
                <w:rFonts w:ascii="Times New Roman" w:hAnsi="Times New Roman" w:cs="Times New Roman"/>
              </w:rPr>
              <w:t>80+</w:t>
            </w:r>
          </w:p>
        </w:tc>
        <w:tc>
          <w:tcPr>
            <w:tcW w:w="1772" w:type="dxa"/>
            <w:tcBorders>
              <w:top w:val="nil"/>
              <w:left w:val="nil"/>
              <w:bottom w:val="nil"/>
              <w:right w:val="nil"/>
            </w:tcBorders>
            <w:shd w:val="clear" w:color="auto" w:fill="auto"/>
            <w:vAlign w:val="bottom"/>
          </w:tcPr>
          <w:p w14:paraId="702EDA08" w14:textId="61AB1CFA" w:rsidR="00694100" w:rsidRPr="00694100" w:rsidRDefault="00694100" w:rsidP="00694100">
            <w:pPr>
              <w:ind w:right="318"/>
              <w:jc w:val="right"/>
              <w:rPr>
                <w:rFonts w:ascii="Times New Roman" w:hAnsi="Times New Roman" w:cs="Times New Roman"/>
              </w:rPr>
            </w:pPr>
            <w:r w:rsidRPr="00694100">
              <w:rPr>
                <w:rFonts w:ascii="Times New Roman" w:hAnsi="Times New Roman" w:cs="Times New Roman"/>
                <w:color w:val="000000"/>
              </w:rPr>
              <w:t>102</w:t>
            </w:r>
          </w:p>
        </w:tc>
        <w:tc>
          <w:tcPr>
            <w:tcW w:w="1559" w:type="dxa"/>
            <w:tcBorders>
              <w:top w:val="nil"/>
              <w:left w:val="nil"/>
              <w:bottom w:val="nil"/>
              <w:right w:val="nil"/>
            </w:tcBorders>
            <w:shd w:val="clear" w:color="auto" w:fill="auto"/>
            <w:vAlign w:val="center"/>
          </w:tcPr>
          <w:p w14:paraId="506F699B" w14:textId="01574788" w:rsidR="00694100" w:rsidRPr="00AD0925" w:rsidRDefault="00694100" w:rsidP="00694100">
            <w:pPr>
              <w:ind w:right="318"/>
              <w:jc w:val="right"/>
              <w:rPr>
                <w:rFonts w:ascii="Times New Roman" w:hAnsi="Times New Roman" w:cs="Times New Roman"/>
              </w:rPr>
            </w:pPr>
            <w:r w:rsidRPr="00AD0925">
              <w:rPr>
                <w:rFonts w:ascii="Times New Roman" w:hAnsi="Times New Roman" w:cs="Times New Roman"/>
                <w:color w:val="000000"/>
              </w:rPr>
              <w:t>174</w:t>
            </w:r>
            <w:r>
              <w:rPr>
                <w:rFonts w:ascii="Times New Roman" w:hAnsi="Times New Roman" w:cs="Times New Roman"/>
                <w:color w:val="000000"/>
              </w:rPr>
              <w:t>,</w:t>
            </w:r>
            <w:r w:rsidRPr="00AD0925">
              <w:rPr>
                <w:rFonts w:ascii="Times New Roman" w:hAnsi="Times New Roman" w:cs="Times New Roman"/>
                <w:color w:val="000000"/>
              </w:rPr>
              <w:t>996</w:t>
            </w:r>
          </w:p>
        </w:tc>
        <w:tc>
          <w:tcPr>
            <w:tcW w:w="1418" w:type="dxa"/>
            <w:tcBorders>
              <w:top w:val="nil"/>
              <w:left w:val="nil"/>
              <w:bottom w:val="nil"/>
              <w:right w:val="nil"/>
            </w:tcBorders>
            <w:shd w:val="clear" w:color="auto" w:fill="auto"/>
            <w:vAlign w:val="center"/>
          </w:tcPr>
          <w:p w14:paraId="5D332D28" w14:textId="3A691B8E" w:rsidR="00694100" w:rsidRPr="00AD0925" w:rsidRDefault="00694100" w:rsidP="00694100">
            <w:pPr>
              <w:tabs>
                <w:tab w:val="left" w:pos="596"/>
              </w:tabs>
              <w:ind w:right="318"/>
              <w:jc w:val="right"/>
              <w:rPr>
                <w:rFonts w:ascii="Times New Roman" w:hAnsi="Times New Roman" w:cs="Times New Roman"/>
              </w:rPr>
            </w:pPr>
            <w:r w:rsidRPr="00AD0925">
              <w:rPr>
                <w:rFonts w:ascii="Times New Roman" w:hAnsi="Times New Roman" w:cs="Times New Roman"/>
                <w:color w:val="000000"/>
              </w:rPr>
              <w:t>0.5</w:t>
            </w:r>
            <w:r>
              <w:rPr>
                <w:rFonts w:ascii="Times New Roman" w:hAnsi="Times New Roman" w:cs="Times New Roman"/>
                <w:color w:val="000000"/>
              </w:rPr>
              <w:t>8</w:t>
            </w:r>
          </w:p>
        </w:tc>
        <w:tc>
          <w:tcPr>
            <w:tcW w:w="1701" w:type="dxa"/>
            <w:tcBorders>
              <w:top w:val="nil"/>
              <w:left w:val="nil"/>
              <w:bottom w:val="nil"/>
              <w:right w:val="nil"/>
            </w:tcBorders>
            <w:shd w:val="clear" w:color="auto" w:fill="auto"/>
          </w:tcPr>
          <w:p w14:paraId="0F584D2C" w14:textId="77777777" w:rsidR="00694100" w:rsidRPr="00AD0925" w:rsidRDefault="00694100" w:rsidP="00694100">
            <w:pPr>
              <w:ind w:right="324"/>
              <w:jc w:val="right"/>
              <w:rPr>
                <w:rFonts w:ascii="Times New Roman" w:hAnsi="Times New Roman" w:cs="Times New Roman"/>
              </w:rPr>
            </w:pPr>
            <w:r w:rsidRPr="00AD0925">
              <w:rPr>
                <w:rFonts w:ascii="Times New Roman" w:hAnsi="Times New Roman" w:cs="Times New Roman"/>
              </w:rPr>
              <w:t>-</w:t>
            </w:r>
          </w:p>
        </w:tc>
        <w:tc>
          <w:tcPr>
            <w:tcW w:w="1701" w:type="dxa"/>
            <w:tcBorders>
              <w:top w:val="nil"/>
              <w:left w:val="nil"/>
              <w:bottom w:val="nil"/>
              <w:right w:val="nil"/>
            </w:tcBorders>
          </w:tcPr>
          <w:p w14:paraId="49954B34" w14:textId="77777777" w:rsidR="00694100" w:rsidRPr="00AD0925" w:rsidRDefault="00694100" w:rsidP="00694100">
            <w:pPr>
              <w:ind w:right="324"/>
              <w:jc w:val="right"/>
              <w:rPr>
                <w:rFonts w:ascii="Times New Roman" w:hAnsi="Times New Roman" w:cs="Times New Roman"/>
              </w:rPr>
            </w:pPr>
            <w:r w:rsidRPr="00AD0925">
              <w:rPr>
                <w:rFonts w:ascii="Times New Roman" w:hAnsi="Times New Roman" w:cs="Times New Roman"/>
              </w:rPr>
              <w:t>-</w:t>
            </w:r>
          </w:p>
        </w:tc>
      </w:tr>
      <w:tr w:rsidR="00694100" w:rsidRPr="000571C6" w14:paraId="73C2D9D2" w14:textId="77777777" w:rsidTr="002010BD">
        <w:tc>
          <w:tcPr>
            <w:tcW w:w="780" w:type="dxa"/>
            <w:tcBorders>
              <w:top w:val="nil"/>
              <w:bottom w:val="nil"/>
              <w:right w:val="nil"/>
            </w:tcBorders>
            <w:shd w:val="clear" w:color="auto" w:fill="E7E6E6" w:themeFill="background2"/>
          </w:tcPr>
          <w:p w14:paraId="765DA5AE" w14:textId="77777777" w:rsidR="00694100" w:rsidRPr="000571C6" w:rsidRDefault="00694100" w:rsidP="00694100">
            <w:pPr>
              <w:rPr>
                <w:rFonts w:ascii="Times New Roman" w:hAnsi="Times New Roman" w:cs="Times New Roman"/>
              </w:rPr>
            </w:pPr>
            <w:r w:rsidRPr="000571C6">
              <w:rPr>
                <w:rFonts w:ascii="Times New Roman" w:hAnsi="Times New Roman" w:cs="Times New Roman"/>
              </w:rPr>
              <w:t>70+</w:t>
            </w:r>
          </w:p>
        </w:tc>
        <w:tc>
          <w:tcPr>
            <w:tcW w:w="1772" w:type="dxa"/>
            <w:tcBorders>
              <w:top w:val="nil"/>
              <w:left w:val="nil"/>
              <w:bottom w:val="nil"/>
              <w:right w:val="nil"/>
            </w:tcBorders>
            <w:shd w:val="clear" w:color="auto" w:fill="E7E6E6" w:themeFill="background2"/>
            <w:vAlign w:val="center"/>
          </w:tcPr>
          <w:p w14:paraId="01A9F43C" w14:textId="5DADD5E8" w:rsidR="00694100" w:rsidRPr="00694100" w:rsidRDefault="00694100" w:rsidP="00694100">
            <w:pPr>
              <w:ind w:right="318"/>
              <w:jc w:val="right"/>
              <w:rPr>
                <w:rFonts w:ascii="Times New Roman" w:hAnsi="Times New Roman" w:cs="Times New Roman"/>
              </w:rPr>
            </w:pPr>
            <w:r w:rsidRPr="00694100">
              <w:rPr>
                <w:rFonts w:ascii="Times New Roman" w:hAnsi="Times New Roman" w:cs="Times New Roman"/>
                <w:color w:val="000000"/>
              </w:rPr>
              <w:t>375</w:t>
            </w:r>
          </w:p>
        </w:tc>
        <w:tc>
          <w:tcPr>
            <w:tcW w:w="1559" w:type="dxa"/>
            <w:tcBorders>
              <w:top w:val="nil"/>
              <w:left w:val="nil"/>
              <w:bottom w:val="nil"/>
              <w:right w:val="nil"/>
            </w:tcBorders>
            <w:shd w:val="clear" w:color="auto" w:fill="E7E6E6" w:themeFill="background2"/>
            <w:vAlign w:val="center"/>
          </w:tcPr>
          <w:p w14:paraId="700B4430" w14:textId="0C5FCC8E" w:rsidR="00694100" w:rsidRPr="00AD0925" w:rsidRDefault="00694100" w:rsidP="00694100">
            <w:pPr>
              <w:ind w:right="318"/>
              <w:jc w:val="right"/>
              <w:rPr>
                <w:rFonts w:ascii="Times New Roman" w:hAnsi="Times New Roman" w:cs="Times New Roman"/>
              </w:rPr>
            </w:pPr>
            <w:r w:rsidRPr="00AD0925">
              <w:rPr>
                <w:rFonts w:ascii="Times New Roman" w:hAnsi="Times New Roman" w:cs="Times New Roman"/>
                <w:color w:val="000000"/>
              </w:rPr>
              <w:t>504</w:t>
            </w:r>
            <w:r>
              <w:rPr>
                <w:rFonts w:ascii="Times New Roman" w:hAnsi="Times New Roman" w:cs="Times New Roman"/>
                <w:color w:val="000000"/>
              </w:rPr>
              <w:t>,</w:t>
            </w:r>
            <w:r w:rsidRPr="00AD0925">
              <w:rPr>
                <w:rFonts w:ascii="Times New Roman" w:hAnsi="Times New Roman" w:cs="Times New Roman"/>
                <w:color w:val="000000"/>
              </w:rPr>
              <w:t>768</w:t>
            </w:r>
          </w:p>
        </w:tc>
        <w:tc>
          <w:tcPr>
            <w:tcW w:w="1418" w:type="dxa"/>
            <w:tcBorders>
              <w:top w:val="nil"/>
              <w:left w:val="nil"/>
              <w:bottom w:val="nil"/>
              <w:right w:val="nil"/>
            </w:tcBorders>
            <w:shd w:val="clear" w:color="auto" w:fill="E7E6E6" w:themeFill="background2"/>
            <w:vAlign w:val="center"/>
          </w:tcPr>
          <w:p w14:paraId="7B43CD96" w14:textId="689FEB7D" w:rsidR="00694100" w:rsidRPr="00AD0925" w:rsidRDefault="00694100" w:rsidP="00694100">
            <w:pPr>
              <w:tabs>
                <w:tab w:val="left" w:pos="596"/>
              </w:tabs>
              <w:ind w:right="318"/>
              <w:jc w:val="right"/>
              <w:rPr>
                <w:rFonts w:ascii="Times New Roman" w:hAnsi="Times New Roman" w:cs="Times New Roman"/>
              </w:rPr>
            </w:pPr>
            <w:r w:rsidRPr="00AD0925">
              <w:rPr>
                <w:rFonts w:ascii="Times New Roman" w:hAnsi="Times New Roman" w:cs="Times New Roman"/>
                <w:color w:val="000000"/>
              </w:rPr>
              <w:t>0.74</w:t>
            </w:r>
          </w:p>
        </w:tc>
        <w:tc>
          <w:tcPr>
            <w:tcW w:w="1701" w:type="dxa"/>
            <w:tcBorders>
              <w:top w:val="nil"/>
              <w:left w:val="nil"/>
              <w:bottom w:val="nil"/>
              <w:right w:val="nil"/>
            </w:tcBorders>
            <w:shd w:val="clear" w:color="auto" w:fill="E7E6E6" w:themeFill="background2"/>
          </w:tcPr>
          <w:p w14:paraId="7332EB4D" w14:textId="77777777" w:rsidR="00694100" w:rsidRPr="00AD0925" w:rsidRDefault="00694100" w:rsidP="00694100">
            <w:pPr>
              <w:ind w:right="324"/>
              <w:jc w:val="right"/>
              <w:rPr>
                <w:rFonts w:ascii="Times New Roman" w:hAnsi="Times New Roman" w:cs="Times New Roman"/>
              </w:rPr>
            </w:pPr>
            <w:r w:rsidRPr="00AD0925">
              <w:rPr>
                <w:rFonts w:ascii="Times New Roman" w:hAnsi="Times New Roman" w:cs="Times New Roman"/>
              </w:rPr>
              <w:t>-</w:t>
            </w:r>
          </w:p>
        </w:tc>
        <w:tc>
          <w:tcPr>
            <w:tcW w:w="1701" w:type="dxa"/>
            <w:tcBorders>
              <w:top w:val="nil"/>
              <w:left w:val="nil"/>
              <w:bottom w:val="nil"/>
              <w:right w:val="nil"/>
            </w:tcBorders>
            <w:shd w:val="clear" w:color="auto" w:fill="E7E6E6" w:themeFill="background2"/>
          </w:tcPr>
          <w:p w14:paraId="0379D3E6" w14:textId="77777777" w:rsidR="00694100" w:rsidRPr="00AD0925" w:rsidRDefault="00694100" w:rsidP="00694100">
            <w:pPr>
              <w:ind w:right="324"/>
              <w:jc w:val="right"/>
              <w:rPr>
                <w:rFonts w:ascii="Times New Roman" w:hAnsi="Times New Roman" w:cs="Times New Roman"/>
              </w:rPr>
            </w:pPr>
            <w:r w:rsidRPr="00AD0925">
              <w:rPr>
                <w:rFonts w:ascii="Times New Roman" w:hAnsi="Times New Roman" w:cs="Times New Roman"/>
              </w:rPr>
              <w:t>-</w:t>
            </w:r>
          </w:p>
        </w:tc>
      </w:tr>
      <w:tr w:rsidR="00694100" w:rsidRPr="000571C6" w14:paraId="52E6A5E0" w14:textId="77777777" w:rsidTr="0082617D">
        <w:tc>
          <w:tcPr>
            <w:tcW w:w="780" w:type="dxa"/>
            <w:tcBorders>
              <w:top w:val="nil"/>
              <w:bottom w:val="single" w:sz="4" w:space="0" w:color="auto"/>
              <w:right w:val="nil"/>
            </w:tcBorders>
            <w:shd w:val="clear" w:color="auto" w:fill="auto"/>
          </w:tcPr>
          <w:p w14:paraId="152B4122" w14:textId="77777777" w:rsidR="00694100" w:rsidRPr="000571C6" w:rsidRDefault="00694100" w:rsidP="00694100">
            <w:pPr>
              <w:rPr>
                <w:rFonts w:ascii="Times New Roman" w:hAnsi="Times New Roman" w:cs="Times New Roman"/>
              </w:rPr>
            </w:pPr>
            <w:r w:rsidRPr="000571C6">
              <w:rPr>
                <w:rFonts w:ascii="Times New Roman" w:hAnsi="Times New Roman" w:cs="Times New Roman"/>
              </w:rPr>
              <w:t>Total</w:t>
            </w:r>
          </w:p>
        </w:tc>
        <w:tc>
          <w:tcPr>
            <w:tcW w:w="1772" w:type="dxa"/>
            <w:tcBorders>
              <w:top w:val="nil"/>
              <w:left w:val="nil"/>
              <w:bottom w:val="single" w:sz="4" w:space="0" w:color="auto"/>
              <w:right w:val="nil"/>
            </w:tcBorders>
            <w:shd w:val="clear" w:color="auto" w:fill="auto"/>
            <w:vAlign w:val="bottom"/>
          </w:tcPr>
          <w:p w14:paraId="376E61EF" w14:textId="5E077D7B" w:rsidR="00694100" w:rsidRPr="00694100" w:rsidRDefault="00694100" w:rsidP="00694100">
            <w:pPr>
              <w:ind w:right="318"/>
              <w:jc w:val="right"/>
              <w:rPr>
                <w:rFonts w:ascii="Times New Roman" w:hAnsi="Times New Roman" w:cs="Times New Roman"/>
              </w:rPr>
            </w:pPr>
            <w:r w:rsidRPr="00694100">
              <w:rPr>
                <w:rFonts w:ascii="Times New Roman" w:hAnsi="Times New Roman" w:cs="Times New Roman"/>
                <w:color w:val="000000"/>
              </w:rPr>
              <w:t>14,388</w:t>
            </w:r>
          </w:p>
        </w:tc>
        <w:tc>
          <w:tcPr>
            <w:tcW w:w="1559" w:type="dxa"/>
            <w:tcBorders>
              <w:top w:val="nil"/>
              <w:left w:val="nil"/>
              <w:bottom w:val="single" w:sz="4" w:space="0" w:color="auto"/>
              <w:right w:val="nil"/>
            </w:tcBorders>
            <w:shd w:val="clear" w:color="auto" w:fill="auto"/>
            <w:vAlign w:val="bottom"/>
          </w:tcPr>
          <w:p w14:paraId="20AFEA96" w14:textId="260C8308" w:rsidR="00694100" w:rsidRPr="00AD0925" w:rsidRDefault="00694100" w:rsidP="00694100">
            <w:pPr>
              <w:ind w:right="318"/>
              <w:jc w:val="right"/>
              <w:rPr>
                <w:rFonts w:ascii="Times New Roman" w:hAnsi="Times New Roman" w:cs="Times New Roman"/>
              </w:rPr>
            </w:pPr>
            <w:r w:rsidRPr="00AD0925">
              <w:rPr>
                <w:rFonts w:ascii="Times New Roman" w:hAnsi="Times New Roman" w:cs="Times New Roman"/>
                <w:color w:val="000000"/>
              </w:rPr>
              <w:t>4</w:t>
            </w:r>
            <w:r>
              <w:rPr>
                <w:rFonts w:ascii="Times New Roman" w:hAnsi="Times New Roman" w:cs="Times New Roman"/>
                <w:color w:val="000000"/>
              </w:rPr>
              <w:t>,</w:t>
            </w:r>
            <w:r w:rsidRPr="00AD0925">
              <w:rPr>
                <w:rFonts w:ascii="Times New Roman" w:hAnsi="Times New Roman" w:cs="Times New Roman"/>
                <w:color w:val="000000"/>
              </w:rPr>
              <w:t>176</w:t>
            </w:r>
            <w:r>
              <w:rPr>
                <w:rFonts w:ascii="Times New Roman" w:hAnsi="Times New Roman" w:cs="Times New Roman"/>
                <w:color w:val="000000"/>
              </w:rPr>
              <w:t>,</w:t>
            </w:r>
            <w:r w:rsidRPr="00AD0925">
              <w:rPr>
                <w:rFonts w:ascii="Times New Roman" w:hAnsi="Times New Roman" w:cs="Times New Roman"/>
                <w:color w:val="000000"/>
              </w:rPr>
              <w:t>255</w:t>
            </w:r>
          </w:p>
        </w:tc>
        <w:tc>
          <w:tcPr>
            <w:tcW w:w="1418" w:type="dxa"/>
            <w:tcBorders>
              <w:top w:val="nil"/>
              <w:left w:val="nil"/>
              <w:bottom w:val="single" w:sz="4" w:space="0" w:color="auto"/>
              <w:right w:val="nil"/>
            </w:tcBorders>
            <w:shd w:val="clear" w:color="auto" w:fill="auto"/>
          </w:tcPr>
          <w:p w14:paraId="17C75164" w14:textId="37EC83D2" w:rsidR="00694100" w:rsidRPr="00AD0925" w:rsidRDefault="00694100" w:rsidP="00694100">
            <w:pPr>
              <w:tabs>
                <w:tab w:val="left" w:pos="596"/>
              </w:tabs>
              <w:ind w:right="318"/>
              <w:jc w:val="right"/>
              <w:rPr>
                <w:rFonts w:ascii="Times New Roman" w:hAnsi="Times New Roman" w:cs="Times New Roman"/>
                <w:color w:val="000000"/>
              </w:rPr>
            </w:pPr>
            <w:r w:rsidRPr="00AD0925">
              <w:rPr>
                <w:rFonts w:ascii="Times New Roman" w:hAnsi="Times New Roman" w:cs="Times New Roman"/>
                <w:color w:val="000000"/>
              </w:rPr>
              <w:t>-</w:t>
            </w:r>
          </w:p>
        </w:tc>
        <w:tc>
          <w:tcPr>
            <w:tcW w:w="1701" w:type="dxa"/>
            <w:tcBorders>
              <w:top w:val="nil"/>
              <w:left w:val="nil"/>
              <w:bottom w:val="single" w:sz="4" w:space="0" w:color="auto"/>
              <w:right w:val="nil"/>
            </w:tcBorders>
            <w:shd w:val="clear" w:color="auto" w:fill="auto"/>
          </w:tcPr>
          <w:p w14:paraId="548A1516" w14:textId="77777777" w:rsidR="00694100" w:rsidRPr="00AD0925" w:rsidRDefault="00694100" w:rsidP="00694100">
            <w:pPr>
              <w:ind w:right="324"/>
              <w:jc w:val="right"/>
              <w:rPr>
                <w:rFonts w:ascii="Times New Roman" w:hAnsi="Times New Roman" w:cs="Times New Roman"/>
              </w:rPr>
            </w:pPr>
            <w:r w:rsidRPr="00AD0925">
              <w:rPr>
                <w:rFonts w:ascii="Times New Roman" w:hAnsi="Times New Roman" w:cs="Times New Roman"/>
              </w:rPr>
              <w:t>-</w:t>
            </w:r>
          </w:p>
        </w:tc>
        <w:tc>
          <w:tcPr>
            <w:tcW w:w="1701" w:type="dxa"/>
            <w:tcBorders>
              <w:top w:val="nil"/>
              <w:left w:val="nil"/>
              <w:bottom w:val="single" w:sz="4" w:space="0" w:color="auto"/>
              <w:right w:val="nil"/>
            </w:tcBorders>
            <w:shd w:val="clear" w:color="auto" w:fill="auto"/>
          </w:tcPr>
          <w:p w14:paraId="5057C9D4" w14:textId="77777777" w:rsidR="00694100" w:rsidRPr="00AD0925" w:rsidRDefault="00694100" w:rsidP="00694100">
            <w:pPr>
              <w:ind w:right="324"/>
              <w:jc w:val="right"/>
              <w:rPr>
                <w:rFonts w:ascii="Times New Roman" w:hAnsi="Times New Roman" w:cs="Times New Roman"/>
              </w:rPr>
            </w:pPr>
            <w:r w:rsidRPr="00AD0925">
              <w:rPr>
                <w:rFonts w:ascii="Times New Roman" w:hAnsi="Times New Roman" w:cs="Times New Roman"/>
              </w:rPr>
              <w:t>-</w:t>
            </w:r>
          </w:p>
        </w:tc>
      </w:tr>
      <w:tr w:rsidR="00B74BF1" w:rsidRPr="000571C6" w14:paraId="5CB60DDF" w14:textId="77777777" w:rsidTr="00C44941">
        <w:tc>
          <w:tcPr>
            <w:tcW w:w="8931" w:type="dxa"/>
            <w:gridSpan w:val="6"/>
            <w:tcBorders>
              <w:top w:val="single" w:sz="4" w:space="0" w:color="auto"/>
              <w:bottom w:val="nil"/>
              <w:right w:val="nil"/>
            </w:tcBorders>
            <w:shd w:val="clear" w:color="auto" w:fill="auto"/>
          </w:tcPr>
          <w:p w14:paraId="757676BC" w14:textId="77309829" w:rsidR="00B74BF1" w:rsidRPr="000571C6" w:rsidRDefault="00B74BF1" w:rsidP="00DA2234">
            <w:pPr>
              <w:rPr>
                <w:rFonts w:ascii="Times New Roman" w:hAnsi="Times New Roman" w:cs="Times New Roman"/>
              </w:rPr>
            </w:pPr>
            <w:r w:rsidRPr="000571C6">
              <w:rPr>
                <w:rFonts w:ascii="Times New Roman" w:hAnsi="Times New Roman" w:cs="Times New Roman"/>
              </w:rPr>
              <w:t>Note. APC = Administrative Population Census. Denominators are June 2020 APC</w:t>
            </w:r>
            <w:r w:rsidR="00E77ED7">
              <w:rPr>
                <w:rFonts w:ascii="Times New Roman" w:hAnsi="Times New Roman" w:cs="Times New Roman"/>
              </w:rPr>
              <w:t xml:space="preserve"> population estimates</w:t>
            </w:r>
            <w:r w:rsidRPr="000571C6">
              <w:rPr>
                <w:rFonts w:ascii="Times New Roman" w:hAnsi="Times New Roman" w:cs="Times New Roman"/>
              </w:rPr>
              <w:t xml:space="preserve"> and age groups as at June 30 202</w:t>
            </w:r>
            <w:r w:rsidR="00E77ED7">
              <w:rPr>
                <w:rFonts w:ascii="Times New Roman" w:hAnsi="Times New Roman" w:cs="Times New Roman"/>
              </w:rPr>
              <w:t>0</w:t>
            </w:r>
            <w:r w:rsidRPr="000571C6">
              <w:rPr>
                <w:rFonts w:ascii="Times New Roman" w:hAnsi="Times New Roman" w:cs="Times New Roman"/>
              </w:rPr>
              <w:t xml:space="preserve">. 70+ age categories are provided for comparison but not included in column totals. </w:t>
            </w:r>
          </w:p>
        </w:tc>
      </w:tr>
      <w:bookmarkEnd w:id="30"/>
    </w:tbl>
    <w:p w14:paraId="78F36AEE" w14:textId="6AC7C93C" w:rsidR="004057BE" w:rsidRDefault="004057BE" w:rsidP="00B74BF1">
      <w:pPr>
        <w:rPr>
          <w:rFonts w:ascii="Times New Roman" w:hAnsi="Times New Roman" w:cs="Times New Roman"/>
          <w:sz w:val="24"/>
          <w:szCs w:val="24"/>
        </w:rPr>
      </w:pPr>
    </w:p>
    <w:p w14:paraId="0D80009B" w14:textId="77777777" w:rsidR="004057BE" w:rsidRDefault="004057BE">
      <w:pPr>
        <w:rPr>
          <w:rFonts w:ascii="Times New Roman" w:hAnsi="Times New Roman" w:cs="Times New Roman"/>
          <w:sz w:val="24"/>
          <w:szCs w:val="24"/>
        </w:rPr>
      </w:pPr>
      <w:r>
        <w:rPr>
          <w:rFonts w:ascii="Times New Roman" w:hAnsi="Times New Roman" w:cs="Times New Roman"/>
          <w:sz w:val="24"/>
          <w:szCs w:val="24"/>
        </w:rPr>
        <w:br w:type="page"/>
      </w:r>
    </w:p>
    <w:p w14:paraId="03B7483A" w14:textId="22CF58C6" w:rsidR="00B74BF1" w:rsidRPr="000E060F" w:rsidRDefault="000D5EBF" w:rsidP="000D5EBF">
      <w:pPr>
        <w:pStyle w:val="Caption"/>
        <w:rPr>
          <w:rFonts w:cs="Times New Roman"/>
          <w:b w:val="0"/>
          <w:bCs/>
          <w:szCs w:val="24"/>
        </w:rPr>
      </w:pPr>
      <w:bookmarkStart w:id="31" w:name="_Toc157760892"/>
      <w:r w:rsidRPr="00DA2CB1">
        <w:rPr>
          <w:rFonts w:cs="Times New Roman"/>
          <w:bCs/>
          <w:i w:val="0"/>
          <w:iCs w:val="0"/>
          <w:szCs w:val="24"/>
        </w:rPr>
        <w:lastRenderedPageBreak/>
        <w:t xml:space="preserve">Table </w:t>
      </w:r>
      <w:r w:rsidRPr="00DA2CB1">
        <w:rPr>
          <w:rFonts w:cs="Times New Roman"/>
          <w:bCs/>
          <w:i w:val="0"/>
          <w:iCs w:val="0"/>
          <w:szCs w:val="24"/>
        </w:rPr>
        <w:fldChar w:fldCharType="begin"/>
      </w:r>
      <w:r w:rsidRPr="00DA2CB1">
        <w:rPr>
          <w:rFonts w:cs="Times New Roman"/>
          <w:bCs/>
          <w:i w:val="0"/>
          <w:iCs w:val="0"/>
          <w:szCs w:val="24"/>
        </w:rPr>
        <w:instrText xml:space="preserve"> SEQ Table \* ARABIC </w:instrText>
      </w:r>
      <w:r w:rsidRPr="00DA2CB1">
        <w:rPr>
          <w:rFonts w:cs="Times New Roman"/>
          <w:bCs/>
          <w:i w:val="0"/>
          <w:iCs w:val="0"/>
          <w:szCs w:val="24"/>
        </w:rPr>
        <w:fldChar w:fldCharType="separate"/>
      </w:r>
      <w:r w:rsidR="00493009">
        <w:rPr>
          <w:rFonts w:cs="Times New Roman"/>
          <w:bCs/>
          <w:i w:val="0"/>
          <w:iCs w:val="0"/>
          <w:noProof/>
          <w:szCs w:val="24"/>
        </w:rPr>
        <w:t>5</w:t>
      </w:r>
      <w:r w:rsidRPr="00DA2CB1">
        <w:rPr>
          <w:rFonts w:cs="Times New Roman"/>
          <w:bCs/>
          <w:i w:val="0"/>
          <w:iCs w:val="0"/>
          <w:szCs w:val="24"/>
        </w:rPr>
        <w:fldChar w:fldCharType="end"/>
      </w:r>
      <w:r w:rsidR="000E060F">
        <w:rPr>
          <w:rFonts w:cs="Times New Roman"/>
          <w:bCs/>
          <w:szCs w:val="24"/>
        </w:rPr>
        <w:br/>
      </w:r>
      <w:r w:rsidR="000E060F">
        <w:rPr>
          <w:rFonts w:cs="Times New Roman"/>
          <w:bCs/>
          <w:szCs w:val="24"/>
        </w:rPr>
        <w:br/>
      </w:r>
      <w:r w:rsidR="00B74BF1" w:rsidRPr="00DA2CB1">
        <w:rPr>
          <w:rFonts w:cs="Times New Roman"/>
          <w:bCs/>
          <w:szCs w:val="24"/>
        </w:rPr>
        <w:t xml:space="preserve">Hospitalisations following positive tests to 02 June 2022 within age groups for Māori and </w:t>
      </w:r>
      <w:r w:rsidR="003B43E6">
        <w:rPr>
          <w:rFonts w:cs="Times New Roman"/>
          <w:bCs/>
          <w:szCs w:val="24"/>
        </w:rPr>
        <w:t>non-Māori</w:t>
      </w:r>
      <w:r w:rsidR="00B74BF1" w:rsidRPr="00DA2CB1">
        <w:rPr>
          <w:rFonts w:cs="Times New Roman"/>
          <w:bCs/>
          <w:szCs w:val="24"/>
        </w:rPr>
        <w:t>.</w:t>
      </w:r>
      <w:bookmarkEnd w:id="31"/>
    </w:p>
    <w:tbl>
      <w:tblPr>
        <w:tblStyle w:val="TableGrid"/>
        <w:tblW w:w="8931"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746"/>
        <w:gridCol w:w="1806"/>
        <w:gridCol w:w="1559"/>
        <w:gridCol w:w="1418"/>
        <w:gridCol w:w="1701"/>
        <w:gridCol w:w="1701"/>
      </w:tblGrid>
      <w:tr w:rsidR="00B74BF1" w:rsidRPr="000571C6" w14:paraId="51E5E219" w14:textId="77777777" w:rsidTr="00DA2234">
        <w:tc>
          <w:tcPr>
            <w:tcW w:w="746" w:type="dxa"/>
            <w:tcBorders>
              <w:top w:val="nil"/>
              <w:bottom w:val="nil"/>
            </w:tcBorders>
          </w:tcPr>
          <w:p w14:paraId="295A7D1D" w14:textId="77777777" w:rsidR="00B74BF1" w:rsidRPr="000571C6" w:rsidRDefault="00B74BF1" w:rsidP="00DA2234">
            <w:pPr>
              <w:ind w:right="-64"/>
              <w:rPr>
                <w:rFonts w:ascii="Times New Roman" w:hAnsi="Times New Roman" w:cs="Times New Roman"/>
              </w:rPr>
            </w:pPr>
            <w:r w:rsidRPr="000571C6">
              <w:rPr>
                <w:rFonts w:ascii="Times New Roman" w:hAnsi="Times New Roman" w:cs="Times New Roman"/>
              </w:rPr>
              <w:t>Age Group</w:t>
            </w:r>
            <w:r>
              <w:rPr>
                <w:rFonts w:ascii="Times New Roman" w:hAnsi="Times New Roman" w:cs="Times New Roman"/>
              </w:rPr>
              <w:t xml:space="preserve"> (June 2020)</w:t>
            </w:r>
          </w:p>
        </w:tc>
        <w:tc>
          <w:tcPr>
            <w:tcW w:w="1806" w:type="dxa"/>
            <w:tcBorders>
              <w:top w:val="nil"/>
              <w:bottom w:val="single" w:sz="4" w:space="0" w:color="auto"/>
            </w:tcBorders>
          </w:tcPr>
          <w:p w14:paraId="0F7E832D" w14:textId="77777777" w:rsidR="00B74BF1" w:rsidRPr="000571C6" w:rsidRDefault="00B74BF1" w:rsidP="00DA2234">
            <w:pPr>
              <w:ind w:right="32"/>
              <w:jc w:val="center"/>
              <w:rPr>
                <w:rFonts w:ascii="Times New Roman" w:hAnsi="Times New Roman" w:cs="Times New Roman"/>
              </w:rPr>
            </w:pPr>
            <w:r w:rsidRPr="000571C6">
              <w:rPr>
                <w:rFonts w:ascii="Times New Roman" w:hAnsi="Times New Roman" w:cs="Times New Roman"/>
              </w:rPr>
              <w:t>Hospitalisations following positive tests to 02 June 2022</w:t>
            </w:r>
          </w:p>
        </w:tc>
        <w:tc>
          <w:tcPr>
            <w:tcW w:w="1559" w:type="dxa"/>
            <w:tcBorders>
              <w:top w:val="nil"/>
              <w:bottom w:val="single" w:sz="4" w:space="0" w:color="auto"/>
            </w:tcBorders>
          </w:tcPr>
          <w:p w14:paraId="037B0D53" w14:textId="77777777" w:rsidR="00B74BF1" w:rsidRPr="000571C6" w:rsidRDefault="00B74BF1" w:rsidP="00DA2234">
            <w:pPr>
              <w:jc w:val="center"/>
              <w:rPr>
                <w:rFonts w:ascii="Times New Roman" w:hAnsi="Times New Roman" w:cs="Times New Roman"/>
              </w:rPr>
            </w:pPr>
            <w:r w:rsidRPr="000571C6">
              <w:rPr>
                <w:rFonts w:ascii="Times New Roman" w:hAnsi="Times New Roman" w:cs="Times New Roman"/>
              </w:rPr>
              <w:t>June 2020 population (APC)</w:t>
            </w:r>
          </w:p>
        </w:tc>
        <w:tc>
          <w:tcPr>
            <w:tcW w:w="1418" w:type="dxa"/>
            <w:tcBorders>
              <w:top w:val="nil"/>
              <w:bottom w:val="single" w:sz="4" w:space="0" w:color="auto"/>
            </w:tcBorders>
          </w:tcPr>
          <w:p w14:paraId="22BAD091" w14:textId="77777777" w:rsidR="00B74BF1" w:rsidRPr="000571C6" w:rsidRDefault="00B74BF1" w:rsidP="00DA2234">
            <w:pPr>
              <w:jc w:val="center"/>
              <w:rPr>
                <w:rFonts w:ascii="Times New Roman" w:hAnsi="Times New Roman" w:cs="Times New Roman"/>
              </w:rPr>
            </w:pPr>
            <w:r w:rsidRPr="000571C6">
              <w:rPr>
                <w:rFonts w:ascii="Times New Roman" w:hAnsi="Times New Roman" w:cs="Times New Roman"/>
              </w:rPr>
              <w:t>Hospitalisations per 1,000 (in age group)</w:t>
            </w:r>
          </w:p>
        </w:tc>
        <w:tc>
          <w:tcPr>
            <w:tcW w:w="1701" w:type="dxa"/>
            <w:tcBorders>
              <w:top w:val="nil"/>
              <w:bottom w:val="single" w:sz="4" w:space="0" w:color="auto"/>
            </w:tcBorders>
          </w:tcPr>
          <w:p w14:paraId="73E012FB" w14:textId="20027E0E" w:rsidR="00B74BF1" w:rsidRPr="000571C6" w:rsidRDefault="00B74BF1" w:rsidP="00DA2234">
            <w:pPr>
              <w:jc w:val="center"/>
              <w:rPr>
                <w:rFonts w:ascii="Times New Roman" w:hAnsi="Times New Roman" w:cs="Times New Roman"/>
              </w:rPr>
            </w:pPr>
            <w:r w:rsidRPr="000571C6">
              <w:rPr>
                <w:rFonts w:ascii="Times New Roman" w:hAnsi="Times New Roman" w:cs="Times New Roman"/>
              </w:rPr>
              <w:t xml:space="preserve">Hospitalisations assuming </w:t>
            </w:r>
            <w:r w:rsidR="003B43E6">
              <w:rPr>
                <w:rFonts w:ascii="Times New Roman" w:hAnsi="Times New Roman" w:cs="Times New Roman"/>
              </w:rPr>
              <w:t>non-Māori</w:t>
            </w:r>
            <w:r w:rsidRPr="000571C6">
              <w:rPr>
                <w:rFonts w:ascii="Times New Roman" w:hAnsi="Times New Roman" w:cs="Times New Roman"/>
              </w:rPr>
              <w:t xml:space="preserve"> rate</w:t>
            </w:r>
          </w:p>
        </w:tc>
        <w:tc>
          <w:tcPr>
            <w:tcW w:w="1701" w:type="dxa"/>
            <w:tcBorders>
              <w:top w:val="nil"/>
              <w:bottom w:val="single" w:sz="4" w:space="0" w:color="auto"/>
            </w:tcBorders>
          </w:tcPr>
          <w:p w14:paraId="76450BE2" w14:textId="1AAA915E" w:rsidR="00B74BF1" w:rsidRPr="000571C6" w:rsidRDefault="00B74BF1" w:rsidP="00DA2234">
            <w:pPr>
              <w:jc w:val="center"/>
              <w:rPr>
                <w:rFonts w:ascii="Times New Roman" w:hAnsi="Times New Roman" w:cs="Times New Roman"/>
              </w:rPr>
            </w:pPr>
            <w:r w:rsidRPr="000571C6">
              <w:rPr>
                <w:rFonts w:ascii="Times New Roman" w:hAnsi="Times New Roman" w:cs="Times New Roman"/>
              </w:rPr>
              <w:t xml:space="preserve">Māori </w:t>
            </w:r>
            <w:r w:rsidR="003B43E6">
              <w:rPr>
                <w:rFonts w:ascii="Times New Roman" w:hAnsi="Times New Roman" w:cs="Times New Roman"/>
              </w:rPr>
              <w:t>non-Māori</w:t>
            </w:r>
            <w:r w:rsidRPr="000571C6">
              <w:rPr>
                <w:rFonts w:ascii="Times New Roman" w:hAnsi="Times New Roman" w:cs="Times New Roman"/>
              </w:rPr>
              <w:t xml:space="preserve"> rate difference (excess)</w:t>
            </w:r>
          </w:p>
        </w:tc>
      </w:tr>
      <w:tr w:rsidR="00B74BF1" w:rsidRPr="000571C6" w14:paraId="0C813DFE" w14:textId="77777777" w:rsidTr="00DA2234">
        <w:tc>
          <w:tcPr>
            <w:tcW w:w="8931" w:type="dxa"/>
            <w:gridSpan w:val="6"/>
            <w:tcBorders>
              <w:top w:val="single" w:sz="4" w:space="0" w:color="auto"/>
              <w:bottom w:val="nil"/>
            </w:tcBorders>
          </w:tcPr>
          <w:p w14:paraId="7B1FC2CD" w14:textId="77777777" w:rsidR="00B74BF1" w:rsidRPr="000571C6" w:rsidRDefault="00B74BF1" w:rsidP="00DA2234">
            <w:pPr>
              <w:rPr>
                <w:rFonts w:ascii="Times New Roman" w:hAnsi="Times New Roman" w:cs="Times New Roman"/>
                <w:b/>
                <w:bCs/>
              </w:rPr>
            </w:pPr>
            <w:r w:rsidRPr="005F0EE5">
              <w:rPr>
                <w:rFonts w:ascii="Times New Roman" w:hAnsi="Times New Roman" w:cs="Times New Roman"/>
                <w:b/>
                <w:bCs/>
                <w:sz w:val="24"/>
                <w:szCs w:val="24"/>
              </w:rPr>
              <w:t xml:space="preserve">Māori </w:t>
            </w:r>
          </w:p>
        </w:tc>
      </w:tr>
      <w:tr w:rsidR="00694100" w:rsidRPr="000571C6" w14:paraId="07153873" w14:textId="77777777" w:rsidTr="00D240D7">
        <w:tc>
          <w:tcPr>
            <w:tcW w:w="746" w:type="dxa"/>
            <w:tcBorders>
              <w:top w:val="nil"/>
              <w:bottom w:val="nil"/>
              <w:right w:val="nil"/>
            </w:tcBorders>
          </w:tcPr>
          <w:p w14:paraId="5533F524" w14:textId="77777777" w:rsidR="00694100" w:rsidRPr="000571C6" w:rsidRDefault="00694100" w:rsidP="00694100">
            <w:pPr>
              <w:ind w:right="-64"/>
              <w:rPr>
                <w:rFonts w:ascii="Times New Roman" w:hAnsi="Times New Roman" w:cs="Times New Roman"/>
              </w:rPr>
            </w:pPr>
            <w:r w:rsidRPr="000571C6">
              <w:rPr>
                <w:rFonts w:ascii="Times New Roman" w:hAnsi="Times New Roman" w:cs="Times New Roman"/>
              </w:rPr>
              <w:t>0–9</w:t>
            </w:r>
          </w:p>
        </w:tc>
        <w:tc>
          <w:tcPr>
            <w:tcW w:w="1806" w:type="dxa"/>
            <w:tcBorders>
              <w:top w:val="nil"/>
              <w:left w:val="nil"/>
              <w:bottom w:val="nil"/>
              <w:right w:val="nil"/>
            </w:tcBorders>
            <w:vAlign w:val="bottom"/>
          </w:tcPr>
          <w:p w14:paraId="455044F0" w14:textId="73701AB1" w:rsidR="00694100" w:rsidRPr="00694100" w:rsidRDefault="00694100" w:rsidP="00694100">
            <w:pPr>
              <w:ind w:right="318"/>
              <w:jc w:val="right"/>
              <w:rPr>
                <w:rFonts w:ascii="Times New Roman" w:hAnsi="Times New Roman" w:cs="Times New Roman"/>
              </w:rPr>
            </w:pPr>
            <w:r w:rsidRPr="00694100">
              <w:rPr>
                <w:rFonts w:ascii="Times New Roman" w:hAnsi="Times New Roman" w:cs="Times New Roman"/>
                <w:color w:val="000000"/>
              </w:rPr>
              <w:t>255</w:t>
            </w:r>
          </w:p>
        </w:tc>
        <w:tc>
          <w:tcPr>
            <w:tcW w:w="1559" w:type="dxa"/>
            <w:tcBorders>
              <w:top w:val="nil"/>
              <w:left w:val="nil"/>
              <w:bottom w:val="nil"/>
              <w:right w:val="nil"/>
            </w:tcBorders>
            <w:vAlign w:val="center"/>
          </w:tcPr>
          <w:p w14:paraId="33718361" w14:textId="4BEA9007" w:rsidR="00694100" w:rsidRPr="00616F7E" w:rsidRDefault="00694100" w:rsidP="00694100">
            <w:pPr>
              <w:ind w:right="318"/>
              <w:jc w:val="right"/>
              <w:rPr>
                <w:rFonts w:ascii="Times New Roman" w:hAnsi="Times New Roman" w:cs="Times New Roman"/>
              </w:rPr>
            </w:pPr>
            <w:r w:rsidRPr="00616F7E">
              <w:rPr>
                <w:rFonts w:ascii="Times New Roman" w:hAnsi="Times New Roman" w:cs="Times New Roman"/>
                <w:color w:val="000000"/>
              </w:rPr>
              <w:t>169</w:t>
            </w:r>
            <w:r>
              <w:rPr>
                <w:rFonts w:ascii="Times New Roman" w:hAnsi="Times New Roman" w:cs="Times New Roman"/>
                <w:color w:val="000000"/>
              </w:rPr>
              <w:t>,</w:t>
            </w:r>
            <w:r w:rsidRPr="00616F7E">
              <w:rPr>
                <w:rFonts w:ascii="Times New Roman" w:hAnsi="Times New Roman" w:cs="Times New Roman"/>
                <w:color w:val="000000"/>
              </w:rPr>
              <w:t>518</w:t>
            </w:r>
          </w:p>
        </w:tc>
        <w:tc>
          <w:tcPr>
            <w:tcW w:w="1418" w:type="dxa"/>
            <w:tcBorders>
              <w:top w:val="nil"/>
              <w:left w:val="nil"/>
              <w:bottom w:val="nil"/>
              <w:right w:val="nil"/>
            </w:tcBorders>
            <w:vAlign w:val="center"/>
          </w:tcPr>
          <w:p w14:paraId="24C9F210" w14:textId="3EAB33EF" w:rsidR="00694100" w:rsidRPr="00616F7E" w:rsidRDefault="00694100" w:rsidP="00694100">
            <w:pPr>
              <w:ind w:right="318"/>
              <w:jc w:val="right"/>
              <w:rPr>
                <w:rFonts w:ascii="Times New Roman" w:hAnsi="Times New Roman" w:cs="Times New Roman"/>
              </w:rPr>
            </w:pPr>
            <w:r w:rsidRPr="00616F7E">
              <w:rPr>
                <w:rFonts w:ascii="Times New Roman" w:hAnsi="Times New Roman" w:cs="Times New Roman"/>
                <w:color w:val="000000"/>
              </w:rPr>
              <w:t>1.</w:t>
            </w:r>
            <w:r>
              <w:rPr>
                <w:rFonts w:ascii="Times New Roman" w:hAnsi="Times New Roman" w:cs="Times New Roman"/>
                <w:color w:val="000000"/>
              </w:rPr>
              <w:t>50</w:t>
            </w:r>
          </w:p>
        </w:tc>
        <w:tc>
          <w:tcPr>
            <w:tcW w:w="1701" w:type="dxa"/>
            <w:tcBorders>
              <w:top w:val="nil"/>
              <w:left w:val="nil"/>
              <w:bottom w:val="nil"/>
              <w:right w:val="nil"/>
            </w:tcBorders>
            <w:vAlign w:val="bottom"/>
          </w:tcPr>
          <w:p w14:paraId="725810C6" w14:textId="5A131E46" w:rsidR="00694100" w:rsidRPr="00616F7E" w:rsidRDefault="00694100" w:rsidP="00694100">
            <w:pPr>
              <w:ind w:right="318"/>
              <w:jc w:val="right"/>
              <w:rPr>
                <w:rFonts w:ascii="Times New Roman" w:hAnsi="Times New Roman" w:cs="Times New Roman"/>
              </w:rPr>
            </w:pPr>
            <w:r w:rsidRPr="00616F7E">
              <w:rPr>
                <w:rFonts w:ascii="Times New Roman" w:hAnsi="Times New Roman" w:cs="Times New Roman"/>
                <w:color w:val="000000"/>
              </w:rPr>
              <w:t>180</w:t>
            </w:r>
          </w:p>
        </w:tc>
        <w:tc>
          <w:tcPr>
            <w:tcW w:w="1701" w:type="dxa"/>
            <w:tcBorders>
              <w:top w:val="nil"/>
              <w:left w:val="nil"/>
              <w:bottom w:val="nil"/>
              <w:right w:val="nil"/>
            </w:tcBorders>
            <w:vAlign w:val="bottom"/>
          </w:tcPr>
          <w:p w14:paraId="37886847" w14:textId="21CD4A76" w:rsidR="00694100" w:rsidRPr="00616F7E" w:rsidRDefault="00694100" w:rsidP="00694100">
            <w:pPr>
              <w:ind w:right="315"/>
              <w:jc w:val="right"/>
              <w:rPr>
                <w:rFonts w:ascii="Times New Roman" w:hAnsi="Times New Roman" w:cs="Times New Roman"/>
              </w:rPr>
            </w:pPr>
            <w:r w:rsidRPr="00616F7E">
              <w:rPr>
                <w:rFonts w:ascii="Times New Roman" w:hAnsi="Times New Roman" w:cs="Times New Roman"/>
                <w:color w:val="000000"/>
              </w:rPr>
              <w:t>7</w:t>
            </w:r>
            <w:r>
              <w:rPr>
                <w:rFonts w:ascii="Times New Roman" w:hAnsi="Times New Roman" w:cs="Times New Roman"/>
                <w:color w:val="000000"/>
              </w:rPr>
              <w:t>5</w:t>
            </w:r>
          </w:p>
        </w:tc>
      </w:tr>
      <w:tr w:rsidR="00694100" w:rsidRPr="000571C6" w14:paraId="2764FF3B" w14:textId="77777777" w:rsidTr="00D240D7">
        <w:tc>
          <w:tcPr>
            <w:tcW w:w="746" w:type="dxa"/>
            <w:tcBorders>
              <w:top w:val="nil"/>
              <w:bottom w:val="nil"/>
              <w:right w:val="nil"/>
            </w:tcBorders>
          </w:tcPr>
          <w:p w14:paraId="54234049" w14:textId="77777777" w:rsidR="00694100" w:rsidRPr="000571C6" w:rsidRDefault="00694100" w:rsidP="00694100">
            <w:pPr>
              <w:ind w:right="-64"/>
              <w:rPr>
                <w:rFonts w:ascii="Times New Roman" w:hAnsi="Times New Roman" w:cs="Times New Roman"/>
              </w:rPr>
            </w:pPr>
            <w:r w:rsidRPr="000571C6">
              <w:rPr>
                <w:rFonts w:ascii="Times New Roman" w:hAnsi="Times New Roman" w:cs="Times New Roman"/>
              </w:rPr>
              <w:t xml:space="preserve">10–19 </w:t>
            </w:r>
          </w:p>
        </w:tc>
        <w:tc>
          <w:tcPr>
            <w:tcW w:w="1806" w:type="dxa"/>
            <w:tcBorders>
              <w:top w:val="nil"/>
              <w:left w:val="nil"/>
              <w:bottom w:val="nil"/>
              <w:right w:val="nil"/>
            </w:tcBorders>
            <w:vAlign w:val="bottom"/>
          </w:tcPr>
          <w:p w14:paraId="6766064F" w14:textId="1EFE67FF" w:rsidR="00694100" w:rsidRPr="00694100" w:rsidRDefault="00694100" w:rsidP="00694100">
            <w:pPr>
              <w:ind w:right="318"/>
              <w:jc w:val="right"/>
              <w:rPr>
                <w:rFonts w:ascii="Times New Roman" w:hAnsi="Times New Roman" w:cs="Times New Roman"/>
              </w:rPr>
            </w:pPr>
            <w:r w:rsidRPr="00694100">
              <w:rPr>
                <w:rFonts w:ascii="Times New Roman" w:hAnsi="Times New Roman" w:cs="Times New Roman"/>
                <w:color w:val="000000"/>
              </w:rPr>
              <w:t>333</w:t>
            </w:r>
          </w:p>
        </w:tc>
        <w:tc>
          <w:tcPr>
            <w:tcW w:w="1559" w:type="dxa"/>
            <w:tcBorders>
              <w:top w:val="nil"/>
              <w:left w:val="nil"/>
              <w:bottom w:val="nil"/>
              <w:right w:val="nil"/>
            </w:tcBorders>
            <w:vAlign w:val="center"/>
          </w:tcPr>
          <w:p w14:paraId="500D0414" w14:textId="00A43423" w:rsidR="00694100" w:rsidRPr="00616F7E" w:rsidRDefault="00694100" w:rsidP="00694100">
            <w:pPr>
              <w:ind w:right="318"/>
              <w:jc w:val="right"/>
              <w:rPr>
                <w:rFonts w:ascii="Times New Roman" w:hAnsi="Times New Roman" w:cs="Times New Roman"/>
              </w:rPr>
            </w:pPr>
            <w:r w:rsidRPr="00616F7E">
              <w:rPr>
                <w:rFonts w:ascii="Times New Roman" w:hAnsi="Times New Roman" w:cs="Times New Roman"/>
                <w:color w:val="000000"/>
              </w:rPr>
              <w:t>159</w:t>
            </w:r>
            <w:r>
              <w:rPr>
                <w:rFonts w:ascii="Times New Roman" w:hAnsi="Times New Roman" w:cs="Times New Roman"/>
                <w:color w:val="000000"/>
              </w:rPr>
              <w:t>,</w:t>
            </w:r>
            <w:r w:rsidRPr="00616F7E">
              <w:rPr>
                <w:rFonts w:ascii="Times New Roman" w:hAnsi="Times New Roman" w:cs="Times New Roman"/>
                <w:color w:val="000000"/>
              </w:rPr>
              <w:t>846</w:t>
            </w:r>
          </w:p>
        </w:tc>
        <w:tc>
          <w:tcPr>
            <w:tcW w:w="1418" w:type="dxa"/>
            <w:tcBorders>
              <w:top w:val="nil"/>
              <w:left w:val="nil"/>
              <w:bottom w:val="nil"/>
              <w:right w:val="nil"/>
            </w:tcBorders>
            <w:vAlign w:val="center"/>
          </w:tcPr>
          <w:p w14:paraId="1E624504" w14:textId="2AEAF9A4" w:rsidR="00694100" w:rsidRPr="00616F7E" w:rsidRDefault="00694100" w:rsidP="00694100">
            <w:pPr>
              <w:ind w:right="318"/>
              <w:jc w:val="right"/>
              <w:rPr>
                <w:rFonts w:ascii="Times New Roman" w:hAnsi="Times New Roman" w:cs="Times New Roman"/>
              </w:rPr>
            </w:pPr>
            <w:r w:rsidRPr="00616F7E">
              <w:rPr>
                <w:rFonts w:ascii="Times New Roman" w:hAnsi="Times New Roman" w:cs="Times New Roman"/>
                <w:color w:val="000000"/>
              </w:rPr>
              <w:t>2.08</w:t>
            </w:r>
          </w:p>
        </w:tc>
        <w:tc>
          <w:tcPr>
            <w:tcW w:w="1701" w:type="dxa"/>
            <w:tcBorders>
              <w:top w:val="nil"/>
              <w:left w:val="nil"/>
              <w:bottom w:val="nil"/>
              <w:right w:val="nil"/>
            </w:tcBorders>
            <w:vAlign w:val="bottom"/>
          </w:tcPr>
          <w:p w14:paraId="3AFE6473" w14:textId="22620934" w:rsidR="00694100" w:rsidRPr="00616F7E" w:rsidRDefault="00694100" w:rsidP="00694100">
            <w:pPr>
              <w:ind w:right="318"/>
              <w:jc w:val="right"/>
              <w:rPr>
                <w:rFonts w:ascii="Times New Roman" w:hAnsi="Times New Roman" w:cs="Times New Roman"/>
              </w:rPr>
            </w:pPr>
            <w:r w:rsidRPr="00616F7E">
              <w:rPr>
                <w:rFonts w:ascii="Times New Roman" w:hAnsi="Times New Roman" w:cs="Times New Roman"/>
                <w:color w:val="000000"/>
              </w:rPr>
              <w:t>209</w:t>
            </w:r>
          </w:p>
        </w:tc>
        <w:tc>
          <w:tcPr>
            <w:tcW w:w="1701" w:type="dxa"/>
            <w:tcBorders>
              <w:top w:val="nil"/>
              <w:left w:val="nil"/>
              <w:bottom w:val="nil"/>
              <w:right w:val="nil"/>
            </w:tcBorders>
            <w:vAlign w:val="bottom"/>
          </w:tcPr>
          <w:p w14:paraId="4C6059E2" w14:textId="169E2C1E" w:rsidR="00694100" w:rsidRPr="00616F7E" w:rsidRDefault="00694100" w:rsidP="00694100">
            <w:pPr>
              <w:ind w:right="315"/>
              <w:jc w:val="right"/>
              <w:rPr>
                <w:rFonts w:ascii="Times New Roman" w:hAnsi="Times New Roman" w:cs="Times New Roman"/>
              </w:rPr>
            </w:pPr>
            <w:r w:rsidRPr="00616F7E">
              <w:rPr>
                <w:rFonts w:ascii="Times New Roman" w:hAnsi="Times New Roman" w:cs="Times New Roman"/>
                <w:color w:val="000000"/>
              </w:rPr>
              <w:t>124</w:t>
            </w:r>
          </w:p>
        </w:tc>
      </w:tr>
      <w:tr w:rsidR="00694100" w:rsidRPr="000571C6" w14:paraId="2D83FF40" w14:textId="77777777" w:rsidTr="00D240D7">
        <w:tc>
          <w:tcPr>
            <w:tcW w:w="746" w:type="dxa"/>
            <w:tcBorders>
              <w:top w:val="nil"/>
              <w:bottom w:val="nil"/>
              <w:right w:val="nil"/>
            </w:tcBorders>
          </w:tcPr>
          <w:p w14:paraId="68A042E3" w14:textId="77777777" w:rsidR="00694100" w:rsidRPr="000571C6" w:rsidRDefault="00694100" w:rsidP="00694100">
            <w:pPr>
              <w:ind w:right="-64"/>
              <w:rPr>
                <w:rFonts w:ascii="Times New Roman" w:hAnsi="Times New Roman" w:cs="Times New Roman"/>
              </w:rPr>
            </w:pPr>
            <w:r w:rsidRPr="000571C6">
              <w:rPr>
                <w:rFonts w:ascii="Times New Roman" w:hAnsi="Times New Roman" w:cs="Times New Roman"/>
              </w:rPr>
              <w:t>20–29</w:t>
            </w:r>
          </w:p>
        </w:tc>
        <w:tc>
          <w:tcPr>
            <w:tcW w:w="1806" w:type="dxa"/>
            <w:tcBorders>
              <w:top w:val="nil"/>
              <w:left w:val="nil"/>
              <w:bottom w:val="nil"/>
              <w:right w:val="nil"/>
            </w:tcBorders>
            <w:vAlign w:val="bottom"/>
          </w:tcPr>
          <w:p w14:paraId="6732F11A" w14:textId="0F380721" w:rsidR="00694100" w:rsidRPr="00694100" w:rsidRDefault="00694100" w:rsidP="00694100">
            <w:pPr>
              <w:ind w:right="318"/>
              <w:jc w:val="right"/>
              <w:rPr>
                <w:rFonts w:ascii="Times New Roman" w:hAnsi="Times New Roman" w:cs="Times New Roman"/>
              </w:rPr>
            </w:pPr>
            <w:r w:rsidRPr="00694100">
              <w:rPr>
                <w:rFonts w:ascii="Times New Roman" w:hAnsi="Times New Roman" w:cs="Times New Roman"/>
                <w:color w:val="000000"/>
              </w:rPr>
              <w:t>531</w:t>
            </w:r>
          </w:p>
        </w:tc>
        <w:tc>
          <w:tcPr>
            <w:tcW w:w="1559" w:type="dxa"/>
            <w:tcBorders>
              <w:top w:val="nil"/>
              <w:left w:val="nil"/>
              <w:bottom w:val="nil"/>
              <w:right w:val="nil"/>
            </w:tcBorders>
            <w:vAlign w:val="center"/>
          </w:tcPr>
          <w:p w14:paraId="28586F34" w14:textId="3670E327" w:rsidR="00694100" w:rsidRPr="00616F7E" w:rsidRDefault="00694100" w:rsidP="00694100">
            <w:pPr>
              <w:ind w:right="318"/>
              <w:jc w:val="right"/>
              <w:rPr>
                <w:rFonts w:ascii="Times New Roman" w:hAnsi="Times New Roman" w:cs="Times New Roman"/>
              </w:rPr>
            </w:pPr>
            <w:r w:rsidRPr="00616F7E">
              <w:rPr>
                <w:rFonts w:ascii="Times New Roman" w:hAnsi="Times New Roman" w:cs="Times New Roman"/>
                <w:color w:val="000000"/>
              </w:rPr>
              <w:t>136</w:t>
            </w:r>
            <w:r>
              <w:rPr>
                <w:rFonts w:ascii="Times New Roman" w:hAnsi="Times New Roman" w:cs="Times New Roman"/>
                <w:color w:val="000000"/>
              </w:rPr>
              <w:t>,</w:t>
            </w:r>
            <w:r w:rsidRPr="00616F7E">
              <w:rPr>
                <w:rFonts w:ascii="Times New Roman" w:hAnsi="Times New Roman" w:cs="Times New Roman"/>
                <w:color w:val="000000"/>
              </w:rPr>
              <w:t>008</w:t>
            </w:r>
          </w:p>
        </w:tc>
        <w:tc>
          <w:tcPr>
            <w:tcW w:w="1418" w:type="dxa"/>
            <w:tcBorders>
              <w:top w:val="nil"/>
              <w:left w:val="nil"/>
              <w:bottom w:val="nil"/>
              <w:right w:val="nil"/>
            </w:tcBorders>
            <w:vAlign w:val="center"/>
          </w:tcPr>
          <w:p w14:paraId="63AEE1EC" w14:textId="33737FE2" w:rsidR="00694100" w:rsidRPr="00616F7E" w:rsidRDefault="00694100" w:rsidP="00694100">
            <w:pPr>
              <w:ind w:right="318"/>
              <w:jc w:val="right"/>
              <w:rPr>
                <w:rFonts w:ascii="Times New Roman" w:hAnsi="Times New Roman" w:cs="Times New Roman"/>
              </w:rPr>
            </w:pPr>
            <w:r w:rsidRPr="00616F7E">
              <w:rPr>
                <w:rFonts w:ascii="Times New Roman" w:hAnsi="Times New Roman" w:cs="Times New Roman"/>
                <w:color w:val="000000"/>
              </w:rPr>
              <w:t>3.</w:t>
            </w:r>
            <w:r>
              <w:rPr>
                <w:rFonts w:ascii="Times New Roman" w:hAnsi="Times New Roman" w:cs="Times New Roman"/>
                <w:color w:val="000000"/>
              </w:rPr>
              <w:t>90</w:t>
            </w:r>
          </w:p>
        </w:tc>
        <w:tc>
          <w:tcPr>
            <w:tcW w:w="1701" w:type="dxa"/>
            <w:tcBorders>
              <w:top w:val="nil"/>
              <w:left w:val="nil"/>
              <w:bottom w:val="nil"/>
              <w:right w:val="nil"/>
            </w:tcBorders>
            <w:vAlign w:val="bottom"/>
          </w:tcPr>
          <w:p w14:paraId="471E183D" w14:textId="18090355" w:rsidR="00694100" w:rsidRPr="00616F7E" w:rsidRDefault="00694100" w:rsidP="00694100">
            <w:pPr>
              <w:ind w:right="318"/>
              <w:jc w:val="right"/>
              <w:rPr>
                <w:rFonts w:ascii="Times New Roman" w:hAnsi="Times New Roman" w:cs="Times New Roman"/>
              </w:rPr>
            </w:pPr>
            <w:r w:rsidRPr="00616F7E">
              <w:rPr>
                <w:rFonts w:ascii="Times New Roman" w:hAnsi="Times New Roman" w:cs="Times New Roman"/>
                <w:color w:val="000000"/>
              </w:rPr>
              <w:t>295</w:t>
            </w:r>
          </w:p>
        </w:tc>
        <w:tc>
          <w:tcPr>
            <w:tcW w:w="1701" w:type="dxa"/>
            <w:tcBorders>
              <w:top w:val="nil"/>
              <w:left w:val="nil"/>
              <w:bottom w:val="nil"/>
              <w:right w:val="nil"/>
            </w:tcBorders>
            <w:vAlign w:val="bottom"/>
          </w:tcPr>
          <w:p w14:paraId="6894BF83" w14:textId="47BD12ED" w:rsidR="00694100" w:rsidRPr="00616F7E" w:rsidRDefault="00694100" w:rsidP="00694100">
            <w:pPr>
              <w:ind w:right="315"/>
              <w:jc w:val="right"/>
              <w:rPr>
                <w:rFonts w:ascii="Times New Roman" w:hAnsi="Times New Roman" w:cs="Times New Roman"/>
              </w:rPr>
            </w:pPr>
            <w:r w:rsidRPr="00616F7E">
              <w:rPr>
                <w:rFonts w:ascii="Times New Roman" w:hAnsi="Times New Roman" w:cs="Times New Roman"/>
                <w:color w:val="000000"/>
              </w:rPr>
              <w:t>23</w:t>
            </w:r>
            <w:r>
              <w:rPr>
                <w:rFonts w:ascii="Times New Roman" w:hAnsi="Times New Roman" w:cs="Times New Roman"/>
                <w:color w:val="000000"/>
              </w:rPr>
              <w:t>6</w:t>
            </w:r>
          </w:p>
        </w:tc>
      </w:tr>
      <w:tr w:rsidR="00694100" w:rsidRPr="000571C6" w14:paraId="09373AC1" w14:textId="77777777" w:rsidTr="00D240D7">
        <w:tc>
          <w:tcPr>
            <w:tcW w:w="746" w:type="dxa"/>
            <w:tcBorders>
              <w:top w:val="nil"/>
              <w:bottom w:val="nil"/>
              <w:right w:val="nil"/>
            </w:tcBorders>
          </w:tcPr>
          <w:p w14:paraId="3BE3FAFD" w14:textId="77777777" w:rsidR="00694100" w:rsidRPr="000571C6" w:rsidRDefault="00694100" w:rsidP="00694100">
            <w:pPr>
              <w:ind w:right="-64"/>
              <w:rPr>
                <w:rFonts w:ascii="Times New Roman" w:hAnsi="Times New Roman" w:cs="Times New Roman"/>
              </w:rPr>
            </w:pPr>
            <w:r w:rsidRPr="000571C6">
              <w:rPr>
                <w:rFonts w:ascii="Times New Roman" w:hAnsi="Times New Roman" w:cs="Times New Roman"/>
              </w:rPr>
              <w:t xml:space="preserve">30–39 </w:t>
            </w:r>
          </w:p>
        </w:tc>
        <w:tc>
          <w:tcPr>
            <w:tcW w:w="1806" w:type="dxa"/>
            <w:tcBorders>
              <w:top w:val="nil"/>
              <w:left w:val="nil"/>
              <w:bottom w:val="nil"/>
              <w:right w:val="nil"/>
            </w:tcBorders>
            <w:vAlign w:val="bottom"/>
          </w:tcPr>
          <w:p w14:paraId="3420935A" w14:textId="1847F5BE" w:rsidR="00694100" w:rsidRPr="00694100" w:rsidRDefault="00694100" w:rsidP="00694100">
            <w:pPr>
              <w:ind w:right="318"/>
              <w:jc w:val="right"/>
              <w:rPr>
                <w:rFonts w:ascii="Times New Roman" w:hAnsi="Times New Roman" w:cs="Times New Roman"/>
              </w:rPr>
            </w:pPr>
            <w:r w:rsidRPr="00694100">
              <w:rPr>
                <w:rFonts w:ascii="Times New Roman" w:hAnsi="Times New Roman" w:cs="Times New Roman"/>
                <w:color w:val="000000"/>
              </w:rPr>
              <w:t>453</w:t>
            </w:r>
          </w:p>
        </w:tc>
        <w:tc>
          <w:tcPr>
            <w:tcW w:w="1559" w:type="dxa"/>
            <w:tcBorders>
              <w:top w:val="nil"/>
              <w:left w:val="nil"/>
              <w:bottom w:val="nil"/>
              <w:right w:val="nil"/>
            </w:tcBorders>
            <w:vAlign w:val="center"/>
          </w:tcPr>
          <w:p w14:paraId="60C1BC8F" w14:textId="23C7311A" w:rsidR="00694100" w:rsidRPr="00616F7E" w:rsidRDefault="00694100" w:rsidP="00694100">
            <w:pPr>
              <w:ind w:right="318"/>
              <w:jc w:val="right"/>
              <w:rPr>
                <w:rFonts w:ascii="Times New Roman" w:hAnsi="Times New Roman" w:cs="Times New Roman"/>
              </w:rPr>
            </w:pPr>
            <w:r w:rsidRPr="00616F7E">
              <w:rPr>
                <w:rFonts w:ascii="Times New Roman" w:hAnsi="Times New Roman" w:cs="Times New Roman"/>
                <w:color w:val="000000"/>
              </w:rPr>
              <w:t>103</w:t>
            </w:r>
            <w:r>
              <w:rPr>
                <w:rFonts w:ascii="Times New Roman" w:hAnsi="Times New Roman" w:cs="Times New Roman"/>
                <w:color w:val="000000"/>
              </w:rPr>
              <w:t>,</w:t>
            </w:r>
            <w:r w:rsidRPr="00616F7E">
              <w:rPr>
                <w:rFonts w:ascii="Times New Roman" w:hAnsi="Times New Roman" w:cs="Times New Roman"/>
                <w:color w:val="000000"/>
              </w:rPr>
              <w:t>695</w:t>
            </w:r>
          </w:p>
        </w:tc>
        <w:tc>
          <w:tcPr>
            <w:tcW w:w="1418" w:type="dxa"/>
            <w:tcBorders>
              <w:top w:val="nil"/>
              <w:left w:val="nil"/>
              <w:bottom w:val="nil"/>
              <w:right w:val="nil"/>
            </w:tcBorders>
            <w:vAlign w:val="center"/>
          </w:tcPr>
          <w:p w14:paraId="036BA420" w14:textId="570432DE" w:rsidR="00694100" w:rsidRPr="00616F7E" w:rsidRDefault="00694100" w:rsidP="00694100">
            <w:pPr>
              <w:ind w:right="318"/>
              <w:jc w:val="right"/>
              <w:rPr>
                <w:rFonts w:ascii="Times New Roman" w:hAnsi="Times New Roman" w:cs="Times New Roman"/>
              </w:rPr>
            </w:pPr>
            <w:r w:rsidRPr="00616F7E">
              <w:rPr>
                <w:rFonts w:ascii="Times New Roman" w:hAnsi="Times New Roman" w:cs="Times New Roman"/>
                <w:color w:val="000000"/>
              </w:rPr>
              <w:t>4.3</w:t>
            </w:r>
            <w:r>
              <w:rPr>
                <w:rFonts w:ascii="Times New Roman" w:hAnsi="Times New Roman" w:cs="Times New Roman"/>
                <w:color w:val="000000"/>
              </w:rPr>
              <w:t>7</w:t>
            </w:r>
          </w:p>
        </w:tc>
        <w:tc>
          <w:tcPr>
            <w:tcW w:w="1701" w:type="dxa"/>
            <w:tcBorders>
              <w:top w:val="nil"/>
              <w:left w:val="nil"/>
              <w:bottom w:val="nil"/>
              <w:right w:val="nil"/>
            </w:tcBorders>
            <w:vAlign w:val="bottom"/>
          </w:tcPr>
          <w:p w14:paraId="538421DC" w14:textId="008F99B6" w:rsidR="00694100" w:rsidRPr="00616F7E" w:rsidRDefault="00694100" w:rsidP="00694100">
            <w:pPr>
              <w:ind w:right="318"/>
              <w:jc w:val="right"/>
              <w:rPr>
                <w:rFonts w:ascii="Times New Roman" w:hAnsi="Times New Roman" w:cs="Times New Roman"/>
              </w:rPr>
            </w:pPr>
            <w:r w:rsidRPr="00616F7E">
              <w:rPr>
                <w:rFonts w:ascii="Times New Roman" w:hAnsi="Times New Roman" w:cs="Times New Roman"/>
                <w:color w:val="000000"/>
              </w:rPr>
              <w:t>217</w:t>
            </w:r>
          </w:p>
        </w:tc>
        <w:tc>
          <w:tcPr>
            <w:tcW w:w="1701" w:type="dxa"/>
            <w:tcBorders>
              <w:top w:val="nil"/>
              <w:left w:val="nil"/>
              <w:bottom w:val="nil"/>
              <w:right w:val="nil"/>
            </w:tcBorders>
            <w:vAlign w:val="bottom"/>
          </w:tcPr>
          <w:p w14:paraId="0F13E4A5" w14:textId="7FC3E593" w:rsidR="00694100" w:rsidRPr="00616F7E" w:rsidRDefault="00694100" w:rsidP="00694100">
            <w:pPr>
              <w:ind w:right="315"/>
              <w:jc w:val="right"/>
              <w:rPr>
                <w:rFonts w:ascii="Times New Roman" w:hAnsi="Times New Roman" w:cs="Times New Roman"/>
              </w:rPr>
            </w:pPr>
            <w:r w:rsidRPr="00616F7E">
              <w:rPr>
                <w:rFonts w:ascii="Times New Roman" w:hAnsi="Times New Roman" w:cs="Times New Roman"/>
                <w:color w:val="000000"/>
              </w:rPr>
              <w:t>23</w:t>
            </w:r>
            <w:r>
              <w:rPr>
                <w:rFonts w:ascii="Times New Roman" w:hAnsi="Times New Roman" w:cs="Times New Roman"/>
                <w:color w:val="000000"/>
              </w:rPr>
              <w:t>6</w:t>
            </w:r>
          </w:p>
        </w:tc>
      </w:tr>
      <w:tr w:rsidR="00694100" w:rsidRPr="000571C6" w14:paraId="5A4B0C11" w14:textId="77777777" w:rsidTr="00D240D7">
        <w:tc>
          <w:tcPr>
            <w:tcW w:w="746" w:type="dxa"/>
            <w:tcBorders>
              <w:top w:val="nil"/>
              <w:bottom w:val="nil"/>
              <w:right w:val="nil"/>
            </w:tcBorders>
          </w:tcPr>
          <w:p w14:paraId="26D5A30E" w14:textId="77777777" w:rsidR="00694100" w:rsidRPr="000571C6" w:rsidRDefault="00694100" w:rsidP="00694100">
            <w:pPr>
              <w:ind w:right="-64"/>
              <w:rPr>
                <w:rFonts w:ascii="Times New Roman" w:hAnsi="Times New Roman" w:cs="Times New Roman"/>
              </w:rPr>
            </w:pPr>
            <w:r w:rsidRPr="000571C6">
              <w:rPr>
                <w:rFonts w:ascii="Times New Roman" w:hAnsi="Times New Roman" w:cs="Times New Roman"/>
              </w:rPr>
              <w:t xml:space="preserve">40–49 </w:t>
            </w:r>
          </w:p>
        </w:tc>
        <w:tc>
          <w:tcPr>
            <w:tcW w:w="1806" w:type="dxa"/>
            <w:tcBorders>
              <w:top w:val="nil"/>
              <w:left w:val="nil"/>
              <w:bottom w:val="nil"/>
              <w:right w:val="nil"/>
            </w:tcBorders>
            <w:vAlign w:val="bottom"/>
          </w:tcPr>
          <w:p w14:paraId="6CDD189D" w14:textId="111FD7A0" w:rsidR="00694100" w:rsidRPr="00694100" w:rsidRDefault="00694100" w:rsidP="00694100">
            <w:pPr>
              <w:ind w:right="318"/>
              <w:jc w:val="right"/>
              <w:rPr>
                <w:rFonts w:ascii="Times New Roman" w:hAnsi="Times New Roman" w:cs="Times New Roman"/>
              </w:rPr>
            </w:pPr>
            <w:r w:rsidRPr="00694100">
              <w:rPr>
                <w:rFonts w:ascii="Times New Roman" w:hAnsi="Times New Roman" w:cs="Times New Roman"/>
                <w:color w:val="000000"/>
              </w:rPr>
              <w:t>357</w:t>
            </w:r>
          </w:p>
        </w:tc>
        <w:tc>
          <w:tcPr>
            <w:tcW w:w="1559" w:type="dxa"/>
            <w:tcBorders>
              <w:top w:val="nil"/>
              <w:left w:val="nil"/>
              <w:bottom w:val="nil"/>
              <w:right w:val="nil"/>
            </w:tcBorders>
            <w:vAlign w:val="center"/>
          </w:tcPr>
          <w:p w14:paraId="790638A4" w14:textId="2BB380E6" w:rsidR="00694100" w:rsidRPr="00616F7E" w:rsidRDefault="00694100" w:rsidP="00694100">
            <w:pPr>
              <w:ind w:right="318"/>
              <w:jc w:val="right"/>
              <w:rPr>
                <w:rFonts w:ascii="Times New Roman" w:hAnsi="Times New Roman" w:cs="Times New Roman"/>
              </w:rPr>
            </w:pPr>
            <w:r w:rsidRPr="00616F7E">
              <w:rPr>
                <w:rFonts w:ascii="Times New Roman" w:hAnsi="Times New Roman" w:cs="Times New Roman"/>
                <w:color w:val="000000"/>
              </w:rPr>
              <w:t>89</w:t>
            </w:r>
            <w:r>
              <w:rPr>
                <w:rFonts w:ascii="Times New Roman" w:hAnsi="Times New Roman" w:cs="Times New Roman"/>
                <w:color w:val="000000"/>
              </w:rPr>
              <w:t>,</w:t>
            </w:r>
            <w:r w:rsidRPr="00616F7E">
              <w:rPr>
                <w:rFonts w:ascii="Times New Roman" w:hAnsi="Times New Roman" w:cs="Times New Roman"/>
                <w:color w:val="000000"/>
              </w:rPr>
              <w:t>604</w:t>
            </w:r>
          </w:p>
        </w:tc>
        <w:tc>
          <w:tcPr>
            <w:tcW w:w="1418" w:type="dxa"/>
            <w:tcBorders>
              <w:top w:val="nil"/>
              <w:left w:val="nil"/>
              <w:bottom w:val="nil"/>
              <w:right w:val="nil"/>
            </w:tcBorders>
            <w:vAlign w:val="center"/>
          </w:tcPr>
          <w:p w14:paraId="7EB7E449" w14:textId="24694FE6" w:rsidR="00694100" w:rsidRPr="00616F7E" w:rsidRDefault="00694100" w:rsidP="00694100">
            <w:pPr>
              <w:ind w:right="318"/>
              <w:jc w:val="right"/>
              <w:rPr>
                <w:rFonts w:ascii="Times New Roman" w:hAnsi="Times New Roman" w:cs="Times New Roman"/>
              </w:rPr>
            </w:pPr>
            <w:r w:rsidRPr="00616F7E">
              <w:rPr>
                <w:rFonts w:ascii="Times New Roman" w:hAnsi="Times New Roman" w:cs="Times New Roman"/>
                <w:color w:val="000000"/>
              </w:rPr>
              <w:t>3.98</w:t>
            </w:r>
          </w:p>
        </w:tc>
        <w:tc>
          <w:tcPr>
            <w:tcW w:w="1701" w:type="dxa"/>
            <w:tcBorders>
              <w:top w:val="nil"/>
              <w:left w:val="nil"/>
              <w:bottom w:val="nil"/>
              <w:right w:val="nil"/>
            </w:tcBorders>
            <w:vAlign w:val="bottom"/>
          </w:tcPr>
          <w:p w14:paraId="6FBDB655" w14:textId="05A913FF" w:rsidR="00694100" w:rsidRPr="00616F7E" w:rsidRDefault="00694100" w:rsidP="00694100">
            <w:pPr>
              <w:ind w:right="318"/>
              <w:jc w:val="right"/>
              <w:rPr>
                <w:rFonts w:ascii="Times New Roman" w:hAnsi="Times New Roman" w:cs="Times New Roman"/>
              </w:rPr>
            </w:pPr>
            <w:r w:rsidRPr="00616F7E">
              <w:rPr>
                <w:rFonts w:ascii="Times New Roman" w:hAnsi="Times New Roman" w:cs="Times New Roman"/>
                <w:color w:val="000000"/>
              </w:rPr>
              <w:t>170</w:t>
            </w:r>
          </w:p>
        </w:tc>
        <w:tc>
          <w:tcPr>
            <w:tcW w:w="1701" w:type="dxa"/>
            <w:tcBorders>
              <w:top w:val="nil"/>
              <w:left w:val="nil"/>
              <w:bottom w:val="nil"/>
              <w:right w:val="nil"/>
            </w:tcBorders>
            <w:vAlign w:val="bottom"/>
          </w:tcPr>
          <w:p w14:paraId="5C08D7C8" w14:textId="3653B17B" w:rsidR="00694100" w:rsidRPr="00616F7E" w:rsidRDefault="00694100" w:rsidP="00694100">
            <w:pPr>
              <w:ind w:right="315"/>
              <w:jc w:val="right"/>
              <w:rPr>
                <w:rFonts w:ascii="Times New Roman" w:hAnsi="Times New Roman" w:cs="Times New Roman"/>
              </w:rPr>
            </w:pPr>
            <w:r w:rsidRPr="00616F7E">
              <w:rPr>
                <w:rFonts w:ascii="Times New Roman" w:hAnsi="Times New Roman" w:cs="Times New Roman"/>
                <w:color w:val="000000"/>
              </w:rPr>
              <w:t>187</w:t>
            </w:r>
          </w:p>
        </w:tc>
      </w:tr>
      <w:tr w:rsidR="00694100" w:rsidRPr="000571C6" w14:paraId="18DB7274" w14:textId="77777777" w:rsidTr="00D240D7">
        <w:tc>
          <w:tcPr>
            <w:tcW w:w="746" w:type="dxa"/>
            <w:tcBorders>
              <w:top w:val="nil"/>
              <w:bottom w:val="nil"/>
              <w:right w:val="nil"/>
            </w:tcBorders>
          </w:tcPr>
          <w:p w14:paraId="0C1ABE0C" w14:textId="77777777" w:rsidR="00694100" w:rsidRPr="000571C6" w:rsidRDefault="00694100" w:rsidP="00694100">
            <w:pPr>
              <w:ind w:right="-64"/>
              <w:rPr>
                <w:rFonts w:ascii="Times New Roman" w:hAnsi="Times New Roman" w:cs="Times New Roman"/>
              </w:rPr>
            </w:pPr>
            <w:r w:rsidRPr="000571C6">
              <w:rPr>
                <w:rFonts w:ascii="Times New Roman" w:hAnsi="Times New Roman" w:cs="Times New Roman"/>
              </w:rPr>
              <w:t>50–59</w:t>
            </w:r>
          </w:p>
        </w:tc>
        <w:tc>
          <w:tcPr>
            <w:tcW w:w="1806" w:type="dxa"/>
            <w:tcBorders>
              <w:top w:val="nil"/>
              <w:left w:val="nil"/>
              <w:bottom w:val="nil"/>
              <w:right w:val="nil"/>
            </w:tcBorders>
            <w:vAlign w:val="bottom"/>
          </w:tcPr>
          <w:p w14:paraId="78F98BFA" w14:textId="4424E189" w:rsidR="00694100" w:rsidRPr="00694100" w:rsidRDefault="00694100" w:rsidP="00694100">
            <w:pPr>
              <w:ind w:right="318"/>
              <w:jc w:val="right"/>
              <w:rPr>
                <w:rFonts w:ascii="Times New Roman" w:hAnsi="Times New Roman" w:cs="Times New Roman"/>
              </w:rPr>
            </w:pPr>
            <w:r w:rsidRPr="00694100">
              <w:rPr>
                <w:rFonts w:ascii="Times New Roman" w:hAnsi="Times New Roman" w:cs="Times New Roman"/>
                <w:color w:val="000000"/>
              </w:rPr>
              <w:t>345</w:t>
            </w:r>
          </w:p>
        </w:tc>
        <w:tc>
          <w:tcPr>
            <w:tcW w:w="1559" w:type="dxa"/>
            <w:tcBorders>
              <w:top w:val="nil"/>
              <w:left w:val="nil"/>
              <w:bottom w:val="nil"/>
              <w:right w:val="nil"/>
            </w:tcBorders>
            <w:vAlign w:val="center"/>
          </w:tcPr>
          <w:p w14:paraId="187BE9D0" w14:textId="2064B1DA" w:rsidR="00694100" w:rsidRPr="00616F7E" w:rsidRDefault="00694100" w:rsidP="00694100">
            <w:pPr>
              <w:ind w:right="318"/>
              <w:jc w:val="right"/>
              <w:rPr>
                <w:rFonts w:ascii="Times New Roman" w:hAnsi="Times New Roman" w:cs="Times New Roman"/>
              </w:rPr>
            </w:pPr>
            <w:r w:rsidRPr="00616F7E">
              <w:rPr>
                <w:rFonts w:ascii="Times New Roman" w:hAnsi="Times New Roman" w:cs="Times New Roman"/>
                <w:color w:val="000000"/>
              </w:rPr>
              <w:t>81</w:t>
            </w:r>
            <w:r>
              <w:rPr>
                <w:rFonts w:ascii="Times New Roman" w:hAnsi="Times New Roman" w:cs="Times New Roman"/>
                <w:color w:val="000000"/>
              </w:rPr>
              <w:t>,</w:t>
            </w:r>
            <w:r w:rsidRPr="00616F7E">
              <w:rPr>
                <w:rFonts w:ascii="Times New Roman" w:hAnsi="Times New Roman" w:cs="Times New Roman"/>
                <w:color w:val="000000"/>
              </w:rPr>
              <w:t>669</w:t>
            </w:r>
          </w:p>
        </w:tc>
        <w:tc>
          <w:tcPr>
            <w:tcW w:w="1418" w:type="dxa"/>
            <w:tcBorders>
              <w:top w:val="nil"/>
              <w:left w:val="nil"/>
              <w:bottom w:val="nil"/>
              <w:right w:val="nil"/>
            </w:tcBorders>
            <w:vAlign w:val="center"/>
          </w:tcPr>
          <w:p w14:paraId="64C58AEE" w14:textId="441E78DC" w:rsidR="00694100" w:rsidRPr="00616F7E" w:rsidRDefault="00694100" w:rsidP="00694100">
            <w:pPr>
              <w:ind w:right="318"/>
              <w:jc w:val="right"/>
              <w:rPr>
                <w:rFonts w:ascii="Times New Roman" w:hAnsi="Times New Roman" w:cs="Times New Roman"/>
              </w:rPr>
            </w:pPr>
            <w:r w:rsidRPr="00616F7E">
              <w:rPr>
                <w:rFonts w:ascii="Times New Roman" w:hAnsi="Times New Roman" w:cs="Times New Roman"/>
                <w:color w:val="000000"/>
              </w:rPr>
              <w:t>4.22</w:t>
            </w:r>
          </w:p>
        </w:tc>
        <w:tc>
          <w:tcPr>
            <w:tcW w:w="1701" w:type="dxa"/>
            <w:tcBorders>
              <w:top w:val="nil"/>
              <w:left w:val="nil"/>
              <w:bottom w:val="nil"/>
              <w:right w:val="nil"/>
            </w:tcBorders>
            <w:vAlign w:val="bottom"/>
          </w:tcPr>
          <w:p w14:paraId="096FB969" w14:textId="02561149" w:rsidR="00694100" w:rsidRPr="00616F7E" w:rsidRDefault="00694100" w:rsidP="00694100">
            <w:pPr>
              <w:ind w:right="318"/>
              <w:jc w:val="right"/>
              <w:rPr>
                <w:rFonts w:ascii="Times New Roman" w:hAnsi="Times New Roman" w:cs="Times New Roman"/>
              </w:rPr>
            </w:pPr>
            <w:r w:rsidRPr="00616F7E">
              <w:rPr>
                <w:rFonts w:ascii="Times New Roman" w:hAnsi="Times New Roman" w:cs="Times New Roman"/>
                <w:color w:val="000000"/>
              </w:rPr>
              <w:t>15</w:t>
            </w:r>
            <w:r>
              <w:rPr>
                <w:rFonts w:ascii="Times New Roman" w:hAnsi="Times New Roman" w:cs="Times New Roman"/>
                <w:color w:val="000000"/>
              </w:rPr>
              <w:t>9</w:t>
            </w:r>
          </w:p>
        </w:tc>
        <w:tc>
          <w:tcPr>
            <w:tcW w:w="1701" w:type="dxa"/>
            <w:tcBorders>
              <w:top w:val="nil"/>
              <w:left w:val="nil"/>
              <w:bottom w:val="nil"/>
              <w:right w:val="nil"/>
            </w:tcBorders>
            <w:vAlign w:val="bottom"/>
          </w:tcPr>
          <w:p w14:paraId="1E28A8AB" w14:textId="74155781" w:rsidR="00694100" w:rsidRPr="00616F7E" w:rsidRDefault="00694100" w:rsidP="00694100">
            <w:pPr>
              <w:ind w:right="315"/>
              <w:jc w:val="right"/>
              <w:rPr>
                <w:rFonts w:ascii="Times New Roman" w:hAnsi="Times New Roman" w:cs="Times New Roman"/>
              </w:rPr>
            </w:pPr>
            <w:r w:rsidRPr="00616F7E">
              <w:rPr>
                <w:rFonts w:ascii="Times New Roman" w:hAnsi="Times New Roman" w:cs="Times New Roman"/>
                <w:color w:val="000000"/>
              </w:rPr>
              <w:t>18</w:t>
            </w:r>
            <w:r>
              <w:rPr>
                <w:rFonts w:ascii="Times New Roman" w:hAnsi="Times New Roman" w:cs="Times New Roman"/>
                <w:color w:val="000000"/>
              </w:rPr>
              <w:t>6</w:t>
            </w:r>
          </w:p>
        </w:tc>
      </w:tr>
      <w:tr w:rsidR="00694100" w:rsidRPr="000571C6" w14:paraId="0ED0E9F1" w14:textId="77777777" w:rsidTr="00D240D7">
        <w:tc>
          <w:tcPr>
            <w:tcW w:w="746" w:type="dxa"/>
            <w:tcBorders>
              <w:top w:val="nil"/>
              <w:bottom w:val="nil"/>
              <w:right w:val="nil"/>
            </w:tcBorders>
          </w:tcPr>
          <w:p w14:paraId="35C286CF" w14:textId="77777777" w:rsidR="00694100" w:rsidRPr="000571C6" w:rsidRDefault="00694100" w:rsidP="00694100">
            <w:pPr>
              <w:ind w:right="-64"/>
              <w:rPr>
                <w:rFonts w:ascii="Times New Roman" w:hAnsi="Times New Roman" w:cs="Times New Roman"/>
              </w:rPr>
            </w:pPr>
            <w:r w:rsidRPr="000571C6">
              <w:rPr>
                <w:rFonts w:ascii="Times New Roman" w:hAnsi="Times New Roman" w:cs="Times New Roman"/>
              </w:rPr>
              <w:t>60–69</w:t>
            </w:r>
          </w:p>
        </w:tc>
        <w:tc>
          <w:tcPr>
            <w:tcW w:w="1806" w:type="dxa"/>
            <w:tcBorders>
              <w:top w:val="nil"/>
              <w:left w:val="nil"/>
              <w:bottom w:val="nil"/>
              <w:right w:val="nil"/>
            </w:tcBorders>
            <w:vAlign w:val="bottom"/>
          </w:tcPr>
          <w:p w14:paraId="02BA95A9" w14:textId="020A3763" w:rsidR="00694100" w:rsidRPr="00694100" w:rsidRDefault="00694100" w:rsidP="00694100">
            <w:pPr>
              <w:ind w:right="318"/>
              <w:jc w:val="right"/>
              <w:rPr>
                <w:rFonts w:ascii="Times New Roman" w:hAnsi="Times New Roman" w:cs="Times New Roman"/>
              </w:rPr>
            </w:pPr>
            <w:r w:rsidRPr="00694100">
              <w:rPr>
                <w:rFonts w:ascii="Times New Roman" w:hAnsi="Times New Roman" w:cs="Times New Roman"/>
                <w:color w:val="000000"/>
              </w:rPr>
              <w:t>300</w:t>
            </w:r>
          </w:p>
        </w:tc>
        <w:tc>
          <w:tcPr>
            <w:tcW w:w="1559" w:type="dxa"/>
            <w:tcBorders>
              <w:top w:val="nil"/>
              <w:left w:val="nil"/>
              <w:bottom w:val="nil"/>
              <w:right w:val="nil"/>
            </w:tcBorders>
            <w:vAlign w:val="center"/>
          </w:tcPr>
          <w:p w14:paraId="4B0C1B6F" w14:textId="5207B7CF" w:rsidR="00694100" w:rsidRPr="00616F7E" w:rsidRDefault="00694100" w:rsidP="00694100">
            <w:pPr>
              <w:ind w:right="318"/>
              <w:jc w:val="right"/>
              <w:rPr>
                <w:rFonts w:ascii="Times New Roman" w:hAnsi="Times New Roman" w:cs="Times New Roman"/>
              </w:rPr>
            </w:pPr>
            <w:r w:rsidRPr="00616F7E">
              <w:rPr>
                <w:rFonts w:ascii="Times New Roman" w:hAnsi="Times New Roman" w:cs="Times New Roman"/>
                <w:color w:val="000000"/>
              </w:rPr>
              <w:t>52</w:t>
            </w:r>
            <w:r>
              <w:rPr>
                <w:rFonts w:ascii="Times New Roman" w:hAnsi="Times New Roman" w:cs="Times New Roman"/>
                <w:color w:val="000000"/>
              </w:rPr>
              <w:t>,</w:t>
            </w:r>
            <w:r w:rsidRPr="00616F7E">
              <w:rPr>
                <w:rFonts w:ascii="Times New Roman" w:hAnsi="Times New Roman" w:cs="Times New Roman"/>
                <w:color w:val="000000"/>
              </w:rPr>
              <w:t>575</w:t>
            </w:r>
          </w:p>
        </w:tc>
        <w:tc>
          <w:tcPr>
            <w:tcW w:w="1418" w:type="dxa"/>
            <w:tcBorders>
              <w:top w:val="nil"/>
              <w:left w:val="nil"/>
              <w:bottom w:val="nil"/>
              <w:right w:val="nil"/>
            </w:tcBorders>
            <w:vAlign w:val="center"/>
          </w:tcPr>
          <w:p w14:paraId="2A853D28" w14:textId="4D99F4EF" w:rsidR="00694100" w:rsidRPr="00616F7E" w:rsidRDefault="00694100" w:rsidP="00694100">
            <w:pPr>
              <w:ind w:right="318"/>
              <w:jc w:val="right"/>
              <w:rPr>
                <w:rFonts w:ascii="Times New Roman" w:hAnsi="Times New Roman" w:cs="Times New Roman"/>
              </w:rPr>
            </w:pPr>
            <w:r w:rsidRPr="00616F7E">
              <w:rPr>
                <w:rFonts w:ascii="Times New Roman" w:hAnsi="Times New Roman" w:cs="Times New Roman"/>
                <w:color w:val="000000"/>
              </w:rPr>
              <w:t>5.</w:t>
            </w:r>
            <w:r>
              <w:rPr>
                <w:rFonts w:ascii="Times New Roman" w:hAnsi="Times New Roman" w:cs="Times New Roman"/>
                <w:color w:val="000000"/>
              </w:rPr>
              <w:t>71</w:t>
            </w:r>
          </w:p>
        </w:tc>
        <w:tc>
          <w:tcPr>
            <w:tcW w:w="1701" w:type="dxa"/>
            <w:tcBorders>
              <w:top w:val="nil"/>
              <w:left w:val="nil"/>
              <w:bottom w:val="nil"/>
              <w:right w:val="nil"/>
            </w:tcBorders>
            <w:vAlign w:val="bottom"/>
          </w:tcPr>
          <w:p w14:paraId="5487EB1E" w14:textId="5EA69B73" w:rsidR="00694100" w:rsidRPr="00616F7E" w:rsidRDefault="00694100" w:rsidP="00694100">
            <w:pPr>
              <w:ind w:right="318"/>
              <w:jc w:val="right"/>
              <w:rPr>
                <w:rFonts w:ascii="Times New Roman" w:hAnsi="Times New Roman" w:cs="Times New Roman"/>
              </w:rPr>
            </w:pPr>
            <w:r w:rsidRPr="00616F7E">
              <w:rPr>
                <w:rFonts w:ascii="Times New Roman" w:hAnsi="Times New Roman" w:cs="Times New Roman"/>
                <w:color w:val="000000"/>
              </w:rPr>
              <w:t>116</w:t>
            </w:r>
          </w:p>
        </w:tc>
        <w:tc>
          <w:tcPr>
            <w:tcW w:w="1701" w:type="dxa"/>
            <w:tcBorders>
              <w:top w:val="nil"/>
              <w:left w:val="nil"/>
              <w:bottom w:val="nil"/>
              <w:right w:val="nil"/>
            </w:tcBorders>
            <w:vAlign w:val="bottom"/>
          </w:tcPr>
          <w:p w14:paraId="7D53B197" w14:textId="129C202A" w:rsidR="00694100" w:rsidRPr="00616F7E" w:rsidRDefault="00694100" w:rsidP="00694100">
            <w:pPr>
              <w:ind w:right="315"/>
              <w:jc w:val="right"/>
              <w:rPr>
                <w:rFonts w:ascii="Times New Roman" w:hAnsi="Times New Roman" w:cs="Times New Roman"/>
              </w:rPr>
            </w:pPr>
            <w:r w:rsidRPr="00616F7E">
              <w:rPr>
                <w:rFonts w:ascii="Times New Roman" w:hAnsi="Times New Roman" w:cs="Times New Roman"/>
                <w:color w:val="000000"/>
              </w:rPr>
              <w:t>18</w:t>
            </w:r>
            <w:r>
              <w:rPr>
                <w:rFonts w:ascii="Times New Roman" w:hAnsi="Times New Roman" w:cs="Times New Roman"/>
                <w:color w:val="000000"/>
              </w:rPr>
              <w:t>4</w:t>
            </w:r>
          </w:p>
        </w:tc>
      </w:tr>
      <w:tr w:rsidR="00694100" w:rsidRPr="000571C6" w14:paraId="693A2DE1" w14:textId="77777777" w:rsidTr="00D240D7">
        <w:tc>
          <w:tcPr>
            <w:tcW w:w="746" w:type="dxa"/>
            <w:tcBorders>
              <w:top w:val="nil"/>
              <w:bottom w:val="nil"/>
              <w:right w:val="nil"/>
            </w:tcBorders>
          </w:tcPr>
          <w:p w14:paraId="7FAB6E3B" w14:textId="77777777" w:rsidR="00694100" w:rsidRPr="000571C6" w:rsidRDefault="00694100" w:rsidP="00694100">
            <w:pPr>
              <w:ind w:right="-64"/>
              <w:rPr>
                <w:rFonts w:ascii="Times New Roman" w:hAnsi="Times New Roman" w:cs="Times New Roman"/>
              </w:rPr>
            </w:pPr>
            <w:r w:rsidRPr="000571C6">
              <w:rPr>
                <w:rFonts w:ascii="Times New Roman" w:hAnsi="Times New Roman" w:cs="Times New Roman"/>
              </w:rPr>
              <w:t>70–79</w:t>
            </w:r>
          </w:p>
        </w:tc>
        <w:tc>
          <w:tcPr>
            <w:tcW w:w="1806" w:type="dxa"/>
            <w:tcBorders>
              <w:top w:val="nil"/>
              <w:left w:val="nil"/>
              <w:bottom w:val="nil"/>
              <w:right w:val="nil"/>
            </w:tcBorders>
            <w:vAlign w:val="bottom"/>
          </w:tcPr>
          <w:p w14:paraId="6EB0C9AA" w14:textId="36C183FC" w:rsidR="00694100" w:rsidRPr="00694100" w:rsidRDefault="00694100" w:rsidP="00694100">
            <w:pPr>
              <w:ind w:right="318"/>
              <w:jc w:val="right"/>
              <w:rPr>
                <w:rFonts w:ascii="Times New Roman" w:hAnsi="Times New Roman" w:cs="Times New Roman"/>
              </w:rPr>
            </w:pPr>
            <w:r w:rsidRPr="00694100">
              <w:rPr>
                <w:rFonts w:ascii="Times New Roman" w:hAnsi="Times New Roman" w:cs="Times New Roman"/>
                <w:color w:val="000000"/>
              </w:rPr>
              <w:t>171</w:t>
            </w:r>
          </w:p>
        </w:tc>
        <w:tc>
          <w:tcPr>
            <w:tcW w:w="1559" w:type="dxa"/>
            <w:tcBorders>
              <w:top w:val="nil"/>
              <w:left w:val="nil"/>
              <w:bottom w:val="nil"/>
              <w:right w:val="nil"/>
            </w:tcBorders>
            <w:vAlign w:val="center"/>
          </w:tcPr>
          <w:p w14:paraId="0F355EE5" w14:textId="0D236235" w:rsidR="00694100" w:rsidRPr="00616F7E" w:rsidRDefault="00694100" w:rsidP="00694100">
            <w:pPr>
              <w:ind w:right="318"/>
              <w:jc w:val="right"/>
              <w:rPr>
                <w:rFonts w:ascii="Times New Roman" w:hAnsi="Times New Roman" w:cs="Times New Roman"/>
              </w:rPr>
            </w:pPr>
            <w:r w:rsidRPr="00616F7E">
              <w:rPr>
                <w:rFonts w:ascii="Times New Roman" w:hAnsi="Times New Roman" w:cs="Times New Roman"/>
                <w:color w:val="000000"/>
              </w:rPr>
              <w:t>22</w:t>
            </w:r>
            <w:r>
              <w:rPr>
                <w:rFonts w:ascii="Times New Roman" w:hAnsi="Times New Roman" w:cs="Times New Roman"/>
                <w:color w:val="000000"/>
              </w:rPr>
              <w:t>,</w:t>
            </w:r>
            <w:r w:rsidRPr="00616F7E">
              <w:rPr>
                <w:rFonts w:ascii="Times New Roman" w:hAnsi="Times New Roman" w:cs="Times New Roman"/>
                <w:color w:val="000000"/>
              </w:rPr>
              <w:t>179</w:t>
            </w:r>
          </w:p>
        </w:tc>
        <w:tc>
          <w:tcPr>
            <w:tcW w:w="1418" w:type="dxa"/>
            <w:tcBorders>
              <w:top w:val="nil"/>
              <w:left w:val="nil"/>
              <w:bottom w:val="nil"/>
              <w:right w:val="nil"/>
            </w:tcBorders>
            <w:vAlign w:val="center"/>
          </w:tcPr>
          <w:p w14:paraId="0D862C78" w14:textId="3189AA0C" w:rsidR="00694100" w:rsidRPr="00616F7E" w:rsidRDefault="00694100" w:rsidP="00694100">
            <w:pPr>
              <w:ind w:right="318"/>
              <w:jc w:val="right"/>
              <w:rPr>
                <w:rFonts w:ascii="Times New Roman" w:hAnsi="Times New Roman" w:cs="Times New Roman"/>
              </w:rPr>
            </w:pPr>
            <w:r w:rsidRPr="00616F7E">
              <w:rPr>
                <w:rFonts w:ascii="Times New Roman" w:hAnsi="Times New Roman" w:cs="Times New Roman"/>
                <w:color w:val="000000"/>
              </w:rPr>
              <w:t>7.</w:t>
            </w:r>
            <w:r>
              <w:rPr>
                <w:rFonts w:ascii="Times New Roman" w:hAnsi="Times New Roman" w:cs="Times New Roman"/>
                <w:color w:val="000000"/>
              </w:rPr>
              <w:t>71</w:t>
            </w:r>
          </w:p>
        </w:tc>
        <w:tc>
          <w:tcPr>
            <w:tcW w:w="1701" w:type="dxa"/>
            <w:tcBorders>
              <w:top w:val="nil"/>
              <w:left w:val="nil"/>
              <w:bottom w:val="nil"/>
              <w:right w:val="nil"/>
            </w:tcBorders>
            <w:vAlign w:val="bottom"/>
          </w:tcPr>
          <w:p w14:paraId="6F64B0B0" w14:textId="670C3DEA" w:rsidR="00694100" w:rsidRPr="00616F7E" w:rsidRDefault="00694100" w:rsidP="00694100">
            <w:pPr>
              <w:ind w:right="318"/>
              <w:jc w:val="right"/>
              <w:rPr>
                <w:rFonts w:ascii="Times New Roman" w:hAnsi="Times New Roman" w:cs="Times New Roman"/>
              </w:rPr>
            </w:pPr>
            <w:r w:rsidRPr="00616F7E">
              <w:rPr>
                <w:rFonts w:ascii="Times New Roman" w:hAnsi="Times New Roman" w:cs="Times New Roman"/>
                <w:color w:val="000000"/>
              </w:rPr>
              <w:t>78</w:t>
            </w:r>
          </w:p>
        </w:tc>
        <w:tc>
          <w:tcPr>
            <w:tcW w:w="1701" w:type="dxa"/>
            <w:tcBorders>
              <w:top w:val="nil"/>
              <w:left w:val="nil"/>
              <w:bottom w:val="nil"/>
              <w:right w:val="nil"/>
            </w:tcBorders>
            <w:vAlign w:val="bottom"/>
          </w:tcPr>
          <w:p w14:paraId="04DB3984" w14:textId="02296D49" w:rsidR="00694100" w:rsidRPr="00616F7E" w:rsidRDefault="00694100" w:rsidP="00694100">
            <w:pPr>
              <w:ind w:right="315"/>
              <w:jc w:val="right"/>
              <w:rPr>
                <w:rFonts w:ascii="Times New Roman" w:hAnsi="Times New Roman" w:cs="Times New Roman"/>
              </w:rPr>
            </w:pPr>
            <w:r w:rsidRPr="00616F7E">
              <w:rPr>
                <w:rFonts w:ascii="Times New Roman" w:hAnsi="Times New Roman" w:cs="Times New Roman"/>
                <w:color w:val="000000"/>
              </w:rPr>
              <w:t>9</w:t>
            </w:r>
            <w:r>
              <w:rPr>
                <w:rFonts w:ascii="Times New Roman" w:hAnsi="Times New Roman" w:cs="Times New Roman"/>
                <w:color w:val="000000"/>
              </w:rPr>
              <w:t>3</w:t>
            </w:r>
          </w:p>
        </w:tc>
      </w:tr>
      <w:tr w:rsidR="00694100" w:rsidRPr="000571C6" w14:paraId="30C0CC32" w14:textId="77777777" w:rsidTr="00D240D7">
        <w:tc>
          <w:tcPr>
            <w:tcW w:w="746" w:type="dxa"/>
            <w:tcBorders>
              <w:top w:val="nil"/>
              <w:bottom w:val="nil"/>
              <w:right w:val="nil"/>
            </w:tcBorders>
          </w:tcPr>
          <w:p w14:paraId="77FF0207" w14:textId="77777777" w:rsidR="00694100" w:rsidRPr="000571C6" w:rsidRDefault="00694100" w:rsidP="00694100">
            <w:pPr>
              <w:ind w:right="-64"/>
              <w:rPr>
                <w:rFonts w:ascii="Times New Roman" w:hAnsi="Times New Roman" w:cs="Times New Roman"/>
              </w:rPr>
            </w:pPr>
            <w:r w:rsidRPr="000571C6">
              <w:rPr>
                <w:rFonts w:ascii="Times New Roman" w:hAnsi="Times New Roman" w:cs="Times New Roman"/>
              </w:rPr>
              <w:t>80+</w:t>
            </w:r>
          </w:p>
        </w:tc>
        <w:tc>
          <w:tcPr>
            <w:tcW w:w="1806" w:type="dxa"/>
            <w:tcBorders>
              <w:top w:val="nil"/>
              <w:left w:val="nil"/>
              <w:bottom w:val="nil"/>
              <w:right w:val="nil"/>
            </w:tcBorders>
            <w:vAlign w:val="bottom"/>
          </w:tcPr>
          <w:p w14:paraId="0CFDB8F6" w14:textId="19F79A2E" w:rsidR="00694100" w:rsidRPr="00694100" w:rsidRDefault="00694100" w:rsidP="00694100">
            <w:pPr>
              <w:ind w:right="318"/>
              <w:jc w:val="right"/>
              <w:rPr>
                <w:rFonts w:ascii="Times New Roman" w:hAnsi="Times New Roman" w:cs="Times New Roman"/>
              </w:rPr>
            </w:pPr>
            <w:r w:rsidRPr="00694100">
              <w:rPr>
                <w:rFonts w:ascii="Times New Roman" w:hAnsi="Times New Roman" w:cs="Times New Roman"/>
                <w:color w:val="000000"/>
              </w:rPr>
              <w:t>75</w:t>
            </w:r>
          </w:p>
        </w:tc>
        <w:tc>
          <w:tcPr>
            <w:tcW w:w="1559" w:type="dxa"/>
            <w:tcBorders>
              <w:top w:val="nil"/>
              <w:left w:val="nil"/>
              <w:bottom w:val="nil"/>
              <w:right w:val="nil"/>
            </w:tcBorders>
            <w:vAlign w:val="center"/>
          </w:tcPr>
          <w:p w14:paraId="7CAD76ED" w14:textId="217B5536" w:rsidR="00694100" w:rsidRPr="00616F7E" w:rsidRDefault="00694100" w:rsidP="00694100">
            <w:pPr>
              <w:ind w:right="318"/>
              <w:jc w:val="right"/>
              <w:rPr>
                <w:rFonts w:ascii="Times New Roman" w:hAnsi="Times New Roman" w:cs="Times New Roman"/>
              </w:rPr>
            </w:pPr>
            <w:r w:rsidRPr="00616F7E">
              <w:rPr>
                <w:rFonts w:ascii="Times New Roman" w:hAnsi="Times New Roman" w:cs="Times New Roman"/>
                <w:color w:val="000000"/>
              </w:rPr>
              <w:t>7</w:t>
            </w:r>
            <w:r>
              <w:rPr>
                <w:rFonts w:ascii="Times New Roman" w:hAnsi="Times New Roman" w:cs="Times New Roman"/>
                <w:color w:val="000000"/>
              </w:rPr>
              <w:t>,</w:t>
            </w:r>
            <w:r w:rsidRPr="00616F7E">
              <w:rPr>
                <w:rFonts w:ascii="Times New Roman" w:hAnsi="Times New Roman" w:cs="Times New Roman"/>
                <w:color w:val="000000"/>
              </w:rPr>
              <w:t>107</w:t>
            </w:r>
          </w:p>
        </w:tc>
        <w:tc>
          <w:tcPr>
            <w:tcW w:w="1418" w:type="dxa"/>
            <w:tcBorders>
              <w:top w:val="nil"/>
              <w:left w:val="nil"/>
              <w:bottom w:val="nil"/>
              <w:right w:val="nil"/>
            </w:tcBorders>
            <w:vAlign w:val="center"/>
          </w:tcPr>
          <w:p w14:paraId="25B85FD4" w14:textId="1AC2A970" w:rsidR="00694100" w:rsidRPr="00616F7E" w:rsidRDefault="00694100" w:rsidP="00694100">
            <w:pPr>
              <w:ind w:right="318"/>
              <w:jc w:val="right"/>
              <w:rPr>
                <w:rFonts w:ascii="Times New Roman" w:hAnsi="Times New Roman" w:cs="Times New Roman"/>
              </w:rPr>
            </w:pPr>
            <w:r w:rsidRPr="00616F7E">
              <w:rPr>
                <w:rFonts w:ascii="Times New Roman" w:hAnsi="Times New Roman" w:cs="Times New Roman"/>
                <w:color w:val="000000"/>
              </w:rPr>
              <w:t>10.55</w:t>
            </w:r>
          </w:p>
        </w:tc>
        <w:tc>
          <w:tcPr>
            <w:tcW w:w="1701" w:type="dxa"/>
            <w:tcBorders>
              <w:top w:val="nil"/>
              <w:left w:val="nil"/>
              <w:bottom w:val="nil"/>
              <w:right w:val="nil"/>
            </w:tcBorders>
            <w:vAlign w:val="bottom"/>
          </w:tcPr>
          <w:p w14:paraId="2D411A10" w14:textId="11C76607" w:rsidR="00694100" w:rsidRPr="00616F7E" w:rsidRDefault="00694100" w:rsidP="00694100">
            <w:pPr>
              <w:ind w:right="318"/>
              <w:jc w:val="right"/>
              <w:rPr>
                <w:rFonts w:ascii="Times New Roman" w:hAnsi="Times New Roman" w:cs="Times New Roman"/>
              </w:rPr>
            </w:pPr>
            <w:r w:rsidRPr="00616F7E">
              <w:rPr>
                <w:rFonts w:ascii="Times New Roman" w:hAnsi="Times New Roman" w:cs="Times New Roman"/>
                <w:color w:val="000000"/>
              </w:rPr>
              <w:t>46</w:t>
            </w:r>
          </w:p>
        </w:tc>
        <w:tc>
          <w:tcPr>
            <w:tcW w:w="1701" w:type="dxa"/>
            <w:tcBorders>
              <w:top w:val="nil"/>
              <w:left w:val="nil"/>
              <w:bottom w:val="nil"/>
              <w:right w:val="nil"/>
            </w:tcBorders>
            <w:vAlign w:val="bottom"/>
          </w:tcPr>
          <w:p w14:paraId="3591ADAE" w14:textId="735F73A3" w:rsidR="00694100" w:rsidRPr="00616F7E" w:rsidRDefault="00694100" w:rsidP="00694100">
            <w:pPr>
              <w:ind w:right="315"/>
              <w:jc w:val="right"/>
              <w:rPr>
                <w:rFonts w:ascii="Times New Roman" w:hAnsi="Times New Roman" w:cs="Times New Roman"/>
              </w:rPr>
            </w:pPr>
            <w:r w:rsidRPr="00616F7E">
              <w:rPr>
                <w:rFonts w:ascii="Times New Roman" w:hAnsi="Times New Roman" w:cs="Times New Roman"/>
                <w:color w:val="000000"/>
              </w:rPr>
              <w:t>29</w:t>
            </w:r>
          </w:p>
        </w:tc>
      </w:tr>
      <w:tr w:rsidR="00694100" w:rsidRPr="000571C6" w14:paraId="0404AA8A" w14:textId="77777777" w:rsidTr="00914BE9">
        <w:trPr>
          <w:trHeight w:val="127"/>
        </w:trPr>
        <w:tc>
          <w:tcPr>
            <w:tcW w:w="746" w:type="dxa"/>
            <w:tcBorders>
              <w:top w:val="nil"/>
              <w:bottom w:val="nil"/>
              <w:right w:val="nil"/>
            </w:tcBorders>
            <w:shd w:val="clear" w:color="auto" w:fill="E7E6E6" w:themeFill="background2"/>
          </w:tcPr>
          <w:p w14:paraId="6F6667CA" w14:textId="77777777" w:rsidR="00694100" w:rsidRPr="000571C6" w:rsidRDefault="00694100" w:rsidP="00694100">
            <w:pPr>
              <w:ind w:right="-64"/>
              <w:rPr>
                <w:rFonts w:ascii="Times New Roman" w:hAnsi="Times New Roman" w:cs="Times New Roman"/>
              </w:rPr>
            </w:pPr>
            <w:r w:rsidRPr="000571C6">
              <w:rPr>
                <w:rFonts w:ascii="Times New Roman" w:hAnsi="Times New Roman" w:cs="Times New Roman"/>
              </w:rPr>
              <w:t>70+</w:t>
            </w:r>
          </w:p>
        </w:tc>
        <w:tc>
          <w:tcPr>
            <w:tcW w:w="1806" w:type="dxa"/>
            <w:tcBorders>
              <w:top w:val="nil"/>
              <w:left w:val="nil"/>
              <w:bottom w:val="nil"/>
              <w:right w:val="nil"/>
            </w:tcBorders>
            <w:shd w:val="clear" w:color="auto" w:fill="E7E6E6" w:themeFill="background2"/>
            <w:vAlign w:val="center"/>
          </w:tcPr>
          <w:p w14:paraId="46A8911D" w14:textId="72A7E4E8" w:rsidR="00694100" w:rsidRPr="00694100" w:rsidRDefault="00694100" w:rsidP="00694100">
            <w:pPr>
              <w:ind w:right="318"/>
              <w:jc w:val="right"/>
              <w:rPr>
                <w:rFonts w:ascii="Times New Roman" w:hAnsi="Times New Roman" w:cs="Times New Roman"/>
              </w:rPr>
            </w:pPr>
            <w:r w:rsidRPr="00694100">
              <w:rPr>
                <w:rFonts w:ascii="Times New Roman" w:hAnsi="Times New Roman" w:cs="Times New Roman"/>
                <w:color w:val="000000"/>
              </w:rPr>
              <w:t>246</w:t>
            </w:r>
          </w:p>
        </w:tc>
        <w:tc>
          <w:tcPr>
            <w:tcW w:w="1559" w:type="dxa"/>
            <w:tcBorders>
              <w:top w:val="nil"/>
              <w:left w:val="nil"/>
              <w:bottom w:val="nil"/>
              <w:right w:val="nil"/>
            </w:tcBorders>
            <w:shd w:val="clear" w:color="auto" w:fill="E7E6E6" w:themeFill="background2"/>
            <w:vAlign w:val="center"/>
          </w:tcPr>
          <w:p w14:paraId="4BD3F28E" w14:textId="1380B6D0" w:rsidR="00694100" w:rsidRPr="00616F7E" w:rsidRDefault="00694100" w:rsidP="00694100">
            <w:pPr>
              <w:ind w:right="318"/>
              <w:jc w:val="right"/>
              <w:rPr>
                <w:rFonts w:ascii="Times New Roman" w:hAnsi="Times New Roman" w:cs="Times New Roman"/>
              </w:rPr>
            </w:pPr>
            <w:r w:rsidRPr="00616F7E">
              <w:rPr>
                <w:rFonts w:ascii="Times New Roman" w:hAnsi="Times New Roman" w:cs="Times New Roman"/>
                <w:color w:val="000000"/>
              </w:rPr>
              <w:t>29</w:t>
            </w:r>
            <w:r>
              <w:rPr>
                <w:rFonts w:ascii="Times New Roman" w:hAnsi="Times New Roman" w:cs="Times New Roman"/>
                <w:color w:val="000000"/>
              </w:rPr>
              <w:t>,</w:t>
            </w:r>
            <w:r w:rsidRPr="00616F7E">
              <w:rPr>
                <w:rFonts w:ascii="Times New Roman" w:hAnsi="Times New Roman" w:cs="Times New Roman"/>
                <w:color w:val="000000"/>
              </w:rPr>
              <w:t>286</w:t>
            </w:r>
          </w:p>
        </w:tc>
        <w:tc>
          <w:tcPr>
            <w:tcW w:w="1418" w:type="dxa"/>
            <w:tcBorders>
              <w:top w:val="nil"/>
              <w:left w:val="nil"/>
              <w:bottom w:val="nil"/>
              <w:right w:val="nil"/>
            </w:tcBorders>
            <w:shd w:val="clear" w:color="auto" w:fill="E7E6E6" w:themeFill="background2"/>
            <w:vAlign w:val="center"/>
          </w:tcPr>
          <w:p w14:paraId="1D0D1671" w14:textId="773C19DF" w:rsidR="00694100" w:rsidRPr="00616F7E" w:rsidRDefault="00694100" w:rsidP="00694100">
            <w:pPr>
              <w:ind w:right="318"/>
              <w:jc w:val="right"/>
              <w:rPr>
                <w:rFonts w:ascii="Times New Roman" w:hAnsi="Times New Roman" w:cs="Times New Roman"/>
              </w:rPr>
            </w:pPr>
            <w:r w:rsidRPr="00616F7E">
              <w:rPr>
                <w:rFonts w:ascii="Times New Roman" w:hAnsi="Times New Roman" w:cs="Times New Roman"/>
                <w:color w:val="000000"/>
              </w:rPr>
              <w:t>8.</w:t>
            </w:r>
            <w:r>
              <w:rPr>
                <w:rFonts w:ascii="Times New Roman" w:hAnsi="Times New Roman" w:cs="Times New Roman"/>
                <w:color w:val="000000"/>
              </w:rPr>
              <w:t>4</w:t>
            </w:r>
            <w:r w:rsidRPr="00616F7E">
              <w:rPr>
                <w:rFonts w:ascii="Times New Roman" w:hAnsi="Times New Roman" w:cs="Times New Roman"/>
                <w:color w:val="000000"/>
              </w:rPr>
              <w:t>0</w:t>
            </w:r>
          </w:p>
        </w:tc>
        <w:tc>
          <w:tcPr>
            <w:tcW w:w="1701" w:type="dxa"/>
            <w:tcBorders>
              <w:top w:val="nil"/>
              <w:left w:val="nil"/>
              <w:bottom w:val="nil"/>
              <w:right w:val="nil"/>
            </w:tcBorders>
            <w:shd w:val="clear" w:color="auto" w:fill="E7E6E6" w:themeFill="background2"/>
            <w:vAlign w:val="bottom"/>
          </w:tcPr>
          <w:p w14:paraId="1A22B343" w14:textId="0FEA38B7" w:rsidR="00694100" w:rsidRPr="00616F7E" w:rsidRDefault="00694100" w:rsidP="00694100">
            <w:pPr>
              <w:ind w:right="318"/>
              <w:jc w:val="right"/>
              <w:rPr>
                <w:rFonts w:ascii="Times New Roman" w:hAnsi="Times New Roman" w:cs="Times New Roman"/>
              </w:rPr>
            </w:pPr>
            <w:r w:rsidRPr="00616F7E">
              <w:rPr>
                <w:rFonts w:ascii="Times New Roman" w:hAnsi="Times New Roman" w:cs="Times New Roman"/>
                <w:color w:val="000000"/>
              </w:rPr>
              <w:t>1</w:t>
            </w:r>
            <w:r>
              <w:rPr>
                <w:rFonts w:ascii="Times New Roman" w:hAnsi="Times New Roman" w:cs="Times New Roman"/>
                <w:color w:val="000000"/>
              </w:rPr>
              <w:t>33</w:t>
            </w:r>
          </w:p>
        </w:tc>
        <w:tc>
          <w:tcPr>
            <w:tcW w:w="1701" w:type="dxa"/>
            <w:tcBorders>
              <w:top w:val="nil"/>
              <w:left w:val="nil"/>
              <w:bottom w:val="nil"/>
              <w:right w:val="nil"/>
            </w:tcBorders>
            <w:shd w:val="clear" w:color="auto" w:fill="E7E6E6" w:themeFill="background2"/>
          </w:tcPr>
          <w:p w14:paraId="4043CC62" w14:textId="0E62A6AE" w:rsidR="00694100" w:rsidRPr="00616F7E" w:rsidRDefault="00694100" w:rsidP="00694100">
            <w:pPr>
              <w:ind w:right="315"/>
              <w:jc w:val="right"/>
              <w:rPr>
                <w:rFonts w:ascii="Times New Roman" w:hAnsi="Times New Roman" w:cs="Times New Roman"/>
              </w:rPr>
            </w:pPr>
            <w:r w:rsidRPr="00616F7E">
              <w:rPr>
                <w:rFonts w:ascii="Times New Roman" w:hAnsi="Times New Roman" w:cs="Times New Roman"/>
              </w:rPr>
              <w:t>11</w:t>
            </w:r>
            <w:r>
              <w:rPr>
                <w:rFonts w:ascii="Times New Roman" w:hAnsi="Times New Roman" w:cs="Times New Roman"/>
              </w:rPr>
              <w:t>3</w:t>
            </w:r>
          </w:p>
        </w:tc>
      </w:tr>
      <w:tr w:rsidR="00694100" w:rsidRPr="000571C6" w14:paraId="5F098D72" w14:textId="77777777" w:rsidTr="00D240D7">
        <w:tc>
          <w:tcPr>
            <w:tcW w:w="746" w:type="dxa"/>
            <w:tcBorders>
              <w:top w:val="nil"/>
              <w:bottom w:val="nil"/>
              <w:right w:val="nil"/>
            </w:tcBorders>
            <w:shd w:val="clear" w:color="auto" w:fill="auto"/>
          </w:tcPr>
          <w:p w14:paraId="420F28EE" w14:textId="77777777" w:rsidR="00694100" w:rsidRPr="005F0EE5" w:rsidRDefault="00694100" w:rsidP="00694100">
            <w:pPr>
              <w:ind w:right="-64"/>
              <w:rPr>
                <w:rFonts w:ascii="Times New Roman" w:hAnsi="Times New Roman" w:cs="Times New Roman"/>
                <w:b/>
                <w:bCs/>
              </w:rPr>
            </w:pPr>
            <w:r w:rsidRPr="005F0EE5">
              <w:rPr>
                <w:rFonts w:ascii="Times New Roman" w:hAnsi="Times New Roman" w:cs="Times New Roman"/>
                <w:b/>
                <w:bCs/>
              </w:rPr>
              <w:t>Total</w:t>
            </w:r>
          </w:p>
        </w:tc>
        <w:tc>
          <w:tcPr>
            <w:tcW w:w="1806" w:type="dxa"/>
            <w:tcBorders>
              <w:top w:val="nil"/>
              <w:left w:val="nil"/>
              <w:bottom w:val="nil"/>
              <w:right w:val="nil"/>
            </w:tcBorders>
            <w:shd w:val="clear" w:color="auto" w:fill="auto"/>
            <w:vAlign w:val="center"/>
          </w:tcPr>
          <w:p w14:paraId="5AA20029" w14:textId="538EC514" w:rsidR="00694100" w:rsidRPr="00694100" w:rsidRDefault="00694100" w:rsidP="00694100">
            <w:pPr>
              <w:ind w:right="318"/>
              <w:jc w:val="right"/>
              <w:rPr>
                <w:rFonts w:ascii="Times New Roman" w:hAnsi="Times New Roman" w:cs="Times New Roman"/>
                <w:b/>
                <w:bCs/>
              </w:rPr>
            </w:pPr>
            <w:r w:rsidRPr="00694100">
              <w:rPr>
                <w:rFonts w:ascii="Times New Roman" w:hAnsi="Times New Roman" w:cs="Times New Roman"/>
                <w:b/>
                <w:bCs/>
                <w:color w:val="000000"/>
              </w:rPr>
              <w:t>2</w:t>
            </w:r>
            <w:r>
              <w:rPr>
                <w:rFonts w:ascii="Times New Roman" w:hAnsi="Times New Roman" w:cs="Times New Roman"/>
                <w:b/>
                <w:bCs/>
                <w:color w:val="000000"/>
              </w:rPr>
              <w:t>,</w:t>
            </w:r>
            <w:r w:rsidRPr="00694100">
              <w:rPr>
                <w:rFonts w:ascii="Times New Roman" w:hAnsi="Times New Roman" w:cs="Times New Roman"/>
                <w:b/>
                <w:bCs/>
                <w:color w:val="000000"/>
              </w:rPr>
              <w:t>820</w:t>
            </w:r>
          </w:p>
        </w:tc>
        <w:tc>
          <w:tcPr>
            <w:tcW w:w="1559" w:type="dxa"/>
            <w:tcBorders>
              <w:top w:val="nil"/>
              <w:left w:val="nil"/>
              <w:bottom w:val="nil"/>
              <w:right w:val="nil"/>
            </w:tcBorders>
            <w:shd w:val="clear" w:color="auto" w:fill="auto"/>
          </w:tcPr>
          <w:p w14:paraId="13ED0C99" w14:textId="75D495A4" w:rsidR="00694100" w:rsidRPr="00616F7E" w:rsidRDefault="00694100" w:rsidP="00694100">
            <w:pPr>
              <w:ind w:right="318"/>
              <w:jc w:val="right"/>
              <w:rPr>
                <w:rFonts w:ascii="Times New Roman" w:hAnsi="Times New Roman" w:cs="Times New Roman"/>
                <w:b/>
                <w:bCs/>
              </w:rPr>
            </w:pPr>
            <w:r w:rsidRPr="00616F7E">
              <w:rPr>
                <w:rFonts w:ascii="Times New Roman" w:hAnsi="Times New Roman" w:cs="Times New Roman"/>
                <w:b/>
                <w:bCs/>
              </w:rPr>
              <w:t>822,201</w:t>
            </w:r>
          </w:p>
        </w:tc>
        <w:tc>
          <w:tcPr>
            <w:tcW w:w="1418" w:type="dxa"/>
            <w:tcBorders>
              <w:top w:val="nil"/>
              <w:left w:val="nil"/>
              <w:bottom w:val="nil"/>
              <w:right w:val="nil"/>
            </w:tcBorders>
            <w:shd w:val="clear" w:color="auto" w:fill="auto"/>
          </w:tcPr>
          <w:p w14:paraId="08090C0C" w14:textId="7ABDD179" w:rsidR="00694100" w:rsidRPr="00616F7E" w:rsidRDefault="00694100" w:rsidP="00694100">
            <w:pPr>
              <w:pStyle w:val="ListParagraph"/>
              <w:tabs>
                <w:tab w:val="decimal" w:pos="984"/>
              </w:tabs>
              <w:ind w:left="1080" w:right="318"/>
              <w:jc w:val="both"/>
              <w:rPr>
                <w:rFonts w:ascii="Times New Roman" w:hAnsi="Times New Roman" w:cs="Times New Roman"/>
                <w:b/>
                <w:bCs/>
              </w:rPr>
            </w:pPr>
          </w:p>
        </w:tc>
        <w:tc>
          <w:tcPr>
            <w:tcW w:w="1701" w:type="dxa"/>
            <w:tcBorders>
              <w:top w:val="nil"/>
              <w:left w:val="nil"/>
              <w:bottom w:val="nil"/>
              <w:right w:val="nil"/>
            </w:tcBorders>
            <w:shd w:val="clear" w:color="auto" w:fill="auto"/>
          </w:tcPr>
          <w:p w14:paraId="5E1FE041" w14:textId="2C468D5F" w:rsidR="00694100" w:rsidRPr="00616F7E" w:rsidRDefault="00694100" w:rsidP="00694100">
            <w:pPr>
              <w:ind w:right="318"/>
              <w:jc w:val="right"/>
              <w:rPr>
                <w:rFonts w:ascii="Times New Roman" w:hAnsi="Times New Roman" w:cs="Times New Roman"/>
                <w:b/>
                <w:bCs/>
              </w:rPr>
            </w:pPr>
            <w:r w:rsidRPr="00616F7E">
              <w:rPr>
                <w:rFonts w:ascii="Times New Roman" w:hAnsi="Times New Roman" w:cs="Times New Roman"/>
                <w:b/>
                <w:bCs/>
              </w:rPr>
              <w:t>1,423</w:t>
            </w:r>
          </w:p>
        </w:tc>
        <w:tc>
          <w:tcPr>
            <w:tcW w:w="1701" w:type="dxa"/>
            <w:tcBorders>
              <w:top w:val="nil"/>
              <w:left w:val="nil"/>
              <w:bottom w:val="nil"/>
              <w:right w:val="nil"/>
            </w:tcBorders>
            <w:shd w:val="clear" w:color="auto" w:fill="auto"/>
          </w:tcPr>
          <w:p w14:paraId="07EB0ACA" w14:textId="0DC775C3" w:rsidR="00694100" w:rsidRPr="00616F7E" w:rsidRDefault="00694100" w:rsidP="00694100">
            <w:pPr>
              <w:ind w:right="315"/>
              <w:jc w:val="right"/>
              <w:rPr>
                <w:rFonts w:ascii="Times New Roman" w:hAnsi="Times New Roman" w:cs="Times New Roman"/>
                <w:b/>
                <w:bCs/>
              </w:rPr>
            </w:pPr>
            <w:r w:rsidRPr="00616F7E">
              <w:rPr>
                <w:rFonts w:ascii="Times New Roman" w:hAnsi="Times New Roman" w:cs="Times New Roman"/>
                <w:b/>
                <w:bCs/>
              </w:rPr>
              <w:t>1,3</w:t>
            </w:r>
            <w:r>
              <w:rPr>
                <w:rFonts w:ascii="Times New Roman" w:hAnsi="Times New Roman" w:cs="Times New Roman"/>
                <w:b/>
                <w:bCs/>
              </w:rPr>
              <w:t>51</w:t>
            </w:r>
          </w:p>
        </w:tc>
      </w:tr>
      <w:tr w:rsidR="00E77921" w:rsidRPr="000571C6" w14:paraId="7EA1F013" w14:textId="77777777" w:rsidTr="00DA2234">
        <w:tc>
          <w:tcPr>
            <w:tcW w:w="746" w:type="dxa"/>
            <w:tcBorders>
              <w:top w:val="nil"/>
              <w:bottom w:val="nil"/>
              <w:right w:val="nil"/>
            </w:tcBorders>
            <w:shd w:val="clear" w:color="auto" w:fill="auto"/>
          </w:tcPr>
          <w:p w14:paraId="20A8F664" w14:textId="77777777" w:rsidR="00E77921" w:rsidRPr="005F0EE5" w:rsidRDefault="00E77921" w:rsidP="00DA2234">
            <w:pPr>
              <w:ind w:right="-64"/>
              <w:rPr>
                <w:rFonts w:ascii="Times New Roman" w:hAnsi="Times New Roman" w:cs="Times New Roman"/>
                <w:b/>
                <w:bCs/>
              </w:rPr>
            </w:pPr>
          </w:p>
        </w:tc>
        <w:tc>
          <w:tcPr>
            <w:tcW w:w="1806" w:type="dxa"/>
            <w:tcBorders>
              <w:top w:val="nil"/>
              <w:left w:val="nil"/>
              <w:bottom w:val="nil"/>
              <w:right w:val="nil"/>
            </w:tcBorders>
            <w:shd w:val="clear" w:color="auto" w:fill="auto"/>
          </w:tcPr>
          <w:p w14:paraId="0D011586" w14:textId="77777777" w:rsidR="00E77921" w:rsidRPr="00616F7E" w:rsidRDefault="00E77921" w:rsidP="005F0EE5">
            <w:pPr>
              <w:ind w:right="318"/>
              <w:jc w:val="right"/>
              <w:rPr>
                <w:rFonts w:ascii="Times New Roman" w:hAnsi="Times New Roman" w:cs="Times New Roman"/>
                <w:b/>
                <w:bCs/>
              </w:rPr>
            </w:pPr>
          </w:p>
        </w:tc>
        <w:tc>
          <w:tcPr>
            <w:tcW w:w="1559" w:type="dxa"/>
            <w:tcBorders>
              <w:top w:val="nil"/>
              <w:left w:val="nil"/>
              <w:bottom w:val="nil"/>
              <w:right w:val="nil"/>
            </w:tcBorders>
            <w:shd w:val="clear" w:color="auto" w:fill="auto"/>
          </w:tcPr>
          <w:p w14:paraId="7DA37C2F" w14:textId="77777777" w:rsidR="00E77921" w:rsidRPr="00616F7E" w:rsidRDefault="00E77921" w:rsidP="005F0EE5">
            <w:pPr>
              <w:ind w:right="318"/>
              <w:jc w:val="right"/>
              <w:rPr>
                <w:rFonts w:ascii="Times New Roman" w:hAnsi="Times New Roman" w:cs="Times New Roman"/>
                <w:b/>
                <w:bCs/>
              </w:rPr>
            </w:pPr>
          </w:p>
        </w:tc>
        <w:tc>
          <w:tcPr>
            <w:tcW w:w="1418" w:type="dxa"/>
            <w:tcBorders>
              <w:top w:val="nil"/>
              <w:left w:val="nil"/>
              <w:bottom w:val="nil"/>
              <w:right w:val="nil"/>
            </w:tcBorders>
            <w:shd w:val="clear" w:color="auto" w:fill="auto"/>
          </w:tcPr>
          <w:p w14:paraId="03E0145C" w14:textId="77777777" w:rsidR="00E77921" w:rsidRPr="00616F7E" w:rsidRDefault="00E77921" w:rsidP="006B05F9">
            <w:pPr>
              <w:pStyle w:val="ListParagraph"/>
              <w:tabs>
                <w:tab w:val="decimal" w:pos="984"/>
              </w:tabs>
              <w:ind w:left="1080" w:right="318"/>
              <w:jc w:val="both"/>
              <w:rPr>
                <w:rFonts w:ascii="Times New Roman" w:hAnsi="Times New Roman" w:cs="Times New Roman"/>
                <w:b/>
                <w:bCs/>
              </w:rPr>
            </w:pPr>
          </w:p>
        </w:tc>
        <w:tc>
          <w:tcPr>
            <w:tcW w:w="1701" w:type="dxa"/>
            <w:tcBorders>
              <w:top w:val="nil"/>
              <w:left w:val="nil"/>
              <w:bottom w:val="nil"/>
              <w:right w:val="nil"/>
            </w:tcBorders>
            <w:shd w:val="clear" w:color="auto" w:fill="auto"/>
          </w:tcPr>
          <w:p w14:paraId="4679B582" w14:textId="77777777" w:rsidR="00E77921" w:rsidRPr="00616F7E" w:rsidRDefault="00E77921" w:rsidP="005F0EE5">
            <w:pPr>
              <w:ind w:right="318"/>
              <w:jc w:val="right"/>
              <w:rPr>
                <w:rFonts w:ascii="Times New Roman" w:hAnsi="Times New Roman" w:cs="Times New Roman"/>
                <w:b/>
                <w:bCs/>
              </w:rPr>
            </w:pPr>
          </w:p>
        </w:tc>
        <w:tc>
          <w:tcPr>
            <w:tcW w:w="1701" w:type="dxa"/>
            <w:tcBorders>
              <w:top w:val="nil"/>
              <w:left w:val="nil"/>
              <w:bottom w:val="nil"/>
              <w:right w:val="nil"/>
            </w:tcBorders>
            <w:shd w:val="clear" w:color="auto" w:fill="auto"/>
          </w:tcPr>
          <w:p w14:paraId="46351CE2" w14:textId="77777777" w:rsidR="00E77921" w:rsidRPr="00616F7E" w:rsidRDefault="00E77921" w:rsidP="005F0EE5">
            <w:pPr>
              <w:ind w:right="315"/>
              <w:jc w:val="right"/>
              <w:rPr>
                <w:rFonts w:ascii="Times New Roman" w:hAnsi="Times New Roman" w:cs="Times New Roman"/>
                <w:b/>
                <w:bCs/>
              </w:rPr>
            </w:pPr>
          </w:p>
        </w:tc>
      </w:tr>
      <w:tr w:rsidR="00B74BF1" w:rsidRPr="000571C6" w14:paraId="469B852E" w14:textId="77777777" w:rsidTr="00DA2234">
        <w:tc>
          <w:tcPr>
            <w:tcW w:w="8931" w:type="dxa"/>
            <w:gridSpan w:val="6"/>
            <w:tcBorders>
              <w:top w:val="nil"/>
              <w:bottom w:val="nil"/>
              <w:right w:val="nil"/>
            </w:tcBorders>
            <w:shd w:val="clear" w:color="auto" w:fill="auto"/>
          </w:tcPr>
          <w:p w14:paraId="0C8432BF" w14:textId="1C97720E" w:rsidR="00B74BF1" w:rsidRPr="00616F7E" w:rsidRDefault="003B43E6" w:rsidP="00DA2234">
            <w:pPr>
              <w:rPr>
                <w:rFonts w:ascii="Times New Roman" w:hAnsi="Times New Roman" w:cs="Times New Roman"/>
                <w:b/>
                <w:bCs/>
              </w:rPr>
            </w:pPr>
            <w:r>
              <w:rPr>
                <w:rFonts w:ascii="Times New Roman" w:hAnsi="Times New Roman" w:cs="Times New Roman"/>
                <w:b/>
                <w:bCs/>
              </w:rPr>
              <w:t>non-Māori</w:t>
            </w:r>
          </w:p>
        </w:tc>
      </w:tr>
      <w:tr w:rsidR="00616F7E" w:rsidRPr="000571C6" w14:paraId="7F8878DE" w14:textId="77777777" w:rsidTr="00745CEC">
        <w:tc>
          <w:tcPr>
            <w:tcW w:w="746" w:type="dxa"/>
            <w:tcBorders>
              <w:top w:val="nil"/>
              <w:bottom w:val="nil"/>
              <w:right w:val="nil"/>
            </w:tcBorders>
            <w:shd w:val="clear" w:color="auto" w:fill="auto"/>
          </w:tcPr>
          <w:p w14:paraId="57510D9A" w14:textId="77777777" w:rsidR="00616F7E" w:rsidRPr="000571C6" w:rsidRDefault="00616F7E" w:rsidP="00616F7E">
            <w:pPr>
              <w:ind w:right="-64"/>
              <w:rPr>
                <w:rFonts w:ascii="Times New Roman" w:hAnsi="Times New Roman" w:cs="Times New Roman"/>
              </w:rPr>
            </w:pPr>
            <w:r w:rsidRPr="000571C6">
              <w:rPr>
                <w:rFonts w:ascii="Times New Roman" w:hAnsi="Times New Roman" w:cs="Times New Roman"/>
              </w:rPr>
              <w:t>0–9</w:t>
            </w:r>
          </w:p>
        </w:tc>
        <w:tc>
          <w:tcPr>
            <w:tcW w:w="1806" w:type="dxa"/>
            <w:tcBorders>
              <w:top w:val="nil"/>
              <w:left w:val="nil"/>
              <w:bottom w:val="nil"/>
              <w:right w:val="nil"/>
            </w:tcBorders>
            <w:shd w:val="clear" w:color="auto" w:fill="auto"/>
            <w:vAlign w:val="center"/>
          </w:tcPr>
          <w:p w14:paraId="5B83A941" w14:textId="24FDC1CD"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477</w:t>
            </w:r>
          </w:p>
        </w:tc>
        <w:tc>
          <w:tcPr>
            <w:tcW w:w="1559" w:type="dxa"/>
            <w:tcBorders>
              <w:top w:val="nil"/>
              <w:left w:val="nil"/>
              <w:bottom w:val="nil"/>
              <w:right w:val="nil"/>
            </w:tcBorders>
            <w:shd w:val="clear" w:color="auto" w:fill="auto"/>
            <w:vAlign w:val="center"/>
          </w:tcPr>
          <w:p w14:paraId="65011A6C" w14:textId="572FB06F"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450</w:t>
            </w:r>
            <w:r>
              <w:rPr>
                <w:rFonts w:ascii="Times New Roman" w:hAnsi="Times New Roman" w:cs="Times New Roman"/>
                <w:color w:val="000000"/>
              </w:rPr>
              <w:t>,</w:t>
            </w:r>
            <w:r w:rsidRPr="00616F7E">
              <w:rPr>
                <w:rFonts w:ascii="Times New Roman" w:hAnsi="Times New Roman" w:cs="Times New Roman"/>
                <w:color w:val="000000"/>
              </w:rPr>
              <w:t>240</w:t>
            </w:r>
          </w:p>
        </w:tc>
        <w:tc>
          <w:tcPr>
            <w:tcW w:w="1418" w:type="dxa"/>
            <w:tcBorders>
              <w:top w:val="nil"/>
              <w:left w:val="nil"/>
              <w:bottom w:val="nil"/>
              <w:right w:val="nil"/>
            </w:tcBorders>
            <w:shd w:val="clear" w:color="auto" w:fill="auto"/>
            <w:vAlign w:val="bottom"/>
          </w:tcPr>
          <w:p w14:paraId="765F8C14" w14:textId="707A89DC"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1.06</w:t>
            </w:r>
          </w:p>
        </w:tc>
        <w:tc>
          <w:tcPr>
            <w:tcW w:w="1701" w:type="dxa"/>
            <w:tcBorders>
              <w:top w:val="nil"/>
              <w:left w:val="nil"/>
              <w:bottom w:val="nil"/>
              <w:right w:val="nil"/>
            </w:tcBorders>
            <w:shd w:val="clear" w:color="auto" w:fill="auto"/>
          </w:tcPr>
          <w:p w14:paraId="4A8DDC38" w14:textId="77777777"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rPr>
              <w:t>-</w:t>
            </w:r>
          </w:p>
        </w:tc>
        <w:tc>
          <w:tcPr>
            <w:tcW w:w="1701" w:type="dxa"/>
            <w:tcBorders>
              <w:top w:val="nil"/>
              <w:left w:val="nil"/>
              <w:bottom w:val="nil"/>
              <w:right w:val="nil"/>
            </w:tcBorders>
          </w:tcPr>
          <w:p w14:paraId="3F461B0C" w14:textId="77777777"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rPr>
              <w:t>-</w:t>
            </w:r>
          </w:p>
        </w:tc>
      </w:tr>
      <w:tr w:rsidR="00616F7E" w:rsidRPr="000571C6" w14:paraId="5732E3BA" w14:textId="77777777" w:rsidTr="00745CEC">
        <w:tc>
          <w:tcPr>
            <w:tcW w:w="746" w:type="dxa"/>
            <w:tcBorders>
              <w:top w:val="nil"/>
              <w:bottom w:val="nil"/>
              <w:right w:val="nil"/>
            </w:tcBorders>
            <w:shd w:val="clear" w:color="auto" w:fill="auto"/>
          </w:tcPr>
          <w:p w14:paraId="3191D0DD" w14:textId="77777777" w:rsidR="00616F7E" w:rsidRPr="000571C6" w:rsidRDefault="00616F7E" w:rsidP="00616F7E">
            <w:pPr>
              <w:ind w:right="-64"/>
              <w:rPr>
                <w:rFonts w:ascii="Times New Roman" w:hAnsi="Times New Roman" w:cs="Times New Roman"/>
              </w:rPr>
            </w:pPr>
            <w:r w:rsidRPr="000571C6">
              <w:rPr>
                <w:rFonts w:ascii="Times New Roman" w:hAnsi="Times New Roman" w:cs="Times New Roman"/>
              </w:rPr>
              <w:t xml:space="preserve">10–19 </w:t>
            </w:r>
          </w:p>
        </w:tc>
        <w:tc>
          <w:tcPr>
            <w:tcW w:w="1806" w:type="dxa"/>
            <w:tcBorders>
              <w:top w:val="nil"/>
              <w:left w:val="nil"/>
              <w:bottom w:val="nil"/>
              <w:right w:val="nil"/>
            </w:tcBorders>
            <w:shd w:val="clear" w:color="auto" w:fill="auto"/>
            <w:vAlign w:val="center"/>
          </w:tcPr>
          <w:p w14:paraId="42067DA2" w14:textId="5069FA3B"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630</w:t>
            </w:r>
          </w:p>
        </w:tc>
        <w:tc>
          <w:tcPr>
            <w:tcW w:w="1559" w:type="dxa"/>
            <w:tcBorders>
              <w:top w:val="nil"/>
              <w:left w:val="nil"/>
              <w:bottom w:val="nil"/>
              <w:right w:val="nil"/>
            </w:tcBorders>
            <w:shd w:val="clear" w:color="auto" w:fill="auto"/>
            <w:vAlign w:val="center"/>
          </w:tcPr>
          <w:p w14:paraId="0E0E9768" w14:textId="5B90844A"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482</w:t>
            </w:r>
            <w:r>
              <w:rPr>
                <w:rFonts w:ascii="Times New Roman" w:hAnsi="Times New Roman" w:cs="Times New Roman"/>
                <w:color w:val="000000"/>
              </w:rPr>
              <w:t>,</w:t>
            </w:r>
            <w:r w:rsidRPr="00616F7E">
              <w:rPr>
                <w:rFonts w:ascii="Times New Roman" w:hAnsi="Times New Roman" w:cs="Times New Roman"/>
                <w:color w:val="000000"/>
              </w:rPr>
              <w:t>709</w:t>
            </w:r>
          </w:p>
        </w:tc>
        <w:tc>
          <w:tcPr>
            <w:tcW w:w="1418" w:type="dxa"/>
            <w:tcBorders>
              <w:top w:val="nil"/>
              <w:left w:val="nil"/>
              <w:bottom w:val="nil"/>
              <w:right w:val="nil"/>
            </w:tcBorders>
            <w:shd w:val="clear" w:color="auto" w:fill="auto"/>
            <w:vAlign w:val="bottom"/>
          </w:tcPr>
          <w:p w14:paraId="60D3254E" w14:textId="4BA769AE"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1.31</w:t>
            </w:r>
          </w:p>
        </w:tc>
        <w:tc>
          <w:tcPr>
            <w:tcW w:w="1701" w:type="dxa"/>
            <w:tcBorders>
              <w:top w:val="nil"/>
              <w:left w:val="nil"/>
              <w:bottom w:val="nil"/>
              <w:right w:val="nil"/>
            </w:tcBorders>
            <w:shd w:val="clear" w:color="auto" w:fill="auto"/>
          </w:tcPr>
          <w:p w14:paraId="1F4B07D7" w14:textId="77777777"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rPr>
              <w:t>-</w:t>
            </w:r>
          </w:p>
        </w:tc>
        <w:tc>
          <w:tcPr>
            <w:tcW w:w="1701" w:type="dxa"/>
            <w:tcBorders>
              <w:top w:val="nil"/>
              <w:left w:val="nil"/>
              <w:bottom w:val="nil"/>
              <w:right w:val="nil"/>
            </w:tcBorders>
          </w:tcPr>
          <w:p w14:paraId="1C78892A" w14:textId="77777777"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rPr>
              <w:t>-</w:t>
            </w:r>
          </w:p>
        </w:tc>
      </w:tr>
      <w:tr w:rsidR="00616F7E" w:rsidRPr="000571C6" w14:paraId="5BF2FE32" w14:textId="77777777" w:rsidTr="00745CEC">
        <w:tc>
          <w:tcPr>
            <w:tcW w:w="746" w:type="dxa"/>
            <w:tcBorders>
              <w:top w:val="nil"/>
              <w:bottom w:val="nil"/>
              <w:right w:val="nil"/>
            </w:tcBorders>
            <w:shd w:val="clear" w:color="auto" w:fill="auto"/>
          </w:tcPr>
          <w:p w14:paraId="56573DBF" w14:textId="77777777" w:rsidR="00616F7E" w:rsidRPr="000571C6" w:rsidRDefault="00616F7E" w:rsidP="00616F7E">
            <w:pPr>
              <w:ind w:right="-64"/>
              <w:rPr>
                <w:rFonts w:ascii="Times New Roman" w:hAnsi="Times New Roman" w:cs="Times New Roman"/>
              </w:rPr>
            </w:pPr>
            <w:r w:rsidRPr="000571C6">
              <w:rPr>
                <w:rFonts w:ascii="Times New Roman" w:hAnsi="Times New Roman" w:cs="Times New Roman"/>
              </w:rPr>
              <w:t>20–29</w:t>
            </w:r>
          </w:p>
        </w:tc>
        <w:tc>
          <w:tcPr>
            <w:tcW w:w="1806" w:type="dxa"/>
            <w:tcBorders>
              <w:top w:val="nil"/>
              <w:left w:val="nil"/>
              <w:bottom w:val="nil"/>
              <w:right w:val="nil"/>
            </w:tcBorders>
            <w:shd w:val="clear" w:color="auto" w:fill="auto"/>
            <w:vAlign w:val="center"/>
          </w:tcPr>
          <w:p w14:paraId="6BE8A6CB" w14:textId="272B660F"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1</w:t>
            </w:r>
            <w:r w:rsidR="00694100">
              <w:rPr>
                <w:rFonts w:ascii="Times New Roman" w:hAnsi="Times New Roman" w:cs="Times New Roman"/>
                <w:color w:val="000000"/>
              </w:rPr>
              <w:t>,</w:t>
            </w:r>
            <w:r w:rsidRPr="00616F7E">
              <w:rPr>
                <w:rFonts w:ascii="Times New Roman" w:hAnsi="Times New Roman" w:cs="Times New Roman"/>
                <w:color w:val="000000"/>
              </w:rPr>
              <w:t>251</w:t>
            </w:r>
          </w:p>
        </w:tc>
        <w:tc>
          <w:tcPr>
            <w:tcW w:w="1559" w:type="dxa"/>
            <w:tcBorders>
              <w:top w:val="nil"/>
              <w:left w:val="nil"/>
              <w:bottom w:val="nil"/>
              <w:right w:val="nil"/>
            </w:tcBorders>
            <w:shd w:val="clear" w:color="auto" w:fill="auto"/>
            <w:vAlign w:val="center"/>
          </w:tcPr>
          <w:p w14:paraId="5753B4DA" w14:textId="522FEF49"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575</w:t>
            </w:r>
            <w:r>
              <w:rPr>
                <w:rFonts w:ascii="Times New Roman" w:hAnsi="Times New Roman" w:cs="Times New Roman"/>
                <w:color w:val="000000"/>
              </w:rPr>
              <w:t>,</w:t>
            </w:r>
            <w:r w:rsidRPr="00616F7E">
              <w:rPr>
                <w:rFonts w:ascii="Times New Roman" w:hAnsi="Times New Roman" w:cs="Times New Roman"/>
                <w:color w:val="000000"/>
              </w:rPr>
              <w:t>883</w:t>
            </w:r>
          </w:p>
        </w:tc>
        <w:tc>
          <w:tcPr>
            <w:tcW w:w="1418" w:type="dxa"/>
            <w:tcBorders>
              <w:top w:val="nil"/>
              <w:left w:val="nil"/>
              <w:bottom w:val="nil"/>
              <w:right w:val="nil"/>
            </w:tcBorders>
            <w:shd w:val="clear" w:color="auto" w:fill="auto"/>
            <w:vAlign w:val="bottom"/>
          </w:tcPr>
          <w:p w14:paraId="414DF9D2" w14:textId="158DEBF1"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2.17</w:t>
            </w:r>
          </w:p>
        </w:tc>
        <w:tc>
          <w:tcPr>
            <w:tcW w:w="1701" w:type="dxa"/>
            <w:tcBorders>
              <w:top w:val="nil"/>
              <w:left w:val="nil"/>
              <w:bottom w:val="nil"/>
              <w:right w:val="nil"/>
            </w:tcBorders>
            <w:shd w:val="clear" w:color="auto" w:fill="auto"/>
          </w:tcPr>
          <w:p w14:paraId="6775B2F8" w14:textId="77777777"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rPr>
              <w:t>-</w:t>
            </w:r>
          </w:p>
        </w:tc>
        <w:tc>
          <w:tcPr>
            <w:tcW w:w="1701" w:type="dxa"/>
            <w:tcBorders>
              <w:top w:val="nil"/>
              <w:left w:val="nil"/>
              <w:bottom w:val="nil"/>
              <w:right w:val="nil"/>
            </w:tcBorders>
          </w:tcPr>
          <w:p w14:paraId="295FD173" w14:textId="77777777"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rPr>
              <w:t>-</w:t>
            </w:r>
          </w:p>
        </w:tc>
      </w:tr>
      <w:tr w:rsidR="00616F7E" w:rsidRPr="000571C6" w14:paraId="33114BE8" w14:textId="77777777" w:rsidTr="00745CEC">
        <w:tc>
          <w:tcPr>
            <w:tcW w:w="746" w:type="dxa"/>
            <w:tcBorders>
              <w:top w:val="nil"/>
              <w:bottom w:val="nil"/>
              <w:right w:val="nil"/>
            </w:tcBorders>
            <w:shd w:val="clear" w:color="auto" w:fill="auto"/>
          </w:tcPr>
          <w:p w14:paraId="140EA0B4" w14:textId="77777777" w:rsidR="00616F7E" w:rsidRPr="000571C6" w:rsidRDefault="00616F7E" w:rsidP="00616F7E">
            <w:pPr>
              <w:ind w:right="-64"/>
              <w:rPr>
                <w:rFonts w:ascii="Times New Roman" w:hAnsi="Times New Roman" w:cs="Times New Roman"/>
              </w:rPr>
            </w:pPr>
            <w:r w:rsidRPr="000571C6">
              <w:rPr>
                <w:rFonts w:ascii="Times New Roman" w:hAnsi="Times New Roman" w:cs="Times New Roman"/>
              </w:rPr>
              <w:t xml:space="preserve">30–39 </w:t>
            </w:r>
          </w:p>
        </w:tc>
        <w:tc>
          <w:tcPr>
            <w:tcW w:w="1806" w:type="dxa"/>
            <w:tcBorders>
              <w:top w:val="nil"/>
              <w:left w:val="nil"/>
              <w:bottom w:val="nil"/>
              <w:right w:val="nil"/>
            </w:tcBorders>
            <w:shd w:val="clear" w:color="auto" w:fill="auto"/>
            <w:vAlign w:val="center"/>
          </w:tcPr>
          <w:p w14:paraId="1037D962" w14:textId="46F72677"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1</w:t>
            </w:r>
            <w:r w:rsidR="00694100">
              <w:rPr>
                <w:rFonts w:ascii="Times New Roman" w:hAnsi="Times New Roman" w:cs="Times New Roman"/>
                <w:color w:val="000000"/>
              </w:rPr>
              <w:t>,</w:t>
            </w:r>
            <w:r w:rsidRPr="00616F7E">
              <w:rPr>
                <w:rFonts w:ascii="Times New Roman" w:hAnsi="Times New Roman" w:cs="Times New Roman"/>
                <w:color w:val="000000"/>
              </w:rPr>
              <w:t>245</w:t>
            </w:r>
          </w:p>
        </w:tc>
        <w:tc>
          <w:tcPr>
            <w:tcW w:w="1559" w:type="dxa"/>
            <w:tcBorders>
              <w:top w:val="nil"/>
              <w:left w:val="nil"/>
              <w:bottom w:val="nil"/>
              <w:right w:val="nil"/>
            </w:tcBorders>
            <w:shd w:val="clear" w:color="auto" w:fill="auto"/>
            <w:vAlign w:val="center"/>
          </w:tcPr>
          <w:p w14:paraId="499B3CB9" w14:textId="13FBACA6"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594</w:t>
            </w:r>
            <w:r>
              <w:rPr>
                <w:rFonts w:ascii="Times New Roman" w:hAnsi="Times New Roman" w:cs="Times New Roman"/>
                <w:color w:val="000000"/>
              </w:rPr>
              <w:t>,</w:t>
            </w:r>
            <w:r w:rsidRPr="00616F7E">
              <w:rPr>
                <w:rFonts w:ascii="Times New Roman" w:hAnsi="Times New Roman" w:cs="Times New Roman"/>
                <w:color w:val="000000"/>
              </w:rPr>
              <w:t>444</w:t>
            </w:r>
          </w:p>
        </w:tc>
        <w:tc>
          <w:tcPr>
            <w:tcW w:w="1418" w:type="dxa"/>
            <w:tcBorders>
              <w:top w:val="nil"/>
              <w:left w:val="nil"/>
              <w:bottom w:val="nil"/>
              <w:right w:val="nil"/>
            </w:tcBorders>
            <w:shd w:val="clear" w:color="auto" w:fill="auto"/>
            <w:vAlign w:val="bottom"/>
          </w:tcPr>
          <w:p w14:paraId="637560EB" w14:textId="42719194"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2.09</w:t>
            </w:r>
          </w:p>
        </w:tc>
        <w:tc>
          <w:tcPr>
            <w:tcW w:w="1701" w:type="dxa"/>
            <w:tcBorders>
              <w:top w:val="nil"/>
              <w:left w:val="nil"/>
              <w:bottom w:val="nil"/>
              <w:right w:val="nil"/>
            </w:tcBorders>
            <w:shd w:val="clear" w:color="auto" w:fill="auto"/>
          </w:tcPr>
          <w:p w14:paraId="2913FDCD" w14:textId="77777777"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rPr>
              <w:t>-</w:t>
            </w:r>
          </w:p>
        </w:tc>
        <w:tc>
          <w:tcPr>
            <w:tcW w:w="1701" w:type="dxa"/>
            <w:tcBorders>
              <w:top w:val="nil"/>
              <w:left w:val="nil"/>
              <w:bottom w:val="nil"/>
              <w:right w:val="nil"/>
            </w:tcBorders>
          </w:tcPr>
          <w:p w14:paraId="7EFC608F" w14:textId="77777777"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rPr>
              <w:t>-</w:t>
            </w:r>
          </w:p>
        </w:tc>
      </w:tr>
      <w:tr w:rsidR="00616F7E" w:rsidRPr="000571C6" w14:paraId="63381C11" w14:textId="77777777" w:rsidTr="00745CEC">
        <w:tc>
          <w:tcPr>
            <w:tcW w:w="746" w:type="dxa"/>
            <w:tcBorders>
              <w:top w:val="nil"/>
              <w:bottom w:val="nil"/>
              <w:right w:val="nil"/>
            </w:tcBorders>
            <w:shd w:val="clear" w:color="auto" w:fill="auto"/>
          </w:tcPr>
          <w:p w14:paraId="3999C3CC" w14:textId="77777777" w:rsidR="00616F7E" w:rsidRPr="000571C6" w:rsidRDefault="00616F7E" w:rsidP="00616F7E">
            <w:pPr>
              <w:ind w:right="-64"/>
              <w:rPr>
                <w:rFonts w:ascii="Times New Roman" w:hAnsi="Times New Roman" w:cs="Times New Roman"/>
              </w:rPr>
            </w:pPr>
            <w:r w:rsidRPr="000571C6">
              <w:rPr>
                <w:rFonts w:ascii="Times New Roman" w:hAnsi="Times New Roman" w:cs="Times New Roman"/>
              </w:rPr>
              <w:t xml:space="preserve">40–49 </w:t>
            </w:r>
          </w:p>
        </w:tc>
        <w:tc>
          <w:tcPr>
            <w:tcW w:w="1806" w:type="dxa"/>
            <w:tcBorders>
              <w:top w:val="nil"/>
              <w:left w:val="nil"/>
              <w:bottom w:val="nil"/>
              <w:right w:val="nil"/>
            </w:tcBorders>
            <w:shd w:val="clear" w:color="auto" w:fill="auto"/>
            <w:vAlign w:val="center"/>
          </w:tcPr>
          <w:p w14:paraId="5AF92BA5" w14:textId="128B74FB"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1</w:t>
            </w:r>
            <w:r w:rsidR="00694100">
              <w:rPr>
                <w:rFonts w:ascii="Times New Roman" w:hAnsi="Times New Roman" w:cs="Times New Roman"/>
                <w:color w:val="000000"/>
              </w:rPr>
              <w:t>,</w:t>
            </w:r>
            <w:r w:rsidRPr="00616F7E">
              <w:rPr>
                <w:rFonts w:ascii="Times New Roman" w:hAnsi="Times New Roman" w:cs="Times New Roman"/>
                <w:color w:val="000000"/>
              </w:rPr>
              <w:t>026</w:t>
            </w:r>
          </w:p>
        </w:tc>
        <w:tc>
          <w:tcPr>
            <w:tcW w:w="1559" w:type="dxa"/>
            <w:tcBorders>
              <w:top w:val="nil"/>
              <w:left w:val="nil"/>
              <w:bottom w:val="nil"/>
              <w:right w:val="nil"/>
            </w:tcBorders>
            <w:shd w:val="clear" w:color="auto" w:fill="auto"/>
            <w:vAlign w:val="center"/>
          </w:tcPr>
          <w:p w14:paraId="240C3E2C" w14:textId="391B09B6"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540</w:t>
            </w:r>
            <w:r>
              <w:rPr>
                <w:rFonts w:ascii="Times New Roman" w:hAnsi="Times New Roman" w:cs="Times New Roman"/>
                <w:color w:val="000000"/>
              </w:rPr>
              <w:t>,</w:t>
            </w:r>
            <w:r w:rsidRPr="00616F7E">
              <w:rPr>
                <w:rFonts w:ascii="Times New Roman" w:hAnsi="Times New Roman" w:cs="Times New Roman"/>
                <w:color w:val="000000"/>
              </w:rPr>
              <w:t>024</w:t>
            </w:r>
          </w:p>
        </w:tc>
        <w:tc>
          <w:tcPr>
            <w:tcW w:w="1418" w:type="dxa"/>
            <w:tcBorders>
              <w:top w:val="nil"/>
              <w:left w:val="nil"/>
              <w:bottom w:val="nil"/>
              <w:right w:val="nil"/>
            </w:tcBorders>
            <w:shd w:val="clear" w:color="auto" w:fill="auto"/>
            <w:vAlign w:val="bottom"/>
          </w:tcPr>
          <w:p w14:paraId="04B9E0AD" w14:textId="5ADD89ED"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1.90</w:t>
            </w:r>
          </w:p>
        </w:tc>
        <w:tc>
          <w:tcPr>
            <w:tcW w:w="1701" w:type="dxa"/>
            <w:tcBorders>
              <w:top w:val="nil"/>
              <w:left w:val="nil"/>
              <w:bottom w:val="nil"/>
              <w:right w:val="nil"/>
            </w:tcBorders>
            <w:shd w:val="clear" w:color="auto" w:fill="auto"/>
          </w:tcPr>
          <w:p w14:paraId="69ECF349" w14:textId="77777777"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rPr>
              <w:t>-</w:t>
            </w:r>
          </w:p>
        </w:tc>
        <w:tc>
          <w:tcPr>
            <w:tcW w:w="1701" w:type="dxa"/>
            <w:tcBorders>
              <w:top w:val="nil"/>
              <w:left w:val="nil"/>
              <w:bottom w:val="nil"/>
              <w:right w:val="nil"/>
            </w:tcBorders>
          </w:tcPr>
          <w:p w14:paraId="423E1854" w14:textId="77777777"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rPr>
              <w:t>-</w:t>
            </w:r>
          </w:p>
        </w:tc>
      </w:tr>
      <w:tr w:rsidR="00616F7E" w:rsidRPr="000571C6" w14:paraId="0661F20F" w14:textId="77777777" w:rsidTr="00745CEC">
        <w:tc>
          <w:tcPr>
            <w:tcW w:w="746" w:type="dxa"/>
            <w:tcBorders>
              <w:top w:val="nil"/>
              <w:bottom w:val="nil"/>
              <w:right w:val="nil"/>
            </w:tcBorders>
            <w:shd w:val="clear" w:color="auto" w:fill="auto"/>
          </w:tcPr>
          <w:p w14:paraId="7A9991F0" w14:textId="77777777" w:rsidR="00616F7E" w:rsidRPr="000571C6" w:rsidRDefault="00616F7E" w:rsidP="00616F7E">
            <w:pPr>
              <w:ind w:right="-64"/>
              <w:rPr>
                <w:rFonts w:ascii="Times New Roman" w:hAnsi="Times New Roman" w:cs="Times New Roman"/>
              </w:rPr>
            </w:pPr>
            <w:r w:rsidRPr="000571C6">
              <w:rPr>
                <w:rFonts w:ascii="Times New Roman" w:hAnsi="Times New Roman" w:cs="Times New Roman"/>
              </w:rPr>
              <w:t>50–59</w:t>
            </w:r>
          </w:p>
        </w:tc>
        <w:tc>
          <w:tcPr>
            <w:tcW w:w="1806" w:type="dxa"/>
            <w:tcBorders>
              <w:top w:val="nil"/>
              <w:left w:val="nil"/>
              <w:bottom w:val="nil"/>
              <w:right w:val="nil"/>
            </w:tcBorders>
            <w:shd w:val="clear" w:color="auto" w:fill="auto"/>
            <w:vAlign w:val="center"/>
          </w:tcPr>
          <w:p w14:paraId="70809540" w14:textId="0B137B2F"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1</w:t>
            </w:r>
            <w:r w:rsidR="00694100">
              <w:rPr>
                <w:rFonts w:ascii="Times New Roman" w:hAnsi="Times New Roman" w:cs="Times New Roman"/>
                <w:color w:val="000000"/>
              </w:rPr>
              <w:t>,</w:t>
            </w:r>
            <w:r w:rsidRPr="00616F7E">
              <w:rPr>
                <w:rFonts w:ascii="Times New Roman" w:hAnsi="Times New Roman" w:cs="Times New Roman"/>
                <w:color w:val="000000"/>
              </w:rPr>
              <w:t>077</w:t>
            </w:r>
          </w:p>
        </w:tc>
        <w:tc>
          <w:tcPr>
            <w:tcW w:w="1559" w:type="dxa"/>
            <w:tcBorders>
              <w:top w:val="nil"/>
              <w:left w:val="nil"/>
              <w:bottom w:val="nil"/>
              <w:right w:val="nil"/>
            </w:tcBorders>
            <w:shd w:val="clear" w:color="auto" w:fill="auto"/>
            <w:vAlign w:val="center"/>
          </w:tcPr>
          <w:p w14:paraId="0FEABC34" w14:textId="5D5067CD"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555</w:t>
            </w:r>
            <w:r>
              <w:rPr>
                <w:rFonts w:ascii="Times New Roman" w:hAnsi="Times New Roman" w:cs="Times New Roman"/>
                <w:color w:val="000000"/>
              </w:rPr>
              <w:t>,</w:t>
            </w:r>
            <w:r w:rsidRPr="00616F7E">
              <w:rPr>
                <w:rFonts w:ascii="Times New Roman" w:hAnsi="Times New Roman" w:cs="Times New Roman"/>
                <w:color w:val="000000"/>
              </w:rPr>
              <w:t>429</w:t>
            </w:r>
          </w:p>
        </w:tc>
        <w:tc>
          <w:tcPr>
            <w:tcW w:w="1418" w:type="dxa"/>
            <w:tcBorders>
              <w:top w:val="nil"/>
              <w:left w:val="nil"/>
              <w:bottom w:val="nil"/>
              <w:right w:val="nil"/>
            </w:tcBorders>
            <w:shd w:val="clear" w:color="auto" w:fill="auto"/>
            <w:vAlign w:val="bottom"/>
          </w:tcPr>
          <w:p w14:paraId="3B42C56C" w14:textId="4B4F0D30"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1.94</w:t>
            </w:r>
          </w:p>
        </w:tc>
        <w:tc>
          <w:tcPr>
            <w:tcW w:w="1701" w:type="dxa"/>
            <w:tcBorders>
              <w:top w:val="nil"/>
              <w:left w:val="nil"/>
              <w:bottom w:val="nil"/>
              <w:right w:val="nil"/>
            </w:tcBorders>
            <w:shd w:val="clear" w:color="auto" w:fill="auto"/>
          </w:tcPr>
          <w:p w14:paraId="0B9C925C" w14:textId="77777777"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rPr>
              <w:t>-</w:t>
            </w:r>
          </w:p>
        </w:tc>
        <w:tc>
          <w:tcPr>
            <w:tcW w:w="1701" w:type="dxa"/>
            <w:tcBorders>
              <w:top w:val="nil"/>
              <w:left w:val="nil"/>
              <w:bottom w:val="nil"/>
              <w:right w:val="nil"/>
            </w:tcBorders>
          </w:tcPr>
          <w:p w14:paraId="10A789E6" w14:textId="77777777"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rPr>
              <w:t>-</w:t>
            </w:r>
          </w:p>
        </w:tc>
      </w:tr>
      <w:tr w:rsidR="00616F7E" w:rsidRPr="000571C6" w14:paraId="4FB292FD" w14:textId="77777777" w:rsidTr="00745CEC">
        <w:tc>
          <w:tcPr>
            <w:tcW w:w="746" w:type="dxa"/>
            <w:tcBorders>
              <w:top w:val="nil"/>
              <w:bottom w:val="nil"/>
              <w:right w:val="nil"/>
            </w:tcBorders>
            <w:shd w:val="clear" w:color="auto" w:fill="auto"/>
          </w:tcPr>
          <w:p w14:paraId="768FD115" w14:textId="77777777" w:rsidR="00616F7E" w:rsidRPr="000571C6" w:rsidRDefault="00616F7E" w:rsidP="00616F7E">
            <w:pPr>
              <w:ind w:right="-64"/>
              <w:rPr>
                <w:rFonts w:ascii="Times New Roman" w:hAnsi="Times New Roman" w:cs="Times New Roman"/>
              </w:rPr>
            </w:pPr>
            <w:r w:rsidRPr="000571C6">
              <w:rPr>
                <w:rFonts w:ascii="Times New Roman" w:hAnsi="Times New Roman" w:cs="Times New Roman"/>
              </w:rPr>
              <w:t>60–69</w:t>
            </w:r>
          </w:p>
        </w:tc>
        <w:tc>
          <w:tcPr>
            <w:tcW w:w="1806" w:type="dxa"/>
            <w:tcBorders>
              <w:top w:val="nil"/>
              <w:left w:val="nil"/>
              <w:bottom w:val="nil"/>
              <w:right w:val="nil"/>
            </w:tcBorders>
            <w:shd w:val="clear" w:color="auto" w:fill="auto"/>
            <w:vAlign w:val="center"/>
          </w:tcPr>
          <w:p w14:paraId="06551635" w14:textId="05695DD2"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1</w:t>
            </w:r>
            <w:r w:rsidR="00694100">
              <w:rPr>
                <w:rFonts w:ascii="Times New Roman" w:hAnsi="Times New Roman" w:cs="Times New Roman"/>
                <w:color w:val="000000"/>
              </w:rPr>
              <w:t>,</w:t>
            </w:r>
            <w:r w:rsidRPr="00616F7E">
              <w:rPr>
                <w:rFonts w:ascii="Times New Roman" w:hAnsi="Times New Roman" w:cs="Times New Roman"/>
                <w:color w:val="000000"/>
              </w:rPr>
              <w:t>044</w:t>
            </w:r>
          </w:p>
        </w:tc>
        <w:tc>
          <w:tcPr>
            <w:tcW w:w="1559" w:type="dxa"/>
            <w:tcBorders>
              <w:top w:val="nil"/>
              <w:left w:val="nil"/>
              <w:bottom w:val="nil"/>
              <w:right w:val="nil"/>
            </w:tcBorders>
            <w:shd w:val="clear" w:color="auto" w:fill="auto"/>
            <w:vAlign w:val="center"/>
          </w:tcPr>
          <w:p w14:paraId="0941A13C" w14:textId="70AB17C2"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472</w:t>
            </w:r>
            <w:r>
              <w:rPr>
                <w:rFonts w:ascii="Times New Roman" w:hAnsi="Times New Roman" w:cs="Times New Roman"/>
                <w:color w:val="000000"/>
              </w:rPr>
              <w:t>,</w:t>
            </w:r>
            <w:r w:rsidRPr="00616F7E">
              <w:rPr>
                <w:rFonts w:ascii="Times New Roman" w:hAnsi="Times New Roman" w:cs="Times New Roman"/>
                <w:color w:val="000000"/>
              </w:rPr>
              <w:t>758</w:t>
            </w:r>
          </w:p>
        </w:tc>
        <w:tc>
          <w:tcPr>
            <w:tcW w:w="1418" w:type="dxa"/>
            <w:tcBorders>
              <w:top w:val="nil"/>
              <w:left w:val="nil"/>
              <w:bottom w:val="nil"/>
              <w:right w:val="nil"/>
            </w:tcBorders>
            <w:shd w:val="clear" w:color="auto" w:fill="auto"/>
            <w:vAlign w:val="bottom"/>
          </w:tcPr>
          <w:p w14:paraId="35D33431" w14:textId="1E047C4D"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2.21</w:t>
            </w:r>
          </w:p>
        </w:tc>
        <w:tc>
          <w:tcPr>
            <w:tcW w:w="1701" w:type="dxa"/>
            <w:tcBorders>
              <w:top w:val="nil"/>
              <w:left w:val="nil"/>
              <w:bottom w:val="nil"/>
              <w:right w:val="nil"/>
            </w:tcBorders>
            <w:shd w:val="clear" w:color="auto" w:fill="auto"/>
          </w:tcPr>
          <w:p w14:paraId="02861AE4" w14:textId="77777777"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rPr>
              <w:t>-</w:t>
            </w:r>
          </w:p>
        </w:tc>
        <w:tc>
          <w:tcPr>
            <w:tcW w:w="1701" w:type="dxa"/>
            <w:tcBorders>
              <w:top w:val="nil"/>
              <w:left w:val="nil"/>
              <w:bottom w:val="nil"/>
              <w:right w:val="nil"/>
            </w:tcBorders>
          </w:tcPr>
          <w:p w14:paraId="6DC23D32" w14:textId="77777777"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rPr>
              <w:t>-</w:t>
            </w:r>
          </w:p>
        </w:tc>
      </w:tr>
      <w:tr w:rsidR="00616F7E" w:rsidRPr="000571C6" w14:paraId="1B789E74" w14:textId="77777777" w:rsidTr="00745CEC">
        <w:tc>
          <w:tcPr>
            <w:tcW w:w="746" w:type="dxa"/>
            <w:tcBorders>
              <w:top w:val="nil"/>
              <w:bottom w:val="nil"/>
              <w:right w:val="nil"/>
            </w:tcBorders>
            <w:shd w:val="clear" w:color="auto" w:fill="auto"/>
          </w:tcPr>
          <w:p w14:paraId="10BDCD01" w14:textId="77777777" w:rsidR="00616F7E" w:rsidRPr="000571C6" w:rsidRDefault="00616F7E" w:rsidP="00616F7E">
            <w:pPr>
              <w:ind w:right="-64"/>
              <w:rPr>
                <w:rFonts w:ascii="Times New Roman" w:hAnsi="Times New Roman" w:cs="Times New Roman"/>
              </w:rPr>
            </w:pPr>
            <w:r w:rsidRPr="000571C6">
              <w:rPr>
                <w:rFonts w:ascii="Times New Roman" w:hAnsi="Times New Roman" w:cs="Times New Roman"/>
              </w:rPr>
              <w:t>70–79</w:t>
            </w:r>
          </w:p>
        </w:tc>
        <w:tc>
          <w:tcPr>
            <w:tcW w:w="1806" w:type="dxa"/>
            <w:tcBorders>
              <w:top w:val="nil"/>
              <w:left w:val="nil"/>
              <w:bottom w:val="nil"/>
              <w:right w:val="nil"/>
            </w:tcBorders>
            <w:shd w:val="clear" w:color="auto" w:fill="auto"/>
            <w:vAlign w:val="center"/>
          </w:tcPr>
          <w:p w14:paraId="5C6E51B7" w14:textId="3640E70E"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1</w:t>
            </w:r>
            <w:r w:rsidR="00694100">
              <w:rPr>
                <w:rFonts w:ascii="Times New Roman" w:hAnsi="Times New Roman" w:cs="Times New Roman"/>
                <w:color w:val="000000"/>
              </w:rPr>
              <w:t>,</w:t>
            </w:r>
            <w:r w:rsidRPr="00616F7E">
              <w:rPr>
                <w:rFonts w:ascii="Times New Roman" w:hAnsi="Times New Roman" w:cs="Times New Roman"/>
                <w:color w:val="000000"/>
              </w:rPr>
              <w:t>155</w:t>
            </w:r>
          </w:p>
        </w:tc>
        <w:tc>
          <w:tcPr>
            <w:tcW w:w="1559" w:type="dxa"/>
            <w:tcBorders>
              <w:top w:val="nil"/>
              <w:left w:val="nil"/>
              <w:bottom w:val="nil"/>
              <w:right w:val="nil"/>
            </w:tcBorders>
            <w:shd w:val="clear" w:color="auto" w:fill="auto"/>
            <w:vAlign w:val="center"/>
          </w:tcPr>
          <w:p w14:paraId="0F41B5B8" w14:textId="6EBB6A14"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329</w:t>
            </w:r>
            <w:r>
              <w:rPr>
                <w:rFonts w:ascii="Times New Roman" w:hAnsi="Times New Roman" w:cs="Times New Roman"/>
                <w:color w:val="000000"/>
              </w:rPr>
              <w:t>,</w:t>
            </w:r>
            <w:r w:rsidRPr="00616F7E">
              <w:rPr>
                <w:rFonts w:ascii="Times New Roman" w:hAnsi="Times New Roman" w:cs="Times New Roman"/>
                <w:color w:val="000000"/>
              </w:rPr>
              <w:t>772</w:t>
            </w:r>
          </w:p>
        </w:tc>
        <w:tc>
          <w:tcPr>
            <w:tcW w:w="1418" w:type="dxa"/>
            <w:tcBorders>
              <w:top w:val="nil"/>
              <w:left w:val="nil"/>
              <w:bottom w:val="nil"/>
              <w:right w:val="nil"/>
            </w:tcBorders>
            <w:shd w:val="clear" w:color="auto" w:fill="auto"/>
            <w:vAlign w:val="bottom"/>
          </w:tcPr>
          <w:p w14:paraId="66E51E52" w14:textId="71DA8923"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3.50</w:t>
            </w:r>
          </w:p>
        </w:tc>
        <w:tc>
          <w:tcPr>
            <w:tcW w:w="1701" w:type="dxa"/>
            <w:tcBorders>
              <w:top w:val="nil"/>
              <w:left w:val="nil"/>
              <w:bottom w:val="nil"/>
              <w:right w:val="nil"/>
            </w:tcBorders>
            <w:shd w:val="clear" w:color="auto" w:fill="auto"/>
          </w:tcPr>
          <w:p w14:paraId="7EC91EC1" w14:textId="77777777"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rPr>
              <w:t>-</w:t>
            </w:r>
          </w:p>
        </w:tc>
        <w:tc>
          <w:tcPr>
            <w:tcW w:w="1701" w:type="dxa"/>
            <w:tcBorders>
              <w:top w:val="nil"/>
              <w:left w:val="nil"/>
              <w:bottom w:val="nil"/>
              <w:right w:val="nil"/>
            </w:tcBorders>
          </w:tcPr>
          <w:p w14:paraId="04ADD2B2" w14:textId="77777777"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rPr>
              <w:t>-</w:t>
            </w:r>
          </w:p>
        </w:tc>
      </w:tr>
      <w:tr w:rsidR="00616F7E" w:rsidRPr="000571C6" w14:paraId="79B705ED" w14:textId="77777777" w:rsidTr="00745CEC">
        <w:tc>
          <w:tcPr>
            <w:tcW w:w="746" w:type="dxa"/>
            <w:tcBorders>
              <w:top w:val="nil"/>
              <w:bottom w:val="nil"/>
              <w:right w:val="nil"/>
            </w:tcBorders>
            <w:shd w:val="clear" w:color="auto" w:fill="auto"/>
          </w:tcPr>
          <w:p w14:paraId="7D638CEC" w14:textId="77777777" w:rsidR="00616F7E" w:rsidRPr="000571C6" w:rsidRDefault="00616F7E" w:rsidP="00616F7E">
            <w:pPr>
              <w:ind w:right="-64"/>
              <w:rPr>
                <w:rFonts w:ascii="Times New Roman" w:hAnsi="Times New Roman" w:cs="Times New Roman"/>
              </w:rPr>
            </w:pPr>
            <w:r w:rsidRPr="000571C6">
              <w:rPr>
                <w:rFonts w:ascii="Times New Roman" w:hAnsi="Times New Roman" w:cs="Times New Roman"/>
              </w:rPr>
              <w:t>80+</w:t>
            </w:r>
          </w:p>
        </w:tc>
        <w:tc>
          <w:tcPr>
            <w:tcW w:w="1806" w:type="dxa"/>
            <w:tcBorders>
              <w:top w:val="nil"/>
              <w:left w:val="nil"/>
              <w:bottom w:val="nil"/>
              <w:right w:val="nil"/>
            </w:tcBorders>
            <w:shd w:val="clear" w:color="auto" w:fill="auto"/>
            <w:vAlign w:val="center"/>
          </w:tcPr>
          <w:p w14:paraId="6F223032" w14:textId="72ECCC8A"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1</w:t>
            </w:r>
            <w:r w:rsidR="00694100">
              <w:rPr>
                <w:rFonts w:ascii="Times New Roman" w:hAnsi="Times New Roman" w:cs="Times New Roman"/>
                <w:color w:val="000000"/>
              </w:rPr>
              <w:t>,</w:t>
            </w:r>
            <w:r w:rsidRPr="00616F7E">
              <w:rPr>
                <w:rFonts w:ascii="Times New Roman" w:hAnsi="Times New Roman" w:cs="Times New Roman"/>
                <w:color w:val="000000"/>
              </w:rPr>
              <w:t>134</w:t>
            </w:r>
          </w:p>
        </w:tc>
        <w:tc>
          <w:tcPr>
            <w:tcW w:w="1559" w:type="dxa"/>
            <w:tcBorders>
              <w:top w:val="nil"/>
              <w:left w:val="nil"/>
              <w:bottom w:val="nil"/>
              <w:right w:val="nil"/>
            </w:tcBorders>
            <w:shd w:val="clear" w:color="auto" w:fill="auto"/>
            <w:vAlign w:val="center"/>
          </w:tcPr>
          <w:p w14:paraId="0D9FCEC0" w14:textId="26E1842B"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174</w:t>
            </w:r>
            <w:r>
              <w:rPr>
                <w:rFonts w:ascii="Times New Roman" w:hAnsi="Times New Roman" w:cs="Times New Roman"/>
                <w:color w:val="000000"/>
              </w:rPr>
              <w:t>,</w:t>
            </w:r>
            <w:r w:rsidRPr="00616F7E">
              <w:rPr>
                <w:rFonts w:ascii="Times New Roman" w:hAnsi="Times New Roman" w:cs="Times New Roman"/>
                <w:color w:val="000000"/>
              </w:rPr>
              <w:t>996</w:t>
            </w:r>
          </w:p>
        </w:tc>
        <w:tc>
          <w:tcPr>
            <w:tcW w:w="1418" w:type="dxa"/>
            <w:tcBorders>
              <w:top w:val="nil"/>
              <w:left w:val="nil"/>
              <w:bottom w:val="nil"/>
              <w:right w:val="nil"/>
            </w:tcBorders>
            <w:shd w:val="clear" w:color="auto" w:fill="auto"/>
            <w:vAlign w:val="bottom"/>
          </w:tcPr>
          <w:p w14:paraId="46CB5478" w14:textId="14751186"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6.48</w:t>
            </w:r>
          </w:p>
        </w:tc>
        <w:tc>
          <w:tcPr>
            <w:tcW w:w="1701" w:type="dxa"/>
            <w:tcBorders>
              <w:top w:val="nil"/>
              <w:left w:val="nil"/>
              <w:bottom w:val="nil"/>
              <w:right w:val="nil"/>
            </w:tcBorders>
            <w:shd w:val="clear" w:color="auto" w:fill="auto"/>
          </w:tcPr>
          <w:p w14:paraId="01746CB2" w14:textId="77777777"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rPr>
              <w:t>-</w:t>
            </w:r>
          </w:p>
        </w:tc>
        <w:tc>
          <w:tcPr>
            <w:tcW w:w="1701" w:type="dxa"/>
            <w:tcBorders>
              <w:top w:val="nil"/>
              <w:left w:val="nil"/>
              <w:bottom w:val="nil"/>
              <w:right w:val="nil"/>
            </w:tcBorders>
          </w:tcPr>
          <w:p w14:paraId="6A7A87C2" w14:textId="77777777"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rPr>
              <w:t>-</w:t>
            </w:r>
          </w:p>
        </w:tc>
      </w:tr>
      <w:tr w:rsidR="00616F7E" w:rsidRPr="000571C6" w14:paraId="418962DF" w14:textId="77777777" w:rsidTr="00745CEC">
        <w:tc>
          <w:tcPr>
            <w:tcW w:w="746" w:type="dxa"/>
            <w:tcBorders>
              <w:top w:val="nil"/>
              <w:bottom w:val="nil"/>
              <w:right w:val="nil"/>
            </w:tcBorders>
            <w:shd w:val="clear" w:color="auto" w:fill="E7E6E6" w:themeFill="background2"/>
          </w:tcPr>
          <w:p w14:paraId="7D6B4257" w14:textId="77777777" w:rsidR="00616F7E" w:rsidRPr="000571C6" w:rsidRDefault="00616F7E" w:rsidP="00616F7E">
            <w:pPr>
              <w:ind w:right="-64"/>
              <w:rPr>
                <w:rFonts w:ascii="Times New Roman" w:hAnsi="Times New Roman" w:cs="Times New Roman"/>
              </w:rPr>
            </w:pPr>
            <w:r w:rsidRPr="000571C6">
              <w:rPr>
                <w:rFonts w:ascii="Times New Roman" w:hAnsi="Times New Roman" w:cs="Times New Roman"/>
              </w:rPr>
              <w:t>70+</w:t>
            </w:r>
          </w:p>
        </w:tc>
        <w:tc>
          <w:tcPr>
            <w:tcW w:w="1806" w:type="dxa"/>
            <w:tcBorders>
              <w:top w:val="nil"/>
              <w:left w:val="nil"/>
              <w:bottom w:val="nil"/>
              <w:right w:val="nil"/>
            </w:tcBorders>
            <w:shd w:val="clear" w:color="auto" w:fill="E7E6E6" w:themeFill="background2"/>
            <w:vAlign w:val="center"/>
          </w:tcPr>
          <w:p w14:paraId="16DCFD84" w14:textId="016FBCC7"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2</w:t>
            </w:r>
            <w:r w:rsidR="00694100">
              <w:rPr>
                <w:rFonts w:ascii="Times New Roman" w:hAnsi="Times New Roman" w:cs="Times New Roman"/>
                <w:color w:val="000000"/>
              </w:rPr>
              <w:t>,</w:t>
            </w:r>
            <w:r w:rsidRPr="00616F7E">
              <w:rPr>
                <w:rFonts w:ascii="Times New Roman" w:hAnsi="Times New Roman" w:cs="Times New Roman"/>
                <w:color w:val="000000"/>
              </w:rPr>
              <w:t>289</w:t>
            </w:r>
          </w:p>
        </w:tc>
        <w:tc>
          <w:tcPr>
            <w:tcW w:w="1559" w:type="dxa"/>
            <w:tcBorders>
              <w:top w:val="nil"/>
              <w:left w:val="nil"/>
              <w:bottom w:val="nil"/>
              <w:right w:val="nil"/>
            </w:tcBorders>
            <w:shd w:val="clear" w:color="auto" w:fill="E7E6E6" w:themeFill="background2"/>
            <w:vAlign w:val="center"/>
          </w:tcPr>
          <w:p w14:paraId="36F678CF" w14:textId="349825B0"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504</w:t>
            </w:r>
            <w:r>
              <w:rPr>
                <w:rFonts w:ascii="Times New Roman" w:hAnsi="Times New Roman" w:cs="Times New Roman"/>
                <w:color w:val="000000"/>
              </w:rPr>
              <w:t>,</w:t>
            </w:r>
            <w:r w:rsidRPr="00616F7E">
              <w:rPr>
                <w:rFonts w:ascii="Times New Roman" w:hAnsi="Times New Roman" w:cs="Times New Roman"/>
                <w:color w:val="000000"/>
              </w:rPr>
              <w:t>768</w:t>
            </w:r>
          </w:p>
        </w:tc>
        <w:tc>
          <w:tcPr>
            <w:tcW w:w="1418" w:type="dxa"/>
            <w:tcBorders>
              <w:top w:val="nil"/>
              <w:left w:val="nil"/>
              <w:bottom w:val="nil"/>
              <w:right w:val="nil"/>
            </w:tcBorders>
            <w:shd w:val="clear" w:color="auto" w:fill="E7E6E6" w:themeFill="background2"/>
            <w:vAlign w:val="bottom"/>
          </w:tcPr>
          <w:p w14:paraId="28857E75" w14:textId="0150A3A1"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4.53</w:t>
            </w:r>
          </w:p>
        </w:tc>
        <w:tc>
          <w:tcPr>
            <w:tcW w:w="1701" w:type="dxa"/>
            <w:tcBorders>
              <w:top w:val="nil"/>
              <w:left w:val="nil"/>
              <w:bottom w:val="nil"/>
              <w:right w:val="nil"/>
            </w:tcBorders>
            <w:shd w:val="clear" w:color="auto" w:fill="E7E6E6" w:themeFill="background2"/>
          </w:tcPr>
          <w:p w14:paraId="24511F81" w14:textId="77777777"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rPr>
              <w:t>-</w:t>
            </w:r>
          </w:p>
        </w:tc>
        <w:tc>
          <w:tcPr>
            <w:tcW w:w="1701" w:type="dxa"/>
            <w:tcBorders>
              <w:top w:val="nil"/>
              <w:left w:val="nil"/>
              <w:bottom w:val="nil"/>
              <w:right w:val="nil"/>
            </w:tcBorders>
            <w:shd w:val="clear" w:color="auto" w:fill="E7E6E6" w:themeFill="background2"/>
          </w:tcPr>
          <w:p w14:paraId="573258E6" w14:textId="77777777"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rPr>
              <w:t>-</w:t>
            </w:r>
          </w:p>
        </w:tc>
      </w:tr>
      <w:tr w:rsidR="00B74BF1" w:rsidRPr="000571C6" w14:paraId="1671886F" w14:textId="77777777" w:rsidTr="00C44941">
        <w:tc>
          <w:tcPr>
            <w:tcW w:w="746" w:type="dxa"/>
            <w:tcBorders>
              <w:top w:val="nil"/>
              <w:bottom w:val="single" w:sz="4" w:space="0" w:color="auto"/>
              <w:right w:val="nil"/>
            </w:tcBorders>
            <w:shd w:val="clear" w:color="auto" w:fill="auto"/>
          </w:tcPr>
          <w:p w14:paraId="4EA2CD64" w14:textId="77777777" w:rsidR="00B74BF1" w:rsidRPr="000571C6" w:rsidRDefault="00B74BF1" w:rsidP="00DA2234">
            <w:pPr>
              <w:ind w:right="-64"/>
              <w:rPr>
                <w:rFonts w:ascii="Times New Roman" w:hAnsi="Times New Roman" w:cs="Times New Roman"/>
              </w:rPr>
            </w:pPr>
            <w:r w:rsidRPr="000571C6">
              <w:rPr>
                <w:rFonts w:ascii="Times New Roman" w:hAnsi="Times New Roman" w:cs="Times New Roman"/>
              </w:rPr>
              <w:t>Total</w:t>
            </w:r>
          </w:p>
        </w:tc>
        <w:tc>
          <w:tcPr>
            <w:tcW w:w="1806" w:type="dxa"/>
            <w:tcBorders>
              <w:top w:val="nil"/>
              <w:left w:val="nil"/>
              <w:bottom w:val="single" w:sz="4" w:space="0" w:color="auto"/>
              <w:right w:val="nil"/>
            </w:tcBorders>
            <w:shd w:val="clear" w:color="auto" w:fill="auto"/>
          </w:tcPr>
          <w:p w14:paraId="56AE6100" w14:textId="04DD7557" w:rsidR="00B74BF1" w:rsidRPr="00616F7E" w:rsidRDefault="00B74BF1" w:rsidP="005F0EE5">
            <w:pPr>
              <w:ind w:right="318"/>
              <w:jc w:val="right"/>
              <w:rPr>
                <w:rFonts w:ascii="Times New Roman" w:hAnsi="Times New Roman" w:cs="Times New Roman"/>
              </w:rPr>
            </w:pPr>
            <w:r w:rsidRPr="00616F7E">
              <w:rPr>
                <w:rFonts w:ascii="Times New Roman" w:hAnsi="Times New Roman" w:cs="Times New Roman"/>
              </w:rPr>
              <w:t>9</w:t>
            </w:r>
            <w:r w:rsidR="005F0EE5" w:rsidRPr="00616F7E">
              <w:rPr>
                <w:rFonts w:ascii="Times New Roman" w:hAnsi="Times New Roman" w:cs="Times New Roman"/>
              </w:rPr>
              <w:t>,</w:t>
            </w:r>
            <w:r w:rsidRPr="00616F7E">
              <w:rPr>
                <w:rFonts w:ascii="Times New Roman" w:hAnsi="Times New Roman" w:cs="Times New Roman"/>
              </w:rPr>
              <w:t>051</w:t>
            </w:r>
          </w:p>
        </w:tc>
        <w:tc>
          <w:tcPr>
            <w:tcW w:w="1559" w:type="dxa"/>
            <w:tcBorders>
              <w:top w:val="nil"/>
              <w:left w:val="nil"/>
              <w:bottom w:val="single" w:sz="4" w:space="0" w:color="auto"/>
              <w:right w:val="nil"/>
            </w:tcBorders>
            <w:shd w:val="clear" w:color="auto" w:fill="auto"/>
          </w:tcPr>
          <w:p w14:paraId="7ACC1783" w14:textId="77730A30" w:rsidR="00B74BF1" w:rsidRPr="00616F7E" w:rsidRDefault="00B74BF1" w:rsidP="005F0EE5">
            <w:pPr>
              <w:ind w:right="318"/>
              <w:jc w:val="right"/>
              <w:rPr>
                <w:rFonts w:ascii="Times New Roman" w:hAnsi="Times New Roman" w:cs="Times New Roman"/>
              </w:rPr>
            </w:pPr>
            <w:r w:rsidRPr="00616F7E">
              <w:rPr>
                <w:rFonts w:ascii="Times New Roman" w:hAnsi="Times New Roman" w:cs="Times New Roman"/>
              </w:rPr>
              <w:t>4</w:t>
            </w:r>
            <w:r w:rsidR="00C61FA8" w:rsidRPr="00616F7E">
              <w:rPr>
                <w:rFonts w:ascii="Times New Roman" w:hAnsi="Times New Roman" w:cs="Times New Roman"/>
              </w:rPr>
              <w:t>,</w:t>
            </w:r>
            <w:r w:rsidRPr="00616F7E">
              <w:rPr>
                <w:rFonts w:ascii="Times New Roman" w:hAnsi="Times New Roman" w:cs="Times New Roman"/>
              </w:rPr>
              <w:t>1</w:t>
            </w:r>
            <w:r w:rsidR="00AD0925" w:rsidRPr="00616F7E">
              <w:rPr>
                <w:rFonts w:ascii="Times New Roman" w:hAnsi="Times New Roman" w:cs="Times New Roman"/>
              </w:rPr>
              <w:t>76</w:t>
            </w:r>
            <w:r w:rsidR="00C61FA8" w:rsidRPr="00616F7E">
              <w:rPr>
                <w:rFonts w:ascii="Times New Roman" w:hAnsi="Times New Roman" w:cs="Times New Roman"/>
              </w:rPr>
              <w:t>,</w:t>
            </w:r>
            <w:r w:rsidR="00AD0925" w:rsidRPr="00616F7E">
              <w:rPr>
                <w:rFonts w:ascii="Times New Roman" w:hAnsi="Times New Roman" w:cs="Times New Roman"/>
              </w:rPr>
              <w:t>255</w:t>
            </w:r>
          </w:p>
        </w:tc>
        <w:tc>
          <w:tcPr>
            <w:tcW w:w="1418" w:type="dxa"/>
            <w:tcBorders>
              <w:top w:val="nil"/>
              <w:left w:val="nil"/>
              <w:bottom w:val="single" w:sz="4" w:space="0" w:color="auto"/>
              <w:right w:val="nil"/>
            </w:tcBorders>
            <w:shd w:val="clear" w:color="auto" w:fill="auto"/>
          </w:tcPr>
          <w:p w14:paraId="02AEE69E" w14:textId="4F4D4A62" w:rsidR="00B74BF1" w:rsidRPr="00616F7E" w:rsidRDefault="006B05F9" w:rsidP="005F0EE5">
            <w:pPr>
              <w:ind w:right="318"/>
              <w:jc w:val="right"/>
              <w:rPr>
                <w:rFonts w:ascii="Times New Roman" w:hAnsi="Times New Roman" w:cs="Times New Roman"/>
              </w:rPr>
            </w:pPr>
            <w:r w:rsidRPr="00616F7E">
              <w:rPr>
                <w:rFonts w:ascii="Times New Roman" w:hAnsi="Times New Roman" w:cs="Times New Roman"/>
              </w:rPr>
              <w:t>-</w:t>
            </w:r>
          </w:p>
        </w:tc>
        <w:tc>
          <w:tcPr>
            <w:tcW w:w="1701" w:type="dxa"/>
            <w:tcBorders>
              <w:top w:val="nil"/>
              <w:left w:val="nil"/>
              <w:bottom w:val="single" w:sz="4" w:space="0" w:color="auto"/>
              <w:right w:val="nil"/>
            </w:tcBorders>
            <w:shd w:val="clear" w:color="auto" w:fill="auto"/>
          </w:tcPr>
          <w:p w14:paraId="0AD1EFC7" w14:textId="77777777" w:rsidR="00B74BF1" w:rsidRPr="00616F7E" w:rsidRDefault="00B74BF1" w:rsidP="005F0EE5">
            <w:pPr>
              <w:ind w:right="318"/>
              <w:jc w:val="right"/>
              <w:rPr>
                <w:rFonts w:ascii="Times New Roman" w:hAnsi="Times New Roman" w:cs="Times New Roman"/>
              </w:rPr>
            </w:pPr>
            <w:r w:rsidRPr="00616F7E">
              <w:rPr>
                <w:rFonts w:ascii="Times New Roman" w:hAnsi="Times New Roman" w:cs="Times New Roman"/>
              </w:rPr>
              <w:t>-</w:t>
            </w:r>
          </w:p>
        </w:tc>
        <w:tc>
          <w:tcPr>
            <w:tcW w:w="1701" w:type="dxa"/>
            <w:tcBorders>
              <w:top w:val="nil"/>
              <w:left w:val="nil"/>
              <w:bottom w:val="single" w:sz="4" w:space="0" w:color="auto"/>
              <w:right w:val="nil"/>
            </w:tcBorders>
            <w:shd w:val="clear" w:color="auto" w:fill="auto"/>
          </w:tcPr>
          <w:p w14:paraId="32E85780" w14:textId="77777777" w:rsidR="00B74BF1" w:rsidRPr="00616F7E" w:rsidRDefault="00B74BF1" w:rsidP="005F0EE5">
            <w:pPr>
              <w:ind w:right="318"/>
              <w:jc w:val="right"/>
              <w:rPr>
                <w:rFonts w:ascii="Times New Roman" w:hAnsi="Times New Roman" w:cs="Times New Roman"/>
              </w:rPr>
            </w:pPr>
            <w:r w:rsidRPr="00616F7E">
              <w:rPr>
                <w:rFonts w:ascii="Times New Roman" w:hAnsi="Times New Roman" w:cs="Times New Roman"/>
              </w:rPr>
              <w:t>-</w:t>
            </w:r>
          </w:p>
        </w:tc>
      </w:tr>
      <w:tr w:rsidR="00B74BF1" w:rsidRPr="000571C6" w14:paraId="3907172F" w14:textId="77777777" w:rsidTr="00C44941">
        <w:tc>
          <w:tcPr>
            <w:tcW w:w="8931" w:type="dxa"/>
            <w:gridSpan w:val="6"/>
            <w:tcBorders>
              <w:top w:val="single" w:sz="4" w:space="0" w:color="auto"/>
              <w:bottom w:val="nil"/>
              <w:right w:val="nil"/>
            </w:tcBorders>
            <w:shd w:val="clear" w:color="auto" w:fill="auto"/>
          </w:tcPr>
          <w:p w14:paraId="1C8BC4BC" w14:textId="2586AC7E" w:rsidR="00B74BF1" w:rsidRPr="000571C6" w:rsidRDefault="00B74BF1" w:rsidP="00DA2234">
            <w:pPr>
              <w:rPr>
                <w:rFonts w:ascii="Times New Roman" w:hAnsi="Times New Roman" w:cs="Times New Roman"/>
              </w:rPr>
            </w:pPr>
            <w:r w:rsidRPr="000571C6">
              <w:rPr>
                <w:rFonts w:ascii="Times New Roman" w:hAnsi="Times New Roman" w:cs="Times New Roman"/>
              </w:rPr>
              <w:t>Note. APC = Administrative Population Census. Denominators are June 2020 APC</w:t>
            </w:r>
            <w:r w:rsidR="00E77ED7">
              <w:rPr>
                <w:rFonts w:ascii="Times New Roman" w:hAnsi="Times New Roman" w:cs="Times New Roman"/>
              </w:rPr>
              <w:t xml:space="preserve"> population estimates</w:t>
            </w:r>
            <w:r w:rsidRPr="000571C6">
              <w:rPr>
                <w:rFonts w:ascii="Times New Roman" w:hAnsi="Times New Roman" w:cs="Times New Roman"/>
              </w:rPr>
              <w:t xml:space="preserve"> and age groups as at June 30 202</w:t>
            </w:r>
            <w:r w:rsidR="00E77ED7">
              <w:rPr>
                <w:rFonts w:ascii="Times New Roman" w:hAnsi="Times New Roman" w:cs="Times New Roman"/>
              </w:rPr>
              <w:t>0</w:t>
            </w:r>
            <w:r w:rsidRPr="000571C6">
              <w:rPr>
                <w:rFonts w:ascii="Times New Roman" w:hAnsi="Times New Roman" w:cs="Times New Roman"/>
              </w:rPr>
              <w:t>. 70+ age categories are provided for comparison but not included in column totals. Only hospitalisations occurring within approximately one-month of a positive test result are included.</w:t>
            </w:r>
          </w:p>
        </w:tc>
      </w:tr>
    </w:tbl>
    <w:p w14:paraId="4856B28D" w14:textId="7B7DC2DA" w:rsidR="004057BE" w:rsidRDefault="004057BE" w:rsidP="00B74BF1">
      <w:pPr>
        <w:rPr>
          <w:rFonts w:ascii="Times New Roman" w:hAnsi="Times New Roman" w:cs="Times New Roman"/>
          <w:sz w:val="24"/>
          <w:szCs w:val="24"/>
        </w:rPr>
      </w:pPr>
    </w:p>
    <w:p w14:paraId="22A9288C" w14:textId="77777777" w:rsidR="004057BE" w:rsidRDefault="004057BE">
      <w:pPr>
        <w:rPr>
          <w:rFonts w:ascii="Times New Roman" w:hAnsi="Times New Roman" w:cs="Times New Roman"/>
          <w:sz w:val="24"/>
          <w:szCs w:val="24"/>
        </w:rPr>
      </w:pPr>
      <w:r>
        <w:rPr>
          <w:rFonts w:ascii="Times New Roman" w:hAnsi="Times New Roman" w:cs="Times New Roman"/>
          <w:sz w:val="24"/>
          <w:szCs w:val="24"/>
        </w:rPr>
        <w:br w:type="page"/>
      </w:r>
    </w:p>
    <w:p w14:paraId="07C492C4" w14:textId="7E3DA18C" w:rsidR="00F249C6" w:rsidRPr="000E060F" w:rsidRDefault="000D5EBF" w:rsidP="000D5EBF">
      <w:pPr>
        <w:pStyle w:val="Caption"/>
        <w:rPr>
          <w:rFonts w:cs="Times New Roman"/>
          <w:b w:val="0"/>
          <w:bCs/>
          <w:szCs w:val="24"/>
        </w:rPr>
      </w:pPr>
      <w:bookmarkStart w:id="32" w:name="_Toc157760893"/>
      <w:r w:rsidRPr="00DA2CB1">
        <w:rPr>
          <w:rFonts w:cs="Times New Roman"/>
          <w:bCs/>
          <w:i w:val="0"/>
          <w:iCs w:val="0"/>
          <w:szCs w:val="24"/>
        </w:rPr>
        <w:lastRenderedPageBreak/>
        <w:t xml:space="preserve">Table </w:t>
      </w:r>
      <w:r w:rsidRPr="00DA2CB1">
        <w:rPr>
          <w:rFonts w:cs="Times New Roman"/>
          <w:bCs/>
          <w:i w:val="0"/>
          <w:iCs w:val="0"/>
          <w:szCs w:val="24"/>
        </w:rPr>
        <w:fldChar w:fldCharType="begin"/>
      </w:r>
      <w:r w:rsidRPr="00DA2CB1">
        <w:rPr>
          <w:rFonts w:cs="Times New Roman"/>
          <w:bCs/>
          <w:i w:val="0"/>
          <w:iCs w:val="0"/>
          <w:szCs w:val="24"/>
        </w:rPr>
        <w:instrText xml:space="preserve"> SEQ Table \* ARABIC </w:instrText>
      </w:r>
      <w:r w:rsidRPr="00DA2CB1">
        <w:rPr>
          <w:rFonts w:cs="Times New Roman"/>
          <w:bCs/>
          <w:i w:val="0"/>
          <w:iCs w:val="0"/>
          <w:szCs w:val="24"/>
        </w:rPr>
        <w:fldChar w:fldCharType="separate"/>
      </w:r>
      <w:r w:rsidR="00493009">
        <w:rPr>
          <w:rFonts w:cs="Times New Roman"/>
          <w:bCs/>
          <w:i w:val="0"/>
          <w:iCs w:val="0"/>
          <w:noProof/>
          <w:szCs w:val="24"/>
        </w:rPr>
        <w:t>6</w:t>
      </w:r>
      <w:r w:rsidRPr="00DA2CB1">
        <w:rPr>
          <w:rFonts w:cs="Times New Roman"/>
          <w:bCs/>
          <w:i w:val="0"/>
          <w:iCs w:val="0"/>
          <w:szCs w:val="24"/>
        </w:rPr>
        <w:fldChar w:fldCharType="end"/>
      </w:r>
      <w:r w:rsidR="000E060F">
        <w:rPr>
          <w:rFonts w:cs="Times New Roman"/>
          <w:bCs/>
          <w:szCs w:val="24"/>
        </w:rPr>
        <w:br/>
      </w:r>
      <w:r w:rsidR="000E060F">
        <w:rPr>
          <w:rFonts w:cs="Times New Roman"/>
          <w:bCs/>
          <w:szCs w:val="24"/>
        </w:rPr>
        <w:br/>
      </w:r>
      <w:r w:rsidR="00F249C6" w:rsidRPr="00DA2CB1">
        <w:rPr>
          <w:rFonts w:cs="Times New Roman"/>
          <w:bCs/>
          <w:szCs w:val="24"/>
        </w:rPr>
        <w:t xml:space="preserve">Deaths following positive test to </w:t>
      </w:r>
      <w:r w:rsidR="00BB5529">
        <w:rPr>
          <w:rFonts w:cs="Times New Roman"/>
          <w:bCs/>
          <w:szCs w:val="24"/>
        </w:rPr>
        <w:t>14 February 2023</w:t>
      </w:r>
      <w:r w:rsidR="00F249C6" w:rsidRPr="00DA2CB1">
        <w:rPr>
          <w:rFonts w:cs="Times New Roman"/>
          <w:bCs/>
          <w:szCs w:val="24"/>
        </w:rPr>
        <w:t xml:space="preserve"> within age groups for Māori and </w:t>
      </w:r>
      <w:r w:rsidR="003B43E6">
        <w:rPr>
          <w:rFonts w:cs="Times New Roman"/>
          <w:bCs/>
          <w:szCs w:val="24"/>
        </w:rPr>
        <w:t>non-Māori</w:t>
      </w:r>
      <w:r w:rsidR="00F249C6" w:rsidRPr="00DA2CB1">
        <w:rPr>
          <w:rFonts w:cs="Times New Roman"/>
          <w:bCs/>
          <w:szCs w:val="24"/>
        </w:rPr>
        <w:t>.</w:t>
      </w:r>
      <w:bookmarkEnd w:id="32"/>
    </w:p>
    <w:tbl>
      <w:tblPr>
        <w:tblStyle w:val="TableGrid"/>
        <w:tblW w:w="8931"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779"/>
        <w:gridCol w:w="1773"/>
        <w:gridCol w:w="1559"/>
        <w:gridCol w:w="1418"/>
        <w:gridCol w:w="1701"/>
        <w:gridCol w:w="1701"/>
      </w:tblGrid>
      <w:tr w:rsidR="00F249C6" w:rsidRPr="000571C6" w14:paraId="08E68E6B" w14:textId="77777777" w:rsidTr="00DA2234">
        <w:tc>
          <w:tcPr>
            <w:tcW w:w="779" w:type="dxa"/>
            <w:tcBorders>
              <w:top w:val="nil"/>
              <w:bottom w:val="single" w:sz="4" w:space="0" w:color="auto"/>
            </w:tcBorders>
          </w:tcPr>
          <w:p w14:paraId="1B3F28E5" w14:textId="77777777" w:rsidR="00F249C6" w:rsidRPr="000571C6" w:rsidRDefault="00F249C6" w:rsidP="00DA2234">
            <w:pPr>
              <w:rPr>
                <w:rFonts w:ascii="Times New Roman" w:hAnsi="Times New Roman" w:cs="Times New Roman"/>
              </w:rPr>
            </w:pPr>
            <w:r w:rsidRPr="000571C6">
              <w:rPr>
                <w:rFonts w:ascii="Times New Roman" w:hAnsi="Times New Roman" w:cs="Times New Roman"/>
              </w:rPr>
              <w:t>Age Group</w:t>
            </w:r>
            <w:r>
              <w:rPr>
                <w:rFonts w:ascii="Times New Roman" w:hAnsi="Times New Roman" w:cs="Times New Roman"/>
              </w:rPr>
              <w:t xml:space="preserve"> (June 2020)</w:t>
            </w:r>
          </w:p>
        </w:tc>
        <w:tc>
          <w:tcPr>
            <w:tcW w:w="1773" w:type="dxa"/>
            <w:tcBorders>
              <w:top w:val="nil"/>
              <w:bottom w:val="single" w:sz="4" w:space="0" w:color="auto"/>
            </w:tcBorders>
          </w:tcPr>
          <w:p w14:paraId="61109BCD" w14:textId="17946398" w:rsidR="00F249C6" w:rsidRPr="000571C6" w:rsidRDefault="00F249C6" w:rsidP="00DA2234">
            <w:pPr>
              <w:jc w:val="center"/>
              <w:rPr>
                <w:rFonts w:ascii="Times New Roman" w:hAnsi="Times New Roman" w:cs="Times New Roman"/>
              </w:rPr>
            </w:pPr>
            <w:r w:rsidRPr="000571C6">
              <w:rPr>
                <w:rFonts w:ascii="Times New Roman" w:hAnsi="Times New Roman" w:cs="Times New Roman"/>
              </w:rPr>
              <w:t xml:space="preserve">Deaths following positive tests to </w:t>
            </w:r>
            <w:r w:rsidR="00BB5529">
              <w:rPr>
                <w:rFonts w:ascii="Times New Roman" w:hAnsi="Times New Roman" w:cs="Times New Roman"/>
              </w:rPr>
              <w:t>14 February 2023</w:t>
            </w:r>
          </w:p>
        </w:tc>
        <w:tc>
          <w:tcPr>
            <w:tcW w:w="1559" w:type="dxa"/>
            <w:tcBorders>
              <w:top w:val="nil"/>
              <w:bottom w:val="single" w:sz="4" w:space="0" w:color="auto"/>
            </w:tcBorders>
          </w:tcPr>
          <w:p w14:paraId="5535F3AB" w14:textId="77777777" w:rsidR="00F249C6" w:rsidRPr="000571C6" w:rsidRDefault="00F249C6" w:rsidP="00DA2234">
            <w:pPr>
              <w:jc w:val="center"/>
              <w:rPr>
                <w:rFonts w:ascii="Times New Roman" w:hAnsi="Times New Roman" w:cs="Times New Roman"/>
              </w:rPr>
            </w:pPr>
            <w:r w:rsidRPr="000571C6">
              <w:rPr>
                <w:rFonts w:ascii="Times New Roman" w:hAnsi="Times New Roman" w:cs="Times New Roman"/>
              </w:rPr>
              <w:t>June 2020 population (APC)</w:t>
            </w:r>
          </w:p>
        </w:tc>
        <w:tc>
          <w:tcPr>
            <w:tcW w:w="1418" w:type="dxa"/>
            <w:tcBorders>
              <w:top w:val="nil"/>
              <w:bottom w:val="single" w:sz="4" w:space="0" w:color="auto"/>
            </w:tcBorders>
          </w:tcPr>
          <w:p w14:paraId="11D1CC0D" w14:textId="77777777" w:rsidR="00F249C6" w:rsidRPr="000571C6" w:rsidRDefault="00F249C6" w:rsidP="00DA2234">
            <w:pPr>
              <w:jc w:val="center"/>
              <w:rPr>
                <w:rFonts w:ascii="Times New Roman" w:hAnsi="Times New Roman" w:cs="Times New Roman"/>
              </w:rPr>
            </w:pPr>
            <w:r w:rsidRPr="000571C6">
              <w:rPr>
                <w:rFonts w:ascii="Times New Roman" w:hAnsi="Times New Roman" w:cs="Times New Roman"/>
              </w:rPr>
              <w:t>Deaths per 1,000 (in age group)</w:t>
            </w:r>
          </w:p>
        </w:tc>
        <w:tc>
          <w:tcPr>
            <w:tcW w:w="1701" w:type="dxa"/>
            <w:tcBorders>
              <w:top w:val="nil"/>
              <w:bottom w:val="single" w:sz="4" w:space="0" w:color="auto"/>
            </w:tcBorders>
          </w:tcPr>
          <w:p w14:paraId="388DDBE6" w14:textId="73F88657" w:rsidR="00F249C6" w:rsidRPr="000571C6" w:rsidRDefault="00F249C6" w:rsidP="00DA2234">
            <w:pPr>
              <w:jc w:val="center"/>
              <w:rPr>
                <w:rFonts w:ascii="Times New Roman" w:hAnsi="Times New Roman" w:cs="Times New Roman"/>
              </w:rPr>
            </w:pPr>
            <w:r w:rsidRPr="000571C6">
              <w:rPr>
                <w:rFonts w:ascii="Times New Roman" w:hAnsi="Times New Roman" w:cs="Times New Roman"/>
              </w:rPr>
              <w:t xml:space="preserve">Deaths assuming </w:t>
            </w:r>
            <w:r w:rsidR="003B43E6">
              <w:rPr>
                <w:rFonts w:ascii="Times New Roman" w:hAnsi="Times New Roman" w:cs="Times New Roman"/>
              </w:rPr>
              <w:t>non-Māori</w:t>
            </w:r>
            <w:r w:rsidRPr="000571C6">
              <w:rPr>
                <w:rFonts w:ascii="Times New Roman" w:hAnsi="Times New Roman" w:cs="Times New Roman"/>
              </w:rPr>
              <w:t xml:space="preserve"> rate</w:t>
            </w:r>
          </w:p>
        </w:tc>
        <w:tc>
          <w:tcPr>
            <w:tcW w:w="1701" w:type="dxa"/>
            <w:tcBorders>
              <w:top w:val="nil"/>
              <w:bottom w:val="single" w:sz="4" w:space="0" w:color="auto"/>
            </w:tcBorders>
          </w:tcPr>
          <w:p w14:paraId="3539E3D7" w14:textId="2046A96C" w:rsidR="00F249C6" w:rsidRPr="000571C6" w:rsidRDefault="00F249C6" w:rsidP="00DA2234">
            <w:pPr>
              <w:jc w:val="center"/>
              <w:rPr>
                <w:rFonts w:ascii="Times New Roman" w:hAnsi="Times New Roman" w:cs="Times New Roman"/>
              </w:rPr>
            </w:pPr>
            <w:r w:rsidRPr="000571C6">
              <w:rPr>
                <w:rFonts w:ascii="Times New Roman" w:hAnsi="Times New Roman" w:cs="Times New Roman"/>
              </w:rPr>
              <w:t xml:space="preserve">Māori </w:t>
            </w:r>
            <w:r w:rsidR="003B43E6">
              <w:rPr>
                <w:rFonts w:ascii="Times New Roman" w:hAnsi="Times New Roman" w:cs="Times New Roman"/>
              </w:rPr>
              <w:t>non-Māori</w:t>
            </w:r>
            <w:r w:rsidRPr="000571C6">
              <w:rPr>
                <w:rFonts w:ascii="Times New Roman" w:hAnsi="Times New Roman" w:cs="Times New Roman"/>
              </w:rPr>
              <w:t xml:space="preserve"> rate difference (excess)</w:t>
            </w:r>
          </w:p>
        </w:tc>
      </w:tr>
      <w:tr w:rsidR="00F249C6" w:rsidRPr="000571C6" w14:paraId="45E3D721" w14:textId="77777777" w:rsidTr="00DA2234">
        <w:tc>
          <w:tcPr>
            <w:tcW w:w="7230" w:type="dxa"/>
            <w:gridSpan w:val="5"/>
            <w:tcBorders>
              <w:top w:val="nil"/>
              <w:bottom w:val="nil"/>
            </w:tcBorders>
          </w:tcPr>
          <w:p w14:paraId="0FF25426" w14:textId="77777777" w:rsidR="00F249C6" w:rsidRPr="000571C6" w:rsidRDefault="00F249C6" w:rsidP="00DA2234">
            <w:pPr>
              <w:rPr>
                <w:rFonts w:ascii="Times New Roman" w:hAnsi="Times New Roman" w:cs="Times New Roman"/>
                <w:b/>
                <w:bCs/>
              </w:rPr>
            </w:pPr>
            <w:r w:rsidRPr="005F0EE5">
              <w:rPr>
                <w:rFonts w:ascii="Times New Roman" w:hAnsi="Times New Roman" w:cs="Times New Roman"/>
                <w:b/>
                <w:bCs/>
                <w:sz w:val="24"/>
                <w:szCs w:val="24"/>
              </w:rPr>
              <w:t xml:space="preserve">Māori </w:t>
            </w:r>
          </w:p>
        </w:tc>
        <w:tc>
          <w:tcPr>
            <w:tcW w:w="1701" w:type="dxa"/>
            <w:tcBorders>
              <w:top w:val="nil"/>
              <w:bottom w:val="nil"/>
            </w:tcBorders>
          </w:tcPr>
          <w:p w14:paraId="5E92EEE6" w14:textId="77777777" w:rsidR="00F249C6" w:rsidRPr="000571C6" w:rsidRDefault="00F249C6" w:rsidP="00DA2234">
            <w:pPr>
              <w:jc w:val="center"/>
              <w:rPr>
                <w:rFonts w:ascii="Times New Roman" w:hAnsi="Times New Roman" w:cs="Times New Roman"/>
              </w:rPr>
            </w:pPr>
          </w:p>
        </w:tc>
      </w:tr>
      <w:tr w:rsidR="00616F7E" w:rsidRPr="000571C6" w14:paraId="40C9F76F" w14:textId="77777777" w:rsidTr="00D12815">
        <w:tc>
          <w:tcPr>
            <w:tcW w:w="779" w:type="dxa"/>
            <w:tcBorders>
              <w:top w:val="nil"/>
              <w:bottom w:val="nil"/>
              <w:right w:val="nil"/>
            </w:tcBorders>
          </w:tcPr>
          <w:p w14:paraId="50C0E434" w14:textId="77777777" w:rsidR="00616F7E" w:rsidRPr="000571C6" w:rsidRDefault="00616F7E" w:rsidP="00616F7E">
            <w:pPr>
              <w:rPr>
                <w:rFonts w:ascii="Times New Roman" w:hAnsi="Times New Roman" w:cs="Times New Roman"/>
              </w:rPr>
            </w:pPr>
            <w:r w:rsidRPr="000571C6">
              <w:rPr>
                <w:rFonts w:ascii="Times New Roman" w:hAnsi="Times New Roman" w:cs="Times New Roman"/>
              </w:rPr>
              <w:t>0–9</w:t>
            </w:r>
          </w:p>
        </w:tc>
        <w:tc>
          <w:tcPr>
            <w:tcW w:w="1773" w:type="dxa"/>
            <w:tcBorders>
              <w:top w:val="nil"/>
              <w:left w:val="nil"/>
              <w:bottom w:val="nil"/>
              <w:right w:val="nil"/>
            </w:tcBorders>
            <w:vAlign w:val="center"/>
          </w:tcPr>
          <w:p w14:paraId="12FF8938" w14:textId="3EB2E14C"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S</w:t>
            </w:r>
          </w:p>
        </w:tc>
        <w:tc>
          <w:tcPr>
            <w:tcW w:w="1559" w:type="dxa"/>
            <w:tcBorders>
              <w:top w:val="nil"/>
              <w:left w:val="nil"/>
              <w:bottom w:val="nil"/>
              <w:right w:val="nil"/>
            </w:tcBorders>
            <w:vAlign w:val="center"/>
          </w:tcPr>
          <w:p w14:paraId="703FD327" w14:textId="0FCB91E2"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169</w:t>
            </w:r>
            <w:r>
              <w:rPr>
                <w:rFonts w:ascii="Times New Roman" w:hAnsi="Times New Roman" w:cs="Times New Roman"/>
                <w:color w:val="000000"/>
              </w:rPr>
              <w:t>,</w:t>
            </w:r>
            <w:r w:rsidRPr="00616F7E">
              <w:rPr>
                <w:rFonts w:ascii="Times New Roman" w:hAnsi="Times New Roman" w:cs="Times New Roman"/>
                <w:color w:val="000000"/>
              </w:rPr>
              <w:t>518</w:t>
            </w:r>
          </w:p>
        </w:tc>
        <w:tc>
          <w:tcPr>
            <w:tcW w:w="1418" w:type="dxa"/>
            <w:tcBorders>
              <w:top w:val="nil"/>
              <w:left w:val="nil"/>
              <w:bottom w:val="nil"/>
              <w:right w:val="nil"/>
            </w:tcBorders>
          </w:tcPr>
          <w:p w14:paraId="5B9466A5" w14:textId="77777777"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rPr>
              <w:t>S</w:t>
            </w:r>
          </w:p>
        </w:tc>
        <w:tc>
          <w:tcPr>
            <w:tcW w:w="1701" w:type="dxa"/>
            <w:tcBorders>
              <w:top w:val="nil"/>
              <w:left w:val="nil"/>
              <w:bottom w:val="nil"/>
              <w:right w:val="nil"/>
            </w:tcBorders>
          </w:tcPr>
          <w:p w14:paraId="67329BEF" w14:textId="28C86E06"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rPr>
              <w:t>S</w:t>
            </w:r>
          </w:p>
        </w:tc>
        <w:tc>
          <w:tcPr>
            <w:tcW w:w="1701" w:type="dxa"/>
            <w:tcBorders>
              <w:top w:val="nil"/>
              <w:left w:val="nil"/>
              <w:bottom w:val="nil"/>
              <w:right w:val="nil"/>
            </w:tcBorders>
          </w:tcPr>
          <w:p w14:paraId="1B95116B" w14:textId="09EFD1B1"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rPr>
              <w:t>S</w:t>
            </w:r>
          </w:p>
        </w:tc>
      </w:tr>
      <w:tr w:rsidR="00616F7E" w:rsidRPr="000571C6" w14:paraId="0685C654" w14:textId="77777777" w:rsidTr="00BE2CE2">
        <w:tc>
          <w:tcPr>
            <w:tcW w:w="779" w:type="dxa"/>
            <w:tcBorders>
              <w:top w:val="nil"/>
              <w:bottom w:val="nil"/>
              <w:right w:val="nil"/>
            </w:tcBorders>
          </w:tcPr>
          <w:p w14:paraId="1F2634B1" w14:textId="77777777" w:rsidR="00616F7E" w:rsidRPr="000571C6" w:rsidRDefault="00616F7E" w:rsidP="00616F7E">
            <w:pPr>
              <w:rPr>
                <w:rFonts w:ascii="Times New Roman" w:hAnsi="Times New Roman" w:cs="Times New Roman"/>
              </w:rPr>
            </w:pPr>
            <w:r w:rsidRPr="000571C6">
              <w:rPr>
                <w:rFonts w:ascii="Times New Roman" w:hAnsi="Times New Roman" w:cs="Times New Roman"/>
              </w:rPr>
              <w:t xml:space="preserve">10–19 </w:t>
            </w:r>
          </w:p>
        </w:tc>
        <w:tc>
          <w:tcPr>
            <w:tcW w:w="1773" w:type="dxa"/>
            <w:tcBorders>
              <w:top w:val="nil"/>
              <w:left w:val="nil"/>
              <w:bottom w:val="nil"/>
              <w:right w:val="nil"/>
            </w:tcBorders>
            <w:vAlign w:val="center"/>
          </w:tcPr>
          <w:p w14:paraId="17C03C33" w14:textId="33A13570"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6</w:t>
            </w:r>
          </w:p>
        </w:tc>
        <w:tc>
          <w:tcPr>
            <w:tcW w:w="1559" w:type="dxa"/>
            <w:tcBorders>
              <w:top w:val="nil"/>
              <w:left w:val="nil"/>
              <w:bottom w:val="nil"/>
              <w:right w:val="nil"/>
            </w:tcBorders>
            <w:vAlign w:val="center"/>
          </w:tcPr>
          <w:p w14:paraId="44D23875" w14:textId="0FA83E35"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159</w:t>
            </w:r>
            <w:r>
              <w:rPr>
                <w:rFonts w:ascii="Times New Roman" w:hAnsi="Times New Roman" w:cs="Times New Roman"/>
                <w:color w:val="000000"/>
              </w:rPr>
              <w:t>,</w:t>
            </w:r>
            <w:r w:rsidRPr="00616F7E">
              <w:rPr>
                <w:rFonts w:ascii="Times New Roman" w:hAnsi="Times New Roman" w:cs="Times New Roman"/>
                <w:color w:val="000000"/>
              </w:rPr>
              <w:t>846</w:t>
            </w:r>
          </w:p>
        </w:tc>
        <w:tc>
          <w:tcPr>
            <w:tcW w:w="1418" w:type="dxa"/>
            <w:tcBorders>
              <w:top w:val="nil"/>
              <w:left w:val="nil"/>
              <w:bottom w:val="nil"/>
              <w:right w:val="nil"/>
            </w:tcBorders>
            <w:shd w:val="clear" w:color="auto" w:fill="auto"/>
            <w:vAlign w:val="center"/>
          </w:tcPr>
          <w:p w14:paraId="4FCCC8BB" w14:textId="1E3637A3"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0.04</w:t>
            </w:r>
          </w:p>
        </w:tc>
        <w:tc>
          <w:tcPr>
            <w:tcW w:w="1701" w:type="dxa"/>
            <w:tcBorders>
              <w:top w:val="nil"/>
              <w:left w:val="nil"/>
              <w:bottom w:val="nil"/>
              <w:right w:val="nil"/>
            </w:tcBorders>
          </w:tcPr>
          <w:p w14:paraId="7E3D7ACE" w14:textId="165AB4B3"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rPr>
              <w:t>S</w:t>
            </w:r>
          </w:p>
        </w:tc>
        <w:tc>
          <w:tcPr>
            <w:tcW w:w="1701" w:type="dxa"/>
            <w:tcBorders>
              <w:top w:val="nil"/>
              <w:left w:val="nil"/>
              <w:bottom w:val="nil"/>
              <w:right w:val="nil"/>
            </w:tcBorders>
          </w:tcPr>
          <w:p w14:paraId="179D3EFA" w14:textId="2D598B86"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rPr>
              <w:t>S</w:t>
            </w:r>
          </w:p>
        </w:tc>
      </w:tr>
      <w:tr w:rsidR="00616F7E" w:rsidRPr="000571C6" w14:paraId="2A4FAF09" w14:textId="77777777" w:rsidTr="009E40E9">
        <w:tc>
          <w:tcPr>
            <w:tcW w:w="779" w:type="dxa"/>
            <w:tcBorders>
              <w:top w:val="nil"/>
              <w:bottom w:val="nil"/>
              <w:right w:val="nil"/>
            </w:tcBorders>
          </w:tcPr>
          <w:p w14:paraId="55163F42" w14:textId="77777777" w:rsidR="00616F7E" w:rsidRPr="000571C6" w:rsidRDefault="00616F7E" w:rsidP="00616F7E">
            <w:pPr>
              <w:rPr>
                <w:rFonts w:ascii="Times New Roman" w:hAnsi="Times New Roman" w:cs="Times New Roman"/>
              </w:rPr>
            </w:pPr>
            <w:r w:rsidRPr="000571C6">
              <w:rPr>
                <w:rFonts w:ascii="Times New Roman" w:hAnsi="Times New Roman" w:cs="Times New Roman"/>
              </w:rPr>
              <w:t>20–29</w:t>
            </w:r>
          </w:p>
        </w:tc>
        <w:tc>
          <w:tcPr>
            <w:tcW w:w="1773" w:type="dxa"/>
            <w:tcBorders>
              <w:top w:val="nil"/>
              <w:left w:val="nil"/>
              <w:bottom w:val="nil"/>
              <w:right w:val="nil"/>
            </w:tcBorders>
            <w:vAlign w:val="center"/>
          </w:tcPr>
          <w:p w14:paraId="5185B066" w14:textId="6F54B560"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6</w:t>
            </w:r>
          </w:p>
        </w:tc>
        <w:tc>
          <w:tcPr>
            <w:tcW w:w="1559" w:type="dxa"/>
            <w:tcBorders>
              <w:top w:val="nil"/>
              <w:left w:val="nil"/>
              <w:bottom w:val="nil"/>
              <w:right w:val="nil"/>
            </w:tcBorders>
            <w:vAlign w:val="center"/>
          </w:tcPr>
          <w:p w14:paraId="10CD28B3" w14:textId="44672616"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136</w:t>
            </w:r>
            <w:r>
              <w:rPr>
                <w:rFonts w:ascii="Times New Roman" w:hAnsi="Times New Roman" w:cs="Times New Roman"/>
                <w:color w:val="000000"/>
              </w:rPr>
              <w:t>,</w:t>
            </w:r>
            <w:r w:rsidRPr="00616F7E">
              <w:rPr>
                <w:rFonts w:ascii="Times New Roman" w:hAnsi="Times New Roman" w:cs="Times New Roman"/>
                <w:color w:val="000000"/>
              </w:rPr>
              <w:t>008</w:t>
            </w:r>
          </w:p>
        </w:tc>
        <w:tc>
          <w:tcPr>
            <w:tcW w:w="1418" w:type="dxa"/>
            <w:tcBorders>
              <w:top w:val="nil"/>
              <w:left w:val="nil"/>
              <w:bottom w:val="nil"/>
              <w:right w:val="nil"/>
            </w:tcBorders>
            <w:shd w:val="clear" w:color="auto" w:fill="auto"/>
            <w:vAlign w:val="center"/>
          </w:tcPr>
          <w:p w14:paraId="299F273B" w14:textId="474770A8"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0.04</w:t>
            </w:r>
          </w:p>
        </w:tc>
        <w:tc>
          <w:tcPr>
            <w:tcW w:w="1701" w:type="dxa"/>
            <w:tcBorders>
              <w:top w:val="nil"/>
              <w:left w:val="nil"/>
              <w:bottom w:val="nil"/>
              <w:right w:val="nil"/>
            </w:tcBorders>
            <w:vAlign w:val="bottom"/>
          </w:tcPr>
          <w:p w14:paraId="59B0D1DB" w14:textId="6A1D6719"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4</w:t>
            </w:r>
          </w:p>
        </w:tc>
        <w:tc>
          <w:tcPr>
            <w:tcW w:w="1701" w:type="dxa"/>
            <w:tcBorders>
              <w:top w:val="nil"/>
              <w:left w:val="nil"/>
              <w:bottom w:val="nil"/>
              <w:right w:val="nil"/>
            </w:tcBorders>
            <w:vAlign w:val="bottom"/>
          </w:tcPr>
          <w:p w14:paraId="6F6FAD13" w14:textId="08181F65"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2</w:t>
            </w:r>
          </w:p>
        </w:tc>
      </w:tr>
      <w:tr w:rsidR="00616F7E" w:rsidRPr="000571C6" w14:paraId="3B96ED3C" w14:textId="77777777" w:rsidTr="009E40E9">
        <w:tc>
          <w:tcPr>
            <w:tcW w:w="779" w:type="dxa"/>
            <w:tcBorders>
              <w:top w:val="nil"/>
              <w:bottom w:val="nil"/>
              <w:right w:val="nil"/>
            </w:tcBorders>
          </w:tcPr>
          <w:p w14:paraId="4DFAACEF" w14:textId="77777777" w:rsidR="00616F7E" w:rsidRPr="000571C6" w:rsidRDefault="00616F7E" w:rsidP="00616F7E">
            <w:pPr>
              <w:rPr>
                <w:rFonts w:ascii="Times New Roman" w:hAnsi="Times New Roman" w:cs="Times New Roman"/>
              </w:rPr>
            </w:pPr>
            <w:r w:rsidRPr="000571C6">
              <w:rPr>
                <w:rFonts w:ascii="Times New Roman" w:hAnsi="Times New Roman" w:cs="Times New Roman"/>
              </w:rPr>
              <w:t xml:space="preserve">30–39 </w:t>
            </w:r>
          </w:p>
        </w:tc>
        <w:tc>
          <w:tcPr>
            <w:tcW w:w="1773" w:type="dxa"/>
            <w:tcBorders>
              <w:top w:val="nil"/>
              <w:left w:val="nil"/>
              <w:bottom w:val="nil"/>
              <w:right w:val="nil"/>
            </w:tcBorders>
            <w:vAlign w:val="center"/>
          </w:tcPr>
          <w:p w14:paraId="24C91D4D" w14:textId="7E76D772"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12</w:t>
            </w:r>
          </w:p>
        </w:tc>
        <w:tc>
          <w:tcPr>
            <w:tcW w:w="1559" w:type="dxa"/>
            <w:tcBorders>
              <w:top w:val="nil"/>
              <w:left w:val="nil"/>
              <w:bottom w:val="nil"/>
              <w:right w:val="nil"/>
            </w:tcBorders>
            <w:vAlign w:val="center"/>
          </w:tcPr>
          <w:p w14:paraId="5275C998" w14:textId="442CE1A0"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103</w:t>
            </w:r>
            <w:r>
              <w:rPr>
                <w:rFonts w:ascii="Times New Roman" w:hAnsi="Times New Roman" w:cs="Times New Roman"/>
                <w:color w:val="000000"/>
              </w:rPr>
              <w:t>,</w:t>
            </w:r>
            <w:r w:rsidRPr="00616F7E">
              <w:rPr>
                <w:rFonts w:ascii="Times New Roman" w:hAnsi="Times New Roman" w:cs="Times New Roman"/>
                <w:color w:val="000000"/>
              </w:rPr>
              <w:t>695</w:t>
            </w:r>
          </w:p>
        </w:tc>
        <w:tc>
          <w:tcPr>
            <w:tcW w:w="1418" w:type="dxa"/>
            <w:tcBorders>
              <w:top w:val="nil"/>
              <w:left w:val="nil"/>
              <w:bottom w:val="nil"/>
              <w:right w:val="nil"/>
            </w:tcBorders>
            <w:shd w:val="clear" w:color="auto" w:fill="auto"/>
            <w:vAlign w:val="center"/>
          </w:tcPr>
          <w:p w14:paraId="0BC3B605" w14:textId="60EBA338"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0.12</w:t>
            </w:r>
          </w:p>
        </w:tc>
        <w:tc>
          <w:tcPr>
            <w:tcW w:w="1701" w:type="dxa"/>
            <w:tcBorders>
              <w:top w:val="nil"/>
              <w:left w:val="nil"/>
              <w:bottom w:val="nil"/>
              <w:right w:val="nil"/>
            </w:tcBorders>
            <w:vAlign w:val="bottom"/>
          </w:tcPr>
          <w:p w14:paraId="6E2AA392" w14:textId="48694991"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4</w:t>
            </w:r>
          </w:p>
        </w:tc>
        <w:tc>
          <w:tcPr>
            <w:tcW w:w="1701" w:type="dxa"/>
            <w:tcBorders>
              <w:top w:val="nil"/>
              <w:left w:val="nil"/>
              <w:bottom w:val="nil"/>
              <w:right w:val="nil"/>
            </w:tcBorders>
            <w:vAlign w:val="bottom"/>
          </w:tcPr>
          <w:p w14:paraId="74D21C5C" w14:textId="5E887228"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8</w:t>
            </w:r>
          </w:p>
        </w:tc>
      </w:tr>
      <w:tr w:rsidR="00616F7E" w:rsidRPr="000571C6" w14:paraId="6757CC4C" w14:textId="77777777" w:rsidTr="009E40E9">
        <w:tc>
          <w:tcPr>
            <w:tcW w:w="779" w:type="dxa"/>
            <w:tcBorders>
              <w:top w:val="nil"/>
              <w:bottom w:val="nil"/>
              <w:right w:val="nil"/>
            </w:tcBorders>
          </w:tcPr>
          <w:p w14:paraId="2817DB5C" w14:textId="77777777" w:rsidR="00616F7E" w:rsidRPr="000571C6" w:rsidRDefault="00616F7E" w:rsidP="00616F7E">
            <w:pPr>
              <w:rPr>
                <w:rFonts w:ascii="Times New Roman" w:hAnsi="Times New Roman" w:cs="Times New Roman"/>
              </w:rPr>
            </w:pPr>
            <w:r w:rsidRPr="000571C6">
              <w:rPr>
                <w:rFonts w:ascii="Times New Roman" w:hAnsi="Times New Roman" w:cs="Times New Roman"/>
              </w:rPr>
              <w:t xml:space="preserve">40–49 </w:t>
            </w:r>
          </w:p>
        </w:tc>
        <w:tc>
          <w:tcPr>
            <w:tcW w:w="1773" w:type="dxa"/>
            <w:tcBorders>
              <w:top w:val="nil"/>
              <w:left w:val="nil"/>
              <w:bottom w:val="nil"/>
              <w:right w:val="nil"/>
            </w:tcBorders>
            <w:vAlign w:val="center"/>
          </w:tcPr>
          <w:p w14:paraId="3647139E" w14:textId="5D98CACD"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24</w:t>
            </w:r>
          </w:p>
        </w:tc>
        <w:tc>
          <w:tcPr>
            <w:tcW w:w="1559" w:type="dxa"/>
            <w:tcBorders>
              <w:top w:val="nil"/>
              <w:left w:val="nil"/>
              <w:bottom w:val="nil"/>
              <w:right w:val="nil"/>
            </w:tcBorders>
            <w:vAlign w:val="center"/>
          </w:tcPr>
          <w:p w14:paraId="5FC85AE8" w14:textId="08D8837B"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89</w:t>
            </w:r>
            <w:r>
              <w:rPr>
                <w:rFonts w:ascii="Times New Roman" w:hAnsi="Times New Roman" w:cs="Times New Roman"/>
                <w:color w:val="000000"/>
              </w:rPr>
              <w:t>,</w:t>
            </w:r>
            <w:r w:rsidRPr="00616F7E">
              <w:rPr>
                <w:rFonts w:ascii="Times New Roman" w:hAnsi="Times New Roman" w:cs="Times New Roman"/>
                <w:color w:val="000000"/>
              </w:rPr>
              <w:t>604</w:t>
            </w:r>
          </w:p>
        </w:tc>
        <w:tc>
          <w:tcPr>
            <w:tcW w:w="1418" w:type="dxa"/>
            <w:tcBorders>
              <w:top w:val="nil"/>
              <w:left w:val="nil"/>
              <w:bottom w:val="nil"/>
              <w:right w:val="nil"/>
            </w:tcBorders>
            <w:shd w:val="clear" w:color="auto" w:fill="auto"/>
            <w:vAlign w:val="center"/>
          </w:tcPr>
          <w:p w14:paraId="24544D33" w14:textId="46CC5893"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0.27</w:t>
            </w:r>
          </w:p>
        </w:tc>
        <w:tc>
          <w:tcPr>
            <w:tcW w:w="1701" w:type="dxa"/>
            <w:tcBorders>
              <w:top w:val="nil"/>
              <w:left w:val="nil"/>
              <w:bottom w:val="nil"/>
              <w:right w:val="nil"/>
            </w:tcBorders>
            <w:vAlign w:val="bottom"/>
          </w:tcPr>
          <w:p w14:paraId="51226BFA" w14:textId="25688C6E"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11</w:t>
            </w:r>
          </w:p>
        </w:tc>
        <w:tc>
          <w:tcPr>
            <w:tcW w:w="1701" w:type="dxa"/>
            <w:tcBorders>
              <w:top w:val="nil"/>
              <w:left w:val="nil"/>
              <w:bottom w:val="nil"/>
              <w:right w:val="nil"/>
            </w:tcBorders>
            <w:vAlign w:val="bottom"/>
          </w:tcPr>
          <w:p w14:paraId="3095367B" w14:textId="4306A8E3"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13</w:t>
            </w:r>
          </w:p>
        </w:tc>
      </w:tr>
      <w:tr w:rsidR="00616F7E" w:rsidRPr="000571C6" w14:paraId="0DDB0551" w14:textId="77777777" w:rsidTr="009E40E9">
        <w:tc>
          <w:tcPr>
            <w:tcW w:w="779" w:type="dxa"/>
            <w:tcBorders>
              <w:top w:val="nil"/>
              <w:bottom w:val="nil"/>
              <w:right w:val="nil"/>
            </w:tcBorders>
          </w:tcPr>
          <w:p w14:paraId="2E45619E" w14:textId="77777777" w:rsidR="00616F7E" w:rsidRPr="000571C6" w:rsidRDefault="00616F7E" w:rsidP="00616F7E">
            <w:pPr>
              <w:rPr>
                <w:rFonts w:ascii="Times New Roman" w:hAnsi="Times New Roman" w:cs="Times New Roman"/>
              </w:rPr>
            </w:pPr>
            <w:r w:rsidRPr="000571C6">
              <w:rPr>
                <w:rFonts w:ascii="Times New Roman" w:hAnsi="Times New Roman" w:cs="Times New Roman"/>
              </w:rPr>
              <w:t>50–59</w:t>
            </w:r>
          </w:p>
        </w:tc>
        <w:tc>
          <w:tcPr>
            <w:tcW w:w="1773" w:type="dxa"/>
            <w:tcBorders>
              <w:top w:val="nil"/>
              <w:left w:val="nil"/>
              <w:bottom w:val="nil"/>
              <w:right w:val="nil"/>
            </w:tcBorders>
            <w:vAlign w:val="center"/>
          </w:tcPr>
          <w:p w14:paraId="36BEB45B" w14:textId="743DF560"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66</w:t>
            </w:r>
          </w:p>
        </w:tc>
        <w:tc>
          <w:tcPr>
            <w:tcW w:w="1559" w:type="dxa"/>
            <w:tcBorders>
              <w:top w:val="nil"/>
              <w:left w:val="nil"/>
              <w:bottom w:val="nil"/>
              <w:right w:val="nil"/>
            </w:tcBorders>
            <w:vAlign w:val="center"/>
          </w:tcPr>
          <w:p w14:paraId="4D19C540" w14:textId="7538BCAE"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81</w:t>
            </w:r>
            <w:r>
              <w:rPr>
                <w:rFonts w:ascii="Times New Roman" w:hAnsi="Times New Roman" w:cs="Times New Roman"/>
                <w:color w:val="000000"/>
              </w:rPr>
              <w:t>,</w:t>
            </w:r>
            <w:r w:rsidRPr="00616F7E">
              <w:rPr>
                <w:rFonts w:ascii="Times New Roman" w:hAnsi="Times New Roman" w:cs="Times New Roman"/>
                <w:color w:val="000000"/>
              </w:rPr>
              <w:t>669</w:t>
            </w:r>
          </w:p>
        </w:tc>
        <w:tc>
          <w:tcPr>
            <w:tcW w:w="1418" w:type="dxa"/>
            <w:tcBorders>
              <w:top w:val="nil"/>
              <w:left w:val="nil"/>
              <w:bottom w:val="nil"/>
              <w:right w:val="nil"/>
            </w:tcBorders>
            <w:shd w:val="clear" w:color="auto" w:fill="auto"/>
            <w:vAlign w:val="center"/>
          </w:tcPr>
          <w:p w14:paraId="70B0F8F2" w14:textId="3DCAC5A1"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0.81</w:t>
            </w:r>
          </w:p>
        </w:tc>
        <w:tc>
          <w:tcPr>
            <w:tcW w:w="1701" w:type="dxa"/>
            <w:tcBorders>
              <w:top w:val="nil"/>
              <w:left w:val="nil"/>
              <w:bottom w:val="nil"/>
              <w:right w:val="nil"/>
            </w:tcBorders>
            <w:vAlign w:val="bottom"/>
          </w:tcPr>
          <w:p w14:paraId="504B4DCE" w14:textId="4D122EA0"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21</w:t>
            </w:r>
          </w:p>
        </w:tc>
        <w:tc>
          <w:tcPr>
            <w:tcW w:w="1701" w:type="dxa"/>
            <w:tcBorders>
              <w:top w:val="nil"/>
              <w:left w:val="nil"/>
              <w:bottom w:val="nil"/>
              <w:right w:val="nil"/>
            </w:tcBorders>
            <w:vAlign w:val="bottom"/>
          </w:tcPr>
          <w:p w14:paraId="73F4B545" w14:textId="52499086"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45</w:t>
            </w:r>
          </w:p>
        </w:tc>
      </w:tr>
      <w:tr w:rsidR="00616F7E" w:rsidRPr="000571C6" w14:paraId="13DE6109" w14:textId="77777777" w:rsidTr="009E40E9">
        <w:tc>
          <w:tcPr>
            <w:tcW w:w="779" w:type="dxa"/>
            <w:tcBorders>
              <w:top w:val="nil"/>
              <w:bottom w:val="nil"/>
              <w:right w:val="nil"/>
            </w:tcBorders>
          </w:tcPr>
          <w:p w14:paraId="2667A19C" w14:textId="77777777" w:rsidR="00616F7E" w:rsidRPr="000571C6" w:rsidRDefault="00616F7E" w:rsidP="00616F7E">
            <w:pPr>
              <w:rPr>
                <w:rFonts w:ascii="Times New Roman" w:hAnsi="Times New Roman" w:cs="Times New Roman"/>
              </w:rPr>
            </w:pPr>
            <w:r w:rsidRPr="000571C6">
              <w:rPr>
                <w:rFonts w:ascii="Times New Roman" w:hAnsi="Times New Roman" w:cs="Times New Roman"/>
              </w:rPr>
              <w:t>60–69</w:t>
            </w:r>
          </w:p>
        </w:tc>
        <w:tc>
          <w:tcPr>
            <w:tcW w:w="1773" w:type="dxa"/>
            <w:tcBorders>
              <w:top w:val="nil"/>
              <w:left w:val="nil"/>
              <w:bottom w:val="nil"/>
              <w:right w:val="nil"/>
            </w:tcBorders>
            <w:vAlign w:val="center"/>
          </w:tcPr>
          <w:p w14:paraId="70AFA573" w14:textId="4FF39F31"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96</w:t>
            </w:r>
          </w:p>
        </w:tc>
        <w:tc>
          <w:tcPr>
            <w:tcW w:w="1559" w:type="dxa"/>
            <w:tcBorders>
              <w:top w:val="nil"/>
              <w:left w:val="nil"/>
              <w:bottom w:val="nil"/>
              <w:right w:val="nil"/>
            </w:tcBorders>
            <w:vAlign w:val="center"/>
          </w:tcPr>
          <w:p w14:paraId="1D6B2D6F" w14:textId="1CAB457E"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52</w:t>
            </w:r>
            <w:r>
              <w:rPr>
                <w:rFonts w:ascii="Times New Roman" w:hAnsi="Times New Roman" w:cs="Times New Roman"/>
                <w:color w:val="000000"/>
              </w:rPr>
              <w:t>,</w:t>
            </w:r>
            <w:r w:rsidRPr="00616F7E">
              <w:rPr>
                <w:rFonts w:ascii="Times New Roman" w:hAnsi="Times New Roman" w:cs="Times New Roman"/>
                <w:color w:val="000000"/>
              </w:rPr>
              <w:t>575</w:t>
            </w:r>
          </w:p>
        </w:tc>
        <w:tc>
          <w:tcPr>
            <w:tcW w:w="1418" w:type="dxa"/>
            <w:tcBorders>
              <w:top w:val="nil"/>
              <w:left w:val="nil"/>
              <w:bottom w:val="nil"/>
              <w:right w:val="nil"/>
            </w:tcBorders>
            <w:shd w:val="clear" w:color="auto" w:fill="auto"/>
            <w:vAlign w:val="center"/>
          </w:tcPr>
          <w:p w14:paraId="33BAAA28" w14:textId="271069C7"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1.83</w:t>
            </w:r>
          </w:p>
        </w:tc>
        <w:tc>
          <w:tcPr>
            <w:tcW w:w="1701" w:type="dxa"/>
            <w:tcBorders>
              <w:top w:val="nil"/>
              <w:left w:val="nil"/>
              <w:bottom w:val="nil"/>
              <w:right w:val="nil"/>
            </w:tcBorders>
            <w:vAlign w:val="bottom"/>
          </w:tcPr>
          <w:p w14:paraId="1B1E882A" w14:textId="308AF59E"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33</w:t>
            </w:r>
          </w:p>
        </w:tc>
        <w:tc>
          <w:tcPr>
            <w:tcW w:w="1701" w:type="dxa"/>
            <w:tcBorders>
              <w:top w:val="nil"/>
              <w:left w:val="nil"/>
              <w:bottom w:val="nil"/>
              <w:right w:val="nil"/>
            </w:tcBorders>
            <w:vAlign w:val="bottom"/>
          </w:tcPr>
          <w:p w14:paraId="7D5A7F9B" w14:textId="36EA2A0E"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63</w:t>
            </w:r>
          </w:p>
        </w:tc>
      </w:tr>
      <w:tr w:rsidR="00616F7E" w:rsidRPr="000571C6" w14:paraId="149385DA" w14:textId="77777777" w:rsidTr="009E40E9">
        <w:tc>
          <w:tcPr>
            <w:tcW w:w="779" w:type="dxa"/>
            <w:tcBorders>
              <w:top w:val="nil"/>
              <w:bottom w:val="nil"/>
              <w:right w:val="nil"/>
            </w:tcBorders>
          </w:tcPr>
          <w:p w14:paraId="553D5655" w14:textId="77777777" w:rsidR="00616F7E" w:rsidRPr="000571C6" w:rsidRDefault="00616F7E" w:rsidP="00616F7E">
            <w:pPr>
              <w:rPr>
                <w:rFonts w:ascii="Times New Roman" w:hAnsi="Times New Roman" w:cs="Times New Roman"/>
              </w:rPr>
            </w:pPr>
            <w:r w:rsidRPr="000571C6">
              <w:rPr>
                <w:rFonts w:ascii="Times New Roman" w:hAnsi="Times New Roman" w:cs="Times New Roman"/>
              </w:rPr>
              <w:t>70–79</w:t>
            </w:r>
          </w:p>
        </w:tc>
        <w:tc>
          <w:tcPr>
            <w:tcW w:w="1773" w:type="dxa"/>
            <w:tcBorders>
              <w:top w:val="nil"/>
              <w:left w:val="nil"/>
              <w:bottom w:val="nil"/>
              <w:right w:val="nil"/>
            </w:tcBorders>
            <w:vAlign w:val="center"/>
          </w:tcPr>
          <w:p w14:paraId="2D25E055" w14:textId="333E36D5"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87</w:t>
            </w:r>
          </w:p>
        </w:tc>
        <w:tc>
          <w:tcPr>
            <w:tcW w:w="1559" w:type="dxa"/>
            <w:tcBorders>
              <w:top w:val="nil"/>
              <w:left w:val="nil"/>
              <w:bottom w:val="nil"/>
              <w:right w:val="nil"/>
            </w:tcBorders>
            <w:vAlign w:val="center"/>
          </w:tcPr>
          <w:p w14:paraId="211BF479" w14:textId="7195A400"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22</w:t>
            </w:r>
            <w:r>
              <w:rPr>
                <w:rFonts w:ascii="Times New Roman" w:hAnsi="Times New Roman" w:cs="Times New Roman"/>
                <w:color w:val="000000"/>
              </w:rPr>
              <w:t>,</w:t>
            </w:r>
            <w:r w:rsidRPr="00616F7E">
              <w:rPr>
                <w:rFonts w:ascii="Times New Roman" w:hAnsi="Times New Roman" w:cs="Times New Roman"/>
                <w:color w:val="000000"/>
              </w:rPr>
              <w:t>179</w:t>
            </w:r>
          </w:p>
        </w:tc>
        <w:tc>
          <w:tcPr>
            <w:tcW w:w="1418" w:type="dxa"/>
            <w:tcBorders>
              <w:top w:val="nil"/>
              <w:left w:val="nil"/>
              <w:bottom w:val="nil"/>
              <w:right w:val="nil"/>
            </w:tcBorders>
            <w:shd w:val="clear" w:color="auto" w:fill="auto"/>
            <w:vAlign w:val="center"/>
          </w:tcPr>
          <w:p w14:paraId="487E8665" w14:textId="6A8B502F"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3.92</w:t>
            </w:r>
          </w:p>
        </w:tc>
        <w:tc>
          <w:tcPr>
            <w:tcW w:w="1701" w:type="dxa"/>
            <w:tcBorders>
              <w:top w:val="nil"/>
              <w:left w:val="nil"/>
              <w:bottom w:val="nil"/>
              <w:right w:val="nil"/>
            </w:tcBorders>
            <w:vAlign w:val="bottom"/>
          </w:tcPr>
          <w:p w14:paraId="38F6B2A0" w14:textId="62747CED"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60</w:t>
            </w:r>
          </w:p>
        </w:tc>
        <w:tc>
          <w:tcPr>
            <w:tcW w:w="1701" w:type="dxa"/>
            <w:tcBorders>
              <w:top w:val="nil"/>
              <w:left w:val="nil"/>
              <w:bottom w:val="nil"/>
              <w:right w:val="nil"/>
            </w:tcBorders>
            <w:vAlign w:val="bottom"/>
          </w:tcPr>
          <w:p w14:paraId="6B2F671C" w14:textId="7B30C7BC"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27</w:t>
            </w:r>
          </w:p>
        </w:tc>
      </w:tr>
      <w:tr w:rsidR="00616F7E" w:rsidRPr="000571C6" w14:paraId="30AFDAC3" w14:textId="77777777" w:rsidTr="009E40E9">
        <w:tc>
          <w:tcPr>
            <w:tcW w:w="779" w:type="dxa"/>
            <w:tcBorders>
              <w:top w:val="nil"/>
              <w:bottom w:val="nil"/>
              <w:right w:val="nil"/>
            </w:tcBorders>
          </w:tcPr>
          <w:p w14:paraId="7A82A63A" w14:textId="77777777" w:rsidR="00616F7E" w:rsidRPr="000571C6" w:rsidRDefault="00616F7E" w:rsidP="00616F7E">
            <w:pPr>
              <w:rPr>
                <w:rFonts w:ascii="Times New Roman" w:hAnsi="Times New Roman" w:cs="Times New Roman"/>
              </w:rPr>
            </w:pPr>
            <w:r w:rsidRPr="000571C6">
              <w:rPr>
                <w:rFonts w:ascii="Times New Roman" w:hAnsi="Times New Roman" w:cs="Times New Roman"/>
              </w:rPr>
              <w:t>80+</w:t>
            </w:r>
          </w:p>
        </w:tc>
        <w:tc>
          <w:tcPr>
            <w:tcW w:w="1773" w:type="dxa"/>
            <w:tcBorders>
              <w:top w:val="nil"/>
              <w:left w:val="nil"/>
              <w:bottom w:val="nil"/>
              <w:right w:val="nil"/>
            </w:tcBorders>
            <w:vAlign w:val="center"/>
          </w:tcPr>
          <w:p w14:paraId="012FFB75" w14:textId="0F173D84"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87</w:t>
            </w:r>
          </w:p>
        </w:tc>
        <w:tc>
          <w:tcPr>
            <w:tcW w:w="1559" w:type="dxa"/>
            <w:tcBorders>
              <w:top w:val="nil"/>
              <w:left w:val="nil"/>
              <w:bottom w:val="nil"/>
              <w:right w:val="nil"/>
            </w:tcBorders>
            <w:vAlign w:val="center"/>
          </w:tcPr>
          <w:p w14:paraId="28CE58B3" w14:textId="14C17ACE"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7</w:t>
            </w:r>
            <w:r>
              <w:rPr>
                <w:rFonts w:ascii="Times New Roman" w:hAnsi="Times New Roman" w:cs="Times New Roman"/>
                <w:color w:val="000000"/>
              </w:rPr>
              <w:t>,</w:t>
            </w:r>
            <w:r w:rsidRPr="00616F7E">
              <w:rPr>
                <w:rFonts w:ascii="Times New Roman" w:hAnsi="Times New Roman" w:cs="Times New Roman"/>
                <w:color w:val="000000"/>
              </w:rPr>
              <w:t>107</w:t>
            </w:r>
          </w:p>
        </w:tc>
        <w:tc>
          <w:tcPr>
            <w:tcW w:w="1418" w:type="dxa"/>
            <w:tcBorders>
              <w:top w:val="nil"/>
              <w:left w:val="nil"/>
              <w:bottom w:val="nil"/>
              <w:right w:val="nil"/>
            </w:tcBorders>
            <w:shd w:val="clear" w:color="auto" w:fill="auto"/>
            <w:vAlign w:val="center"/>
          </w:tcPr>
          <w:p w14:paraId="0F2D906A" w14:textId="196567A5"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12.24</w:t>
            </w:r>
          </w:p>
        </w:tc>
        <w:tc>
          <w:tcPr>
            <w:tcW w:w="1701" w:type="dxa"/>
            <w:tcBorders>
              <w:top w:val="nil"/>
              <w:left w:val="nil"/>
              <w:bottom w:val="nil"/>
              <w:right w:val="nil"/>
            </w:tcBorders>
            <w:vAlign w:val="bottom"/>
          </w:tcPr>
          <w:p w14:paraId="6209F920" w14:textId="7BEDBE35"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76</w:t>
            </w:r>
          </w:p>
        </w:tc>
        <w:tc>
          <w:tcPr>
            <w:tcW w:w="1701" w:type="dxa"/>
            <w:tcBorders>
              <w:top w:val="nil"/>
              <w:left w:val="nil"/>
              <w:bottom w:val="nil"/>
              <w:right w:val="nil"/>
            </w:tcBorders>
            <w:vAlign w:val="bottom"/>
          </w:tcPr>
          <w:p w14:paraId="33A7352D" w14:textId="48789668"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11</w:t>
            </w:r>
          </w:p>
        </w:tc>
      </w:tr>
      <w:tr w:rsidR="00616F7E" w:rsidRPr="000571C6" w14:paraId="0CABFDBB" w14:textId="77777777" w:rsidTr="009E40E9">
        <w:tc>
          <w:tcPr>
            <w:tcW w:w="779" w:type="dxa"/>
            <w:tcBorders>
              <w:top w:val="nil"/>
              <w:bottom w:val="nil"/>
              <w:right w:val="nil"/>
            </w:tcBorders>
            <w:shd w:val="clear" w:color="auto" w:fill="E7E6E6" w:themeFill="background2"/>
          </w:tcPr>
          <w:p w14:paraId="65683564" w14:textId="77777777" w:rsidR="00616F7E" w:rsidRPr="000571C6" w:rsidRDefault="00616F7E" w:rsidP="00616F7E">
            <w:pPr>
              <w:rPr>
                <w:rFonts w:ascii="Times New Roman" w:hAnsi="Times New Roman" w:cs="Times New Roman"/>
              </w:rPr>
            </w:pPr>
            <w:r w:rsidRPr="000571C6">
              <w:rPr>
                <w:rFonts w:ascii="Times New Roman" w:hAnsi="Times New Roman" w:cs="Times New Roman"/>
              </w:rPr>
              <w:t>70+</w:t>
            </w:r>
          </w:p>
        </w:tc>
        <w:tc>
          <w:tcPr>
            <w:tcW w:w="1773" w:type="dxa"/>
            <w:tcBorders>
              <w:top w:val="nil"/>
              <w:left w:val="nil"/>
              <w:bottom w:val="nil"/>
              <w:right w:val="nil"/>
            </w:tcBorders>
            <w:shd w:val="clear" w:color="auto" w:fill="E7E6E6" w:themeFill="background2"/>
            <w:vAlign w:val="center"/>
          </w:tcPr>
          <w:p w14:paraId="69D53343" w14:textId="4E064F87"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174</w:t>
            </w:r>
          </w:p>
        </w:tc>
        <w:tc>
          <w:tcPr>
            <w:tcW w:w="1559" w:type="dxa"/>
            <w:tcBorders>
              <w:top w:val="nil"/>
              <w:left w:val="nil"/>
              <w:bottom w:val="nil"/>
              <w:right w:val="nil"/>
            </w:tcBorders>
            <w:shd w:val="clear" w:color="auto" w:fill="E7E6E6" w:themeFill="background2"/>
            <w:vAlign w:val="center"/>
          </w:tcPr>
          <w:p w14:paraId="331C8DCC" w14:textId="5D90EC67"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29</w:t>
            </w:r>
            <w:r>
              <w:rPr>
                <w:rFonts w:ascii="Times New Roman" w:hAnsi="Times New Roman" w:cs="Times New Roman"/>
                <w:color w:val="000000"/>
              </w:rPr>
              <w:t>,</w:t>
            </w:r>
            <w:r w:rsidRPr="00616F7E">
              <w:rPr>
                <w:rFonts w:ascii="Times New Roman" w:hAnsi="Times New Roman" w:cs="Times New Roman"/>
                <w:color w:val="000000"/>
              </w:rPr>
              <w:t>286</w:t>
            </w:r>
          </w:p>
        </w:tc>
        <w:tc>
          <w:tcPr>
            <w:tcW w:w="1418" w:type="dxa"/>
            <w:tcBorders>
              <w:top w:val="nil"/>
              <w:left w:val="nil"/>
              <w:bottom w:val="nil"/>
              <w:right w:val="nil"/>
            </w:tcBorders>
            <w:shd w:val="clear" w:color="auto" w:fill="E7E6E6" w:themeFill="background2"/>
            <w:vAlign w:val="center"/>
          </w:tcPr>
          <w:p w14:paraId="697899A2" w14:textId="2DC2C494"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5.94</w:t>
            </w:r>
          </w:p>
        </w:tc>
        <w:tc>
          <w:tcPr>
            <w:tcW w:w="1701" w:type="dxa"/>
            <w:tcBorders>
              <w:top w:val="nil"/>
              <w:left w:val="nil"/>
              <w:bottom w:val="nil"/>
              <w:right w:val="nil"/>
            </w:tcBorders>
            <w:shd w:val="clear" w:color="auto" w:fill="E7E6E6" w:themeFill="background2"/>
            <w:vAlign w:val="bottom"/>
          </w:tcPr>
          <w:p w14:paraId="52AAC37A" w14:textId="2261B5F9"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160</w:t>
            </w:r>
          </w:p>
        </w:tc>
        <w:tc>
          <w:tcPr>
            <w:tcW w:w="1701" w:type="dxa"/>
            <w:tcBorders>
              <w:top w:val="nil"/>
              <w:left w:val="nil"/>
              <w:bottom w:val="nil"/>
              <w:right w:val="nil"/>
            </w:tcBorders>
            <w:shd w:val="clear" w:color="auto" w:fill="E7E6E6" w:themeFill="background2"/>
            <w:vAlign w:val="bottom"/>
          </w:tcPr>
          <w:p w14:paraId="7C1A012C" w14:textId="02CF306A"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14</w:t>
            </w:r>
          </w:p>
        </w:tc>
      </w:tr>
      <w:tr w:rsidR="00616F7E" w:rsidRPr="000571C6" w14:paraId="24C4DBBC" w14:textId="77777777" w:rsidTr="00D12815">
        <w:tc>
          <w:tcPr>
            <w:tcW w:w="779" w:type="dxa"/>
            <w:tcBorders>
              <w:top w:val="nil"/>
              <w:bottom w:val="nil"/>
              <w:right w:val="nil"/>
            </w:tcBorders>
            <w:shd w:val="clear" w:color="auto" w:fill="auto"/>
          </w:tcPr>
          <w:p w14:paraId="3D31B571" w14:textId="77777777" w:rsidR="00616F7E" w:rsidRPr="005F0EE5" w:rsidRDefault="00616F7E" w:rsidP="00616F7E">
            <w:pPr>
              <w:rPr>
                <w:rFonts w:ascii="Times New Roman" w:hAnsi="Times New Roman" w:cs="Times New Roman"/>
                <w:b/>
                <w:bCs/>
              </w:rPr>
            </w:pPr>
            <w:r w:rsidRPr="005F0EE5">
              <w:rPr>
                <w:rFonts w:ascii="Times New Roman" w:hAnsi="Times New Roman" w:cs="Times New Roman"/>
                <w:b/>
                <w:bCs/>
              </w:rPr>
              <w:t>Total</w:t>
            </w:r>
          </w:p>
        </w:tc>
        <w:tc>
          <w:tcPr>
            <w:tcW w:w="1773" w:type="dxa"/>
            <w:tcBorders>
              <w:top w:val="nil"/>
              <w:left w:val="nil"/>
              <w:bottom w:val="nil"/>
              <w:right w:val="nil"/>
            </w:tcBorders>
            <w:shd w:val="clear" w:color="auto" w:fill="auto"/>
            <w:vAlign w:val="center"/>
          </w:tcPr>
          <w:p w14:paraId="370A86F8" w14:textId="3B273E23" w:rsidR="00616F7E" w:rsidRPr="00616F7E" w:rsidRDefault="00616F7E" w:rsidP="00616F7E">
            <w:pPr>
              <w:ind w:right="318"/>
              <w:jc w:val="right"/>
              <w:rPr>
                <w:rFonts w:ascii="Times New Roman" w:hAnsi="Times New Roman" w:cs="Times New Roman"/>
                <w:b/>
                <w:bCs/>
              </w:rPr>
            </w:pPr>
            <w:r w:rsidRPr="00616F7E">
              <w:rPr>
                <w:rFonts w:ascii="Times New Roman" w:hAnsi="Times New Roman" w:cs="Times New Roman"/>
                <w:b/>
                <w:bCs/>
                <w:color w:val="000000"/>
              </w:rPr>
              <w:t>384</w:t>
            </w:r>
          </w:p>
        </w:tc>
        <w:tc>
          <w:tcPr>
            <w:tcW w:w="1559" w:type="dxa"/>
            <w:tcBorders>
              <w:top w:val="nil"/>
              <w:left w:val="nil"/>
              <w:bottom w:val="nil"/>
              <w:right w:val="nil"/>
            </w:tcBorders>
            <w:shd w:val="clear" w:color="auto" w:fill="auto"/>
            <w:vAlign w:val="center"/>
          </w:tcPr>
          <w:p w14:paraId="29E8A68C" w14:textId="1BCA14C5" w:rsidR="00616F7E" w:rsidRPr="00616F7E" w:rsidRDefault="00616F7E" w:rsidP="00616F7E">
            <w:pPr>
              <w:ind w:right="318"/>
              <w:jc w:val="right"/>
              <w:rPr>
                <w:rFonts w:ascii="Times New Roman" w:hAnsi="Times New Roman" w:cs="Times New Roman"/>
                <w:b/>
                <w:bCs/>
              </w:rPr>
            </w:pPr>
            <w:r w:rsidRPr="00616F7E">
              <w:rPr>
                <w:rFonts w:ascii="Times New Roman" w:hAnsi="Times New Roman" w:cs="Times New Roman"/>
                <w:b/>
                <w:bCs/>
                <w:color w:val="000000"/>
              </w:rPr>
              <w:t>822</w:t>
            </w:r>
            <w:r>
              <w:rPr>
                <w:rFonts w:ascii="Times New Roman" w:hAnsi="Times New Roman" w:cs="Times New Roman"/>
                <w:b/>
                <w:bCs/>
                <w:color w:val="000000"/>
              </w:rPr>
              <w:t>,</w:t>
            </w:r>
            <w:r w:rsidRPr="00616F7E">
              <w:rPr>
                <w:rFonts w:ascii="Times New Roman" w:hAnsi="Times New Roman" w:cs="Times New Roman"/>
                <w:b/>
                <w:bCs/>
                <w:color w:val="000000"/>
              </w:rPr>
              <w:t>201</w:t>
            </w:r>
          </w:p>
        </w:tc>
        <w:tc>
          <w:tcPr>
            <w:tcW w:w="1418" w:type="dxa"/>
            <w:tcBorders>
              <w:top w:val="nil"/>
              <w:left w:val="nil"/>
              <w:bottom w:val="nil"/>
              <w:right w:val="nil"/>
            </w:tcBorders>
            <w:shd w:val="clear" w:color="auto" w:fill="auto"/>
          </w:tcPr>
          <w:p w14:paraId="5D4A0327" w14:textId="10AC1F46" w:rsidR="00616F7E" w:rsidRPr="00616F7E" w:rsidRDefault="00616F7E" w:rsidP="00616F7E">
            <w:pPr>
              <w:ind w:right="318"/>
              <w:jc w:val="right"/>
              <w:rPr>
                <w:rFonts w:ascii="Times New Roman" w:hAnsi="Times New Roman" w:cs="Times New Roman"/>
                <w:b/>
                <w:bCs/>
                <w:color w:val="000000"/>
              </w:rPr>
            </w:pPr>
          </w:p>
        </w:tc>
        <w:tc>
          <w:tcPr>
            <w:tcW w:w="1701" w:type="dxa"/>
            <w:tcBorders>
              <w:top w:val="nil"/>
              <w:left w:val="nil"/>
              <w:bottom w:val="nil"/>
              <w:right w:val="nil"/>
            </w:tcBorders>
            <w:shd w:val="clear" w:color="auto" w:fill="auto"/>
          </w:tcPr>
          <w:p w14:paraId="7B67D524" w14:textId="1A41BBA8" w:rsidR="00616F7E" w:rsidRPr="00616F7E" w:rsidRDefault="00616F7E" w:rsidP="00616F7E">
            <w:pPr>
              <w:ind w:right="318"/>
              <w:jc w:val="right"/>
              <w:rPr>
                <w:rFonts w:ascii="Times New Roman" w:hAnsi="Times New Roman" w:cs="Times New Roman"/>
                <w:b/>
                <w:bCs/>
              </w:rPr>
            </w:pPr>
            <w:r w:rsidRPr="00616F7E">
              <w:rPr>
                <w:rFonts w:ascii="Times New Roman" w:hAnsi="Times New Roman" w:cs="Times New Roman"/>
                <w:b/>
                <w:bCs/>
              </w:rPr>
              <w:t>209</w:t>
            </w:r>
          </w:p>
        </w:tc>
        <w:tc>
          <w:tcPr>
            <w:tcW w:w="1701" w:type="dxa"/>
            <w:tcBorders>
              <w:top w:val="nil"/>
              <w:left w:val="nil"/>
              <w:bottom w:val="nil"/>
              <w:right w:val="nil"/>
            </w:tcBorders>
            <w:shd w:val="clear" w:color="auto" w:fill="auto"/>
          </w:tcPr>
          <w:p w14:paraId="5968CE72" w14:textId="41715887" w:rsidR="00616F7E" w:rsidRPr="00616F7E" w:rsidRDefault="00616F7E" w:rsidP="00616F7E">
            <w:pPr>
              <w:ind w:right="318"/>
              <w:jc w:val="right"/>
              <w:rPr>
                <w:rFonts w:ascii="Times New Roman" w:hAnsi="Times New Roman" w:cs="Times New Roman"/>
                <w:b/>
                <w:bCs/>
              </w:rPr>
            </w:pPr>
            <w:r w:rsidRPr="00616F7E">
              <w:rPr>
                <w:rFonts w:ascii="Times New Roman" w:hAnsi="Times New Roman" w:cs="Times New Roman"/>
                <w:b/>
                <w:bCs/>
              </w:rPr>
              <w:t>169</w:t>
            </w:r>
          </w:p>
        </w:tc>
      </w:tr>
      <w:tr w:rsidR="00E77921" w:rsidRPr="000571C6" w14:paraId="18E10A46" w14:textId="77777777" w:rsidTr="00DA2234">
        <w:tc>
          <w:tcPr>
            <w:tcW w:w="779" w:type="dxa"/>
            <w:tcBorders>
              <w:top w:val="nil"/>
              <w:bottom w:val="nil"/>
              <w:right w:val="nil"/>
            </w:tcBorders>
            <w:shd w:val="clear" w:color="auto" w:fill="auto"/>
          </w:tcPr>
          <w:p w14:paraId="4F173807" w14:textId="77777777" w:rsidR="00E77921" w:rsidRPr="005F0EE5" w:rsidRDefault="00E77921" w:rsidP="00DA2234">
            <w:pPr>
              <w:rPr>
                <w:rFonts w:ascii="Times New Roman" w:hAnsi="Times New Roman" w:cs="Times New Roman"/>
                <w:b/>
                <w:bCs/>
              </w:rPr>
            </w:pPr>
          </w:p>
        </w:tc>
        <w:tc>
          <w:tcPr>
            <w:tcW w:w="1773" w:type="dxa"/>
            <w:tcBorders>
              <w:top w:val="nil"/>
              <w:left w:val="nil"/>
              <w:bottom w:val="nil"/>
              <w:right w:val="nil"/>
            </w:tcBorders>
            <w:shd w:val="clear" w:color="auto" w:fill="auto"/>
          </w:tcPr>
          <w:p w14:paraId="48CD4DF8" w14:textId="77777777" w:rsidR="00E77921" w:rsidRPr="00616F7E" w:rsidRDefault="00E77921" w:rsidP="005F0EE5">
            <w:pPr>
              <w:ind w:right="318"/>
              <w:jc w:val="right"/>
              <w:rPr>
                <w:rFonts w:ascii="Times New Roman" w:hAnsi="Times New Roman" w:cs="Times New Roman"/>
                <w:b/>
                <w:bCs/>
              </w:rPr>
            </w:pPr>
          </w:p>
        </w:tc>
        <w:tc>
          <w:tcPr>
            <w:tcW w:w="1559" w:type="dxa"/>
            <w:tcBorders>
              <w:top w:val="nil"/>
              <w:left w:val="nil"/>
              <w:bottom w:val="nil"/>
              <w:right w:val="nil"/>
            </w:tcBorders>
            <w:shd w:val="clear" w:color="auto" w:fill="auto"/>
          </w:tcPr>
          <w:p w14:paraId="0734EC61" w14:textId="77777777" w:rsidR="00E77921" w:rsidRPr="00616F7E" w:rsidRDefault="00E77921" w:rsidP="005F0EE5">
            <w:pPr>
              <w:ind w:right="318"/>
              <w:jc w:val="right"/>
              <w:rPr>
                <w:rFonts w:ascii="Times New Roman" w:hAnsi="Times New Roman" w:cs="Times New Roman"/>
                <w:b/>
                <w:bCs/>
              </w:rPr>
            </w:pPr>
          </w:p>
        </w:tc>
        <w:tc>
          <w:tcPr>
            <w:tcW w:w="1418" w:type="dxa"/>
            <w:tcBorders>
              <w:top w:val="nil"/>
              <w:left w:val="nil"/>
              <w:bottom w:val="nil"/>
              <w:right w:val="nil"/>
            </w:tcBorders>
            <w:shd w:val="clear" w:color="auto" w:fill="auto"/>
          </w:tcPr>
          <w:p w14:paraId="145CEB14" w14:textId="77777777" w:rsidR="00E77921" w:rsidRPr="00616F7E" w:rsidRDefault="00E77921" w:rsidP="005F0EE5">
            <w:pPr>
              <w:ind w:right="318"/>
              <w:jc w:val="right"/>
              <w:rPr>
                <w:rFonts w:ascii="Times New Roman" w:hAnsi="Times New Roman" w:cs="Times New Roman"/>
                <w:b/>
                <w:bCs/>
                <w:color w:val="000000"/>
              </w:rPr>
            </w:pPr>
          </w:p>
        </w:tc>
        <w:tc>
          <w:tcPr>
            <w:tcW w:w="1701" w:type="dxa"/>
            <w:tcBorders>
              <w:top w:val="nil"/>
              <w:left w:val="nil"/>
              <w:bottom w:val="nil"/>
              <w:right w:val="nil"/>
            </w:tcBorders>
            <w:shd w:val="clear" w:color="auto" w:fill="auto"/>
          </w:tcPr>
          <w:p w14:paraId="4BB32DB0" w14:textId="77777777" w:rsidR="00E77921" w:rsidRPr="00616F7E" w:rsidRDefault="00E77921" w:rsidP="005F0EE5">
            <w:pPr>
              <w:ind w:right="318"/>
              <w:jc w:val="right"/>
              <w:rPr>
                <w:rFonts w:ascii="Times New Roman" w:hAnsi="Times New Roman" w:cs="Times New Roman"/>
                <w:b/>
                <w:bCs/>
              </w:rPr>
            </w:pPr>
          </w:p>
        </w:tc>
        <w:tc>
          <w:tcPr>
            <w:tcW w:w="1701" w:type="dxa"/>
            <w:tcBorders>
              <w:top w:val="nil"/>
              <w:left w:val="nil"/>
              <w:bottom w:val="nil"/>
              <w:right w:val="nil"/>
            </w:tcBorders>
            <w:shd w:val="clear" w:color="auto" w:fill="auto"/>
          </w:tcPr>
          <w:p w14:paraId="33ECA775" w14:textId="77777777" w:rsidR="00E77921" w:rsidRPr="00616F7E" w:rsidRDefault="00E77921" w:rsidP="005F0EE5">
            <w:pPr>
              <w:ind w:right="318"/>
              <w:jc w:val="right"/>
              <w:rPr>
                <w:rFonts w:ascii="Times New Roman" w:hAnsi="Times New Roman" w:cs="Times New Roman"/>
                <w:b/>
                <w:bCs/>
              </w:rPr>
            </w:pPr>
          </w:p>
        </w:tc>
      </w:tr>
      <w:tr w:rsidR="00F249C6" w:rsidRPr="000571C6" w14:paraId="4620DAB3" w14:textId="77777777" w:rsidTr="00DA2234">
        <w:tc>
          <w:tcPr>
            <w:tcW w:w="7230" w:type="dxa"/>
            <w:gridSpan w:val="5"/>
            <w:tcBorders>
              <w:top w:val="nil"/>
              <w:bottom w:val="nil"/>
              <w:right w:val="nil"/>
            </w:tcBorders>
            <w:shd w:val="clear" w:color="auto" w:fill="auto"/>
          </w:tcPr>
          <w:p w14:paraId="2F2E797D" w14:textId="51DE6AC7" w:rsidR="00F249C6" w:rsidRPr="00616F7E" w:rsidRDefault="003B43E6" w:rsidP="00DA2234">
            <w:pPr>
              <w:rPr>
                <w:rFonts w:ascii="Times New Roman" w:hAnsi="Times New Roman" w:cs="Times New Roman"/>
                <w:b/>
                <w:bCs/>
              </w:rPr>
            </w:pPr>
            <w:r>
              <w:rPr>
                <w:rFonts w:ascii="Times New Roman" w:hAnsi="Times New Roman" w:cs="Times New Roman"/>
                <w:b/>
                <w:bCs/>
              </w:rPr>
              <w:t>non-Māori</w:t>
            </w:r>
          </w:p>
        </w:tc>
        <w:tc>
          <w:tcPr>
            <w:tcW w:w="1701" w:type="dxa"/>
            <w:tcBorders>
              <w:top w:val="nil"/>
              <w:bottom w:val="nil"/>
              <w:right w:val="nil"/>
            </w:tcBorders>
          </w:tcPr>
          <w:p w14:paraId="24F7811C" w14:textId="77777777" w:rsidR="00F249C6" w:rsidRPr="00616F7E" w:rsidRDefault="00F249C6" w:rsidP="00DA2234">
            <w:pPr>
              <w:jc w:val="center"/>
              <w:rPr>
                <w:rFonts w:ascii="Times New Roman" w:hAnsi="Times New Roman" w:cs="Times New Roman"/>
              </w:rPr>
            </w:pPr>
          </w:p>
        </w:tc>
      </w:tr>
      <w:tr w:rsidR="00616F7E" w:rsidRPr="000571C6" w14:paraId="4B9AE214" w14:textId="77777777" w:rsidTr="008C1E6F">
        <w:tc>
          <w:tcPr>
            <w:tcW w:w="779" w:type="dxa"/>
            <w:tcBorders>
              <w:top w:val="nil"/>
              <w:bottom w:val="nil"/>
              <w:right w:val="nil"/>
            </w:tcBorders>
            <w:shd w:val="clear" w:color="auto" w:fill="auto"/>
          </w:tcPr>
          <w:p w14:paraId="7572E276" w14:textId="77777777" w:rsidR="00616F7E" w:rsidRPr="000571C6" w:rsidRDefault="00616F7E" w:rsidP="00616F7E">
            <w:pPr>
              <w:rPr>
                <w:rFonts w:ascii="Times New Roman" w:hAnsi="Times New Roman" w:cs="Times New Roman"/>
              </w:rPr>
            </w:pPr>
            <w:r w:rsidRPr="000571C6">
              <w:rPr>
                <w:rFonts w:ascii="Times New Roman" w:hAnsi="Times New Roman" w:cs="Times New Roman"/>
              </w:rPr>
              <w:t>0–9</w:t>
            </w:r>
          </w:p>
        </w:tc>
        <w:tc>
          <w:tcPr>
            <w:tcW w:w="1773" w:type="dxa"/>
            <w:tcBorders>
              <w:top w:val="nil"/>
              <w:left w:val="nil"/>
              <w:bottom w:val="nil"/>
              <w:right w:val="nil"/>
            </w:tcBorders>
            <w:shd w:val="clear" w:color="auto" w:fill="auto"/>
            <w:vAlign w:val="center"/>
          </w:tcPr>
          <w:p w14:paraId="5366B61D" w14:textId="32553A46"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S</w:t>
            </w:r>
          </w:p>
        </w:tc>
        <w:tc>
          <w:tcPr>
            <w:tcW w:w="1559" w:type="dxa"/>
            <w:tcBorders>
              <w:top w:val="nil"/>
              <w:left w:val="nil"/>
              <w:bottom w:val="nil"/>
              <w:right w:val="nil"/>
            </w:tcBorders>
            <w:shd w:val="clear" w:color="auto" w:fill="auto"/>
            <w:vAlign w:val="center"/>
          </w:tcPr>
          <w:p w14:paraId="26654A15" w14:textId="328B8BE1"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450</w:t>
            </w:r>
            <w:r>
              <w:rPr>
                <w:rFonts w:ascii="Times New Roman" w:hAnsi="Times New Roman" w:cs="Times New Roman"/>
                <w:color w:val="000000"/>
              </w:rPr>
              <w:t>,</w:t>
            </w:r>
            <w:r w:rsidRPr="00616F7E">
              <w:rPr>
                <w:rFonts w:ascii="Times New Roman" w:hAnsi="Times New Roman" w:cs="Times New Roman"/>
                <w:color w:val="000000"/>
              </w:rPr>
              <w:t>240</w:t>
            </w:r>
          </w:p>
        </w:tc>
        <w:tc>
          <w:tcPr>
            <w:tcW w:w="1418" w:type="dxa"/>
            <w:tcBorders>
              <w:top w:val="nil"/>
              <w:left w:val="nil"/>
              <w:bottom w:val="nil"/>
              <w:right w:val="nil"/>
            </w:tcBorders>
            <w:shd w:val="clear" w:color="auto" w:fill="auto"/>
          </w:tcPr>
          <w:p w14:paraId="16D7CF6A" w14:textId="77777777"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rPr>
              <w:t>S</w:t>
            </w:r>
          </w:p>
        </w:tc>
        <w:tc>
          <w:tcPr>
            <w:tcW w:w="1701" w:type="dxa"/>
            <w:tcBorders>
              <w:top w:val="nil"/>
              <w:left w:val="nil"/>
              <w:bottom w:val="nil"/>
              <w:right w:val="nil"/>
            </w:tcBorders>
            <w:shd w:val="clear" w:color="auto" w:fill="auto"/>
          </w:tcPr>
          <w:p w14:paraId="703CC96E" w14:textId="77777777"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rPr>
              <w:t>-</w:t>
            </w:r>
          </w:p>
        </w:tc>
        <w:tc>
          <w:tcPr>
            <w:tcW w:w="1701" w:type="dxa"/>
            <w:tcBorders>
              <w:top w:val="nil"/>
              <w:left w:val="nil"/>
              <w:bottom w:val="nil"/>
              <w:right w:val="nil"/>
            </w:tcBorders>
          </w:tcPr>
          <w:p w14:paraId="67087C71" w14:textId="77777777"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rPr>
              <w:t>-</w:t>
            </w:r>
          </w:p>
        </w:tc>
      </w:tr>
      <w:tr w:rsidR="00616F7E" w:rsidRPr="000571C6" w14:paraId="661CE2A6" w14:textId="77777777" w:rsidTr="008C1E6F">
        <w:tc>
          <w:tcPr>
            <w:tcW w:w="779" w:type="dxa"/>
            <w:tcBorders>
              <w:top w:val="nil"/>
              <w:bottom w:val="nil"/>
              <w:right w:val="nil"/>
            </w:tcBorders>
            <w:shd w:val="clear" w:color="auto" w:fill="auto"/>
          </w:tcPr>
          <w:p w14:paraId="0FDFE9BE" w14:textId="77777777" w:rsidR="00616F7E" w:rsidRPr="000571C6" w:rsidRDefault="00616F7E" w:rsidP="00616F7E">
            <w:pPr>
              <w:rPr>
                <w:rFonts w:ascii="Times New Roman" w:hAnsi="Times New Roman" w:cs="Times New Roman"/>
              </w:rPr>
            </w:pPr>
            <w:r w:rsidRPr="000571C6">
              <w:rPr>
                <w:rFonts w:ascii="Times New Roman" w:hAnsi="Times New Roman" w:cs="Times New Roman"/>
              </w:rPr>
              <w:t xml:space="preserve">10–19 </w:t>
            </w:r>
          </w:p>
        </w:tc>
        <w:tc>
          <w:tcPr>
            <w:tcW w:w="1773" w:type="dxa"/>
            <w:tcBorders>
              <w:top w:val="nil"/>
              <w:left w:val="nil"/>
              <w:bottom w:val="nil"/>
              <w:right w:val="nil"/>
            </w:tcBorders>
            <w:shd w:val="clear" w:color="auto" w:fill="auto"/>
            <w:vAlign w:val="center"/>
          </w:tcPr>
          <w:p w14:paraId="1C16D4A6" w14:textId="1FD0D265"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S</w:t>
            </w:r>
          </w:p>
        </w:tc>
        <w:tc>
          <w:tcPr>
            <w:tcW w:w="1559" w:type="dxa"/>
            <w:tcBorders>
              <w:top w:val="nil"/>
              <w:left w:val="nil"/>
              <w:bottom w:val="nil"/>
              <w:right w:val="nil"/>
            </w:tcBorders>
            <w:shd w:val="clear" w:color="auto" w:fill="auto"/>
            <w:vAlign w:val="center"/>
          </w:tcPr>
          <w:p w14:paraId="32E8A7BE" w14:textId="2E820710"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482</w:t>
            </w:r>
            <w:r>
              <w:rPr>
                <w:rFonts w:ascii="Times New Roman" w:hAnsi="Times New Roman" w:cs="Times New Roman"/>
                <w:color w:val="000000"/>
              </w:rPr>
              <w:t>,</w:t>
            </w:r>
            <w:r w:rsidRPr="00616F7E">
              <w:rPr>
                <w:rFonts w:ascii="Times New Roman" w:hAnsi="Times New Roman" w:cs="Times New Roman"/>
                <w:color w:val="000000"/>
              </w:rPr>
              <w:t>709</w:t>
            </w:r>
          </w:p>
        </w:tc>
        <w:tc>
          <w:tcPr>
            <w:tcW w:w="1418" w:type="dxa"/>
            <w:tcBorders>
              <w:top w:val="nil"/>
              <w:left w:val="nil"/>
              <w:bottom w:val="nil"/>
              <w:right w:val="nil"/>
            </w:tcBorders>
            <w:shd w:val="clear" w:color="auto" w:fill="auto"/>
          </w:tcPr>
          <w:p w14:paraId="2277E9C9" w14:textId="48E32169"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rPr>
              <w:t>S</w:t>
            </w:r>
          </w:p>
        </w:tc>
        <w:tc>
          <w:tcPr>
            <w:tcW w:w="1701" w:type="dxa"/>
            <w:tcBorders>
              <w:top w:val="nil"/>
              <w:left w:val="nil"/>
              <w:bottom w:val="nil"/>
              <w:right w:val="nil"/>
            </w:tcBorders>
            <w:shd w:val="clear" w:color="auto" w:fill="auto"/>
          </w:tcPr>
          <w:p w14:paraId="6D507B9D" w14:textId="77777777"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rPr>
              <w:t>-</w:t>
            </w:r>
          </w:p>
        </w:tc>
        <w:tc>
          <w:tcPr>
            <w:tcW w:w="1701" w:type="dxa"/>
            <w:tcBorders>
              <w:top w:val="nil"/>
              <w:left w:val="nil"/>
              <w:bottom w:val="nil"/>
              <w:right w:val="nil"/>
            </w:tcBorders>
          </w:tcPr>
          <w:p w14:paraId="43A32DB2" w14:textId="77777777"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rPr>
              <w:t>-</w:t>
            </w:r>
          </w:p>
        </w:tc>
      </w:tr>
      <w:tr w:rsidR="00616F7E" w:rsidRPr="000571C6" w14:paraId="63FD67FF" w14:textId="77777777" w:rsidTr="001C159E">
        <w:tc>
          <w:tcPr>
            <w:tcW w:w="779" w:type="dxa"/>
            <w:tcBorders>
              <w:top w:val="nil"/>
              <w:bottom w:val="nil"/>
              <w:right w:val="nil"/>
            </w:tcBorders>
            <w:shd w:val="clear" w:color="auto" w:fill="auto"/>
          </w:tcPr>
          <w:p w14:paraId="7D2FE41A" w14:textId="77777777" w:rsidR="00616F7E" w:rsidRPr="000571C6" w:rsidRDefault="00616F7E" w:rsidP="00616F7E">
            <w:pPr>
              <w:rPr>
                <w:rFonts w:ascii="Times New Roman" w:hAnsi="Times New Roman" w:cs="Times New Roman"/>
              </w:rPr>
            </w:pPr>
            <w:r w:rsidRPr="000571C6">
              <w:rPr>
                <w:rFonts w:ascii="Times New Roman" w:hAnsi="Times New Roman" w:cs="Times New Roman"/>
              </w:rPr>
              <w:t>20–29</w:t>
            </w:r>
          </w:p>
        </w:tc>
        <w:tc>
          <w:tcPr>
            <w:tcW w:w="1773" w:type="dxa"/>
            <w:tcBorders>
              <w:top w:val="nil"/>
              <w:left w:val="nil"/>
              <w:bottom w:val="nil"/>
              <w:right w:val="nil"/>
            </w:tcBorders>
            <w:shd w:val="clear" w:color="auto" w:fill="auto"/>
            <w:vAlign w:val="center"/>
          </w:tcPr>
          <w:p w14:paraId="314EA591" w14:textId="6EDDEAA5"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18</w:t>
            </w:r>
          </w:p>
        </w:tc>
        <w:tc>
          <w:tcPr>
            <w:tcW w:w="1559" w:type="dxa"/>
            <w:tcBorders>
              <w:top w:val="nil"/>
              <w:left w:val="nil"/>
              <w:bottom w:val="nil"/>
              <w:right w:val="nil"/>
            </w:tcBorders>
            <w:shd w:val="clear" w:color="auto" w:fill="auto"/>
            <w:vAlign w:val="center"/>
          </w:tcPr>
          <w:p w14:paraId="313289B6" w14:textId="4D55BFDD"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575</w:t>
            </w:r>
            <w:r>
              <w:rPr>
                <w:rFonts w:ascii="Times New Roman" w:hAnsi="Times New Roman" w:cs="Times New Roman"/>
                <w:color w:val="000000"/>
              </w:rPr>
              <w:t>,</w:t>
            </w:r>
            <w:r w:rsidRPr="00616F7E">
              <w:rPr>
                <w:rFonts w:ascii="Times New Roman" w:hAnsi="Times New Roman" w:cs="Times New Roman"/>
                <w:color w:val="000000"/>
              </w:rPr>
              <w:t>883</w:t>
            </w:r>
          </w:p>
        </w:tc>
        <w:tc>
          <w:tcPr>
            <w:tcW w:w="1418" w:type="dxa"/>
            <w:tcBorders>
              <w:top w:val="nil"/>
              <w:left w:val="nil"/>
              <w:bottom w:val="nil"/>
              <w:right w:val="nil"/>
            </w:tcBorders>
            <w:shd w:val="clear" w:color="auto" w:fill="auto"/>
            <w:vAlign w:val="center"/>
          </w:tcPr>
          <w:p w14:paraId="7AD9E361" w14:textId="4273857B"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0.03</w:t>
            </w:r>
          </w:p>
        </w:tc>
        <w:tc>
          <w:tcPr>
            <w:tcW w:w="1701" w:type="dxa"/>
            <w:tcBorders>
              <w:top w:val="nil"/>
              <w:left w:val="nil"/>
              <w:bottom w:val="nil"/>
              <w:right w:val="nil"/>
            </w:tcBorders>
            <w:shd w:val="clear" w:color="auto" w:fill="auto"/>
          </w:tcPr>
          <w:p w14:paraId="13F4FF65" w14:textId="77777777"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rPr>
              <w:t>-</w:t>
            </w:r>
          </w:p>
        </w:tc>
        <w:tc>
          <w:tcPr>
            <w:tcW w:w="1701" w:type="dxa"/>
            <w:tcBorders>
              <w:top w:val="nil"/>
              <w:left w:val="nil"/>
              <w:bottom w:val="nil"/>
              <w:right w:val="nil"/>
            </w:tcBorders>
          </w:tcPr>
          <w:p w14:paraId="38F6829C" w14:textId="77777777"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rPr>
              <w:t>-</w:t>
            </w:r>
          </w:p>
        </w:tc>
      </w:tr>
      <w:tr w:rsidR="00616F7E" w:rsidRPr="000571C6" w14:paraId="09F57200" w14:textId="77777777" w:rsidTr="001C159E">
        <w:tc>
          <w:tcPr>
            <w:tcW w:w="779" w:type="dxa"/>
            <w:tcBorders>
              <w:top w:val="nil"/>
              <w:bottom w:val="nil"/>
              <w:right w:val="nil"/>
            </w:tcBorders>
            <w:shd w:val="clear" w:color="auto" w:fill="auto"/>
          </w:tcPr>
          <w:p w14:paraId="0B8B8CDD" w14:textId="77777777" w:rsidR="00616F7E" w:rsidRPr="000571C6" w:rsidRDefault="00616F7E" w:rsidP="00616F7E">
            <w:pPr>
              <w:rPr>
                <w:rFonts w:ascii="Times New Roman" w:hAnsi="Times New Roman" w:cs="Times New Roman"/>
              </w:rPr>
            </w:pPr>
            <w:r w:rsidRPr="000571C6">
              <w:rPr>
                <w:rFonts w:ascii="Times New Roman" w:hAnsi="Times New Roman" w:cs="Times New Roman"/>
              </w:rPr>
              <w:t xml:space="preserve">30–39 </w:t>
            </w:r>
          </w:p>
        </w:tc>
        <w:tc>
          <w:tcPr>
            <w:tcW w:w="1773" w:type="dxa"/>
            <w:tcBorders>
              <w:top w:val="nil"/>
              <w:left w:val="nil"/>
              <w:bottom w:val="nil"/>
              <w:right w:val="nil"/>
            </w:tcBorders>
            <w:shd w:val="clear" w:color="auto" w:fill="auto"/>
            <w:vAlign w:val="center"/>
          </w:tcPr>
          <w:p w14:paraId="03A7AAFE" w14:textId="0905AD55"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24</w:t>
            </w:r>
          </w:p>
        </w:tc>
        <w:tc>
          <w:tcPr>
            <w:tcW w:w="1559" w:type="dxa"/>
            <w:tcBorders>
              <w:top w:val="nil"/>
              <w:left w:val="nil"/>
              <w:bottom w:val="nil"/>
              <w:right w:val="nil"/>
            </w:tcBorders>
            <w:shd w:val="clear" w:color="auto" w:fill="auto"/>
            <w:vAlign w:val="center"/>
          </w:tcPr>
          <w:p w14:paraId="5257884C" w14:textId="6DAE4CF6"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594</w:t>
            </w:r>
            <w:r>
              <w:rPr>
                <w:rFonts w:ascii="Times New Roman" w:hAnsi="Times New Roman" w:cs="Times New Roman"/>
                <w:color w:val="000000"/>
              </w:rPr>
              <w:t>,</w:t>
            </w:r>
            <w:r w:rsidRPr="00616F7E">
              <w:rPr>
                <w:rFonts w:ascii="Times New Roman" w:hAnsi="Times New Roman" w:cs="Times New Roman"/>
                <w:color w:val="000000"/>
              </w:rPr>
              <w:t>444</w:t>
            </w:r>
          </w:p>
        </w:tc>
        <w:tc>
          <w:tcPr>
            <w:tcW w:w="1418" w:type="dxa"/>
            <w:tcBorders>
              <w:top w:val="nil"/>
              <w:left w:val="nil"/>
              <w:bottom w:val="nil"/>
              <w:right w:val="nil"/>
            </w:tcBorders>
            <w:shd w:val="clear" w:color="auto" w:fill="auto"/>
            <w:vAlign w:val="center"/>
          </w:tcPr>
          <w:p w14:paraId="0314A407" w14:textId="4A66031C"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0.04</w:t>
            </w:r>
          </w:p>
        </w:tc>
        <w:tc>
          <w:tcPr>
            <w:tcW w:w="1701" w:type="dxa"/>
            <w:tcBorders>
              <w:top w:val="nil"/>
              <w:left w:val="nil"/>
              <w:bottom w:val="nil"/>
              <w:right w:val="nil"/>
            </w:tcBorders>
            <w:shd w:val="clear" w:color="auto" w:fill="auto"/>
          </w:tcPr>
          <w:p w14:paraId="49E560E8" w14:textId="77777777"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rPr>
              <w:t>-</w:t>
            </w:r>
          </w:p>
        </w:tc>
        <w:tc>
          <w:tcPr>
            <w:tcW w:w="1701" w:type="dxa"/>
            <w:tcBorders>
              <w:top w:val="nil"/>
              <w:left w:val="nil"/>
              <w:bottom w:val="nil"/>
              <w:right w:val="nil"/>
            </w:tcBorders>
          </w:tcPr>
          <w:p w14:paraId="7FC37F3E" w14:textId="77777777"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rPr>
              <w:t>-</w:t>
            </w:r>
          </w:p>
        </w:tc>
      </w:tr>
      <w:tr w:rsidR="00616F7E" w:rsidRPr="000571C6" w14:paraId="456EF427" w14:textId="77777777" w:rsidTr="001C159E">
        <w:tc>
          <w:tcPr>
            <w:tcW w:w="779" w:type="dxa"/>
            <w:tcBorders>
              <w:top w:val="nil"/>
              <w:bottom w:val="nil"/>
              <w:right w:val="nil"/>
            </w:tcBorders>
            <w:shd w:val="clear" w:color="auto" w:fill="auto"/>
          </w:tcPr>
          <w:p w14:paraId="282322DF" w14:textId="77777777" w:rsidR="00616F7E" w:rsidRPr="000571C6" w:rsidRDefault="00616F7E" w:rsidP="00616F7E">
            <w:pPr>
              <w:rPr>
                <w:rFonts w:ascii="Times New Roman" w:hAnsi="Times New Roman" w:cs="Times New Roman"/>
              </w:rPr>
            </w:pPr>
            <w:r w:rsidRPr="000571C6">
              <w:rPr>
                <w:rFonts w:ascii="Times New Roman" w:hAnsi="Times New Roman" w:cs="Times New Roman"/>
              </w:rPr>
              <w:t xml:space="preserve">40–49 </w:t>
            </w:r>
          </w:p>
        </w:tc>
        <w:tc>
          <w:tcPr>
            <w:tcW w:w="1773" w:type="dxa"/>
            <w:tcBorders>
              <w:top w:val="nil"/>
              <w:left w:val="nil"/>
              <w:bottom w:val="nil"/>
              <w:right w:val="nil"/>
            </w:tcBorders>
            <w:shd w:val="clear" w:color="auto" w:fill="auto"/>
            <w:vAlign w:val="center"/>
          </w:tcPr>
          <w:p w14:paraId="66FD99AE" w14:textId="10E433BA"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66</w:t>
            </w:r>
          </w:p>
        </w:tc>
        <w:tc>
          <w:tcPr>
            <w:tcW w:w="1559" w:type="dxa"/>
            <w:tcBorders>
              <w:top w:val="nil"/>
              <w:left w:val="nil"/>
              <w:bottom w:val="nil"/>
              <w:right w:val="nil"/>
            </w:tcBorders>
            <w:shd w:val="clear" w:color="auto" w:fill="auto"/>
            <w:vAlign w:val="center"/>
          </w:tcPr>
          <w:p w14:paraId="29FD8BCB" w14:textId="52CB64BD"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540</w:t>
            </w:r>
            <w:r>
              <w:rPr>
                <w:rFonts w:ascii="Times New Roman" w:hAnsi="Times New Roman" w:cs="Times New Roman"/>
                <w:color w:val="000000"/>
              </w:rPr>
              <w:t>,</w:t>
            </w:r>
            <w:r w:rsidRPr="00616F7E">
              <w:rPr>
                <w:rFonts w:ascii="Times New Roman" w:hAnsi="Times New Roman" w:cs="Times New Roman"/>
                <w:color w:val="000000"/>
              </w:rPr>
              <w:t>024</w:t>
            </w:r>
          </w:p>
        </w:tc>
        <w:tc>
          <w:tcPr>
            <w:tcW w:w="1418" w:type="dxa"/>
            <w:tcBorders>
              <w:top w:val="nil"/>
              <w:left w:val="nil"/>
              <w:bottom w:val="nil"/>
              <w:right w:val="nil"/>
            </w:tcBorders>
            <w:shd w:val="clear" w:color="auto" w:fill="auto"/>
            <w:vAlign w:val="center"/>
          </w:tcPr>
          <w:p w14:paraId="7EE8AD94" w14:textId="71D41F0C"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0.12</w:t>
            </w:r>
          </w:p>
        </w:tc>
        <w:tc>
          <w:tcPr>
            <w:tcW w:w="1701" w:type="dxa"/>
            <w:tcBorders>
              <w:top w:val="nil"/>
              <w:left w:val="nil"/>
              <w:bottom w:val="nil"/>
              <w:right w:val="nil"/>
            </w:tcBorders>
            <w:shd w:val="clear" w:color="auto" w:fill="auto"/>
          </w:tcPr>
          <w:p w14:paraId="3F5807DE" w14:textId="77777777"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rPr>
              <w:t>-</w:t>
            </w:r>
          </w:p>
        </w:tc>
        <w:tc>
          <w:tcPr>
            <w:tcW w:w="1701" w:type="dxa"/>
            <w:tcBorders>
              <w:top w:val="nil"/>
              <w:left w:val="nil"/>
              <w:bottom w:val="nil"/>
              <w:right w:val="nil"/>
            </w:tcBorders>
          </w:tcPr>
          <w:p w14:paraId="2F32A84A" w14:textId="77777777"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rPr>
              <w:t>-</w:t>
            </w:r>
          </w:p>
        </w:tc>
      </w:tr>
      <w:tr w:rsidR="00616F7E" w:rsidRPr="000571C6" w14:paraId="658F7745" w14:textId="77777777" w:rsidTr="001C159E">
        <w:tc>
          <w:tcPr>
            <w:tcW w:w="779" w:type="dxa"/>
            <w:tcBorders>
              <w:top w:val="nil"/>
              <w:bottom w:val="nil"/>
              <w:right w:val="nil"/>
            </w:tcBorders>
            <w:shd w:val="clear" w:color="auto" w:fill="auto"/>
          </w:tcPr>
          <w:p w14:paraId="4C994AC4" w14:textId="77777777" w:rsidR="00616F7E" w:rsidRPr="000571C6" w:rsidRDefault="00616F7E" w:rsidP="00616F7E">
            <w:pPr>
              <w:rPr>
                <w:rFonts w:ascii="Times New Roman" w:hAnsi="Times New Roman" w:cs="Times New Roman"/>
              </w:rPr>
            </w:pPr>
            <w:r w:rsidRPr="000571C6">
              <w:rPr>
                <w:rFonts w:ascii="Times New Roman" w:hAnsi="Times New Roman" w:cs="Times New Roman"/>
              </w:rPr>
              <w:t>50–59</w:t>
            </w:r>
          </w:p>
        </w:tc>
        <w:tc>
          <w:tcPr>
            <w:tcW w:w="1773" w:type="dxa"/>
            <w:tcBorders>
              <w:top w:val="nil"/>
              <w:left w:val="nil"/>
              <w:bottom w:val="nil"/>
              <w:right w:val="nil"/>
            </w:tcBorders>
            <w:shd w:val="clear" w:color="auto" w:fill="auto"/>
            <w:vAlign w:val="center"/>
          </w:tcPr>
          <w:p w14:paraId="2FD62FCC" w14:textId="4BC6C99F"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144</w:t>
            </w:r>
          </w:p>
        </w:tc>
        <w:tc>
          <w:tcPr>
            <w:tcW w:w="1559" w:type="dxa"/>
            <w:tcBorders>
              <w:top w:val="nil"/>
              <w:left w:val="nil"/>
              <w:bottom w:val="nil"/>
              <w:right w:val="nil"/>
            </w:tcBorders>
            <w:shd w:val="clear" w:color="auto" w:fill="auto"/>
            <w:vAlign w:val="center"/>
          </w:tcPr>
          <w:p w14:paraId="46F482D8" w14:textId="5FE48BBD"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555</w:t>
            </w:r>
            <w:r>
              <w:rPr>
                <w:rFonts w:ascii="Times New Roman" w:hAnsi="Times New Roman" w:cs="Times New Roman"/>
                <w:color w:val="000000"/>
              </w:rPr>
              <w:t>,</w:t>
            </w:r>
            <w:r w:rsidRPr="00616F7E">
              <w:rPr>
                <w:rFonts w:ascii="Times New Roman" w:hAnsi="Times New Roman" w:cs="Times New Roman"/>
                <w:color w:val="000000"/>
              </w:rPr>
              <w:t>429</w:t>
            </w:r>
          </w:p>
        </w:tc>
        <w:tc>
          <w:tcPr>
            <w:tcW w:w="1418" w:type="dxa"/>
            <w:tcBorders>
              <w:top w:val="nil"/>
              <w:left w:val="nil"/>
              <w:bottom w:val="nil"/>
              <w:right w:val="nil"/>
            </w:tcBorders>
            <w:shd w:val="clear" w:color="auto" w:fill="auto"/>
            <w:vAlign w:val="center"/>
          </w:tcPr>
          <w:p w14:paraId="2D4C7B3A" w14:textId="3E08CFC0"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0.26</w:t>
            </w:r>
          </w:p>
        </w:tc>
        <w:tc>
          <w:tcPr>
            <w:tcW w:w="1701" w:type="dxa"/>
            <w:tcBorders>
              <w:top w:val="nil"/>
              <w:left w:val="nil"/>
              <w:bottom w:val="nil"/>
              <w:right w:val="nil"/>
            </w:tcBorders>
            <w:shd w:val="clear" w:color="auto" w:fill="auto"/>
          </w:tcPr>
          <w:p w14:paraId="6A2022FB" w14:textId="77777777"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rPr>
              <w:t>-</w:t>
            </w:r>
          </w:p>
        </w:tc>
        <w:tc>
          <w:tcPr>
            <w:tcW w:w="1701" w:type="dxa"/>
            <w:tcBorders>
              <w:top w:val="nil"/>
              <w:left w:val="nil"/>
              <w:bottom w:val="nil"/>
              <w:right w:val="nil"/>
            </w:tcBorders>
          </w:tcPr>
          <w:p w14:paraId="6DEAD8E3" w14:textId="77777777"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rPr>
              <w:t>-</w:t>
            </w:r>
          </w:p>
        </w:tc>
      </w:tr>
      <w:tr w:rsidR="00616F7E" w:rsidRPr="000571C6" w14:paraId="0D5A4A21" w14:textId="77777777" w:rsidTr="001C159E">
        <w:tc>
          <w:tcPr>
            <w:tcW w:w="779" w:type="dxa"/>
            <w:tcBorders>
              <w:top w:val="nil"/>
              <w:bottom w:val="nil"/>
              <w:right w:val="nil"/>
            </w:tcBorders>
            <w:shd w:val="clear" w:color="auto" w:fill="auto"/>
          </w:tcPr>
          <w:p w14:paraId="4BDF872E" w14:textId="77777777" w:rsidR="00616F7E" w:rsidRPr="000571C6" w:rsidRDefault="00616F7E" w:rsidP="00616F7E">
            <w:pPr>
              <w:rPr>
                <w:rFonts w:ascii="Times New Roman" w:hAnsi="Times New Roman" w:cs="Times New Roman"/>
              </w:rPr>
            </w:pPr>
            <w:r w:rsidRPr="000571C6">
              <w:rPr>
                <w:rFonts w:ascii="Times New Roman" w:hAnsi="Times New Roman" w:cs="Times New Roman"/>
              </w:rPr>
              <w:t>60–69</w:t>
            </w:r>
          </w:p>
        </w:tc>
        <w:tc>
          <w:tcPr>
            <w:tcW w:w="1773" w:type="dxa"/>
            <w:tcBorders>
              <w:top w:val="nil"/>
              <w:left w:val="nil"/>
              <w:bottom w:val="nil"/>
              <w:right w:val="nil"/>
            </w:tcBorders>
            <w:shd w:val="clear" w:color="auto" w:fill="auto"/>
            <w:vAlign w:val="center"/>
          </w:tcPr>
          <w:p w14:paraId="5951C5E1" w14:textId="22192A0F"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297</w:t>
            </w:r>
          </w:p>
        </w:tc>
        <w:tc>
          <w:tcPr>
            <w:tcW w:w="1559" w:type="dxa"/>
            <w:tcBorders>
              <w:top w:val="nil"/>
              <w:left w:val="nil"/>
              <w:bottom w:val="nil"/>
              <w:right w:val="nil"/>
            </w:tcBorders>
            <w:shd w:val="clear" w:color="auto" w:fill="auto"/>
            <w:vAlign w:val="center"/>
          </w:tcPr>
          <w:p w14:paraId="31211E3C" w14:textId="5DD1ACC5"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472</w:t>
            </w:r>
            <w:r>
              <w:rPr>
                <w:rFonts w:ascii="Times New Roman" w:hAnsi="Times New Roman" w:cs="Times New Roman"/>
                <w:color w:val="000000"/>
              </w:rPr>
              <w:t>,</w:t>
            </w:r>
            <w:r w:rsidRPr="00616F7E">
              <w:rPr>
                <w:rFonts w:ascii="Times New Roman" w:hAnsi="Times New Roman" w:cs="Times New Roman"/>
                <w:color w:val="000000"/>
              </w:rPr>
              <w:t>758</w:t>
            </w:r>
          </w:p>
        </w:tc>
        <w:tc>
          <w:tcPr>
            <w:tcW w:w="1418" w:type="dxa"/>
            <w:tcBorders>
              <w:top w:val="nil"/>
              <w:left w:val="nil"/>
              <w:bottom w:val="nil"/>
              <w:right w:val="nil"/>
            </w:tcBorders>
            <w:shd w:val="clear" w:color="auto" w:fill="auto"/>
            <w:vAlign w:val="center"/>
          </w:tcPr>
          <w:p w14:paraId="5E91A0F0" w14:textId="4A5DE1C6"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0.63</w:t>
            </w:r>
          </w:p>
        </w:tc>
        <w:tc>
          <w:tcPr>
            <w:tcW w:w="1701" w:type="dxa"/>
            <w:tcBorders>
              <w:top w:val="nil"/>
              <w:left w:val="nil"/>
              <w:bottom w:val="nil"/>
              <w:right w:val="nil"/>
            </w:tcBorders>
            <w:shd w:val="clear" w:color="auto" w:fill="auto"/>
          </w:tcPr>
          <w:p w14:paraId="13D7F96C" w14:textId="77777777"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rPr>
              <w:t>-</w:t>
            </w:r>
          </w:p>
        </w:tc>
        <w:tc>
          <w:tcPr>
            <w:tcW w:w="1701" w:type="dxa"/>
            <w:tcBorders>
              <w:top w:val="nil"/>
              <w:left w:val="nil"/>
              <w:bottom w:val="nil"/>
              <w:right w:val="nil"/>
            </w:tcBorders>
          </w:tcPr>
          <w:p w14:paraId="5F885CBB" w14:textId="77777777"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rPr>
              <w:t>-</w:t>
            </w:r>
          </w:p>
        </w:tc>
      </w:tr>
      <w:tr w:rsidR="00616F7E" w:rsidRPr="000571C6" w14:paraId="7561A256" w14:textId="77777777" w:rsidTr="001C159E">
        <w:tc>
          <w:tcPr>
            <w:tcW w:w="779" w:type="dxa"/>
            <w:tcBorders>
              <w:top w:val="nil"/>
              <w:bottom w:val="nil"/>
              <w:right w:val="nil"/>
            </w:tcBorders>
            <w:shd w:val="clear" w:color="auto" w:fill="auto"/>
          </w:tcPr>
          <w:p w14:paraId="5BDA7F72" w14:textId="77777777" w:rsidR="00616F7E" w:rsidRPr="000571C6" w:rsidRDefault="00616F7E" w:rsidP="00616F7E">
            <w:pPr>
              <w:rPr>
                <w:rFonts w:ascii="Times New Roman" w:hAnsi="Times New Roman" w:cs="Times New Roman"/>
              </w:rPr>
            </w:pPr>
            <w:r w:rsidRPr="000571C6">
              <w:rPr>
                <w:rFonts w:ascii="Times New Roman" w:hAnsi="Times New Roman" w:cs="Times New Roman"/>
              </w:rPr>
              <w:t>70–79</w:t>
            </w:r>
          </w:p>
        </w:tc>
        <w:tc>
          <w:tcPr>
            <w:tcW w:w="1773" w:type="dxa"/>
            <w:tcBorders>
              <w:top w:val="nil"/>
              <w:left w:val="nil"/>
              <w:bottom w:val="nil"/>
              <w:right w:val="nil"/>
            </w:tcBorders>
            <w:shd w:val="clear" w:color="auto" w:fill="auto"/>
            <w:vAlign w:val="center"/>
          </w:tcPr>
          <w:p w14:paraId="68581FBD" w14:textId="596D8153"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885</w:t>
            </w:r>
          </w:p>
        </w:tc>
        <w:tc>
          <w:tcPr>
            <w:tcW w:w="1559" w:type="dxa"/>
            <w:tcBorders>
              <w:top w:val="nil"/>
              <w:left w:val="nil"/>
              <w:bottom w:val="nil"/>
              <w:right w:val="nil"/>
            </w:tcBorders>
            <w:shd w:val="clear" w:color="auto" w:fill="auto"/>
            <w:vAlign w:val="center"/>
          </w:tcPr>
          <w:p w14:paraId="17C68202" w14:textId="4FDDFCF9"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329</w:t>
            </w:r>
            <w:r>
              <w:rPr>
                <w:rFonts w:ascii="Times New Roman" w:hAnsi="Times New Roman" w:cs="Times New Roman"/>
                <w:color w:val="000000"/>
              </w:rPr>
              <w:t>,</w:t>
            </w:r>
            <w:r w:rsidRPr="00616F7E">
              <w:rPr>
                <w:rFonts w:ascii="Times New Roman" w:hAnsi="Times New Roman" w:cs="Times New Roman"/>
                <w:color w:val="000000"/>
              </w:rPr>
              <w:t>772</w:t>
            </w:r>
          </w:p>
        </w:tc>
        <w:tc>
          <w:tcPr>
            <w:tcW w:w="1418" w:type="dxa"/>
            <w:tcBorders>
              <w:top w:val="nil"/>
              <w:left w:val="nil"/>
              <w:bottom w:val="nil"/>
              <w:right w:val="nil"/>
            </w:tcBorders>
            <w:shd w:val="clear" w:color="auto" w:fill="auto"/>
            <w:vAlign w:val="center"/>
          </w:tcPr>
          <w:p w14:paraId="3576533B" w14:textId="5AC5D5E5"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2.68</w:t>
            </w:r>
          </w:p>
        </w:tc>
        <w:tc>
          <w:tcPr>
            <w:tcW w:w="1701" w:type="dxa"/>
            <w:tcBorders>
              <w:top w:val="nil"/>
              <w:left w:val="nil"/>
              <w:bottom w:val="nil"/>
              <w:right w:val="nil"/>
            </w:tcBorders>
            <w:shd w:val="clear" w:color="auto" w:fill="auto"/>
          </w:tcPr>
          <w:p w14:paraId="1763C35F" w14:textId="77777777"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rPr>
              <w:t>-</w:t>
            </w:r>
          </w:p>
        </w:tc>
        <w:tc>
          <w:tcPr>
            <w:tcW w:w="1701" w:type="dxa"/>
            <w:tcBorders>
              <w:top w:val="nil"/>
              <w:left w:val="nil"/>
              <w:bottom w:val="nil"/>
              <w:right w:val="nil"/>
            </w:tcBorders>
          </w:tcPr>
          <w:p w14:paraId="694ACB2E" w14:textId="77777777"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rPr>
              <w:t>-</w:t>
            </w:r>
          </w:p>
        </w:tc>
      </w:tr>
      <w:tr w:rsidR="00616F7E" w:rsidRPr="000571C6" w14:paraId="2BA50021" w14:textId="77777777" w:rsidTr="001C159E">
        <w:tc>
          <w:tcPr>
            <w:tcW w:w="779" w:type="dxa"/>
            <w:tcBorders>
              <w:top w:val="nil"/>
              <w:bottom w:val="nil"/>
              <w:right w:val="nil"/>
            </w:tcBorders>
            <w:shd w:val="clear" w:color="auto" w:fill="auto"/>
          </w:tcPr>
          <w:p w14:paraId="3D9DBC65" w14:textId="77777777" w:rsidR="00616F7E" w:rsidRPr="000571C6" w:rsidRDefault="00616F7E" w:rsidP="00616F7E">
            <w:pPr>
              <w:rPr>
                <w:rFonts w:ascii="Times New Roman" w:hAnsi="Times New Roman" w:cs="Times New Roman"/>
              </w:rPr>
            </w:pPr>
            <w:r w:rsidRPr="000571C6">
              <w:rPr>
                <w:rFonts w:ascii="Times New Roman" w:hAnsi="Times New Roman" w:cs="Times New Roman"/>
              </w:rPr>
              <w:t>80+</w:t>
            </w:r>
          </w:p>
        </w:tc>
        <w:tc>
          <w:tcPr>
            <w:tcW w:w="1773" w:type="dxa"/>
            <w:tcBorders>
              <w:top w:val="nil"/>
              <w:left w:val="nil"/>
              <w:bottom w:val="nil"/>
              <w:right w:val="nil"/>
            </w:tcBorders>
            <w:shd w:val="clear" w:color="auto" w:fill="auto"/>
            <w:vAlign w:val="center"/>
          </w:tcPr>
          <w:p w14:paraId="675151F8" w14:textId="526347F1"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1</w:t>
            </w:r>
            <w:r w:rsidR="00133018">
              <w:rPr>
                <w:rFonts w:ascii="Times New Roman" w:hAnsi="Times New Roman" w:cs="Times New Roman"/>
                <w:color w:val="000000"/>
              </w:rPr>
              <w:t>,</w:t>
            </w:r>
            <w:r w:rsidRPr="00616F7E">
              <w:rPr>
                <w:rFonts w:ascii="Times New Roman" w:hAnsi="Times New Roman" w:cs="Times New Roman"/>
                <w:color w:val="000000"/>
              </w:rPr>
              <w:t>878</w:t>
            </w:r>
          </w:p>
        </w:tc>
        <w:tc>
          <w:tcPr>
            <w:tcW w:w="1559" w:type="dxa"/>
            <w:tcBorders>
              <w:top w:val="nil"/>
              <w:left w:val="nil"/>
              <w:bottom w:val="nil"/>
              <w:right w:val="nil"/>
            </w:tcBorders>
            <w:shd w:val="clear" w:color="auto" w:fill="auto"/>
            <w:vAlign w:val="center"/>
          </w:tcPr>
          <w:p w14:paraId="35C28AC9" w14:textId="123EBC85"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174</w:t>
            </w:r>
            <w:r>
              <w:rPr>
                <w:rFonts w:ascii="Times New Roman" w:hAnsi="Times New Roman" w:cs="Times New Roman"/>
                <w:color w:val="000000"/>
              </w:rPr>
              <w:t>,</w:t>
            </w:r>
            <w:r w:rsidRPr="00616F7E">
              <w:rPr>
                <w:rFonts w:ascii="Times New Roman" w:hAnsi="Times New Roman" w:cs="Times New Roman"/>
                <w:color w:val="000000"/>
              </w:rPr>
              <w:t>996</w:t>
            </w:r>
          </w:p>
        </w:tc>
        <w:tc>
          <w:tcPr>
            <w:tcW w:w="1418" w:type="dxa"/>
            <w:tcBorders>
              <w:top w:val="nil"/>
              <w:left w:val="nil"/>
              <w:bottom w:val="nil"/>
              <w:right w:val="nil"/>
            </w:tcBorders>
            <w:shd w:val="clear" w:color="auto" w:fill="auto"/>
            <w:vAlign w:val="center"/>
          </w:tcPr>
          <w:p w14:paraId="035305E2" w14:textId="39532A26"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10.73</w:t>
            </w:r>
          </w:p>
        </w:tc>
        <w:tc>
          <w:tcPr>
            <w:tcW w:w="1701" w:type="dxa"/>
            <w:tcBorders>
              <w:top w:val="nil"/>
              <w:left w:val="nil"/>
              <w:bottom w:val="nil"/>
              <w:right w:val="nil"/>
            </w:tcBorders>
            <w:shd w:val="clear" w:color="auto" w:fill="auto"/>
          </w:tcPr>
          <w:p w14:paraId="23155FCF" w14:textId="77777777"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rPr>
              <w:t>-</w:t>
            </w:r>
          </w:p>
        </w:tc>
        <w:tc>
          <w:tcPr>
            <w:tcW w:w="1701" w:type="dxa"/>
            <w:tcBorders>
              <w:top w:val="nil"/>
              <w:left w:val="nil"/>
              <w:bottom w:val="nil"/>
              <w:right w:val="nil"/>
            </w:tcBorders>
          </w:tcPr>
          <w:p w14:paraId="06093E3B" w14:textId="77777777"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rPr>
              <w:t>-</w:t>
            </w:r>
          </w:p>
        </w:tc>
      </w:tr>
      <w:tr w:rsidR="00616F7E" w:rsidRPr="000571C6" w14:paraId="7D1C001C" w14:textId="77777777" w:rsidTr="001C159E">
        <w:tc>
          <w:tcPr>
            <w:tcW w:w="779" w:type="dxa"/>
            <w:tcBorders>
              <w:top w:val="nil"/>
              <w:bottom w:val="nil"/>
              <w:right w:val="nil"/>
            </w:tcBorders>
            <w:shd w:val="clear" w:color="auto" w:fill="E7E6E6" w:themeFill="background2"/>
          </w:tcPr>
          <w:p w14:paraId="7402A948" w14:textId="77777777" w:rsidR="00616F7E" w:rsidRPr="000571C6" w:rsidRDefault="00616F7E" w:rsidP="00616F7E">
            <w:pPr>
              <w:rPr>
                <w:rFonts w:ascii="Times New Roman" w:hAnsi="Times New Roman" w:cs="Times New Roman"/>
              </w:rPr>
            </w:pPr>
            <w:r w:rsidRPr="000571C6">
              <w:rPr>
                <w:rFonts w:ascii="Times New Roman" w:hAnsi="Times New Roman" w:cs="Times New Roman"/>
              </w:rPr>
              <w:t>70+</w:t>
            </w:r>
          </w:p>
        </w:tc>
        <w:tc>
          <w:tcPr>
            <w:tcW w:w="1773" w:type="dxa"/>
            <w:tcBorders>
              <w:top w:val="nil"/>
              <w:left w:val="nil"/>
              <w:bottom w:val="nil"/>
              <w:right w:val="nil"/>
            </w:tcBorders>
            <w:shd w:val="clear" w:color="auto" w:fill="E7E6E6" w:themeFill="background2"/>
            <w:vAlign w:val="center"/>
          </w:tcPr>
          <w:p w14:paraId="2525314F" w14:textId="45CBD98B"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2</w:t>
            </w:r>
            <w:r w:rsidR="00133018">
              <w:rPr>
                <w:rFonts w:ascii="Times New Roman" w:hAnsi="Times New Roman" w:cs="Times New Roman"/>
                <w:color w:val="000000"/>
              </w:rPr>
              <w:t>,</w:t>
            </w:r>
            <w:r w:rsidRPr="00616F7E">
              <w:rPr>
                <w:rFonts w:ascii="Times New Roman" w:hAnsi="Times New Roman" w:cs="Times New Roman"/>
                <w:color w:val="000000"/>
              </w:rPr>
              <w:t>763</w:t>
            </w:r>
          </w:p>
        </w:tc>
        <w:tc>
          <w:tcPr>
            <w:tcW w:w="1559" w:type="dxa"/>
            <w:tcBorders>
              <w:top w:val="nil"/>
              <w:left w:val="nil"/>
              <w:bottom w:val="nil"/>
              <w:right w:val="nil"/>
            </w:tcBorders>
            <w:shd w:val="clear" w:color="auto" w:fill="E7E6E6" w:themeFill="background2"/>
            <w:vAlign w:val="center"/>
          </w:tcPr>
          <w:p w14:paraId="1EE16ACF" w14:textId="0BD2E88D"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504</w:t>
            </w:r>
            <w:r>
              <w:rPr>
                <w:rFonts w:ascii="Times New Roman" w:hAnsi="Times New Roman" w:cs="Times New Roman"/>
                <w:color w:val="000000"/>
              </w:rPr>
              <w:t>,</w:t>
            </w:r>
            <w:r w:rsidRPr="00616F7E">
              <w:rPr>
                <w:rFonts w:ascii="Times New Roman" w:hAnsi="Times New Roman" w:cs="Times New Roman"/>
                <w:color w:val="000000"/>
              </w:rPr>
              <w:t>768</w:t>
            </w:r>
          </w:p>
        </w:tc>
        <w:tc>
          <w:tcPr>
            <w:tcW w:w="1418" w:type="dxa"/>
            <w:tcBorders>
              <w:top w:val="nil"/>
              <w:left w:val="nil"/>
              <w:bottom w:val="nil"/>
              <w:right w:val="nil"/>
            </w:tcBorders>
            <w:shd w:val="clear" w:color="auto" w:fill="E7E6E6" w:themeFill="background2"/>
            <w:vAlign w:val="center"/>
          </w:tcPr>
          <w:p w14:paraId="48CB4923" w14:textId="6F7608C0"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5.47</w:t>
            </w:r>
          </w:p>
        </w:tc>
        <w:tc>
          <w:tcPr>
            <w:tcW w:w="1701" w:type="dxa"/>
            <w:tcBorders>
              <w:top w:val="nil"/>
              <w:left w:val="nil"/>
              <w:bottom w:val="nil"/>
              <w:right w:val="nil"/>
            </w:tcBorders>
            <w:shd w:val="clear" w:color="auto" w:fill="E7E6E6" w:themeFill="background2"/>
          </w:tcPr>
          <w:p w14:paraId="39C1978F" w14:textId="77777777"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rPr>
              <w:t>-</w:t>
            </w:r>
          </w:p>
        </w:tc>
        <w:tc>
          <w:tcPr>
            <w:tcW w:w="1701" w:type="dxa"/>
            <w:tcBorders>
              <w:top w:val="nil"/>
              <w:left w:val="nil"/>
              <w:bottom w:val="nil"/>
              <w:right w:val="nil"/>
            </w:tcBorders>
            <w:shd w:val="clear" w:color="auto" w:fill="E7E6E6" w:themeFill="background2"/>
          </w:tcPr>
          <w:p w14:paraId="52E02C9A" w14:textId="77777777"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rPr>
              <w:t>-</w:t>
            </w:r>
          </w:p>
        </w:tc>
      </w:tr>
      <w:tr w:rsidR="00616F7E" w:rsidRPr="000571C6" w14:paraId="301EACFB" w14:textId="77777777" w:rsidTr="008C1E6F">
        <w:tc>
          <w:tcPr>
            <w:tcW w:w="779" w:type="dxa"/>
            <w:tcBorders>
              <w:top w:val="nil"/>
              <w:bottom w:val="single" w:sz="4" w:space="0" w:color="auto"/>
              <w:right w:val="nil"/>
            </w:tcBorders>
            <w:shd w:val="clear" w:color="auto" w:fill="auto"/>
          </w:tcPr>
          <w:p w14:paraId="363D2F27" w14:textId="77777777" w:rsidR="00616F7E" w:rsidRPr="000571C6" w:rsidRDefault="00616F7E" w:rsidP="00616F7E">
            <w:pPr>
              <w:rPr>
                <w:rFonts w:ascii="Times New Roman" w:hAnsi="Times New Roman" w:cs="Times New Roman"/>
              </w:rPr>
            </w:pPr>
            <w:r w:rsidRPr="000571C6">
              <w:rPr>
                <w:rFonts w:ascii="Times New Roman" w:hAnsi="Times New Roman" w:cs="Times New Roman"/>
              </w:rPr>
              <w:t>Total</w:t>
            </w:r>
          </w:p>
        </w:tc>
        <w:tc>
          <w:tcPr>
            <w:tcW w:w="1773" w:type="dxa"/>
            <w:tcBorders>
              <w:top w:val="nil"/>
              <w:left w:val="nil"/>
              <w:bottom w:val="single" w:sz="4" w:space="0" w:color="auto"/>
              <w:right w:val="nil"/>
            </w:tcBorders>
            <w:shd w:val="clear" w:color="auto" w:fill="auto"/>
            <w:vAlign w:val="center"/>
          </w:tcPr>
          <w:p w14:paraId="6446C41B" w14:textId="3865800A"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3</w:t>
            </w:r>
            <w:r w:rsidR="00133018">
              <w:rPr>
                <w:rFonts w:ascii="Times New Roman" w:hAnsi="Times New Roman" w:cs="Times New Roman"/>
                <w:color w:val="000000"/>
              </w:rPr>
              <w:t>,</w:t>
            </w:r>
            <w:r w:rsidRPr="00616F7E">
              <w:rPr>
                <w:rFonts w:ascii="Times New Roman" w:hAnsi="Times New Roman" w:cs="Times New Roman"/>
                <w:color w:val="000000"/>
              </w:rPr>
              <w:t>312</w:t>
            </w:r>
          </w:p>
        </w:tc>
        <w:tc>
          <w:tcPr>
            <w:tcW w:w="1559" w:type="dxa"/>
            <w:tcBorders>
              <w:top w:val="nil"/>
              <w:left w:val="nil"/>
              <w:bottom w:val="single" w:sz="4" w:space="0" w:color="auto"/>
              <w:right w:val="nil"/>
            </w:tcBorders>
            <w:shd w:val="clear" w:color="auto" w:fill="auto"/>
            <w:vAlign w:val="center"/>
          </w:tcPr>
          <w:p w14:paraId="09DE30F4" w14:textId="12342BEB"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color w:val="000000"/>
              </w:rPr>
              <w:t>4</w:t>
            </w:r>
            <w:r>
              <w:rPr>
                <w:rFonts w:ascii="Times New Roman" w:hAnsi="Times New Roman" w:cs="Times New Roman"/>
                <w:color w:val="000000"/>
              </w:rPr>
              <w:t>,</w:t>
            </w:r>
            <w:r w:rsidRPr="00616F7E">
              <w:rPr>
                <w:rFonts w:ascii="Times New Roman" w:hAnsi="Times New Roman" w:cs="Times New Roman"/>
                <w:color w:val="000000"/>
              </w:rPr>
              <w:t>176</w:t>
            </w:r>
            <w:r>
              <w:rPr>
                <w:rFonts w:ascii="Times New Roman" w:hAnsi="Times New Roman" w:cs="Times New Roman"/>
                <w:color w:val="000000"/>
              </w:rPr>
              <w:t>,</w:t>
            </w:r>
            <w:r w:rsidRPr="00616F7E">
              <w:rPr>
                <w:rFonts w:ascii="Times New Roman" w:hAnsi="Times New Roman" w:cs="Times New Roman"/>
                <w:color w:val="000000"/>
              </w:rPr>
              <w:t>255</w:t>
            </w:r>
          </w:p>
        </w:tc>
        <w:tc>
          <w:tcPr>
            <w:tcW w:w="1418" w:type="dxa"/>
            <w:tcBorders>
              <w:top w:val="nil"/>
              <w:left w:val="nil"/>
              <w:bottom w:val="single" w:sz="4" w:space="0" w:color="auto"/>
              <w:right w:val="nil"/>
            </w:tcBorders>
            <w:shd w:val="clear" w:color="auto" w:fill="auto"/>
          </w:tcPr>
          <w:p w14:paraId="2C08BEC2" w14:textId="27C2A1C5"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rPr>
              <w:t>-</w:t>
            </w:r>
          </w:p>
        </w:tc>
        <w:tc>
          <w:tcPr>
            <w:tcW w:w="1701" w:type="dxa"/>
            <w:tcBorders>
              <w:top w:val="nil"/>
              <w:left w:val="nil"/>
              <w:bottom w:val="single" w:sz="4" w:space="0" w:color="auto"/>
              <w:right w:val="nil"/>
            </w:tcBorders>
            <w:shd w:val="clear" w:color="auto" w:fill="auto"/>
          </w:tcPr>
          <w:p w14:paraId="668AE234" w14:textId="77777777"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rPr>
              <w:t>-</w:t>
            </w:r>
          </w:p>
        </w:tc>
        <w:tc>
          <w:tcPr>
            <w:tcW w:w="1701" w:type="dxa"/>
            <w:tcBorders>
              <w:top w:val="nil"/>
              <w:left w:val="nil"/>
              <w:bottom w:val="single" w:sz="4" w:space="0" w:color="auto"/>
              <w:right w:val="nil"/>
            </w:tcBorders>
            <w:shd w:val="clear" w:color="auto" w:fill="auto"/>
          </w:tcPr>
          <w:p w14:paraId="7914DAE6" w14:textId="77777777" w:rsidR="00616F7E" w:rsidRPr="00616F7E" w:rsidRDefault="00616F7E" w:rsidP="00616F7E">
            <w:pPr>
              <w:ind w:right="318"/>
              <w:jc w:val="right"/>
              <w:rPr>
                <w:rFonts w:ascii="Times New Roman" w:hAnsi="Times New Roman" w:cs="Times New Roman"/>
              </w:rPr>
            </w:pPr>
            <w:r w:rsidRPr="00616F7E">
              <w:rPr>
                <w:rFonts w:ascii="Times New Roman" w:hAnsi="Times New Roman" w:cs="Times New Roman"/>
              </w:rPr>
              <w:t>-</w:t>
            </w:r>
          </w:p>
        </w:tc>
      </w:tr>
      <w:tr w:rsidR="00F249C6" w:rsidRPr="000571C6" w14:paraId="38D3993C" w14:textId="77777777" w:rsidTr="00C44941">
        <w:tc>
          <w:tcPr>
            <w:tcW w:w="8931" w:type="dxa"/>
            <w:gridSpan w:val="6"/>
            <w:tcBorders>
              <w:top w:val="single" w:sz="4" w:space="0" w:color="auto"/>
              <w:bottom w:val="nil"/>
              <w:right w:val="nil"/>
            </w:tcBorders>
            <w:shd w:val="clear" w:color="auto" w:fill="auto"/>
          </w:tcPr>
          <w:p w14:paraId="23DEE3BD" w14:textId="5022F5AF" w:rsidR="00F249C6" w:rsidRPr="000571C6" w:rsidRDefault="00F249C6" w:rsidP="00DA2234">
            <w:pPr>
              <w:rPr>
                <w:rFonts w:ascii="Times New Roman" w:hAnsi="Times New Roman" w:cs="Times New Roman"/>
              </w:rPr>
            </w:pPr>
            <w:r w:rsidRPr="000571C6">
              <w:rPr>
                <w:rFonts w:ascii="Times New Roman" w:hAnsi="Times New Roman" w:cs="Times New Roman"/>
              </w:rPr>
              <w:t>Note. APC = Administrative Population Census.</w:t>
            </w:r>
            <w:r>
              <w:rPr>
                <w:rFonts w:ascii="Times New Roman" w:hAnsi="Times New Roman" w:cs="Times New Roman"/>
              </w:rPr>
              <w:t xml:space="preserve"> S = suppressed value due to low count.</w:t>
            </w:r>
            <w:r w:rsidRPr="000571C6">
              <w:rPr>
                <w:rFonts w:ascii="Times New Roman" w:hAnsi="Times New Roman" w:cs="Times New Roman"/>
              </w:rPr>
              <w:t xml:space="preserve"> Denominators are June 2020 APC</w:t>
            </w:r>
            <w:r w:rsidR="00E77ED7">
              <w:rPr>
                <w:rFonts w:ascii="Times New Roman" w:hAnsi="Times New Roman" w:cs="Times New Roman"/>
              </w:rPr>
              <w:t xml:space="preserve"> population estimates</w:t>
            </w:r>
            <w:r w:rsidRPr="000571C6">
              <w:rPr>
                <w:rFonts w:ascii="Times New Roman" w:hAnsi="Times New Roman" w:cs="Times New Roman"/>
              </w:rPr>
              <w:t xml:space="preserve"> and age groups as at June 30 202</w:t>
            </w:r>
            <w:r w:rsidR="00E77ED7">
              <w:rPr>
                <w:rFonts w:ascii="Times New Roman" w:hAnsi="Times New Roman" w:cs="Times New Roman"/>
              </w:rPr>
              <w:t>0</w:t>
            </w:r>
            <w:r w:rsidRPr="000571C6">
              <w:rPr>
                <w:rFonts w:ascii="Times New Roman" w:hAnsi="Times New Roman" w:cs="Times New Roman"/>
              </w:rPr>
              <w:t>. 70+ age categories are provided for comparison but not included in column totals. Only deaths occurring within approximately one-month of a positive test result are included.</w:t>
            </w:r>
          </w:p>
        </w:tc>
      </w:tr>
    </w:tbl>
    <w:p w14:paraId="0A9F2F85" w14:textId="2F883CDF" w:rsidR="00CB226B" w:rsidRDefault="00CB226B" w:rsidP="00B74BF1">
      <w:pPr>
        <w:rPr>
          <w:rFonts w:ascii="Times New Roman" w:hAnsi="Times New Roman" w:cs="Times New Roman"/>
          <w:sz w:val="24"/>
          <w:szCs w:val="24"/>
        </w:rPr>
      </w:pPr>
    </w:p>
    <w:p w14:paraId="1893F4AE" w14:textId="77777777" w:rsidR="00CB226B" w:rsidRDefault="00CB226B">
      <w:pPr>
        <w:rPr>
          <w:rFonts w:ascii="Times New Roman" w:hAnsi="Times New Roman" w:cs="Times New Roman"/>
          <w:sz w:val="24"/>
          <w:szCs w:val="24"/>
        </w:rPr>
      </w:pPr>
      <w:r>
        <w:rPr>
          <w:rFonts w:ascii="Times New Roman" w:hAnsi="Times New Roman" w:cs="Times New Roman"/>
          <w:sz w:val="24"/>
          <w:szCs w:val="24"/>
        </w:rPr>
        <w:br w:type="page"/>
      </w:r>
    </w:p>
    <w:p w14:paraId="4A7DDF9B" w14:textId="32C819BC" w:rsidR="00E10944" w:rsidRPr="006D7A97" w:rsidRDefault="000D5EBF">
      <w:pPr>
        <w:rPr>
          <w:rFonts w:ascii="Times New Roman" w:hAnsi="Times New Roman" w:cs="Times New Roman"/>
          <w:sz w:val="24"/>
          <w:szCs w:val="24"/>
        </w:rPr>
      </w:pPr>
      <w:bookmarkStart w:id="33" w:name="_Hlk145320449"/>
      <w:r w:rsidRPr="00E10944">
        <w:rPr>
          <w:rFonts w:ascii="Times New Roman" w:hAnsi="Times New Roman" w:cs="Times New Roman"/>
          <w:b/>
          <w:bCs/>
          <w:sz w:val="24"/>
          <w:szCs w:val="24"/>
        </w:rPr>
        <w:lastRenderedPageBreak/>
        <w:t>Figure 2</w:t>
      </w:r>
      <w:r w:rsidR="00CB226B" w:rsidRPr="00E10944">
        <w:rPr>
          <w:rFonts w:ascii="Times New Roman" w:hAnsi="Times New Roman" w:cs="Times New Roman"/>
          <w:b/>
          <w:bCs/>
          <w:sz w:val="24"/>
          <w:szCs w:val="24"/>
        </w:rPr>
        <w:t xml:space="preserve"> </w:t>
      </w:r>
      <w:bookmarkStart w:id="34" w:name="_Hlk145079713"/>
    </w:p>
    <w:p w14:paraId="409E812E" w14:textId="587CE584" w:rsidR="00CB226B" w:rsidRDefault="00126CBD">
      <w:pPr>
        <w:rPr>
          <w:rFonts w:ascii="Times New Roman" w:hAnsi="Times New Roman" w:cs="Times New Roman"/>
          <w:b/>
          <w:bCs/>
          <w:sz w:val="24"/>
          <w:szCs w:val="24"/>
        </w:rPr>
      </w:pPr>
      <w:r>
        <w:rPr>
          <w:rFonts w:ascii="Times New Roman" w:hAnsi="Times New Roman" w:cs="Times New Roman"/>
          <w:b/>
          <w:bCs/>
          <w:sz w:val="24"/>
          <w:szCs w:val="24"/>
        </w:rPr>
        <w:t>Positive COVID-19 tests</w:t>
      </w:r>
      <w:r w:rsidR="00CB226B" w:rsidRPr="00126CBD">
        <w:rPr>
          <w:rFonts w:ascii="Times New Roman" w:hAnsi="Times New Roman" w:cs="Times New Roman"/>
          <w:b/>
          <w:bCs/>
          <w:sz w:val="24"/>
          <w:szCs w:val="24"/>
        </w:rPr>
        <w:t xml:space="preserve"> among Māori</w:t>
      </w:r>
      <w:r w:rsidR="00E10944">
        <w:rPr>
          <w:rFonts w:ascii="Times New Roman" w:hAnsi="Times New Roman" w:cs="Times New Roman"/>
          <w:b/>
          <w:bCs/>
          <w:sz w:val="24"/>
          <w:szCs w:val="24"/>
        </w:rPr>
        <w:t xml:space="preserve"> to 16 February 2022 (June 2020 APC population)</w:t>
      </w:r>
      <w:bookmarkEnd w:id="34"/>
      <w:r w:rsidR="00E10944">
        <w:rPr>
          <w:rFonts w:ascii="Times New Roman" w:hAnsi="Times New Roman" w:cs="Times New Roman"/>
          <w:b/>
          <w:bCs/>
          <w:sz w:val="24"/>
          <w:szCs w:val="24"/>
        </w:rPr>
        <w:t>.</w:t>
      </w:r>
    </w:p>
    <w:bookmarkEnd w:id="33"/>
    <w:p w14:paraId="635C18E0" w14:textId="683539BF" w:rsidR="00CB226B" w:rsidRPr="00E10944" w:rsidRDefault="00015A85" w:rsidP="00CB226B">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5CF53797" wp14:editId="1ABF46A3">
            <wp:extent cx="5731510" cy="2559050"/>
            <wp:effectExtent l="0" t="0" r="2540" b="0"/>
            <wp:docPr id="6457461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746183" name="Picture 64574618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2559050"/>
                    </a:xfrm>
                    <a:prstGeom prst="rect">
                      <a:avLst/>
                    </a:prstGeom>
                  </pic:spPr>
                </pic:pic>
              </a:graphicData>
            </a:graphic>
          </wp:inline>
        </w:drawing>
      </w:r>
    </w:p>
    <w:p w14:paraId="579031D3" w14:textId="5978FD87" w:rsidR="00E10944" w:rsidRPr="00E10944" w:rsidRDefault="00126CBD" w:rsidP="00126CBD">
      <w:pPr>
        <w:rPr>
          <w:rFonts w:ascii="Times New Roman" w:hAnsi="Times New Roman" w:cs="Times New Roman"/>
          <w:b/>
          <w:bCs/>
          <w:sz w:val="24"/>
          <w:szCs w:val="24"/>
        </w:rPr>
      </w:pPr>
      <w:bookmarkStart w:id="35" w:name="_Hlk145320504"/>
      <w:r w:rsidRPr="00E10944">
        <w:rPr>
          <w:rFonts w:ascii="Times New Roman" w:hAnsi="Times New Roman" w:cs="Times New Roman"/>
          <w:b/>
          <w:bCs/>
          <w:sz w:val="24"/>
          <w:szCs w:val="24"/>
        </w:rPr>
        <w:t>Figure 3</w:t>
      </w:r>
    </w:p>
    <w:p w14:paraId="053073EE" w14:textId="11A2FE56" w:rsidR="00126CBD" w:rsidRDefault="00E65E7D" w:rsidP="00126CBD">
      <w:pPr>
        <w:rPr>
          <w:rFonts w:ascii="Times New Roman" w:hAnsi="Times New Roman" w:cs="Times New Roman"/>
          <w:b/>
          <w:bCs/>
          <w:sz w:val="24"/>
          <w:szCs w:val="24"/>
        </w:rPr>
      </w:pPr>
      <w:r>
        <w:rPr>
          <w:rFonts w:ascii="Times New Roman" w:hAnsi="Times New Roman" w:cs="Times New Roman"/>
          <w:b/>
          <w:bCs/>
          <w:sz w:val="24"/>
          <w:szCs w:val="24"/>
        </w:rPr>
        <w:t>Hospitalisations following p</w:t>
      </w:r>
      <w:r w:rsidR="00126CBD">
        <w:rPr>
          <w:rFonts w:ascii="Times New Roman" w:hAnsi="Times New Roman" w:cs="Times New Roman"/>
          <w:b/>
          <w:bCs/>
          <w:sz w:val="24"/>
          <w:szCs w:val="24"/>
        </w:rPr>
        <w:t>ositive COVID-19 tests</w:t>
      </w:r>
      <w:r w:rsidR="00126CBD" w:rsidRPr="00126CBD">
        <w:rPr>
          <w:rFonts w:ascii="Times New Roman" w:hAnsi="Times New Roman" w:cs="Times New Roman"/>
          <w:b/>
          <w:bCs/>
          <w:sz w:val="24"/>
          <w:szCs w:val="24"/>
        </w:rPr>
        <w:t xml:space="preserve"> among Māori</w:t>
      </w:r>
      <w:r w:rsidR="00E10944">
        <w:rPr>
          <w:rFonts w:ascii="Times New Roman" w:hAnsi="Times New Roman" w:cs="Times New Roman"/>
          <w:b/>
          <w:bCs/>
          <w:sz w:val="24"/>
          <w:szCs w:val="24"/>
        </w:rPr>
        <w:t xml:space="preserve"> to 02 June 2022 (June 2020 APC population).</w:t>
      </w:r>
    </w:p>
    <w:p w14:paraId="43FBE3AC" w14:textId="30F84DB4" w:rsidR="00E10944" w:rsidRDefault="00015A85" w:rsidP="00126CBD">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40C9BB5F" wp14:editId="557F968B">
            <wp:extent cx="5731510" cy="2559050"/>
            <wp:effectExtent l="0" t="0" r="2540" b="0"/>
            <wp:docPr id="8584968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496838" name="Picture 85849683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2559050"/>
                    </a:xfrm>
                    <a:prstGeom prst="rect">
                      <a:avLst/>
                    </a:prstGeom>
                  </pic:spPr>
                </pic:pic>
              </a:graphicData>
            </a:graphic>
          </wp:inline>
        </w:drawing>
      </w:r>
    </w:p>
    <w:bookmarkEnd w:id="35"/>
    <w:p w14:paraId="39AEBAA3" w14:textId="4D596F8B" w:rsidR="00E10944" w:rsidRDefault="00E10944">
      <w:pPr>
        <w:rPr>
          <w:rFonts w:ascii="Times New Roman" w:hAnsi="Times New Roman" w:cs="Times New Roman"/>
          <w:b/>
          <w:bCs/>
          <w:sz w:val="24"/>
          <w:szCs w:val="24"/>
        </w:rPr>
      </w:pPr>
      <w:r>
        <w:rPr>
          <w:rFonts w:ascii="Times New Roman" w:hAnsi="Times New Roman" w:cs="Times New Roman"/>
          <w:b/>
          <w:bCs/>
          <w:sz w:val="24"/>
          <w:szCs w:val="24"/>
        </w:rPr>
        <w:br w:type="page"/>
      </w:r>
    </w:p>
    <w:p w14:paraId="66CD82E7" w14:textId="78C58A59" w:rsidR="00E10944" w:rsidRPr="00E10944" w:rsidRDefault="00126CBD" w:rsidP="00CB226B">
      <w:pPr>
        <w:rPr>
          <w:rFonts w:ascii="Times New Roman" w:hAnsi="Times New Roman" w:cs="Times New Roman"/>
          <w:b/>
          <w:bCs/>
          <w:sz w:val="24"/>
          <w:szCs w:val="24"/>
        </w:rPr>
      </w:pPr>
      <w:r w:rsidRPr="00E10944">
        <w:rPr>
          <w:rFonts w:ascii="Times New Roman" w:hAnsi="Times New Roman" w:cs="Times New Roman"/>
          <w:b/>
          <w:bCs/>
          <w:sz w:val="24"/>
          <w:szCs w:val="24"/>
        </w:rPr>
        <w:lastRenderedPageBreak/>
        <w:t xml:space="preserve">Figure </w:t>
      </w:r>
      <w:r w:rsidR="004057BE" w:rsidRPr="00E10944">
        <w:rPr>
          <w:rFonts w:ascii="Times New Roman" w:hAnsi="Times New Roman" w:cs="Times New Roman"/>
          <w:b/>
          <w:bCs/>
          <w:sz w:val="24"/>
          <w:szCs w:val="24"/>
        </w:rPr>
        <w:t>4</w:t>
      </w:r>
    </w:p>
    <w:p w14:paraId="6FB1326A" w14:textId="2AADF518" w:rsidR="00E10944" w:rsidRDefault="00E65E7D" w:rsidP="00CB226B">
      <w:pPr>
        <w:rPr>
          <w:rFonts w:ascii="Times New Roman" w:hAnsi="Times New Roman" w:cs="Times New Roman"/>
          <w:b/>
          <w:bCs/>
          <w:sz w:val="24"/>
          <w:szCs w:val="24"/>
        </w:rPr>
      </w:pPr>
      <w:r>
        <w:rPr>
          <w:rFonts w:ascii="Times New Roman" w:hAnsi="Times New Roman" w:cs="Times New Roman"/>
          <w:b/>
          <w:bCs/>
          <w:sz w:val="24"/>
          <w:szCs w:val="24"/>
        </w:rPr>
        <w:t>Deaths following p</w:t>
      </w:r>
      <w:r w:rsidR="00126CBD">
        <w:rPr>
          <w:rFonts w:ascii="Times New Roman" w:hAnsi="Times New Roman" w:cs="Times New Roman"/>
          <w:b/>
          <w:bCs/>
          <w:sz w:val="24"/>
          <w:szCs w:val="24"/>
        </w:rPr>
        <w:t>ositive COVID-19 tests</w:t>
      </w:r>
      <w:r w:rsidR="00126CBD" w:rsidRPr="00126CBD">
        <w:rPr>
          <w:rFonts w:ascii="Times New Roman" w:hAnsi="Times New Roman" w:cs="Times New Roman"/>
          <w:b/>
          <w:bCs/>
          <w:sz w:val="24"/>
          <w:szCs w:val="24"/>
        </w:rPr>
        <w:t xml:space="preserve"> among Māori</w:t>
      </w:r>
      <w:r w:rsidR="00E10944">
        <w:rPr>
          <w:rFonts w:ascii="Times New Roman" w:hAnsi="Times New Roman" w:cs="Times New Roman"/>
          <w:b/>
          <w:bCs/>
          <w:sz w:val="24"/>
          <w:szCs w:val="24"/>
        </w:rPr>
        <w:t xml:space="preserve"> to </w:t>
      </w:r>
      <w:r w:rsidR="00BB5529">
        <w:rPr>
          <w:rFonts w:ascii="Times New Roman" w:hAnsi="Times New Roman" w:cs="Times New Roman"/>
          <w:b/>
          <w:bCs/>
          <w:sz w:val="24"/>
          <w:szCs w:val="24"/>
        </w:rPr>
        <w:t>14 February 2023</w:t>
      </w:r>
      <w:r w:rsidR="00E10944">
        <w:rPr>
          <w:rFonts w:ascii="Times New Roman" w:hAnsi="Times New Roman" w:cs="Times New Roman"/>
          <w:b/>
          <w:bCs/>
          <w:sz w:val="24"/>
          <w:szCs w:val="24"/>
        </w:rPr>
        <w:t xml:space="preserve"> (June 2020 APC population).</w:t>
      </w:r>
    </w:p>
    <w:p w14:paraId="25FF30D6" w14:textId="2C3CEE52" w:rsidR="00E10944" w:rsidRDefault="00015A85" w:rsidP="00CB226B">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388F7E48" wp14:editId="6246E9AE">
            <wp:extent cx="5731510" cy="2559050"/>
            <wp:effectExtent l="0" t="0" r="2540" b="0"/>
            <wp:docPr id="2009788098" name="Picture 8" descr="A graph of age b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788098" name="Picture 8" descr="A graph of age band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2559050"/>
                    </a:xfrm>
                    <a:prstGeom prst="rect">
                      <a:avLst/>
                    </a:prstGeom>
                  </pic:spPr>
                </pic:pic>
              </a:graphicData>
            </a:graphic>
          </wp:inline>
        </w:drawing>
      </w:r>
    </w:p>
    <w:p w14:paraId="06A35B3E" w14:textId="0949926F" w:rsidR="00126CBD" w:rsidRDefault="00126CBD" w:rsidP="00CB226B">
      <w:pPr>
        <w:rPr>
          <w:rFonts w:ascii="Times New Roman" w:hAnsi="Times New Roman" w:cs="Times New Roman"/>
          <w:b/>
          <w:bCs/>
          <w:sz w:val="24"/>
          <w:szCs w:val="24"/>
        </w:rPr>
      </w:pPr>
      <w:r w:rsidRPr="00126CBD">
        <w:rPr>
          <w:rFonts w:ascii="Times New Roman" w:hAnsi="Times New Roman" w:cs="Times New Roman"/>
          <w:b/>
          <w:bCs/>
          <w:sz w:val="24"/>
          <w:szCs w:val="24"/>
        </w:rPr>
        <w:t>Note</w:t>
      </w:r>
      <w:r w:rsidR="00E10944">
        <w:rPr>
          <w:rFonts w:ascii="Times New Roman" w:hAnsi="Times New Roman" w:cs="Times New Roman"/>
          <w:b/>
          <w:bCs/>
          <w:sz w:val="24"/>
          <w:szCs w:val="24"/>
        </w:rPr>
        <w:t>.</w:t>
      </w:r>
      <w:r w:rsidRPr="00126CBD">
        <w:rPr>
          <w:rFonts w:ascii="Times New Roman" w:hAnsi="Times New Roman" w:cs="Times New Roman"/>
          <w:b/>
          <w:bCs/>
          <w:sz w:val="24"/>
          <w:szCs w:val="24"/>
        </w:rPr>
        <w:t xml:space="preserve"> S = suppressed data due to small numbers as per Stats</w:t>
      </w:r>
      <w:r w:rsidR="0037535B">
        <w:rPr>
          <w:rFonts w:ascii="Times New Roman" w:hAnsi="Times New Roman" w:cs="Times New Roman"/>
          <w:b/>
          <w:bCs/>
          <w:sz w:val="24"/>
          <w:szCs w:val="24"/>
        </w:rPr>
        <w:t xml:space="preserve"> </w:t>
      </w:r>
      <w:r w:rsidRPr="00126CBD">
        <w:rPr>
          <w:rFonts w:ascii="Times New Roman" w:hAnsi="Times New Roman" w:cs="Times New Roman"/>
          <w:b/>
          <w:bCs/>
          <w:sz w:val="24"/>
          <w:szCs w:val="24"/>
        </w:rPr>
        <w:t>NZ</w:t>
      </w:r>
      <w:r w:rsidR="0037535B">
        <w:rPr>
          <w:rFonts w:ascii="Times New Roman" w:hAnsi="Times New Roman" w:cs="Times New Roman"/>
          <w:b/>
          <w:bCs/>
          <w:sz w:val="24"/>
          <w:szCs w:val="24"/>
        </w:rPr>
        <w:t>’s</w:t>
      </w:r>
      <w:r w:rsidRPr="00126CBD">
        <w:rPr>
          <w:rFonts w:ascii="Times New Roman" w:hAnsi="Times New Roman" w:cs="Times New Roman"/>
          <w:b/>
          <w:bCs/>
          <w:sz w:val="24"/>
          <w:szCs w:val="24"/>
        </w:rPr>
        <w:t xml:space="preserve"> disclosure protection protocols.</w:t>
      </w:r>
    </w:p>
    <w:p w14:paraId="6F2700C4" w14:textId="77777777" w:rsidR="00126CBD" w:rsidRPr="00126CBD" w:rsidRDefault="00126CBD" w:rsidP="00CB226B">
      <w:pPr>
        <w:rPr>
          <w:rFonts w:ascii="Times New Roman" w:hAnsi="Times New Roman" w:cs="Times New Roman"/>
          <w:b/>
          <w:bCs/>
          <w:sz w:val="24"/>
          <w:szCs w:val="24"/>
        </w:rPr>
      </w:pPr>
    </w:p>
    <w:p w14:paraId="5F0E3DA8" w14:textId="6570CCF9" w:rsidR="0083609B" w:rsidRDefault="0083609B" w:rsidP="00E435F2">
      <w:pPr>
        <w:ind w:firstLine="720"/>
        <w:rPr>
          <w:rFonts w:ascii="Times New Roman" w:hAnsi="Times New Roman" w:cs="Times New Roman"/>
          <w:sz w:val="24"/>
          <w:szCs w:val="24"/>
        </w:rPr>
      </w:pPr>
      <w:bookmarkStart w:id="36" w:name="_Hlk150942588"/>
      <w:r>
        <w:rPr>
          <w:rFonts w:ascii="Times New Roman" w:hAnsi="Times New Roman" w:cs="Times New Roman"/>
          <w:sz w:val="24"/>
          <w:szCs w:val="24"/>
        </w:rPr>
        <w:t xml:space="preserve">Tables </w:t>
      </w:r>
      <w:r w:rsidR="008117CC">
        <w:rPr>
          <w:rFonts w:ascii="Times New Roman" w:hAnsi="Times New Roman" w:cs="Times New Roman"/>
          <w:sz w:val="24"/>
          <w:szCs w:val="24"/>
        </w:rPr>
        <w:t>7</w:t>
      </w:r>
      <w:r>
        <w:rPr>
          <w:rFonts w:ascii="Times New Roman" w:hAnsi="Times New Roman" w:cs="Times New Roman"/>
          <w:sz w:val="24"/>
          <w:szCs w:val="24"/>
        </w:rPr>
        <w:t xml:space="preserve"> – </w:t>
      </w:r>
      <w:r w:rsidR="008117CC">
        <w:rPr>
          <w:rFonts w:ascii="Times New Roman" w:hAnsi="Times New Roman" w:cs="Times New Roman"/>
          <w:sz w:val="24"/>
          <w:szCs w:val="24"/>
        </w:rPr>
        <w:t>9</w:t>
      </w:r>
      <w:r>
        <w:rPr>
          <w:rFonts w:ascii="Times New Roman" w:hAnsi="Times New Roman" w:cs="Times New Roman"/>
          <w:sz w:val="24"/>
          <w:szCs w:val="24"/>
        </w:rPr>
        <w:t xml:space="preserve"> show differences in vaccination rates between Māori and </w:t>
      </w:r>
      <w:r w:rsidR="003B43E6">
        <w:rPr>
          <w:rFonts w:ascii="Times New Roman" w:hAnsi="Times New Roman" w:cs="Times New Roman"/>
          <w:sz w:val="24"/>
          <w:szCs w:val="24"/>
        </w:rPr>
        <w:t>non-Māori</w:t>
      </w:r>
      <w:r>
        <w:rPr>
          <w:rFonts w:ascii="Times New Roman" w:hAnsi="Times New Roman" w:cs="Times New Roman"/>
          <w:sz w:val="24"/>
          <w:szCs w:val="24"/>
        </w:rPr>
        <w:t xml:space="preserve"> across age groups. As shown in Table </w:t>
      </w:r>
      <w:r w:rsidR="008117CC">
        <w:rPr>
          <w:rFonts w:ascii="Times New Roman" w:hAnsi="Times New Roman" w:cs="Times New Roman"/>
          <w:sz w:val="24"/>
          <w:szCs w:val="24"/>
        </w:rPr>
        <w:t>7</w:t>
      </w:r>
      <w:r>
        <w:rPr>
          <w:rFonts w:ascii="Times New Roman" w:hAnsi="Times New Roman" w:cs="Times New Roman"/>
          <w:sz w:val="24"/>
          <w:szCs w:val="24"/>
        </w:rPr>
        <w:t>, Māori in the 60-64</w:t>
      </w:r>
      <w:r w:rsidR="00BB5529">
        <w:rPr>
          <w:rFonts w:ascii="Times New Roman" w:hAnsi="Times New Roman" w:cs="Times New Roman"/>
          <w:sz w:val="24"/>
          <w:szCs w:val="24"/>
        </w:rPr>
        <w:t>, 65-69, and 70-74</w:t>
      </w:r>
      <w:r>
        <w:rPr>
          <w:rFonts w:ascii="Times New Roman" w:hAnsi="Times New Roman" w:cs="Times New Roman"/>
          <w:sz w:val="24"/>
          <w:szCs w:val="24"/>
        </w:rPr>
        <w:t xml:space="preserve"> age band</w:t>
      </w:r>
      <w:r w:rsidR="00BB5529">
        <w:rPr>
          <w:rFonts w:ascii="Times New Roman" w:hAnsi="Times New Roman" w:cs="Times New Roman"/>
          <w:sz w:val="24"/>
          <w:szCs w:val="24"/>
        </w:rPr>
        <w:t>s</w:t>
      </w:r>
      <w:r>
        <w:rPr>
          <w:rFonts w:ascii="Times New Roman" w:hAnsi="Times New Roman" w:cs="Times New Roman"/>
          <w:sz w:val="24"/>
          <w:szCs w:val="24"/>
        </w:rPr>
        <w:t xml:space="preserve"> were most likely to be fully vaccinated, however, overall</w:t>
      </w:r>
      <w:r w:rsidR="005E7057">
        <w:rPr>
          <w:rFonts w:ascii="Times New Roman" w:hAnsi="Times New Roman" w:cs="Times New Roman"/>
          <w:sz w:val="24"/>
          <w:szCs w:val="24"/>
        </w:rPr>
        <w:t>,</w:t>
      </w:r>
      <w:r>
        <w:rPr>
          <w:rFonts w:ascii="Times New Roman" w:hAnsi="Times New Roman" w:cs="Times New Roman"/>
          <w:sz w:val="24"/>
          <w:szCs w:val="24"/>
        </w:rPr>
        <w:t xml:space="preserve"> there were </w:t>
      </w:r>
      <w:r w:rsidR="00BB5529">
        <w:rPr>
          <w:rFonts w:ascii="Times New Roman" w:hAnsi="Times New Roman" w:cs="Times New Roman"/>
          <w:sz w:val="24"/>
          <w:szCs w:val="24"/>
        </w:rPr>
        <w:t>78,880</w:t>
      </w:r>
      <w:r>
        <w:rPr>
          <w:rFonts w:ascii="Times New Roman" w:hAnsi="Times New Roman" w:cs="Times New Roman"/>
          <w:sz w:val="24"/>
          <w:szCs w:val="24"/>
        </w:rPr>
        <w:t xml:space="preserve"> fewer Māori across all age bands that were fully vaccinated than would be expected if vaccination rates were the same as for </w:t>
      </w:r>
      <w:r w:rsidR="003B43E6">
        <w:rPr>
          <w:rFonts w:ascii="Times New Roman" w:hAnsi="Times New Roman" w:cs="Times New Roman"/>
          <w:sz w:val="24"/>
          <w:szCs w:val="24"/>
        </w:rPr>
        <w:t>non-Māori</w:t>
      </w:r>
      <w:r>
        <w:rPr>
          <w:rFonts w:ascii="Times New Roman" w:hAnsi="Times New Roman" w:cs="Times New Roman"/>
          <w:sz w:val="24"/>
          <w:szCs w:val="24"/>
        </w:rPr>
        <w:t xml:space="preserve">. Table </w:t>
      </w:r>
      <w:r w:rsidR="008117CC">
        <w:rPr>
          <w:rFonts w:ascii="Times New Roman" w:hAnsi="Times New Roman" w:cs="Times New Roman"/>
          <w:sz w:val="24"/>
          <w:szCs w:val="24"/>
        </w:rPr>
        <w:t>8</w:t>
      </w:r>
      <w:r>
        <w:rPr>
          <w:rFonts w:ascii="Times New Roman" w:hAnsi="Times New Roman" w:cs="Times New Roman"/>
          <w:sz w:val="24"/>
          <w:szCs w:val="24"/>
        </w:rPr>
        <w:t xml:space="preserve"> shows that Māori had higher rates of partial vaccination compared to </w:t>
      </w:r>
      <w:r w:rsidR="003B43E6">
        <w:rPr>
          <w:rFonts w:ascii="Times New Roman" w:hAnsi="Times New Roman" w:cs="Times New Roman"/>
          <w:sz w:val="24"/>
          <w:szCs w:val="24"/>
        </w:rPr>
        <w:t>non-Māori</w:t>
      </w:r>
      <w:r>
        <w:rPr>
          <w:rFonts w:ascii="Times New Roman" w:hAnsi="Times New Roman" w:cs="Times New Roman"/>
          <w:sz w:val="24"/>
          <w:szCs w:val="24"/>
        </w:rPr>
        <w:t xml:space="preserve">, except for the </w:t>
      </w:r>
      <w:r w:rsidR="005E7057">
        <w:rPr>
          <w:rFonts w:ascii="Times New Roman" w:hAnsi="Times New Roman" w:cs="Times New Roman"/>
          <w:sz w:val="24"/>
          <w:szCs w:val="24"/>
        </w:rPr>
        <w:t xml:space="preserve">0-4 and 5-9 age bands, suggesting Māori children were less likely to have started the vaccination process. Finally, Table </w:t>
      </w:r>
      <w:r w:rsidR="008117CC">
        <w:rPr>
          <w:rFonts w:ascii="Times New Roman" w:hAnsi="Times New Roman" w:cs="Times New Roman"/>
          <w:sz w:val="24"/>
          <w:szCs w:val="24"/>
        </w:rPr>
        <w:t>9</w:t>
      </w:r>
      <w:r w:rsidR="005E7057">
        <w:rPr>
          <w:rFonts w:ascii="Times New Roman" w:hAnsi="Times New Roman" w:cs="Times New Roman"/>
          <w:sz w:val="24"/>
          <w:szCs w:val="24"/>
        </w:rPr>
        <w:t xml:space="preserve"> shows an excess of </w:t>
      </w:r>
      <w:r w:rsidR="00BB5529">
        <w:rPr>
          <w:rFonts w:ascii="Times New Roman" w:hAnsi="Times New Roman" w:cs="Times New Roman"/>
          <w:sz w:val="24"/>
          <w:szCs w:val="24"/>
        </w:rPr>
        <w:t>74,219</w:t>
      </w:r>
      <w:r w:rsidR="005E7057">
        <w:rPr>
          <w:rFonts w:ascii="Times New Roman" w:hAnsi="Times New Roman" w:cs="Times New Roman"/>
          <w:sz w:val="24"/>
          <w:szCs w:val="24"/>
        </w:rPr>
        <w:t xml:space="preserve"> Māori who were unvaccinated across age bands, compared to the expected count if vaccination rates were the same as for </w:t>
      </w:r>
      <w:r w:rsidR="003B43E6">
        <w:rPr>
          <w:rFonts w:ascii="Times New Roman" w:hAnsi="Times New Roman" w:cs="Times New Roman"/>
          <w:sz w:val="24"/>
          <w:szCs w:val="24"/>
        </w:rPr>
        <w:t>non-Māori</w:t>
      </w:r>
      <w:r w:rsidR="005E7057">
        <w:rPr>
          <w:rFonts w:ascii="Times New Roman" w:hAnsi="Times New Roman" w:cs="Times New Roman"/>
          <w:sz w:val="24"/>
          <w:szCs w:val="24"/>
        </w:rPr>
        <w:t xml:space="preserve">. Total and excess (or missing) vaccination statuses for Māori are displayed graphically </w:t>
      </w:r>
      <w:r w:rsidR="00AF493C">
        <w:rPr>
          <w:rFonts w:ascii="Times New Roman" w:hAnsi="Times New Roman" w:cs="Times New Roman"/>
          <w:sz w:val="24"/>
          <w:szCs w:val="24"/>
        </w:rPr>
        <w:t>in</w:t>
      </w:r>
      <w:r w:rsidR="005E7057">
        <w:rPr>
          <w:rFonts w:ascii="Times New Roman" w:hAnsi="Times New Roman" w:cs="Times New Roman"/>
          <w:sz w:val="24"/>
          <w:szCs w:val="24"/>
        </w:rPr>
        <w:t xml:space="preserve"> Figure </w:t>
      </w:r>
      <w:r w:rsidR="00AF493C">
        <w:rPr>
          <w:rFonts w:ascii="Times New Roman" w:hAnsi="Times New Roman" w:cs="Times New Roman"/>
          <w:sz w:val="24"/>
          <w:szCs w:val="24"/>
        </w:rPr>
        <w:t>3</w:t>
      </w:r>
      <w:r w:rsidR="005E7057">
        <w:rPr>
          <w:rFonts w:ascii="Times New Roman" w:hAnsi="Times New Roman" w:cs="Times New Roman"/>
          <w:sz w:val="24"/>
          <w:szCs w:val="24"/>
        </w:rPr>
        <w:t>.</w:t>
      </w:r>
    </w:p>
    <w:bookmarkEnd w:id="36"/>
    <w:p w14:paraId="74645F93" w14:textId="49B39099" w:rsidR="000F10D4" w:rsidRDefault="000F10D4">
      <w:pPr>
        <w:rPr>
          <w:rFonts w:ascii="Times New Roman" w:hAnsi="Times New Roman" w:cs="Times New Roman"/>
          <w:sz w:val="24"/>
          <w:szCs w:val="24"/>
        </w:rPr>
      </w:pPr>
      <w:r>
        <w:rPr>
          <w:rFonts w:ascii="Times New Roman" w:hAnsi="Times New Roman" w:cs="Times New Roman"/>
          <w:sz w:val="24"/>
          <w:szCs w:val="24"/>
        </w:rPr>
        <w:br w:type="page"/>
      </w:r>
    </w:p>
    <w:p w14:paraId="32C27D25" w14:textId="69019FB0" w:rsidR="00F249C6" w:rsidRPr="000E060F" w:rsidRDefault="000D5EBF" w:rsidP="000D5EBF">
      <w:pPr>
        <w:pStyle w:val="Caption"/>
        <w:rPr>
          <w:rFonts w:cs="Times New Roman"/>
          <w:b w:val="0"/>
          <w:bCs/>
          <w:szCs w:val="24"/>
        </w:rPr>
      </w:pPr>
      <w:bookmarkStart w:id="37" w:name="_Toc157760894"/>
      <w:bookmarkStart w:id="38" w:name="_Hlk150942633"/>
      <w:r w:rsidRPr="00E65E7D">
        <w:rPr>
          <w:rFonts w:cs="Times New Roman"/>
          <w:bCs/>
          <w:i w:val="0"/>
          <w:iCs w:val="0"/>
          <w:szCs w:val="24"/>
        </w:rPr>
        <w:lastRenderedPageBreak/>
        <w:t xml:space="preserve">Table </w:t>
      </w:r>
      <w:r w:rsidRPr="00E65E7D">
        <w:rPr>
          <w:rFonts w:cs="Times New Roman"/>
          <w:bCs/>
          <w:i w:val="0"/>
          <w:iCs w:val="0"/>
          <w:szCs w:val="24"/>
        </w:rPr>
        <w:fldChar w:fldCharType="begin"/>
      </w:r>
      <w:r w:rsidRPr="00E65E7D">
        <w:rPr>
          <w:rFonts w:cs="Times New Roman"/>
          <w:bCs/>
          <w:i w:val="0"/>
          <w:iCs w:val="0"/>
          <w:szCs w:val="24"/>
        </w:rPr>
        <w:instrText xml:space="preserve"> SEQ Table \* ARABIC </w:instrText>
      </w:r>
      <w:r w:rsidRPr="00E65E7D">
        <w:rPr>
          <w:rFonts w:cs="Times New Roman"/>
          <w:bCs/>
          <w:i w:val="0"/>
          <w:iCs w:val="0"/>
          <w:szCs w:val="24"/>
        </w:rPr>
        <w:fldChar w:fldCharType="separate"/>
      </w:r>
      <w:r w:rsidR="00493009">
        <w:rPr>
          <w:rFonts w:cs="Times New Roman"/>
          <w:bCs/>
          <w:i w:val="0"/>
          <w:iCs w:val="0"/>
          <w:noProof/>
          <w:szCs w:val="24"/>
        </w:rPr>
        <w:t>7</w:t>
      </w:r>
      <w:r w:rsidRPr="00E65E7D">
        <w:rPr>
          <w:rFonts w:cs="Times New Roman"/>
          <w:bCs/>
          <w:i w:val="0"/>
          <w:iCs w:val="0"/>
          <w:szCs w:val="24"/>
        </w:rPr>
        <w:fldChar w:fldCharType="end"/>
      </w:r>
      <w:r w:rsidR="000E060F">
        <w:rPr>
          <w:rFonts w:cs="Times New Roman"/>
          <w:b w:val="0"/>
          <w:bCs/>
          <w:szCs w:val="24"/>
        </w:rPr>
        <w:br/>
      </w:r>
      <w:r w:rsidR="000E060F">
        <w:rPr>
          <w:rFonts w:cs="Times New Roman"/>
          <w:b w:val="0"/>
          <w:bCs/>
          <w:szCs w:val="24"/>
        </w:rPr>
        <w:br/>
      </w:r>
      <w:r w:rsidR="00F249C6" w:rsidRPr="00E65E7D">
        <w:rPr>
          <w:rFonts w:cs="Times New Roman"/>
          <w:bCs/>
          <w:szCs w:val="24"/>
        </w:rPr>
        <w:t xml:space="preserve">Fully vaccinated counts and rates as at </w:t>
      </w:r>
      <w:r w:rsidR="001F1327">
        <w:rPr>
          <w:rFonts w:cs="Times New Roman"/>
          <w:bCs/>
          <w:szCs w:val="24"/>
        </w:rPr>
        <w:t>10 May 2023</w:t>
      </w:r>
      <w:r w:rsidR="00F249C6" w:rsidRPr="00E65E7D">
        <w:rPr>
          <w:rFonts w:cs="Times New Roman"/>
          <w:bCs/>
          <w:szCs w:val="24"/>
        </w:rPr>
        <w:t xml:space="preserve"> within age groups for Māori and </w:t>
      </w:r>
      <w:r w:rsidR="003B43E6">
        <w:rPr>
          <w:rFonts w:cs="Times New Roman"/>
          <w:bCs/>
          <w:szCs w:val="24"/>
        </w:rPr>
        <w:t>non-Māori</w:t>
      </w:r>
      <w:r w:rsidR="00F249C6" w:rsidRPr="00E65E7D">
        <w:rPr>
          <w:rFonts w:cs="Times New Roman"/>
          <w:bCs/>
          <w:szCs w:val="24"/>
        </w:rPr>
        <w:t>.</w:t>
      </w:r>
      <w:bookmarkEnd w:id="37"/>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020"/>
        <w:gridCol w:w="1532"/>
        <w:gridCol w:w="1559"/>
        <w:gridCol w:w="1418"/>
        <w:gridCol w:w="1701"/>
        <w:gridCol w:w="1701"/>
      </w:tblGrid>
      <w:tr w:rsidR="00F249C6" w:rsidRPr="000571C6" w14:paraId="2E80BB14" w14:textId="77777777" w:rsidTr="00DA2234">
        <w:tc>
          <w:tcPr>
            <w:tcW w:w="1020" w:type="dxa"/>
            <w:tcBorders>
              <w:top w:val="nil"/>
              <w:bottom w:val="single" w:sz="4" w:space="0" w:color="auto"/>
            </w:tcBorders>
          </w:tcPr>
          <w:p w14:paraId="6A47B5ED" w14:textId="77777777" w:rsidR="00F249C6" w:rsidRPr="000571C6" w:rsidRDefault="00F249C6" w:rsidP="00DA2234">
            <w:pPr>
              <w:rPr>
                <w:rFonts w:ascii="Times New Roman" w:hAnsi="Times New Roman" w:cs="Times New Roman"/>
              </w:rPr>
            </w:pPr>
            <w:bookmarkStart w:id="39" w:name="_Hlk139981597"/>
            <w:r w:rsidRPr="000571C6">
              <w:rPr>
                <w:rFonts w:ascii="Times New Roman" w:hAnsi="Times New Roman" w:cs="Times New Roman"/>
              </w:rPr>
              <w:t>Age Group (June 2022)</w:t>
            </w:r>
          </w:p>
        </w:tc>
        <w:tc>
          <w:tcPr>
            <w:tcW w:w="1532" w:type="dxa"/>
            <w:tcBorders>
              <w:top w:val="nil"/>
              <w:bottom w:val="single" w:sz="4" w:space="0" w:color="auto"/>
            </w:tcBorders>
          </w:tcPr>
          <w:p w14:paraId="5C1B3BDC" w14:textId="77777777" w:rsidR="00F249C6" w:rsidRPr="000571C6" w:rsidRDefault="00F249C6" w:rsidP="00DA2234">
            <w:pPr>
              <w:jc w:val="center"/>
              <w:rPr>
                <w:rFonts w:ascii="Times New Roman" w:hAnsi="Times New Roman" w:cs="Times New Roman"/>
              </w:rPr>
            </w:pPr>
            <w:r w:rsidRPr="000571C6">
              <w:rPr>
                <w:rFonts w:ascii="Times New Roman" w:hAnsi="Times New Roman" w:cs="Times New Roman"/>
              </w:rPr>
              <w:t>Fully vaccinated</w:t>
            </w:r>
          </w:p>
        </w:tc>
        <w:tc>
          <w:tcPr>
            <w:tcW w:w="1559" w:type="dxa"/>
            <w:tcBorders>
              <w:top w:val="nil"/>
              <w:bottom w:val="single" w:sz="4" w:space="0" w:color="auto"/>
            </w:tcBorders>
          </w:tcPr>
          <w:p w14:paraId="1BD43CF1" w14:textId="77777777" w:rsidR="00F249C6" w:rsidRPr="000571C6" w:rsidRDefault="00F249C6" w:rsidP="00DA2234">
            <w:pPr>
              <w:jc w:val="center"/>
              <w:rPr>
                <w:rFonts w:ascii="Times New Roman" w:hAnsi="Times New Roman" w:cs="Times New Roman"/>
              </w:rPr>
            </w:pPr>
            <w:r w:rsidRPr="000571C6">
              <w:rPr>
                <w:rFonts w:ascii="Times New Roman" w:hAnsi="Times New Roman" w:cs="Times New Roman"/>
              </w:rPr>
              <w:t>June 2020 population (APC)</w:t>
            </w:r>
          </w:p>
        </w:tc>
        <w:tc>
          <w:tcPr>
            <w:tcW w:w="1418" w:type="dxa"/>
            <w:tcBorders>
              <w:top w:val="nil"/>
              <w:bottom w:val="single" w:sz="4" w:space="0" w:color="auto"/>
            </w:tcBorders>
          </w:tcPr>
          <w:p w14:paraId="3832B11C" w14:textId="77777777" w:rsidR="00F249C6" w:rsidRPr="000571C6" w:rsidRDefault="00F249C6" w:rsidP="00DA2234">
            <w:pPr>
              <w:jc w:val="center"/>
              <w:rPr>
                <w:rFonts w:ascii="Times New Roman" w:hAnsi="Times New Roman" w:cs="Times New Roman"/>
              </w:rPr>
            </w:pPr>
            <w:r w:rsidRPr="000571C6">
              <w:rPr>
                <w:rFonts w:ascii="Times New Roman" w:hAnsi="Times New Roman" w:cs="Times New Roman"/>
              </w:rPr>
              <w:t>Fully vaccinated per 1,000 (in age group)</w:t>
            </w:r>
          </w:p>
        </w:tc>
        <w:tc>
          <w:tcPr>
            <w:tcW w:w="1701" w:type="dxa"/>
            <w:tcBorders>
              <w:top w:val="nil"/>
              <w:bottom w:val="single" w:sz="4" w:space="0" w:color="auto"/>
            </w:tcBorders>
          </w:tcPr>
          <w:p w14:paraId="0BC1448F" w14:textId="7CC1B812" w:rsidR="00F249C6" w:rsidRPr="000571C6" w:rsidRDefault="00F249C6" w:rsidP="00DA2234">
            <w:pPr>
              <w:jc w:val="center"/>
              <w:rPr>
                <w:rFonts w:ascii="Times New Roman" w:hAnsi="Times New Roman" w:cs="Times New Roman"/>
              </w:rPr>
            </w:pPr>
            <w:r w:rsidRPr="000571C6">
              <w:rPr>
                <w:rFonts w:ascii="Times New Roman" w:hAnsi="Times New Roman" w:cs="Times New Roman"/>
              </w:rPr>
              <w:t xml:space="preserve">Fully vaccinated assuming </w:t>
            </w:r>
            <w:r w:rsidR="003B43E6">
              <w:rPr>
                <w:rFonts w:ascii="Times New Roman" w:hAnsi="Times New Roman" w:cs="Times New Roman"/>
              </w:rPr>
              <w:t>non-Māori</w:t>
            </w:r>
            <w:r w:rsidRPr="000571C6">
              <w:rPr>
                <w:rFonts w:ascii="Times New Roman" w:hAnsi="Times New Roman" w:cs="Times New Roman"/>
              </w:rPr>
              <w:t xml:space="preserve"> rate</w:t>
            </w:r>
          </w:p>
        </w:tc>
        <w:tc>
          <w:tcPr>
            <w:tcW w:w="1701" w:type="dxa"/>
            <w:tcBorders>
              <w:top w:val="nil"/>
              <w:bottom w:val="single" w:sz="4" w:space="0" w:color="auto"/>
            </w:tcBorders>
          </w:tcPr>
          <w:p w14:paraId="106FDD12" w14:textId="2EBF7A09" w:rsidR="00F249C6" w:rsidRPr="000571C6" w:rsidRDefault="00F249C6" w:rsidP="00DA2234">
            <w:pPr>
              <w:jc w:val="center"/>
              <w:rPr>
                <w:rFonts w:ascii="Times New Roman" w:hAnsi="Times New Roman" w:cs="Times New Roman"/>
              </w:rPr>
            </w:pPr>
            <w:r w:rsidRPr="000571C6">
              <w:rPr>
                <w:rFonts w:ascii="Times New Roman" w:hAnsi="Times New Roman" w:cs="Times New Roman"/>
              </w:rPr>
              <w:t xml:space="preserve">Māori </w:t>
            </w:r>
            <w:r w:rsidR="003B43E6">
              <w:rPr>
                <w:rFonts w:ascii="Times New Roman" w:hAnsi="Times New Roman" w:cs="Times New Roman"/>
              </w:rPr>
              <w:t>non-Māori</w:t>
            </w:r>
            <w:r w:rsidRPr="000571C6">
              <w:rPr>
                <w:rFonts w:ascii="Times New Roman" w:hAnsi="Times New Roman" w:cs="Times New Roman"/>
              </w:rPr>
              <w:t xml:space="preserve"> rate difference (excess)</w:t>
            </w:r>
          </w:p>
        </w:tc>
      </w:tr>
      <w:tr w:rsidR="00F249C6" w:rsidRPr="000571C6" w14:paraId="5C588369" w14:textId="77777777" w:rsidTr="00DA2234">
        <w:tc>
          <w:tcPr>
            <w:tcW w:w="8931" w:type="dxa"/>
            <w:gridSpan w:val="6"/>
            <w:tcBorders>
              <w:top w:val="nil"/>
              <w:bottom w:val="nil"/>
              <w:right w:val="nil"/>
            </w:tcBorders>
          </w:tcPr>
          <w:p w14:paraId="1B95C94E" w14:textId="77777777" w:rsidR="00F249C6" w:rsidRPr="006B05F9" w:rsidRDefault="00F249C6" w:rsidP="00DA2234">
            <w:pPr>
              <w:rPr>
                <w:rFonts w:ascii="Times New Roman" w:hAnsi="Times New Roman" w:cs="Times New Roman"/>
                <w:b/>
                <w:bCs/>
                <w:sz w:val="24"/>
                <w:szCs w:val="24"/>
              </w:rPr>
            </w:pPr>
            <w:r w:rsidRPr="006B05F9">
              <w:rPr>
                <w:rFonts w:ascii="Times New Roman" w:hAnsi="Times New Roman" w:cs="Times New Roman"/>
                <w:b/>
                <w:bCs/>
                <w:sz w:val="24"/>
                <w:szCs w:val="24"/>
              </w:rPr>
              <w:t xml:space="preserve">Māori </w:t>
            </w:r>
          </w:p>
        </w:tc>
      </w:tr>
      <w:tr w:rsidR="008D42C0" w:rsidRPr="000571C6" w14:paraId="60D295F3" w14:textId="77777777" w:rsidTr="002D66F9">
        <w:tc>
          <w:tcPr>
            <w:tcW w:w="1020" w:type="dxa"/>
            <w:tcBorders>
              <w:top w:val="nil"/>
              <w:bottom w:val="nil"/>
              <w:right w:val="nil"/>
            </w:tcBorders>
          </w:tcPr>
          <w:p w14:paraId="4AB63753" w14:textId="77777777" w:rsidR="008D42C0" w:rsidRPr="000571C6" w:rsidRDefault="008D42C0" w:rsidP="008D42C0">
            <w:pPr>
              <w:rPr>
                <w:rFonts w:ascii="Times New Roman" w:hAnsi="Times New Roman" w:cs="Times New Roman"/>
              </w:rPr>
            </w:pPr>
            <w:r w:rsidRPr="000571C6">
              <w:rPr>
                <w:rFonts w:ascii="Times New Roman" w:hAnsi="Times New Roman" w:cs="Times New Roman"/>
              </w:rPr>
              <w:t>0-4</w:t>
            </w:r>
          </w:p>
        </w:tc>
        <w:tc>
          <w:tcPr>
            <w:tcW w:w="1532" w:type="dxa"/>
            <w:tcBorders>
              <w:top w:val="nil"/>
              <w:left w:val="nil"/>
              <w:bottom w:val="nil"/>
              <w:right w:val="nil"/>
            </w:tcBorders>
            <w:vAlign w:val="bottom"/>
          </w:tcPr>
          <w:p w14:paraId="4B753F5F" w14:textId="49A39B64" w:rsidR="008D42C0" w:rsidRPr="008D42C0" w:rsidRDefault="008D42C0" w:rsidP="008D42C0">
            <w:pPr>
              <w:ind w:right="321"/>
              <w:jc w:val="right"/>
              <w:rPr>
                <w:rFonts w:ascii="Times New Roman" w:hAnsi="Times New Roman" w:cs="Times New Roman"/>
              </w:rPr>
            </w:pPr>
            <w:r w:rsidRPr="008D42C0">
              <w:rPr>
                <w:rFonts w:ascii="Times New Roman" w:hAnsi="Times New Roman" w:cs="Times New Roman"/>
                <w:color w:val="000000"/>
              </w:rPr>
              <w:t>72</w:t>
            </w:r>
          </w:p>
        </w:tc>
        <w:tc>
          <w:tcPr>
            <w:tcW w:w="1559" w:type="dxa"/>
            <w:tcBorders>
              <w:top w:val="nil"/>
              <w:left w:val="nil"/>
              <w:bottom w:val="nil"/>
              <w:right w:val="nil"/>
            </w:tcBorders>
            <w:vAlign w:val="bottom"/>
          </w:tcPr>
          <w:p w14:paraId="6C0CFFA4" w14:textId="58B4B350" w:rsidR="008D42C0" w:rsidRPr="008D42C0" w:rsidRDefault="008D42C0" w:rsidP="008D42C0">
            <w:pPr>
              <w:ind w:right="322"/>
              <w:jc w:val="right"/>
              <w:rPr>
                <w:rFonts w:ascii="Times New Roman" w:hAnsi="Times New Roman" w:cs="Times New Roman"/>
              </w:rPr>
            </w:pPr>
            <w:r w:rsidRPr="008D42C0">
              <w:rPr>
                <w:rFonts w:ascii="Times New Roman" w:hAnsi="Times New Roman" w:cs="Times New Roman"/>
                <w:color w:val="000000"/>
              </w:rPr>
              <w:t>50,502</w:t>
            </w:r>
          </w:p>
        </w:tc>
        <w:tc>
          <w:tcPr>
            <w:tcW w:w="1418" w:type="dxa"/>
            <w:tcBorders>
              <w:top w:val="nil"/>
              <w:left w:val="nil"/>
              <w:bottom w:val="nil"/>
              <w:right w:val="nil"/>
            </w:tcBorders>
            <w:vAlign w:val="center"/>
          </w:tcPr>
          <w:p w14:paraId="49B83881" w14:textId="6C1D3AF4" w:rsidR="008D42C0" w:rsidRPr="008D42C0" w:rsidRDefault="008D42C0" w:rsidP="008D42C0">
            <w:pPr>
              <w:ind w:right="321"/>
              <w:jc w:val="right"/>
              <w:rPr>
                <w:rFonts w:ascii="Times New Roman" w:hAnsi="Times New Roman" w:cs="Times New Roman"/>
              </w:rPr>
            </w:pPr>
            <w:r w:rsidRPr="008D42C0">
              <w:rPr>
                <w:rFonts w:ascii="Times New Roman" w:hAnsi="Times New Roman" w:cs="Times New Roman"/>
                <w:color w:val="000000"/>
              </w:rPr>
              <w:t>1.43</w:t>
            </w:r>
          </w:p>
        </w:tc>
        <w:tc>
          <w:tcPr>
            <w:tcW w:w="1701" w:type="dxa"/>
            <w:tcBorders>
              <w:top w:val="nil"/>
              <w:left w:val="nil"/>
              <w:bottom w:val="nil"/>
              <w:right w:val="nil"/>
            </w:tcBorders>
          </w:tcPr>
          <w:p w14:paraId="3B5C8581" w14:textId="7B436D83" w:rsidR="008D42C0" w:rsidRPr="008D42C0" w:rsidRDefault="008D42C0" w:rsidP="008D42C0">
            <w:pPr>
              <w:ind w:right="324"/>
              <w:jc w:val="right"/>
              <w:rPr>
                <w:rFonts w:ascii="Times New Roman" w:hAnsi="Times New Roman" w:cs="Times New Roman"/>
              </w:rPr>
            </w:pPr>
            <w:r w:rsidRPr="008D42C0">
              <w:rPr>
                <w:rFonts w:ascii="Times New Roman" w:hAnsi="Times New Roman" w:cs="Times New Roman"/>
              </w:rPr>
              <w:t>404</w:t>
            </w:r>
          </w:p>
        </w:tc>
        <w:tc>
          <w:tcPr>
            <w:tcW w:w="1701" w:type="dxa"/>
            <w:tcBorders>
              <w:top w:val="nil"/>
              <w:left w:val="nil"/>
              <w:bottom w:val="nil"/>
              <w:right w:val="nil"/>
            </w:tcBorders>
            <w:vAlign w:val="bottom"/>
          </w:tcPr>
          <w:p w14:paraId="677A7B21" w14:textId="4851E914" w:rsidR="008D42C0" w:rsidRPr="008D42C0" w:rsidRDefault="008D42C0" w:rsidP="008D42C0">
            <w:pPr>
              <w:ind w:right="315"/>
              <w:jc w:val="right"/>
              <w:rPr>
                <w:rFonts w:ascii="Times New Roman" w:hAnsi="Times New Roman" w:cs="Times New Roman"/>
              </w:rPr>
            </w:pPr>
            <w:r w:rsidRPr="008D42C0">
              <w:rPr>
                <w:rFonts w:ascii="Times New Roman" w:hAnsi="Times New Roman" w:cs="Times New Roman"/>
                <w:color w:val="000000"/>
              </w:rPr>
              <w:t>-332</w:t>
            </w:r>
          </w:p>
        </w:tc>
      </w:tr>
      <w:tr w:rsidR="008D42C0" w:rsidRPr="000571C6" w14:paraId="49969F94" w14:textId="77777777" w:rsidTr="002D66F9">
        <w:tc>
          <w:tcPr>
            <w:tcW w:w="1020" w:type="dxa"/>
            <w:tcBorders>
              <w:top w:val="nil"/>
              <w:bottom w:val="nil"/>
              <w:right w:val="nil"/>
            </w:tcBorders>
          </w:tcPr>
          <w:p w14:paraId="09CF79E0" w14:textId="77777777" w:rsidR="008D42C0" w:rsidRPr="000571C6" w:rsidRDefault="008D42C0" w:rsidP="008D42C0">
            <w:pPr>
              <w:rPr>
                <w:rFonts w:ascii="Times New Roman" w:hAnsi="Times New Roman" w:cs="Times New Roman"/>
              </w:rPr>
            </w:pPr>
            <w:r w:rsidRPr="000571C6">
              <w:rPr>
                <w:rFonts w:ascii="Times New Roman" w:hAnsi="Times New Roman" w:cs="Times New Roman"/>
              </w:rPr>
              <w:t>5-9</w:t>
            </w:r>
          </w:p>
        </w:tc>
        <w:tc>
          <w:tcPr>
            <w:tcW w:w="1532" w:type="dxa"/>
            <w:tcBorders>
              <w:top w:val="nil"/>
              <w:left w:val="nil"/>
              <w:bottom w:val="nil"/>
              <w:right w:val="nil"/>
            </w:tcBorders>
            <w:vAlign w:val="bottom"/>
          </w:tcPr>
          <w:p w14:paraId="77833DBE" w14:textId="416D7125" w:rsidR="008D42C0" w:rsidRPr="008D42C0" w:rsidRDefault="008D42C0" w:rsidP="008D42C0">
            <w:pPr>
              <w:ind w:right="321"/>
              <w:jc w:val="right"/>
              <w:rPr>
                <w:rFonts w:ascii="Times New Roman" w:hAnsi="Times New Roman" w:cs="Times New Roman"/>
              </w:rPr>
            </w:pPr>
            <w:r w:rsidRPr="008D42C0">
              <w:rPr>
                <w:rFonts w:ascii="Times New Roman" w:hAnsi="Times New Roman" w:cs="Times New Roman"/>
                <w:color w:val="000000"/>
              </w:rPr>
              <w:t>11,619</w:t>
            </w:r>
          </w:p>
        </w:tc>
        <w:tc>
          <w:tcPr>
            <w:tcW w:w="1559" w:type="dxa"/>
            <w:tcBorders>
              <w:top w:val="nil"/>
              <w:left w:val="nil"/>
              <w:bottom w:val="nil"/>
              <w:right w:val="nil"/>
            </w:tcBorders>
            <w:vAlign w:val="bottom"/>
          </w:tcPr>
          <w:p w14:paraId="00E4AB25" w14:textId="276996F5" w:rsidR="008D42C0" w:rsidRPr="008D42C0" w:rsidRDefault="008D42C0" w:rsidP="008D42C0">
            <w:pPr>
              <w:ind w:right="322"/>
              <w:jc w:val="right"/>
              <w:rPr>
                <w:rFonts w:ascii="Times New Roman" w:hAnsi="Times New Roman" w:cs="Times New Roman"/>
              </w:rPr>
            </w:pPr>
            <w:r w:rsidRPr="008D42C0">
              <w:rPr>
                <w:rFonts w:ascii="Times New Roman" w:hAnsi="Times New Roman" w:cs="Times New Roman"/>
                <w:color w:val="000000"/>
              </w:rPr>
              <w:t>83,688</w:t>
            </w:r>
          </w:p>
        </w:tc>
        <w:tc>
          <w:tcPr>
            <w:tcW w:w="1418" w:type="dxa"/>
            <w:tcBorders>
              <w:top w:val="nil"/>
              <w:left w:val="nil"/>
              <w:bottom w:val="nil"/>
              <w:right w:val="nil"/>
            </w:tcBorders>
            <w:vAlign w:val="center"/>
          </w:tcPr>
          <w:p w14:paraId="5F866D80" w14:textId="104DF884" w:rsidR="008D42C0" w:rsidRPr="008D42C0" w:rsidRDefault="008D42C0" w:rsidP="008D42C0">
            <w:pPr>
              <w:ind w:right="321"/>
              <w:jc w:val="right"/>
              <w:rPr>
                <w:rFonts w:ascii="Times New Roman" w:hAnsi="Times New Roman" w:cs="Times New Roman"/>
              </w:rPr>
            </w:pPr>
            <w:r w:rsidRPr="008D42C0">
              <w:rPr>
                <w:rFonts w:ascii="Times New Roman" w:hAnsi="Times New Roman" w:cs="Times New Roman"/>
                <w:color w:val="000000"/>
              </w:rPr>
              <w:t>138.84</w:t>
            </w:r>
          </w:p>
        </w:tc>
        <w:tc>
          <w:tcPr>
            <w:tcW w:w="1701" w:type="dxa"/>
            <w:tcBorders>
              <w:top w:val="nil"/>
              <w:left w:val="nil"/>
              <w:bottom w:val="nil"/>
              <w:right w:val="nil"/>
            </w:tcBorders>
          </w:tcPr>
          <w:p w14:paraId="4323B725" w14:textId="64E6F044" w:rsidR="008D42C0" w:rsidRPr="008D42C0" w:rsidRDefault="008D42C0" w:rsidP="008D42C0">
            <w:pPr>
              <w:ind w:right="324"/>
              <w:jc w:val="right"/>
              <w:rPr>
                <w:rFonts w:ascii="Times New Roman" w:hAnsi="Times New Roman" w:cs="Times New Roman"/>
              </w:rPr>
            </w:pPr>
            <w:r w:rsidRPr="008D42C0">
              <w:rPr>
                <w:rFonts w:ascii="Times New Roman" w:hAnsi="Times New Roman" w:cs="Times New Roman"/>
              </w:rPr>
              <w:t>28</w:t>
            </w:r>
            <w:r>
              <w:rPr>
                <w:rFonts w:ascii="Times New Roman" w:hAnsi="Times New Roman" w:cs="Times New Roman"/>
              </w:rPr>
              <w:t>,</w:t>
            </w:r>
            <w:r w:rsidRPr="008D42C0">
              <w:rPr>
                <w:rFonts w:ascii="Times New Roman" w:hAnsi="Times New Roman" w:cs="Times New Roman"/>
              </w:rPr>
              <w:t>709</w:t>
            </w:r>
          </w:p>
        </w:tc>
        <w:tc>
          <w:tcPr>
            <w:tcW w:w="1701" w:type="dxa"/>
            <w:tcBorders>
              <w:top w:val="nil"/>
              <w:left w:val="nil"/>
              <w:bottom w:val="nil"/>
              <w:right w:val="nil"/>
            </w:tcBorders>
            <w:vAlign w:val="bottom"/>
          </w:tcPr>
          <w:p w14:paraId="4C35DE1B" w14:textId="4F83439C" w:rsidR="008D42C0" w:rsidRPr="008D42C0" w:rsidRDefault="008D42C0" w:rsidP="008D42C0">
            <w:pPr>
              <w:ind w:right="315"/>
              <w:jc w:val="right"/>
              <w:rPr>
                <w:rFonts w:ascii="Times New Roman" w:hAnsi="Times New Roman" w:cs="Times New Roman"/>
              </w:rPr>
            </w:pPr>
            <w:r w:rsidRPr="008D42C0">
              <w:rPr>
                <w:rFonts w:ascii="Times New Roman" w:hAnsi="Times New Roman" w:cs="Times New Roman"/>
                <w:color w:val="000000"/>
              </w:rPr>
              <w:t>-17,090</w:t>
            </w:r>
          </w:p>
        </w:tc>
      </w:tr>
      <w:tr w:rsidR="008D42C0" w:rsidRPr="000571C6" w14:paraId="3FAB9508" w14:textId="77777777" w:rsidTr="002D66F9">
        <w:tc>
          <w:tcPr>
            <w:tcW w:w="1020" w:type="dxa"/>
            <w:tcBorders>
              <w:top w:val="nil"/>
              <w:bottom w:val="nil"/>
              <w:right w:val="nil"/>
            </w:tcBorders>
          </w:tcPr>
          <w:p w14:paraId="3274CE94" w14:textId="77777777" w:rsidR="008D42C0" w:rsidRPr="000571C6" w:rsidRDefault="008D42C0" w:rsidP="008D42C0">
            <w:pPr>
              <w:rPr>
                <w:rFonts w:ascii="Times New Roman" w:hAnsi="Times New Roman" w:cs="Times New Roman"/>
              </w:rPr>
            </w:pPr>
            <w:r w:rsidRPr="000571C6">
              <w:rPr>
                <w:rFonts w:ascii="Times New Roman" w:hAnsi="Times New Roman" w:cs="Times New Roman"/>
              </w:rPr>
              <w:t>10-14</w:t>
            </w:r>
          </w:p>
        </w:tc>
        <w:tc>
          <w:tcPr>
            <w:tcW w:w="1532" w:type="dxa"/>
            <w:tcBorders>
              <w:top w:val="nil"/>
              <w:left w:val="nil"/>
              <w:bottom w:val="nil"/>
              <w:right w:val="nil"/>
            </w:tcBorders>
            <w:vAlign w:val="bottom"/>
          </w:tcPr>
          <w:p w14:paraId="4625C720" w14:textId="2519BE54" w:rsidR="008D42C0" w:rsidRPr="008D42C0" w:rsidRDefault="008D42C0" w:rsidP="008D42C0">
            <w:pPr>
              <w:ind w:right="321"/>
              <w:jc w:val="right"/>
              <w:rPr>
                <w:rFonts w:ascii="Times New Roman" w:hAnsi="Times New Roman" w:cs="Times New Roman"/>
              </w:rPr>
            </w:pPr>
            <w:r w:rsidRPr="008D42C0">
              <w:rPr>
                <w:rFonts w:ascii="Times New Roman" w:hAnsi="Times New Roman" w:cs="Times New Roman"/>
                <w:color w:val="000000"/>
              </w:rPr>
              <w:t>43,254</w:t>
            </w:r>
          </w:p>
        </w:tc>
        <w:tc>
          <w:tcPr>
            <w:tcW w:w="1559" w:type="dxa"/>
            <w:tcBorders>
              <w:top w:val="nil"/>
              <w:left w:val="nil"/>
              <w:bottom w:val="nil"/>
              <w:right w:val="nil"/>
            </w:tcBorders>
            <w:vAlign w:val="bottom"/>
          </w:tcPr>
          <w:p w14:paraId="3254FBC8" w14:textId="1924AFE7" w:rsidR="008D42C0" w:rsidRPr="008D42C0" w:rsidRDefault="008D42C0" w:rsidP="008D42C0">
            <w:pPr>
              <w:ind w:right="322"/>
              <w:jc w:val="right"/>
              <w:rPr>
                <w:rFonts w:ascii="Times New Roman" w:hAnsi="Times New Roman" w:cs="Times New Roman"/>
              </w:rPr>
            </w:pPr>
            <w:r w:rsidRPr="008D42C0">
              <w:rPr>
                <w:rFonts w:ascii="Times New Roman" w:hAnsi="Times New Roman" w:cs="Times New Roman"/>
                <w:color w:val="000000"/>
              </w:rPr>
              <w:t>88,752</w:t>
            </w:r>
          </w:p>
        </w:tc>
        <w:tc>
          <w:tcPr>
            <w:tcW w:w="1418" w:type="dxa"/>
            <w:tcBorders>
              <w:top w:val="nil"/>
              <w:left w:val="nil"/>
              <w:bottom w:val="nil"/>
              <w:right w:val="nil"/>
            </w:tcBorders>
            <w:vAlign w:val="center"/>
          </w:tcPr>
          <w:p w14:paraId="014BE361" w14:textId="31166B1F" w:rsidR="008D42C0" w:rsidRPr="008D42C0" w:rsidRDefault="008D42C0" w:rsidP="008D42C0">
            <w:pPr>
              <w:ind w:right="321"/>
              <w:jc w:val="right"/>
              <w:rPr>
                <w:rFonts w:ascii="Times New Roman" w:hAnsi="Times New Roman" w:cs="Times New Roman"/>
              </w:rPr>
            </w:pPr>
            <w:r w:rsidRPr="008D42C0">
              <w:rPr>
                <w:rFonts w:ascii="Times New Roman" w:hAnsi="Times New Roman" w:cs="Times New Roman"/>
                <w:color w:val="000000"/>
              </w:rPr>
              <w:t>487.36</w:t>
            </w:r>
          </w:p>
        </w:tc>
        <w:tc>
          <w:tcPr>
            <w:tcW w:w="1701" w:type="dxa"/>
            <w:tcBorders>
              <w:top w:val="nil"/>
              <w:left w:val="nil"/>
              <w:bottom w:val="nil"/>
              <w:right w:val="nil"/>
            </w:tcBorders>
          </w:tcPr>
          <w:p w14:paraId="575EAACC" w14:textId="0A9C58E4" w:rsidR="008D42C0" w:rsidRPr="008D42C0" w:rsidRDefault="008D42C0" w:rsidP="008D42C0">
            <w:pPr>
              <w:ind w:right="324"/>
              <w:jc w:val="right"/>
              <w:rPr>
                <w:rFonts w:ascii="Times New Roman" w:hAnsi="Times New Roman" w:cs="Times New Roman"/>
              </w:rPr>
            </w:pPr>
            <w:r w:rsidRPr="008D42C0">
              <w:rPr>
                <w:rFonts w:ascii="Times New Roman" w:hAnsi="Times New Roman" w:cs="Times New Roman"/>
              </w:rPr>
              <w:t>58</w:t>
            </w:r>
            <w:r>
              <w:rPr>
                <w:rFonts w:ascii="Times New Roman" w:hAnsi="Times New Roman" w:cs="Times New Roman"/>
              </w:rPr>
              <w:t>,</w:t>
            </w:r>
            <w:r w:rsidRPr="008D42C0">
              <w:rPr>
                <w:rFonts w:ascii="Times New Roman" w:hAnsi="Times New Roman" w:cs="Times New Roman"/>
              </w:rPr>
              <w:t>676</w:t>
            </w:r>
          </w:p>
        </w:tc>
        <w:tc>
          <w:tcPr>
            <w:tcW w:w="1701" w:type="dxa"/>
            <w:tcBorders>
              <w:top w:val="nil"/>
              <w:left w:val="nil"/>
              <w:bottom w:val="nil"/>
              <w:right w:val="nil"/>
            </w:tcBorders>
            <w:vAlign w:val="bottom"/>
          </w:tcPr>
          <w:p w14:paraId="65CB348B" w14:textId="79C5946E" w:rsidR="008D42C0" w:rsidRPr="008D42C0" w:rsidRDefault="008D42C0" w:rsidP="008D42C0">
            <w:pPr>
              <w:ind w:right="315"/>
              <w:jc w:val="right"/>
              <w:rPr>
                <w:rFonts w:ascii="Times New Roman" w:hAnsi="Times New Roman" w:cs="Times New Roman"/>
              </w:rPr>
            </w:pPr>
            <w:r w:rsidRPr="008D42C0">
              <w:rPr>
                <w:rFonts w:ascii="Times New Roman" w:hAnsi="Times New Roman" w:cs="Times New Roman"/>
                <w:color w:val="000000"/>
              </w:rPr>
              <w:t>-15,422</w:t>
            </w:r>
          </w:p>
        </w:tc>
      </w:tr>
      <w:tr w:rsidR="008D42C0" w:rsidRPr="000571C6" w14:paraId="046009B2" w14:textId="77777777" w:rsidTr="002D66F9">
        <w:tc>
          <w:tcPr>
            <w:tcW w:w="1020" w:type="dxa"/>
            <w:tcBorders>
              <w:top w:val="nil"/>
              <w:bottom w:val="nil"/>
              <w:right w:val="nil"/>
            </w:tcBorders>
          </w:tcPr>
          <w:p w14:paraId="34813A42" w14:textId="77777777" w:rsidR="008D42C0" w:rsidRPr="000571C6" w:rsidRDefault="008D42C0" w:rsidP="008D42C0">
            <w:pPr>
              <w:rPr>
                <w:rFonts w:ascii="Times New Roman" w:hAnsi="Times New Roman" w:cs="Times New Roman"/>
              </w:rPr>
            </w:pPr>
            <w:r w:rsidRPr="000571C6">
              <w:rPr>
                <w:rFonts w:ascii="Times New Roman" w:hAnsi="Times New Roman" w:cs="Times New Roman"/>
              </w:rPr>
              <w:t>15-19</w:t>
            </w:r>
          </w:p>
        </w:tc>
        <w:tc>
          <w:tcPr>
            <w:tcW w:w="1532" w:type="dxa"/>
            <w:tcBorders>
              <w:top w:val="nil"/>
              <w:left w:val="nil"/>
              <w:bottom w:val="nil"/>
              <w:right w:val="nil"/>
            </w:tcBorders>
            <w:vAlign w:val="bottom"/>
          </w:tcPr>
          <w:p w14:paraId="5CA4D476" w14:textId="69EA7377" w:rsidR="008D42C0" w:rsidRPr="008D42C0" w:rsidRDefault="008D42C0" w:rsidP="008D42C0">
            <w:pPr>
              <w:ind w:right="321"/>
              <w:jc w:val="right"/>
              <w:rPr>
                <w:rFonts w:ascii="Times New Roman" w:hAnsi="Times New Roman" w:cs="Times New Roman"/>
              </w:rPr>
            </w:pPr>
            <w:r w:rsidRPr="008D42C0">
              <w:rPr>
                <w:rFonts w:ascii="Times New Roman" w:hAnsi="Times New Roman" w:cs="Times New Roman"/>
                <w:color w:val="000000"/>
              </w:rPr>
              <w:t>65,082</w:t>
            </w:r>
          </w:p>
        </w:tc>
        <w:tc>
          <w:tcPr>
            <w:tcW w:w="1559" w:type="dxa"/>
            <w:tcBorders>
              <w:top w:val="nil"/>
              <w:left w:val="nil"/>
              <w:bottom w:val="nil"/>
              <w:right w:val="nil"/>
            </w:tcBorders>
            <w:vAlign w:val="bottom"/>
          </w:tcPr>
          <w:p w14:paraId="3A778E95" w14:textId="1637BC82" w:rsidR="008D42C0" w:rsidRPr="008D42C0" w:rsidRDefault="008D42C0" w:rsidP="008D42C0">
            <w:pPr>
              <w:ind w:right="322"/>
              <w:jc w:val="right"/>
              <w:rPr>
                <w:rFonts w:ascii="Times New Roman" w:hAnsi="Times New Roman" w:cs="Times New Roman"/>
              </w:rPr>
            </w:pPr>
            <w:r w:rsidRPr="008D42C0">
              <w:rPr>
                <w:rFonts w:ascii="Times New Roman" w:hAnsi="Times New Roman" w:cs="Times New Roman"/>
                <w:color w:val="000000"/>
              </w:rPr>
              <w:t>77,502</w:t>
            </w:r>
          </w:p>
        </w:tc>
        <w:tc>
          <w:tcPr>
            <w:tcW w:w="1418" w:type="dxa"/>
            <w:tcBorders>
              <w:top w:val="nil"/>
              <w:left w:val="nil"/>
              <w:bottom w:val="nil"/>
              <w:right w:val="nil"/>
            </w:tcBorders>
            <w:vAlign w:val="center"/>
          </w:tcPr>
          <w:p w14:paraId="17A5AA32" w14:textId="73079DD5" w:rsidR="008D42C0" w:rsidRPr="008D42C0" w:rsidRDefault="008D42C0" w:rsidP="008D42C0">
            <w:pPr>
              <w:ind w:right="321"/>
              <w:jc w:val="right"/>
              <w:rPr>
                <w:rFonts w:ascii="Times New Roman" w:hAnsi="Times New Roman" w:cs="Times New Roman"/>
              </w:rPr>
            </w:pPr>
            <w:r w:rsidRPr="008D42C0">
              <w:rPr>
                <w:rFonts w:ascii="Times New Roman" w:hAnsi="Times New Roman" w:cs="Times New Roman"/>
                <w:color w:val="000000"/>
              </w:rPr>
              <w:t>839.75</w:t>
            </w:r>
          </w:p>
        </w:tc>
        <w:tc>
          <w:tcPr>
            <w:tcW w:w="1701" w:type="dxa"/>
            <w:tcBorders>
              <w:top w:val="nil"/>
              <w:left w:val="nil"/>
              <w:bottom w:val="nil"/>
              <w:right w:val="nil"/>
            </w:tcBorders>
          </w:tcPr>
          <w:p w14:paraId="497EFF41" w14:textId="2B0AE3CB" w:rsidR="008D42C0" w:rsidRPr="008D42C0" w:rsidRDefault="008D42C0" w:rsidP="008D42C0">
            <w:pPr>
              <w:ind w:right="324"/>
              <w:jc w:val="right"/>
              <w:rPr>
                <w:rFonts w:ascii="Times New Roman" w:hAnsi="Times New Roman" w:cs="Times New Roman"/>
              </w:rPr>
            </w:pPr>
            <w:r w:rsidRPr="008D42C0">
              <w:rPr>
                <w:rFonts w:ascii="Times New Roman" w:hAnsi="Times New Roman" w:cs="Times New Roman"/>
              </w:rPr>
              <w:t>71</w:t>
            </w:r>
            <w:r>
              <w:rPr>
                <w:rFonts w:ascii="Times New Roman" w:hAnsi="Times New Roman" w:cs="Times New Roman"/>
              </w:rPr>
              <w:t>,</w:t>
            </w:r>
            <w:r w:rsidRPr="008D42C0">
              <w:rPr>
                <w:rFonts w:ascii="Times New Roman" w:hAnsi="Times New Roman" w:cs="Times New Roman"/>
              </w:rPr>
              <w:t>480</w:t>
            </w:r>
          </w:p>
        </w:tc>
        <w:tc>
          <w:tcPr>
            <w:tcW w:w="1701" w:type="dxa"/>
            <w:tcBorders>
              <w:top w:val="nil"/>
              <w:left w:val="nil"/>
              <w:bottom w:val="nil"/>
              <w:right w:val="nil"/>
            </w:tcBorders>
            <w:vAlign w:val="bottom"/>
          </w:tcPr>
          <w:p w14:paraId="28133835" w14:textId="2BDC3B38" w:rsidR="008D42C0" w:rsidRPr="008D42C0" w:rsidRDefault="008D42C0" w:rsidP="008D42C0">
            <w:pPr>
              <w:ind w:right="315"/>
              <w:jc w:val="right"/>
              <w:rPr>
                <w:rFonts w:ascii="Times New Roman" w:hAnsi="Times New Roman" w:cs="Times New Roman"/>
              </w:rPr>
            </w:pPr>
            <w:r w:rsidRPr="008D42C0">
              <w:rPr>
                <w:rFonts w:ascii="Times New Roman" w:hAnsi="Times New Roman" w:cs="Times New Roman"/>
                <w:color w:val="000000"/>
              </w:rPr>
              <w:t>-6,398</w:t>
            </w:r>
          </w:p>
        </w:tc>
      </w:tr>
      <w:tr w:rsidR="008D42C0" w:rsidRPr="000571C6" w14:paraId="6C27282E" w14:textId="77777777" w:rsidTr="002D66F9">
        <w:tc>
          <w:tcPr>
            <w:tcW w:w="1020" w:type="dxa"/>
            <w:tcBorders>
              <w:top w:val="nil"/>
              <w:bottom w:val="nil"/>
              <w:right w:val="nil"/>
            </w:tcBorders>
          </w:tcPr>
          <w:p w14:paraId="7360AD3B" w14:textId="77777777" w:rsidR="008D42C0" w:rsidRPr="000571C6" w:rsidRDefault="008D42C0" w:rsidP="008D42C0">
            <w:pPr>
              <w:rPr>
                <w:rFonts w:ascii="Times New Roman" w:hAnsi="Times New Roman" w:cs="Times New Roman"/>
              </w:rPr>
            </w:pPr>
            <w:r w:rsidRPr="000571C6">
              <w:rPr>
                <w:rFonts w:ascii="Times New Roman" w:hAnsi="Times New Roman" w:cs="Times New Roman"/>
              </w:rPr>
              <w:t>20-24</w:t>
            </w:r>
          </w:p>
        </w:tc>
        <w:tc>
          <w:tcPr>
            <w:tcW w:w="1532" w:type="dxa"/>
            <w:tcBorders>
              <w:top w:val="nil"/>
              <w:left w:val="nil"/>
              <w:bottom w:val="nil"/>
              <w:right w:val="nil"/>
            </w:tcBorders>
            <w:vAlign w:val="bottom"/>
          </w:tcPr>
          <w:p w14:paraId="5EE299C8" w14:textId="18BC773F" w:rsidR="008D42C0" w:rsidRPr="008D42C0" w:rsidRDefault="008D42C0" w:rsidP="008D42C0">
            <w:pPr>
              <w:ind w:right="321"/>
              <w:jc w:val="right"/>
              <w:rPr>
                <w:rFonts w:ascii="Times New Roman" w:hAnsi="Times New Roman" w:cs="Times New Roman"/>
              </w:rPr>
            </w:pPr>
            <w:r w:rsidRPr="008D42C0">
              <w:rPr>
                <w:rFonts w:ascii="Times New Roman" w:hAnsi="Times New Roman" w:cs="Times New Roman"/>
                <w:color w:val="000000"/>
              </w:rPr>
              <w:t>58,587</w:t>
            </w:r>
          </w:p>
        </w:tc>
        <w:tc>
          <w:tcPr>
            <w:tcW w:w="1559" w:type="dxa"/>
            <w:tcBorders>
              <w:top w:val="nil"/>
              <w:left w:val="nil"/>
              <w:bottom w:val="nil"/>
              <w:right w:val="nil"/>
            </w:tcBorders>
            <w:vAlign w:val="bottom"/>
          </w:tcPr>
          <w:p w14:paraId="3632767B" w14:textId="15383A1D" w:rsidR="008D42C0" w:rsidRPr="008D42C0" w:rsidRDefault="008D42C0" w:rsidP="008D42C0">
            <w:pPr>
              <w:ind w:right="322"/>
              <w:jc w:val="right"/>
              <w:rPr>
                <w:rFonts w:ascii="Times New Roman" w:hAnsi="Times New Roman" w:cs="Times New Roman"/>
              </w:rPr>
            </w:pPr>
            <w:r w:rsidRPr="008D42C0">
              <w:rPr>
                <w:rFonts w:ascii="Times New Roman" w:hAnsi="Times New Roman" w:cs="Times New Roman"/>
                <w:color w:val="000000"/>
              </w:rPr>
              <w:t>71,316</w:t>
            </w:r>
          </w:p>
        </w:tc>
        <w:tc>
          <w:tcPr>
            <w:tcW w:w="1418" w:type="dxa"/>
            <w:tcBorders>
              <w:top w:val="nil"/>
              <w:left w:val="nil"/>
              <w:bottom w:val="nil"/>
              <w:right w:val="nil"/>
            </w:tcBorders>
            <w:vAlign w:val="center"/>
          </w:tcPr>
          <w:p w14:paraId="48F82AF1" w14:textId="392E1ECF" w:rsidR="008D42C0" w:rsidRPr="008D42C0" w:rsidRDefault="008D42C0" w:rsidP="008D42C0">
            <w:pPr>
              <w:ind w:right="321"/>
              <w:jc w:val="right"/>
              <w:rPr>
                <w:rFonts w:ascii="Times New Roman" w:hAnsi="Times New Roman" w:cs="Times New Roman"/>
              </w:rPr>
            </w:pPr>
            <w:r w:rsidRPr="008D42C0">
              <w:rPr>
                <w:rFonts w:ascii="Times New Roman" w:hAnsi="Times New Roman" w:cs="Times New Roman"/>
                <w:color w:val="000000"/>
              </w:rPr>
              <w:t>821.51</w:t>
            </w:r>
          </w:p>
        </w:tc>
        <w:tc>
          <w:tcPr>
            <w:tcW w:w="1701" w:type="dxa"/>
            <w:tcBorders>
              <w:top w:val="nil"/>
              <w:left w:val="nil"/>
              <w:bottom w:val="nil"/>
              <w:right w:val="nil"/>
            </w:tcBorders>
          </w:tcPr>
          <w:p w14:paraId="73944CB8" w14:textId="5BD1A8BA" w:rsidR="008D42C0" w:rsidRPr="008D42C0" w:rsidRDefault="008D42C0" w:rsidP="008D42C0">
            <w:pPr>
              <w:ind w:right="324"/>
              <w:jc w:val="right"/>
              <w:rPr>
                <w:rFonts w:ascii="Times New Roman" w:hAnsi="Times New Roman" w:cs="Times New Roman"/>
              </w:rPr>
            </w:pPr>
            <w:r w:rsidRPr="008D42C0">
              <w:rPr>
                <w:rFonts w:ascii="Times New Roman" w:hAnsi="Times New Roman" w:cs="Times New Roman"/>
              </w:rPr>
              <w:t>64</w:t>
            </w:r>
            <w:r>
              <w:rPr>
                <w:rFonts w:ascii="Times New Roman" w:hAnsi="Times New Roman" w:cs="Times New Roman"/>
              </w:rPr>
              <w:t>,</w:t>
            </w:r>
            <w:r w:rsidRPr="008D42C0">
              <w:rPr>
                <w:rFonts w:ascii="Times New Roman" w:hAnsi="Times New Roman" w:cs="Times New Roman"/>
              </w:rPr>
              <w:t>759</w:t>
            </w:r>
          </w:p>
        </w:tc>
        <w:tc>
          <w:tcPr>
            <w:tcW w:w="1701" w:type="dxa"/>
            <w:tcBorders>
              <w:top w:val="nil"/>
              <w:left w:val="nil"/>
              <w:bottom w:val="nil"/>
              <w:right w:val="nil"/>
            </w:tcBorders>
            <w:vAlign w:val="bottom"/>
          </w:tcPr>
          <w:p w14:paraId="1B5021A3" w14:textId="3AD8A58A" w:rsidR="008D42C0" w:rsidRPr="008D42C0" w:rsidRDefault="008D42C0" w:rsidP="008D42C0">
            <w:pPr>
              <w:ind w:right="315"/>
              <w:jc w:val="right"/>
              <w:rPr>
                <w:rFonts w:ascii="Times New Roman" w:hAnsi="Times New Roman" w:cs="Times New Roman"/>
              </w:rPr>
            </w:pPr>
            <w:r w:rsidRPr="008D42C0">
              <w:rPr>
                <w:rFonts w:ascii="Times New Roman" w:hAnsi="Times New Roman" w:cs="Times New Roman"/>
                <w:color w:val="000000"/>
              </w:rPr>
              <w:t>-6,172</w:t>
            </w:r>
          </w:p>
        </w:tc>
      </w:tr>
      <w:tr w:rsidR="008D42C0" w:rsidRPr="000571C6" w14:paraId="1A2E530D" w14:textId="77777777" w:rsidTr="002D66F9">
        <w:tc>
          <w:tcPr>
            <w:tcW w:w="1020" w:type="dxa"/>
            <w:tcBorders>
              <w:top w:val="nil"/>
              <w:bottom w:val="nil"/>
              <w:right w:val="nil"/>
            </w:tcBorders>
          </w:tcPr>
          <w:p w14:paraId="353D4EDE" w14:textId="77777777" w:rsidR="008D42C0" w:rsidRPr="000571C6" w:rsidRDefault="008D42C0" w:rsidP="008D42C0">
            <w:pPr>
              <w:rPr>
                <w:rFonts w:ascii="Times New Roman" w:hAnsi="Times New Roman" w:cs="Times New Roman"/>
              </w:rPr>
            </w:pPr>
            <w:r w:rsidRPr="000571C6">
              <w:rPr>
                <w:rFonts w:ascii="Times New Roman" w:hAnsi="Times New Roman" w:cs="Times New Roman"/>
              </w:rPr>
              <w:t>25-29</w:t>
            </w:r>
          </w:p>
        </w:tc>
        <w:tc>
          <w:tcPr>
            <w:tcW w:w="1532" w:type="dxa"/>
            <w:tcBorders>
              <w:top w:val="nil"/>
              <w:left w:val="nil"/>
              <w:bottom w:val="nil"/>
              <w:right w:val="nil"/>
            </w:tcBorders>
            <w:vAlign w:val="bottom"/>
          </w:tcPr>
          <w:p w14:paraId="0C0772B1" w14:textId="6C42D0A3" w:rsidR="008D42C0" w:rsidRPr="008D42C0" w:rsidRDefault="008D42C0" w:rsidP="008D42C0">
            <w:pPr>
              <w:ind w:right="321"/>
              <w:jc w:val="right"/>
              <w:rPr>
                <w:rFonts w:ascii="Times New Roman" w:hAnsi="Times New Roman" w:cs="Times New Roman"/>
              </w:rPr>
            </w:pPr>
            <w:r w:rsidRPr="008D42C0">
              <w:rPr>
                <w:rFonts w:ascii="Times New Roman" w:hAnsi="Times New Roman" w:cs="Times New Roman"/>
                <w:color w:val="000000"/>
              </w:rPr>
              <w:t>53,202</w:t>
            </w:r>
          </w:p>
        </w:tc>
        <w:tc>
          <w:tcPr>
            <w:tcW w:w="1559" w:type="dxa"/>
            <w:tcBorders>
              <w:top w:val="nil"/>
              <w:left w:val="nil"/>
              <w:bottom w:val="nil"/>
              <w:right w:val="nil"/>
            </w:tcBorders>
            <w:vAlign w:val="bottom"/>
          </w:tcPr>
          <w:p w14:paraId="14C7B430" w14:textId="05D272B2" w:rsidR="008D42C0" w:rsidRPr="008D42C0" w:rsidRDefault="008D42C0" w:rsidP="008D42C0">
            <w:pPr>
              <w:ind w:right="322"/>
              <w:jc w:val="right"/>
              <w:rPr>
                <w:rFonts w:ascii="Times New Roman" w:hAnsi="Times New Roman" w:cs="Times New Roman"/>
              </w:rPr>
            </w:pPr>
            <w:r w:rsidRPr="008D42C0">
              <w:rPr>
                <w:rFonts w:ascii="Times New Roman" w:hAnsi="Times New Roman" w:cs="Times New Roman"/>
                <w:color w:val="000000"/>
              </w:rPr>
              <w:t>67,353</w:t>
            </w:r>
          </w:p>
        </w:tc>
        <w:tc>
          <w:tcPr>
            <w:tcW w:w="1418" w:type="dxa"/>
            <w:tcBorders>
              <w:top w:val="nil"/>
              <w:left w:val="nil"/>
              <w:bottom w:val="nil"/>
              <w:right w:val="nil"/>
            </w:tcBorders>
            <w:vAlign w:val="center"/>
          </w:tcPr>
          <w:p w14:paraId="4C585EA4" w14:textId="4FA20BBF" w:rsidR="008D42C0" w:rsidRPr="008D42C0" w:rsidRDefault="008D42C0" w:rsidP="008D42C0">
            <w:pPr>
              <w:ind w:right="321"/>
              <w:jc w:val="right"/>
              <w:rPr>
                <w:rFonts w:ascii="Times New Roman" w:hAnsi="Times New Roman" w:cs="Times New Roman"/>
              </w:rPr>
            </w:pPr>
            <w:r w:rsidRPr="008D42C0">
              <w:rPr>
                <w:rFonts w:ascii="Times New Roman" w:hAnsi="Times New Roman" w:cs="Times New Roman"/>
                <w:color w:val="000000"/>
              </w:rPr>
              <w:t>789.90</w:t>
            </w:r>
          </w:p>
        </w:tc>
        <w:tc>
          <w:tcPr>
            <w:tcW w:w="1701" w:type="dxa"/>
            <w:tcBorders>
              <w:top w:val="nil"/>
              <w:left w:val="nil"/>
              <w:bottom w:val="nil"/>
              <w:right w:val="nil"/>
            </w:tcBorders>
          </w:tcPr>
          <w:p w14:paraId="7533A52C" w14:textId="1542DA70" w:rsidR="008D42C0" w:rsidRPr="008D42C0" w:rsidRDefault="008D42C0" w:rsidP="008D42C0">
            <w:pPr>
              <w:ind w:right="324"/>
              <w:jc w:val="right"/>
              <w:rPr>
                <w:rFonts w:ascii="Times New Roman" w:hAnsi="Times New Roman" w:cs="Times New Roman"/>
              </w:rPr>
            </w:pPr>
            <w:r w:rsidRPr="008D42C0">
              <w:rPr>
                <w:rFonts w:ascii="Times New Roman" w:hAnsi="Times New Roman" w:cs="Times New Roman"/>
              </w:rPr>
              <w:t>59</w:t>
            </w:r>
            <w:r>
              <w:rPr>
                <w:rFonts w:ascii="Times New Roman" w:hAnsi="Times New Roman" w:cs="Times New Roman"/>
              </w:rPr>
              <w:t>,</w:t>
            </w:r>
            <w:r w:rsidRPr="008D42C0">
              <w:rPr>
                <w:rFonts w:ascii="Times New Roman" w:hAnsi="Times New Roman" w:cs="Times New Roman"/>
              </w:rPr>
              <w:t>308</w:t>
            </w:r>
          </w:p>
        </w:tc>
        <w:tc>
          <w:tcPr>
            <w:tcW w:w="1701" w:type="dxa"/>
            <w:tcBorders>
              <w:top w:val="nil"/>
              <w:left w:val="nil"/>
              <w:bottom w:val="nil"/>
              <w:right w:val="nil"/>
            </w:tcBorders>
            <w:vAlign w:val="bottom"/>
          </w:tcPr>
          <w:p w14:paraId="595482E4" w14:textId="245382F0" w:rsidR="008D42C0" w:rsidRPr="008D42C0" w:rsidRDefault="008D42C0" w:rsidP="008D42C0">
            <w:pPr>
              <w:ind w:right="315"/>
              <w:jc w:val="right"/>
              <w:rPr>
                <w:rFonts w:ascii="Times New Roman" w:hAnsi="Times New Roman" w:cs="Times New Roman"/>
              </w:rPr>
            </w:pPr>
            <w:r w:rsidRPr="008D42C0">
              <w:rPr>
                <w:rFonts w:ascii="Times New Roman" w:hAnsi="Times New Roman" w:cs="Times New Roman"/>
                <w:color w:val="000000"/>
              </w:rPr>
              <w:t>-6,106</w:t>
            </w:r>
          </w:p>
        </w:tc>
      </w:tr>
      <w:tr w:rsidR="008D42C0" w:rsidRPr="000571C6" w14:paraId="44DAA909" w14:textId="77777777" w:rsidTr="002D66F9">
        <w:tc>
          <w:tcPr>
            <w:tcW w:w="1020" w:type="dxa"/>
            <w:tcBorders>
              <w:top w:val="nil"/>
              <w:bottom w:val="nil"/>
              <w:right w:val="nil"/>
            </w:tcBorders>
          </w:tcPr>
          <w:p w14:paraId="7E34D49D" w14:textId="77777777" w:rsidR="008D42C0" w:rsidRPr="000571C6" w:rsidRDefault="008D42C0" w:rsidP="008D42C0">
            <w:pPr>
              <w:rPr>
                <w:rFonts w:ascii="Times New Roman" w:hAnsi="Times New Roman" w:cs="Times New Roman"/>
              </w:rPr>
            </w:pPr>
            <w:r w:rsidRPr="000571C6">
              <w:rPr>
                <w:rFonts w:ascii="Times New Roman" w:hAnsi="Times New Roman" w:cs="Times New Roman"/>
              </w:rPr>
              <w:t>30-34</w:t>
            </w:r>
          </w:p>
        </w:tc>
        <w:tc>
          <w:tcPr>
            <w:tcW w:w="1532" w:type="dxa"/>
            <w:tcBorders>
              <w:top w:val="nil"/>
              <w:left w:val="nil"/>
              <w:bottom w:val="nil"/>
              <w:right w:val="nil"/>
            </w:tcBorders>
            <w:vAlign w:val="bottom"/>
          </w:tcPr>
          <w:p w14:paraId="4BCD8265" w14:textId="509526C6" w:rsidR="008D42C0" w:rsidRPr="008D42C0" w:rsidRDefault="008D42C0" w:rsidP="008D42C0">
            <w:pPr>
              <w:ind w:right="321"/>
              <w:jc w:val="right"/>
              <w:rPr>
                <w:rFonts w:ascii="Times New Roman" w:hAnsi="Times New Roman" w:cs="Times New Roman"/>
              </w:rPr>
            </w:pPr>
            <w:r w:rsidRPr="008D42C0">
              <w:rPr>
                <w:rFonts w:ascii="Times New Roman" w:hAnsi="Times New Roman" w:cs="Times New Roman"/>
                <w:color w:val="000000"/>
              </w:rPr>
              <w:t>48,762</w:t>
            </w:r>
          </w:p>
        </w:tc>
        <w:tc>
          <w:tcPr>
            <w:tcW w:w="1559" w:type="dxa"/>
            <w:tcBorders>
              <w:top w:val="nil"/>
              <w:left w:val="nil"/>
              <w:bottom w:val="nil"/>
              <w:right w:val="nil"/>
            </w:tcBorders>
            <w:vAlign w:val="bottom"/>
          </w:tcPr>
          <w:p w14:paraId="2610442B" w14:textId="05D9BA5D" w:rsidR="008D42C0" w:rsidRPr="008D42C0" w:rsidRDefault="008D42C0" w:rsidP="008D42C0">
            <w:pPr>
              <w:ind w:right="322"/>
              <w:jc w:val="right"/>
              <w:rPr>
                <w:rFonts w:ascii="Times New Roman" w:hAnsi="Times New Roman" w:cs="Times New Roman"/>
              </w:rPr>
            </w:pPr>
            <w:r w:rsidRPr="008D42C0">
              <w:rPr>
                <w:rFonts w:ascii="Times New Roman" w:hAnsi="Times New Roman" w:cs="Times New Roman"/>
                <w:color w:val="000000"/>
              </w:rPr>
              <w:t>62,343</w:t>
            </w:r>
          </w:p>
        </w:tc>
        <w:tc>
          <w:tcPr>
            <w:tcW w:w="1418" w:type="dxa"/>
            <w:tcBorders>
              <w:top w:val="nil"/>
              <w:left w:val="nil"/>
              <w:bottom w:val="nil"/>
              <w:right w:val="nil"/>
            </w:tcBorders>
            <w:vAlign w:val="center"/>
          </w:tcPr>
          <w:p w14:paraId="5913F98A" w14:textId="7D7C05FD" w:rsidR="008D42C0" w:rsidRPr="008D42C0" w:rsidRDefault="008D42C0" w:rsidP="008D42C0">
            <w:pPr>
              <w:ind w:right="321"/>
              <w:jc w:val="right"/>
              <w:rPr>
                <w:rFonts w:ascii="Times New Roman" w:hAnsi="Times New Roman" w:cs="Times New Roman"/>
              </w:rPr>
            </w:pPr>
            <w:r w:rsidRPr="008D42C0">
              <w:rPr>
                <w:rFonts w:ascii="Times New Roman" w:hAnsi="Times New Roman" w:cs="Times New Roman"/>
                <w:color w:val="000000"/>
              </w:rPr>
              <w:t>782.16</w:t>
            </w:r>
          </w:p>
        </w:tc>
        <w:tc>
          <w:tcPr>
            <w:tcW w:w="1701" w:type="dxa"/>
            <w:tcBorders>
              <w:top w:val="nil"/>
              <w:left w:val="nil"/>
              <w:bottom w:val="nil"/>
              <w:right w:val="nil"/>
            </w:tcBorders>
          </w:tcPr>
          <w:p w14:paraId="6E590DC1" w14:textId="40C2BF9F" w:rsidR="008D42C0" w:rsidRPr="008D42C0" w:rsidRDefault="008D42C0" w:rsidP="008D42C0">
            <w:pPr>
              <w:ind w:right="324"/>
              <w:jc w:val="right"/>
              <w:rPr>
                <w:rFonts w:ascii="Times New Roman" w:hAnsi="Times New Roman" w:cs="Times New Roman"/>
              </w:rPr>
            </w:pPr>
            <w:r w:rsidRPr="008D42C0">
              <w:rPr>
                <w:rFonts w:ascii="Times New Roman" w:hAnsi="Times New Roman" w:cs="Times New Roman"/>
              </w:rPr>
              <w:t>54</w:t>
            </w:r>
            <w:r>
              <w:rPr>
                <w:rFonts w:ascii="Times New Roman" w:hAnsi="Times New Roman" w:cs="Times New Roman"/>
              </w:rPr>
              <w:t>,</w:t>
            </w:r>
            <w:r w:rsidRPr="008D42C0">
              <w:rPr>
                <w:rFonts w:ascii="Times New Roman" w:hAnsi="Times New Roman" w:cs="Times New Roman"/>
              </w:rPr>
              <w:t>787</w:t>
            </w:r>
          </w:p>
        </w:tc>
        <w:tc>
          <w:tcPr>
            <w:tcW w:w="1701" w:type="dxa"/>
            <w:tcBorders>
              <w:top w:val="nil"/>
              <w:left w:val="nil"/>
              <w:bottom w:val="nil"/>
              <w:right w:val="nil"/>
            </w:tcBorders>
            <w:vAlign w:val="bottom"/>
          </w:tcPr>
          <w:p w14:paraId="69719128" w14:textId="32D308EE" w:rsidR="008D42C0" w:rsidRPr="008D42C0" w:rsidRDefault="008D42C0" w:rsidP="008D42C0">
            <w:pPr>
              <w:ind w:right="315"/>
              <w:jc w:val="right"/>
              <w:rPr>
                <w:rFonts w:ascii="Times New Roman" w:hAnsi="Times New Roman" w:cs="Times New Roman"/>
              </w:rPr>
            </w:pPr>
            <w:r w:rsidRPr="008D42C0">
              <w:rPr>
                <w:rFonts w:ascii="Times New Roman" w:hAnsi="Times New Roman" w:cs="Times New Roman"/>
                <w:color w:val="000000"/>
              </w:rPr>
              <w:t>-6,025</w:t>
            </w:r>
          </w:p>
        </w:tc>
      </w:tr>
      <w:tr w:rsidR="008D42C0" w:rsidRPr="000571C6" w14:paraId="66AAF6AB" w14:textId="77777777" w:rsidTr="002D66F9">
        <w:tc>
          <w:tcPr>
            <w:tcW w:w="1020" w:type="dxa"/>
            <w:tcBorders>
              <w:top w:val="nil"/>
              <w:bottom w:val="nil"/>
              <w:right w:val="nil"/>
            </w:tcBorders>
          </w:tcPr>
          <w:p w14:paraId="1393A1A1" w14:textId="77777777" w:rsidR="008D42C0" w:rsidRPr="000571C6" w:rsidRDefault="008D42C0" w:rsidP="008D42C0">
            <w:pPr>
              <w:rPr>
                <w:rFonts w:ascii="Times New Roman" w:hAnsi="Times New Roman" w:cs="Times New Roman"/>
              </w:rPr>
            </w:pPr>
            <w:r w:rsidRPr="000571C6">
              <w:rPr>
                <w:rFonts w:ascii="Times New Roman" w:hAnsi="Times New Roman" w:cs="Times New Roman"/>
              </w:rPr>
              <w:t>35-39</w:t>
            </w:r>
          </w:p>
        </w:tc>
        <w:tc>
          <w:tcPr>
            <w:tcW w:w="1532" w:type="dxa"/>
            <w:tcBorders>
              <w:top w:val="nil"/>
              <w:left w:val="nil"/>
              <w:bottom w:val="nil"/>
              <w:right w:val="nil"/>
            </w:tcBorders>
            <w:vAlign w:val="bottom"/>
          </w:tcPr>
          <w:p w14:paraId="21AC4B6C" w14:textId="02E22C89" w:rsidR="008D42C0" w:rsidRPr="008D42C0" w:rsidRDefault="008D42C0" w:rsidP="008D42C0">
            <w:pPr>
              <w:ind w:right="321"/>
              <w:jc w:val="right"/>
              <w:rPr>
                <w:rFonts w:ascii="Times New Roman" w:hAnsi="Times New Roman" w:cs="Times New Roman"/>
              </w:rPr>
            </w:pPr>
            <w:r w:rsidRPr="008D42C0">
              <w:rPr>
                <w:rFonts w:ascii="Times New Roman" w:hAnsi="Times New Roman" w:cs="Times New Roman"/>
                <w:color w:val="000000"/>
              </w:rPr>
              <w:t>39,204</w:t>
            </w:r>
          </w:p>
        </w:tc>
        <w:tc>
          <w:tcPr>
            <w:tcW w:w="1559" w:type="dxa"/>
            <w:tcBorders>
              <w:top w:val="nil"/>
              <w:left w:val="nil"/>
              <w:bottom w:val="nil"/>
              <w:right w:val="nil"/>
            </w:tcBorders>
            <w:vAlign w:val="bottom"/>
          </w:tcPr>
          <w:p w14:paraId="69D62EF8" w14:textId="76490593" w:rsidR="008D42C0" w:rsidRPr="008D42C0" w:rsidRDefault="008D42C0" w:rsidP="008D42C0">
            <w:pPr>
              <w:ind w:right="322"/>
              <w:jc w:val="right"/>
              <w:rPr>
                <w:rFonts w:ascii="Times New Roman" w:hAnsi="Times New Roman" w:cs="Times New Roman"/>
              </w:rPr>
            </w:pPr>
            <w:r w:rsidRPr="008D42C0">
              <w:rPr>
                <w:rFonts w:ascii="Times New Roman" w:hAnsi="Times New Roman" w:cs="Times New Roman"/>
                <w:color w:val="000000"/>
              </w:rPr>
              <w:t>49,305</w:t>
            </w:r>
          </w:p>
        </w:tc>
        <w:tc>
          <w:tcPr>
            <w:tcW w:w="1418" w:type="dxa"/>
            <w:tcBorders>
              <w:top w:val="nil"/>
              <w:left w:val="nil"/>
              <w:bottom w:val="nil"/>
              <w:right w:val="nil"/>
            </w:tcBorders>
            <w:vAlign w:val="center"/>
          </w:tcPr>
          <w:p w14:paraId="58D4DDE6" w14:textId="5E48A33E" w:rsidR="008D42C0" w:rsidRPr="008D42C0" w:rsidRDefault="008D42C0" w:rsidP="008D42C0">
            <w:pPr>
              <w:ind w:right="321"/>
              <w:jc w:val="right"/>
              <w:rPr>
                <w:rFonts w:ascii="Times New Roman" w:hAnsi="Times New Roman" w:cs="Times New Roman"/>
              </w:rPr>
            </w:pPr>
            <w:r w:rsidRPr="008D42C0">
              <w:rPr>
                <w:rFonts w:ascii="Times New Roman" w:hAnsi="Times New Roman" w:cs="Times New Roman"/>
                <w:color w:val="000000"/>
              </w:rPr>
              <w:t>795.13</w:t>
            </w:r>
          </w:p>
        </w:tc>
        <w:tc>
          <w:tcPr>
            <w:tcW w:w="1701" w:type="dxa"/>
            <w:tcBorders>
              <w:top w:val="nil"/>
              <w:left w:val="nil"/>
              <w:bottom w:val="nil"/>
              <w:right w:val="nil"/>
            </w:tcBorders>
          </w:tcPr>
          <w:p w14:paraId="7951996B" w14:textId="0A3E14CD" w:rsidR="008D42C0" w:rsidRPr="008D42C0" w:rsidRDefault="008D42C0" w:rsidP="008D42C0">
            <w:pPr>
              <w:ind w:right="324"/>
              <w:jc w:val="right"/>
              <w:rPr>
                <w:rFonts w:ascii="Times New Roman" w:hAnsi="Times New Roman" w:cs="Times New Roman"/>
              </w:rPr>
            </w:pPr>
            <w:r w:rsidRPr="008D42C0">
              <w:rPr>
                <w:rFonts w:ascii="Times New Roman" w:hAnsi="Times New Roman" w:cs="Times New Roman"/>
              </w:rPr>
              <w:t>43</w:t>
            </w:r>
            <w:r>
              <w:rPr>
                <w:rFonts w:ascii="Times New Roman" w:hAnsi="Times New Roman" w:cs="Times New Roman"/>
              </w:rPr>
              <w:t>,</w:t>
            </w:r>
            <w:r w:rsidRPr="008D42C0">
              <w:rPr>
                <w:rFonts w:ascii="Times New Roman" w:hAnsi="Times New Roman" w:cs="Times New Roman"/>
              </w:rPr>
              <w:t>854</w:t>
            </w:r>
          </w:p>
        </w:tc>
        <w:tc>
          <w:tcPr>
            <w:tcW w:w="1701" w:type="dxa"/>
            <w:tcBorders>
              <w:top w:val="nil"/>
              <w:left w:val="nil"/>
              <w:bottom w:val="nil"/>
              <w:right w:val="nil"/>
            </w:tcBorders>
            <w:vAlign w:val="bottom"/>
          </w:tcPr>
          <w:p w14:paraId="4A77880B" w14:textId="650A60D6" w:rsidR="008D42C0" w:rsidRPr="008D42C0" w:rsidRDefault="008D42C0" w:rsidP="008D42C0">
            <w:pPr>
              <w:ind w:right="315"/>
              <w:jc w:val="right"/>
              <w:rPr>
                <w:rFonts w:ascii="Times New Roman" w:hAnsi="Times New Roman" w:cs="Times New Roman"/>
              </w:rPr>
            </w:pPr>
            <w:r w:rsidRPr="008D42C0">
              <w:rPr>
                <w:rFonts w:ascii="Times New Roman" w:hAnsi="Times New Roman" w:cs="Times New Roman"/>
                <w:color w:val="000000"/>
              </w:rPr>
              <w:t>-4,650</w:t>
            </w:r>
          </w:p>
        </w:tc>
      </w:tr>
      <w:tr w:rsidR="008D42C0" w:rsidRPr="000571C6" w14:paraId="429FFABC" w14:textId="77777777" w:rsidTr="002D66F9">
        <w:tc>
          <w:tcPr>
            <w:tcW w:w="1020" w:type="dxa"/>
            <w:tcBorders>
              <w:top w:val="nil"/>
              <w:bottom w:val="nil"/>
              <w:right w:val="nil"/>
            </w:tcBorders>
          </w:tcPr>
          <w:p w14:paraId="47C5F4CF" w14:textId="77777777" w:rsidR="008D42C0" w:rsidRPr="000571C6" w:rsidRDefault="008D42C0" w:rsidP="008D42C0">
            <w:pPr>
              <w:rPr>
                <w:rFonts w:ascii="Times New Roman" w:hAnsi="Times New Roman" w:cs="Times New Roman"/>
              </w:rPr>
            </w:pPr>
            <w:r w:rsidRPr="000571C6">
              <w:rPr>
                <w:rFonts w:ascii="Times New Roman" w:hAnsi="Times New Roman" w:cs="Times New Roman"/>
              </w:rPr>
              <w:t>40-44</w:t>
            </w:r>
          </w:p>
        </w:tc>
        <w:tc>
          <w:tcPr>
            <w:tcW w:w="1532" w:type="dxa"/>
            <w:tcBorders>
              <w:top w:val="nil"/>
              <w:left w:val="nil"/>
              <w:bottom w:val="nil"/>
              <w:right w:val="nil"/>
            </w:tcBorders>
            <w:vAlign w:val="bottom"/>
          </w:tcPr>
          <w:p w14:paraId="104D7840" w14:textId="2E5A93B5" w:rsidR="008D42C0" w:rsidRPr="008D42C0" w:rsidRDefault="008D42C0" w:rsidP="008D42C0">
            <w:pPr>
              <w:ind w:right="321"/>
              <w:jc w:val="right"/>
              <w:rPr>
                <w:rFonts w:ascii="Times New Roman" w:hAnsi="Times New Roman" w:cs="Times New Roman"/>
              </w:rPr>
            </w:pPr>
            <w:r w:rsidRPr="008D42C0">
              <w:rPr>
                <w:rFonts w:ascii="Times New Roman" w:hAnsi="Times New Roman" w:cs="Times New Roman"/>
                <w:color w:val="000000"/>
              </w:rPr>
              <w:t>36,615</w:t>
            </w:r>
          </w:p>
        </w:tc>
        <w:tc>
          <w:tcPr>
            <w:tcW w:w="1559" w:type="dxa"/>
            <w:tcBorders>
              <w:top w:val="nil"/>
              <w:left w:val="nil"/>
              <w:bottom w:val="nil"/>
              <w:right w:val="nil"/>
            </w:tcBorders>
            <w:vAlign w:val="bottom"/>
          </w:tcPr>
          <w:p w14:paraId="070AFAEE" w14:textId="56972C29" w:rsidR="008D42C0" w:rsidRPr="008D42C0" w:rsidRDefault="008D42C0" w:rsidP="008D42C0">
            <w:pPr>
              <w:ind w:right="322"/>
              <w:jc w:val="right"/>
              <w:rPr>
                <w:rFonts w:ascii="Times New Roman" w:hAnsi="Times New Roman" w:cs="Times New Roman"/>
              </w:rPr>
            </w:pPr>
            <w:r w:rsidRPr="008D42C0">
              <w:rPr>
                <w:rFonts w:ascii="Times New Roman" w:hAnsi="Times New Roman" w:cs="Times New Roman"/>
                <w:color w:val="000000"/>
              </w:rPr>
              <w:t>44,925</w:t>
            </w:r>
          </w:p>
        </w:tc>
        <w:tc>
          <w:tcPr>
            <w:tcW w:w="1418" w:type="dxa"/>
            <w:tcBorders>
              <w:top w:val="nil"/>
              <w:left w:val="nil"/>
              <w:bottom w:val="nil"/>
              <w:right w:val="nil"/>
            </w:tcBorders>
            <w:vAlign w:val="center"/>
          </w:tcPr>
          <w:p w14:paraId="4B494178" w14:textId="7FC2F19E" w:rsidR="008D42C0" w:rsidRPr="008D42C0" w:rsidRDefault="008D42C0" w:rsidP="008D42C0">
            <w:pPr>
              <w:ind w:right="321"/>
              <w:jc w:val="right"/>
              <w:rPr>
                <w:rFonts w:ascii="Times New Roman" w:hAnsi="Times New Roman" w:cs="Times New Roman"/>
              </w:rPr>
            </w:pPr>
            <w:r w:rsidRPr="008D42C0">
              <w:rPr>
                <w:rFonts w:ascii="Times New Roman" w:hAnsi="Times New Roman" w:cs="Times New Roman"/>
                <w:color w:val="000000"/>
              </w:rPr>
              <w:t>815.03</w:t>
            </w:r>
          </w:p>
        </w:tc>
        <w:tc>
          <w:tcPr>
            <w:tcW w:w="1701" w:type="dxa"/>
            <w:tcBorders>
              <w:top w:val="nil"/>
              <w:left w:val="nil"/>
              <w:bottom w:val="nil"/>
              <w:right w:val="nil"/>
            </w:tcBorders>
          </w:tcPr>
          <w:p w14:paraId="54617D99" w14:textId="0AB0AE61" w:rsidR="008D42C0" w:rsidRPr="008D42C0" w:rsidRDefault="008D42C0" w:rsidP="008D42C0">
            <w:pPr>
              <w:ind w:right="324"/>
              <w:jc w:val="right"/>
              <w:rPr>
                <w:rFonts w:ascii="Times New Roman" w:hAnsi="Times New Roman" w:cs="Times New Roman"/>
              </w:rPr>
            </w:pPr>
            <w:r w:rsidRPr="008D42C0">
              <w:rPr>
                <w:rFonts w:ascii="Times New Roman" w:hAnsi="Times New Roman" w:cs="Times New Roman"/>
              </w:rPr>
              <w:t>40</w:t>
            </w:r>
            <w:r>
              <w:rPr>
                <w:rFonts w:ascii="Times New Roman" w:hAnsi="Times New Roman" w:cs="Times New Roman"/>
              </w:rPr>
              <w:t>,</w:t>
            </w:r>
            <w:r w:rsidRPr="008D42C0">
              <w:rPr>
                <w:rFonts w:ascii="Times New Roman" w:hAnsi="Times New Roman" w:cs="Times New Roman"/>
              </w:rPr>
              <w:t>245</w:t>
            </w:r>
          </w:p>
        </w:tc>
        <w:tc>
          <w:tcPr>
            <w:tcW w:w="1701" w:type="dxa"/>
            <w:tcBorders>
              <w:top w:val="nil"/>
              <w:left w:val="nil"/>
              <w:bottom w:val="nil"/>
              <w:right w:val="nil"/>
            </w:tcBorders>
            <w:vAlign w:val="bottom"/>
          </w:tcPr>
          <w:p w14:paraId="3B1C2ABA" w14:textId="5A31CB6E" w:rsidR="008D42C0" w:rsidRPr="008D42C0" w:rsidRDefault="008D42C0" w:rsidP="008D42C0">
            <w:pPr>
              <w:ind w:right="315"/>
              <w:jc w:val="right"/>
              <w:rPr>
                <w:rFonts w:ascii="Times New Roman" w:hAnsi="Times New Roman" w:cs="Times New Roman"/>
              </w:rPr>
            </w:pPr>
            <w:r w:rsidRPr="008D42C0">
              <w:rPr>
                <w:rFonts w:ascii="Times New Roman" w:hAnsi="Times New Roman" w:cs="Times New Roman"/>
                <w:color w:val="000000"/>
              </w:rPr>
              <w:t>-3,630</w:t>
            </w:r>
          </w:p>
        </w:tc>
      </w:tr>
      <w:tr w:rsidR="008D42C0" w:rsidRPr="000571C6" w14:paraId="50091C25" w14:textId="77777777" w:rsidTr="002D66F9">
        <w:tc>
          <w:tcPr>
            <w:tcW w:w="1020" w:type="dxa"/>
            <w:tcBorders>
              <w:top w:val="nil"/>
              <w:bottom w:val="nil"/>
              <w:right w:val="nil"/>
            </w:tcBorders>
          </w:tcPr>
          <w:p w14:paraId="0E62DDFC" w14:textId="77777777" w:rsidR="008D42C0" w:rsidRPr="000571C6" w:rsidRDefault="008D42C0" w:rsidP="008D42C0">
            <w:pPr>
              <w:rPr>
                <w:rFonts w:ascii="Times New Roman" w:hAnsi="Times New Roman" w:cs="Times New Roman"/>
              </w:rPr>
            </w:pPr>
            <w:r w:rsidRPr="000571C6">
              <w:rPr>
                <w:rFonts w:ascii="Times New Roman" w:hAnsi="Times New Roman" w:cs="Times New Roman"/>
              </w:rPr>
              <w:t>45-49</w:t>
            </w:r>
          </w:p>
        </w:tc>
        <w:tc>
          <w:tcPr>
            <w:tcW w:w="1532" w:type="dxa"/>
            <w:tcBorders>
              <w:top w:val="nil"/>
              <w:left w:val="nil"/>
              <w:bottom w:val="nil"/>
              <w:right w:val="nil"/>
            </w:tcBorders>
            <w:vAlign w:val="bottom"/>
          </w:tcPr>
          <w:p w14:paraId="01EABE4E" w14:textId="2EE8305C" w:rsidR="008D42C0" w:rsidRPr="008D42C0" w:rsidRDefault="008D42C0" w:rsidP="008D42C0">
            <w:pPr>
              <w:ind w:right="321"/>
              <w:jc w:val="right"/>
              <w:rPr>
                <w:rFonts w:ascii="Times New Roman" w:hAnsi="Times New Roman" w:cs="Times New Roman"/>
              </w:rPr>
            </w:pPr>
            <w:r w:rsidRPr="008D42C0">
              <w:rPr>
                <w:rFonts w:ascii="Times New Roman" w:hAnsi="Times New Roman" w:cs="Times New Roman"/>
                <w:color w:val="000000"/>
              </w:rPr>
              <w:t>37,212</w:t>
            </w:r>
          </w:p>
        </w:tc>
        <w:tc>
          <w:tcPr>
            <w:tcW w:w="1559" w:type="dxa"/>
            <w:tcBorders>
              <w:top w:val="nil"/>
              <w:left w:val="nil"/>
              <w:bottom w:val="nil"/>
              <w:right w:val="nil"/>
            </w:tcBorders>
            <w:vAlign w:val="bottom"/>
          </w:tcPr>
          <w:p w14:paraId="25935AD4" w14:textId="73BD1C2A" w:rsidR="008D42C0" w:rsidRPr="008D42C0" w:rsidRDefault="008D42C0" w:rsidP="008D42C0">
            <w:pPr>
              <w:ind w:right="322"/>
              <w:jc w:val="right"/>
              <w:rPr>
                <w:rFonts w:ascii="Times New Roman" w:hAnsi="Times New Roman" w:cs="Times New Roman"/>
              </w:rPr>
            </w:pPr>
            <w:r w:rsidRPr="008D42C0">
              <w:rPr>
                <w:rFonts w:ascii="Times New Roman" w:hAnsi="Times New Roman" w:cs="Times New Roman"/>
                <w:color w:val="000000"/>
              </w:rPr>
              <w:t>44,427</w:t>
            </w:r>
          </w:p>
        </w:tc>
        <w:tc>
          <w:tcPr>
            <w:tcW w:w="1418" w:type="dxa"/>
            <w:tcBorders>
              <w:top w:val="nil"/>
              <w:left w:val="nil"/>
              <w:bottom w:val="nil"/>
              <w:right w:val="nil"/>
            </w:tcBorders>
            <w:vAlign w:val="center"/>
          </w:tcPr>
          <w:p w14:paraId="21103C1B" w14:textId="73DEDA97" w:rsidR="008D42C0" w:rsidRPr="008D42C0" w:rsidRDefault="008D42C0" w:rsidP="008D42C0">
            <w:pPr>
              <w:ind w:right="321"/>
              <w:jc w:val="right"/>
              <w:rPr>
                <w:rFonts w:ascii="Times New Roman" w:hAnsi="Times New Roman" w:cs="Times New Roman"/>
              </w:rPr>
            </w:pPr>
            <w:r w:rsidRPr="008D42C0">
              <w:rPr>
                <w:rFonts w:ascii="Times New Roman" w:hAnsi="Times New Roman" w:cs="Times New Roman"/>
                <w:color w:val="000000"/>
              </w:rPr>
              <w:t>837.60</w:t>
            </w:r>
          </w:p>
        </w:tc>
        <w:tc>
          <w:tcPr>
            <w:tcW w:w="1701" w:type="dxa"/>
            <w:tcBorders>
              <w:top w:val="nil"/>
              <w:left w:val="nil"/>
              <w:bottom w:val="nil"/>
              <w:right w:val="nil"/>
            </w:tcBorders>
          </w:tcPr>
          <w:p w14:paraId="06DE8E0F" w14:textId="371E71AA" w:rsidR="008D42C0" w:rsidRPr="008D42C0" w:rsidRDefault="008D42C0" w:rsidP="008D42C0">
            <w:pPr>
              <w:ind w:right="324"/>
              <w:jc w:val="right"/>
              <w:rPr>
                <w:rFonts w:ascii="Times New Roman" w:hAnsi="Times New Roman" w:cs="Times New Roman"/>
              </w:rPr>
            </w:pPr>
            <w:r w:rsidRPr="008D42C0">
              <w:rPr>
                <w:rFonts w:ascii="Times New Roman" w:hAnsi="Times New Roman" w:cs="Times New Roman"/>
              </w:rPr>
              <w:t>40</w:t>
            </w:r>
            <w:r>
              <w:rPr>
                <w:rFonts w:ascii="Times New Roman" w:hAnsi="Times New Roman" w:cs="Times New Roman"/>
              </w:rPr>
              <w:t>,</w:t>
            </w:r>
            <w:r w:rsidRPr="008D42C0">
              <w:rPr>
                <w:rFonts w:ascii="Times New Roman" w:hAnsi="Times New Roman" w:cs="Times New Roman"/>
              </w:rPr>
              <w:t>112</w:t>
            </w:r>
          </w:p>
        </w:tc>
        <w:tc>
          <w:tcPr>
            <w:tcW w:w="1701" w:type="dxa"/>
            <w:tcBorders>
              <w:top w:val="nil"/>
              <w:left w:val="nil"/>
              <w:bottom w:val="nil"/>
              <w:right w:val="nil"/>
            </w:tcBorders>
            <w:vAlign w:val="bottom"/>
          </w:tcPr>
          <w:p w14:paraId="22FC9C69" w14:textId="4356250F" w:rsidR="008D42C0" w:rsidRPr="008D42C0" w:rsidRDefault="008D42C0" w:rsidP="008D42C0">
            <w:pPr>
              <w:ind w:right="315"/>
              <w:jc w:val="right"/>
              <w:rPr>
                <w:rFonts w:ascii="Times New Roman" w:hAnsi="Times New Roman" w:cs="Times New Roman"/>
              </w:rPr>
            </w:pPr>
            <w:r w:rsidRPr="008D42C0">
              <w:rPr>
                <w:rFonts w:ascii="Times New Roman" w:hAnsi="Times New Roman" w:cs="Times New Roman"/>
                <w:color w:val="000000"/>
              </w:rPr>
              <w:t>-2,900</w:t>
            </w:r>
          </w:p>
        </w:tc>
      </w:tr>
      <w:tr w:rsidR="008D42C0" w:rsidRPr="000571C6" w14:paraId="0E261CC9" w14:textId="77777777" w:rsidTr="002D66F9">
        <w:tc>
          <w:tcPr>
            <w:tcW w:w="1020" w:type="dxa"/>
            <w:tcBorders>
              <w:top w:val="nil"/>
              <w:bottom w:val="nil"/>
              <w:right w:val="nil"/>
            </w:tcBorders>
          </w:tcPr>
          <w:p w14:paraId="08899388" w14:textId="77777777" w:rsidR="008D42C0" w:rsidRPr="000571C6" w:rsidRDefault="008D42C0" w:rsidP="008D42C0">
            <w:pPr>
              <w:rPr>
                <w:rFonts w:ascii="Times New Roman" w:hAnsi="Times New Roman" w:cs="Times New Roman"/>
              </w:rPr>
            </w:pPr>
            <w:r w:rsidRPr="000571C6">
              <w:rPr>
                <w:rFonts w:ascii="Times New Roman" w:hAnsi="Times New Roman" w:cs="Times New Roman"/>
              </w:rPr>
              <w:t>50-54</w:t>
            </w:r>
          </w:p>
        </w:tc>
        <w:tc>
          <w:tcPr>
            <w:tcW w:w="1532" w:type="dxa"/>
            <w:tcBorders>
              <w:top w:val="nil"/>
              <w:left w:val="nil"/>
              <w:bottom w:val="nil"/>
              <w:right w:val="nil"/>
            </w:tcBorders>
            <w:vAlign w:val="bottom"/>
          </w:tcPr>
          <w:p w14:paraId="20ED84F3" w14:textId="2B54DA97" w:rsidR="008D42C0" w:rsidRPr="008D42C0" w:rsidRDefault="008D42C0" w:rsidP="008D42C0">
            <w:pPr>
              <w:ind w:right="321"/>
              <w:jc w:val="right"/>
              <w:rPr>
                <w:rFonts w:ascii="Times New Roman" w:hAnsi="Times New Roman" w:cs="Times New Roman"/>
              </w:rPr>
            </w:pPr>
            <w:r w:rsidRPr="008D42C0">
              <w:rPr>
                <w:rFonts w:ascii="Times New Roman" w:hAnsi="Times New Roman" w:cs="Times New Roman"/>
                <w:color w:val="000000"/>
              </w:rPr>
              <w:t>37,485</w:t>
            </w:r>
          </w:p>
        </w:tc>
        <w:tc>
          <w:tcPr>
            <w:tcW w:w="1559" w:type="dxa"/>
            <w:tcBorders>
              <w:top w:val="nil"/>
              <w:left w:val="nil"/>
              <w:bottom w:val="nil"/>
              <w:right w:val="nil"/>
            </w:tcBorders>
            <w:vAlign w:val="bottom"/>
          </w:tcPr>
          <w:p w14:paraId="53122F20" w14:textId="06B31426" w:rsidR="008D42C0" w:rsidRPr="008D42C0" w:rsidRDefault="008D42C0" w:rsidP="008D42C0">
            <w:pPr>
              <w:ind w:right="322"/>
              <w:jc w:val="right"/>
              <w:rPr>
                <w:rFonts w:ascii="Times New Roman" w:hAnsi="Times New Roman" w:cs="Times New Roman"/>
              </w:rPr>
            </w:pPr>
            <w:r w:rsidRPr="008D42C0">
              <w:rPr>
                <w:rFonts w:ascii="Times New Roman" w:hAnsi="Times New Roman" w:cs="Times New Roman"/>
                <w:color w:val="000000"/>
              </w:rPr>
              <w:t>44,409</w:t>
            </w:r>
          </w:p>
        </w:tc>
        <w:tc>
          <w:tcPr>
            <w:tcW w:w="1418" w:type="dxa"/>
            <w:tcBorders>
              <w:top w:val="nil"/>
              <w:left w:val="nil"/>
              <w:bottom w:val="nil"/>
              <w:right w:val="nil"/>
            </w:tcBorders>
            <w:vAlign w:val="center"/>
          </w:tcPr>
          <w:p w14:paraId="7BA6B816" w14:textId="64B85BE3" w:rsidR="008D42C0" w:rsidRPr="008D42C0" w:rsidRDefault="008D42C0" w:rsidP="008D42C0">
            <w:pPr>
              <w:ind w:right="321"/>
              <w:jc w:val="right"/>
              <w:rPr>
                <w:rFonts w:ascii="Times New Roman" w:hAnsi="Times New Roman" w:cs="Times New Roman"/>
              </w:rPr>
            </w:pPr>
            <w:r w:rsidRPr="008D42C0">
              <w:rPr>
                <w:rFonts w:ascii="Times New Roman" w:hAnsi="Times New Roman" w:cs="Times New Roman"/>
                <w:color w:val="000000"/>
              </w:rPr>
              <w:t>844.09</w:t>
            </w:r>
          </w:p>
        </w:tc>
        <w:tc>
          <w:tcPr>
            <w:tcW w:w="1701" w:type="dxa"/>
            <w:tcBorders>
              <w:top w:val="nil"/>
              <w:left w:val="nil"/>
              <w:bottom w:val="nil"/>
              <w:right w:val="nil"/>
            </w:tcBorders>
          </w:tcPr>
          <w:p w14:paraId="45F11F8D" w14:textId="25FB69F7" w:rsidR="008D42C0" w:rsidRPr="008D42C0" w:rsidRDefault="008D42C0" w:rsidP="008D42C0">
            <w:pPr>
              <w:ind w:right="324"/>
              <w:jc w:val="right"/>
              <w:rPr>
                <w:rFonts w:ascii="Times New Roman" w:hAnsi="Times New Roman" w:cs="Times New Roman"/>
              </w:rPr>
            </w:pPr>
            <w:r w:rsidRPr="008D42C0">
              <w:rPr>
                <w:rFonts w:ascii="Times New Roman" w:hAnsi="Times New Roman" w:cs="Times New Roman"/>
              </w:rPr>
              <w:t>40</w:t>
            </w:r>
            <w:r>
              <w:rPr>
                <w:rFonts w:ascii="Times New Roman" w:hAnsi="Times New Roman" w:cs="Times New Roman"/>
              </w:rPr>
              <w:t>,</w:t>
            </w:r>
            <w:r w:rsidRPr="008D42C0">
              <w:rPr>
                <w:rFonts w:ascii="Times New Roman" w:hAnsi="Times New Roman" w:cs="Times New Roman"/>
              </w:rPr>
              <w:t>053</w:t>
            </w:r>
          </w:p>
        </w:tc>
        <w:tc>
          <w:tcPr>
            <w:tcW w:w="1701" w:type="dxa"/>
            <w:tcBorders>
              <w:top w:val="nil"/>
              <w:left w:val="nil"/>
              <w:bottom w:val="nil"/>
              <w:right w:val="nil"/>
            </w:tcBorders>
            <w:vAlign w:val="bottom"/>
          </w:tcPr>
          <w:p w14:paraId="4E542BEE" w14:textId="5AD89214" w:rsidR="008D42C0" w:rsidRPr="008D42C0" w:rsidRDefault="008D42C0" w:rsidP="008D42C0">
            <w:pPr>
              <w:ind w:right="315"/>
              <w:jc w:val="right"/>
              <w:rPr>
                <w:rFonts w:ascii="Times New Roman" w:hAnsi="Times New Roman" w:cs="Times New Roman"/>
              </w:rPr>
            </w:pPr>
            <w:r w:rsidRPr="008D42C0">
              <w:rPr>
                <w:rFonts w:ascii="Times New Roman" w:hAnsi="Times New Roman" w:cs="Times New Roman"/>
                <w:color w:val="000000"/>
              </w:rPr>
              <w:t>-2,568</w:t>
            </w:r>
          </w:p>
        </w:tc>
      </w:tr>
      <w:tr w:rsidR="008D42C0" w:rsidRPr="000571C6" w14:paraId="32B4CB82" w14:textId="77777777" w:rsidTr="002D66F9">
        <w:tc>
          <w:tcPr>
            <w:tcW w:w="1020" w:type="dxa"/>
            <w:tcBorders>
              <w:top w:val="nil"/>
              <w:bottom w:val="nil"/>
              <w:right w:val="nil"/>
            </w:tcBorders>
          </w:tcPr>
          <w:p w14:paraId="672AFDE5" w14:textId="77777777" w:rsidR="008D42C0" w:rsidRPr="000571C6" w:rsidRDefault="008D42C0" w:rsidP="008D42C0">
            <w:pPr>
              <w:rPr>
                <w:rFonts w:ascii="Times New Roman" w:hAnsi="Times New Roman" w:cs="Times New Roman"/>
              </w:rPr>
            </w:pPr>
            <w:r w:rsidRPr="000571C6">
              <w:rPr>
                <w:rFonts w:ascii="Times New Roman" w:hAnsi="Times New Roman" w:cs="Times New Roman"/>
              </w:rPr>
              <w:t>55-59</w:t>
            </w:r>
          </w:p>
        </w:tc>
        <w:tc>
          <w:tcPr>
            <w:tcW w:w="1532" w:type="dxa"/>
            <w:tcBorders>
              <w:top w:val="nil"/>
              <w:left w:val="nil"/>
              <w:bottom w:val="nil"/>
              <w:right w:val="nil"/>
            </w:tcBorders>
            <w:vAlign w:val="bottom"/>
          </w:tcPr>
          <w:p w14:paraId="775B20D7" w14:textId="102E8050" w:rsidR="008D42C0" w:rsidRPr="008D42C0" w:rsidRDefault="008D42C0" w:rsidP="008D42C0">
            <w:pPr>
              <w:ind w:right="321"/>
              <w:jc w:val="right"/>
              <w:rPr>
                <w:rFonts w:ascii="Times New Roman" w:hAnsi="Times New Roman" w:cs="Times New Roman"/>
              </w:rPr>
            </w:pPr>
            <w:r w:rsidRPr="008D42C0">
              <w:rPr>
                <w:rFonts w:ascii="Times New Roman" w:hAnsi="Times New Roman" w:cs="Times New Roman"/>
                <w:color w:val="000000"/>
              </w:rPr>
              <w:t>34,035</w:t>
            </w:r>
          </w:p>
        </w:tc>
        <w:tc>
          <w:tcPr>
            <w:tcW w:w="1559" w:type="dxa"/>
            <w:tcBorders>
              <w:top w:val="nil"/>
              <w:left w:val="nil"/>
              <w:bottom w:val="nil"/>
              <w:right w:val="nil"/>
            </w:tcBorders>
            <w:vAlign w:val="bottom"/>
          </w:tcPr>
          <w:p w14:paraId="7E07D276" w14:textId="29720AD2" w:rsidR="008D42C0" w:rsidRPr="008D42C0" w:rsidRDefault="008D42C0" w:rsidP="008D42C0">
            <w:pPr>
              <w:ind w:right="322"/>
              <w:jc w:val="right"/>
              <w:rPr>
                <w:rFonts w:ascii="Times New Roman" w:hAnsi="Times New Roman" w:cs="Times New Roman"/>
              </w:rPr>
            </w:pPr>
            <w:r w:rsidRPr="008D42C0">
              <w:rPr>
                <w:rFonts w:ascii="Times New Roman" w:hAnsi="Times New Roman" w:cs="Times New Roman"/>
                <w:color w:val="000000"/>
              </w:rPr>
              <w:t>40,341</w:t>
            </w:r>
          </w:p>
        </w:tc>
        <w:tc>
          <w:tcPr>
            <w:tcW w:w="1418" w:type="dxa"/>
            <w:tcBorders>
              <w:top w:val="nil"/>
              <w:left w:val="nil"/>
              <w:bottom w:val="nil"/>
              <w:right w:val="nil"/>
            </w:tcBorders>
            <w:vAlign w:val="center"/>
          </w:tcPr>
          <w:p w14:paraId="0D21EA89" w14:textId="09B604D3" w:rsidR="008D42C0" w:rsidRPr="008D42C0" w:rsidRDefault="008D42C0" w:rsidP="008D42C0">
            <w:pPr>
              <w:ind w:right="321"/>
              <w:jc w:val="right"/>
              <w:rPr>
                <w:rFonts w:ascii="Times New Roman" w:hAnsi="Times New Roman" w:cs="Times New Roman"/>
              </w:rPr>
            </w:pPr>
            <w:r w:rsidRPr="008D42C0">
              <w:rPr>
                <w:rFonts w:ascii="Times New Roman" w:hAnsi="Times New Roman" w:cs="Times New Roman"/>
                <w:color w:val="000000"/>
              </w:rPr>
              <w:t>843.68</w:t>
            </w:r>
          </w:p>
        </w:tc>
        <w:tc>
          <w:tcPr>
            <w:tcW w:w="1701" w:type="dxa"/>
            <w:tcBorders>
              <w:top w:val="nil"/>
              <w:left w:val="nil"/>
              <w:bottom w:val="nil"/>
              <w:right w:val="nil"/>
            </w:tcBorders>
          </w:tcPr>
          <w:p w14:paraId="692F525F" w14:textId="391CEF17" w:rsidR="008D42C0" w:rsidRPr="008D42C0" w:rsidRDefault="008D42C0" w:rsidP="008D42C0">
            <w:pPr>
              <w:ind w:right="324"/>
              <w:jc w:val="right"/>
              <w:rPr>
                <w:rFonts w:ascii="Times New Roman" w:hAnsi="Times New Roman" w:cs="Times New Roman"/>
              </w:rPr>
            </w:pPr>
            <w:r w:rsidRPr="008D42C0">
              <w:rPr>
                <w:rFonts w:ascii="Times New Roman" w:hAnsi="Times New Roman" w:cs="Times New Roman"/>
              </w:rPr>
              <w:t>36</w:t>
            </w:r>
            <w:r>
              <w:rPr>
                <w:rFonts w:ascii="Times New Roman" w:hAnsi="Times New Roman" w:cs="Times New Roman"/>
              </w:rPr>
              <w:t>,</w:t>
            </w:r>
            <w:r w:rsidRPr="008D42C0">
              <w:rPr>
                <w:rFonts w:ascii="Times New Roman" w:hAnsi="Times New Roman" w:cs="Times New Roman"/>
              </w:rPr>
              <w:t>348</w:t>
            </w:r>
          </w:p>
        </w:tc>
        <w:tc>
          <w:tcPr>
            <w:tcW w:w="1701" w:type="dxa"/>
            <w:tcBorders>
              <w:top w:val="nil"/>
              <w:left w:val="nil"/>
              <w:bottom w:val="nil"/>
              <w:right w:val="nil"/>
            </w:tcBorders>
            <w:vAlign w:val="bottom"/>
          </w:tcPr>
          <w:p w14:paraId="57780716" w14:textId="4168FD1B" w:rsidR="008D42C0" w:rsidRPr="008D42C0" w:rsidRDefault="008D42C0" w:rsidP="008D42C0">
            <w:pPr>
              <w:ind w:right="315"/>
              <w:jc w:val="right"/>
              <w:rPr>
                <w:rFonts w:ascii="Times New Roman" w:hAnsi="Times New Roman" w:cs="Times New Roman"/>
              </w:rPr>
            </w:pPr>
            <w:r w:rsidRPr="008D42C0">
              <w:rPr>
                <w:rFonts w:ascii="Times New Roman" w:hAnsi="Times New Roman" w:cs="Times New Roman"/>
                <w:color w:val="000000"/>
              </w:rPr>
              <w:t>-2,313</w:t>
            </w:r>
          </w:p>
        </w:tc>
      </w:tr>
      <w:tr w:rsidR="008D42C0" w:rsidRPr="000571C6" w14:paraId="2EA6A252" w14:textId="77777777" w:rsidTr="002D66F9">
        <w:tc>
          <w:tcPr>
            <w:tcW w:w="1020" w:type="dxa"/>
            <w:tcBorders>
              <w:top w:val="nil"/>
              <w:bottom w:val="nil"/>
              <w:right w:val="nil"/>
            </w:tcBorders>
          </w:tcPr>
          <w:p w14:paraId="5CEFFF02" w14:textId="77777777" w:rsidR="008D42C0" w:rsidRPr="000571C6" w:rsidRDefault="008D42C0" w:rsidP="008D42C0">
            <w:pPr>
              <w:rPr>
                <w:rFonts w:ascii="Times New Roman" w:hAnsi="Times New Roman" w:cs="Times New Roman"/>
              </w:rPr>
            </w:pPr>
            <w:r w:rsidRPr="000571C6">
              <w:rPr>
                <w:rFonts w:ascii="Times New Roman" w:hAnsi="Times New Roman" w:cs="Times New Roman"/>
              </w:rPr>
              <w:t>60-64</w:t>
            </w:r>
          </w:p>
        </w:tc>
        <w:tc>
          <w:tcPr>
            <w:tcW w:w="1532" w:type="dxa"/>
            <w:tcBorders>
              <w:top w:val="nil"/>
              <w:left w:val="nil"/>
              <w:bottom w:val="nil"/>
              <w:right w:val="nil"/>
            </w:tcBorders>
            <w:vAlign w:val="bottom"/>
          </w:tcPr>
          <w:p w14:paraId="7E16E62F" w14:textId="3C0A984A" w:rsidR="008D42C0" w:rsidRPr="008D42C0" w:rsidRDefault="008D42C0" w:rsidP="008D42C0">
            <w:pPr>
              <w:ind w:right="321"/>
              <w:jc w:val="right"/>
              <w:rPr>
                <w:rFonts w:ascii="Times New Roman" w:hAnsi="Times New Roman" w:cs="Times New Roman"/>
              </w:rPr>
            </w:pPr>
            <w:r w:rsidRPr="008D42C0">
              <w:rPr>
                <w:rFonts w:ascii="Times New Roman" w:hAnsi="Times New Roman" w:cs="Times New Roman"/>
                <w:color w:val="000000"/>
              </w:rPr>
              <w:t>30,126</w:t>
            </w:r>
          </w:p>
        </w:tc>
        <w:tc>
          <w:tcPr>
            <w:tcW w:w="1559" w:type="dxa"/>
            <w:tcBorders>
              <w:top w:val="nil"/>
              <w:left w:val="nil"/>
              <w:bottom w:val="nil"/>
              <w:right w:val="nil"/>
            </w:tcBorders>
            <w:vAlign w:val="bottom"/>
          </w:tcPr>
          <w:p w14:paraId="4F899FF2" w14:textId="5B71FC01" w:rsidR="008D42C0" w:rsidRPr="008D42C0" w:rsidRDefault="008D42C0" w:rsidP="008D42C0">
            <w:pPr>
              <w:ind w:right="322"/>
              <w:jc w:val="right"/>
              <w:rPr>
                <w:rFonts w:ascii="Times New Roman" w:hAnsi="Times New Roman" w:cs="Times New Roman"/>
              </w:rPr>
            </w:pPr>
            <w:r w:rsidRPr="008D42C0">
              <w:rPr>
                <w:rFonts w:ascii="Times New Roman" w:hAnsi="Times New Roman" w:cs="Times New Roman"/>
                <w:color w:val="000000"/>
              </w:rPr>
              <w:t>35,202</w:t>
            </w:r>
          </w:p>
        </w:tc>
        <w:tc>
          <w:tcPr>
            <w:tcW w:w="1418" w:type="dxa"/>
            <w:tcBorders>
              <w:top w:val="nil"/>
              <w:left w:val="nil"/>
              <w:bottom w:val="nil"/>
              <w:right w:val="nil"/>
            </w:tcBorders>
            <w:vAlign w:val="center"/>
          </w:tcPr>
          <w:p w14:paraId="6DC9DEF4" w14:textId="0B151316" w:rsidR="008D42C0" w:rsidRPr="008D42C0" w:rsidRDefault="008D42C0" w:rsidP="008D42C0">
            <w:pPr>
              <w:ind w:right="321"/>
              <w:jc w:val="right"/>
              <w:rPr>
                <w:rFonts w:ascii="Times New Roman" w:hAnsi="Times New Roman" w:cs="Times New Roman"/>
              </w:rPr>
            </w:pPr>
            <w:r w:rsidRPr="008D42C0">
              <w:rPr>
                <w:rFonts w:ascii="Times New Roman" w:hAnsi="Times New Roman" w:cs="Times New Roman"/>
                <w:color w:val="000000"/>
              </w:rPr>
              <w:t>855.80</w:t>
            </w:r>
          </w:p>
        </w:tc>
        <w:tc>
          <w:tcPr>
            <w:tcW w:w="1701" w:type="dxa"/>
            <w:tcBorders>
              <w:top w:val="nil"/>
              <w:left w:val="nil"/>
              <w:bottom w:val="nil"/>
              <w:right w:val="nil"/>
            </w:tcBorders>
          </w:tcPr>
          <w:p w14:paraId="747B20E3" w14:textId="260D0E56" w:rsidR="008D42C0" w:rsidRPr="008D42C0" w:rsidRDefault="008D42C0" w:rsidP="008D42C0">
            <w:pPr>
              <w:ind w:right="324"/>
              <w:jc w:val="right"/>
              <w:rPr>
                <w:rFonts w:ascii="Times New Roman" w:hAnsi="Times New Roman" w:cs="Times New Roman"/>
              </w:rPr>
            </w:pPr>
            <w:r w:rsidRPr="008D42C0">
              <w:rPr>
                <w:rFonts w:ascii="Times New Roman" w:hAnsi="Times New Roman" w:cs="Times New Roman"/>
              </w:rPr>
              <w:t>31</w:t>
            </w:r>
            <w:r>
              <w:rPr>
                <w:rFonts w:ascii="Times New Roman" w:hAnsi="Times New Roman" w:cs="Times New Roman"/>
              </w:rPr>
              <w:t>,</w:t>
            </w:r>
            <w:r w:rsidRPr="008D42C0">
              <w:rPr>
                <w:rFonts w:ascii="Times New Roman" w:hAnsi="Times New Roman" w:cs="Times New Roman"/>
              </w:rPr>
              <w:t>900</w:t>
            </w:r>
          </w:p>
        </w:tc>
        <w:tc>
          <w:tcPr>
            <w:tcW w:w="1701" w:type="dxa"/>
            <w:tcBorders>
              <w:top w:val="nil"/>
              <w:left w:val="nil"/>
              <w:bottom w:val="nil"/>
              <w:right w:val="nil"/>
            </w:tcBorders>
            <w:vAlign w:val="bottom"/>
          </w:tcPr>
          <w:p w14:paraId="32A9942F" w14:textId="73C2C79A" w:rsidR="008D42C0" w:rsidRPr="008D42C0" w:rsidRDefault="008D42C0" w:rsidP="008D42C0">
            <w:pPr>
              <w:ind w:right="315"/>
              <w:jc w:val="right"/>
              <w:rPr>
                <w:rFonts w:ascii="Times New Roman" w:hAnsi="Times New Roman" w:cs="Times New Roman"/>
              </w:rPr>
            </w:pPr>
            <w:r w:rsidRPr="008D42C0">
              <w:rPr>
                <w:rFonts w:ascii="Times New Roman" w:hAnsi="Times New Roman" w:cs="Times New Roman"/>
                <w:color w:val="000000"/>
              </w:rPr>
              <w:t>-1,774</w:t>
            </w:r>
          </w:p>
        </w:tc>
      </w:tr>
      <w:tr w:rsidR="008D42C0" w:rsidRPr="000571C6" w14:paraId="40CE2589" w14:textId="77777777" w:rsidTr="002D66F9">
        <w:tc>
          <w:tcPr>
            <w:tcW w:w="1020" w:type="dxa"/>
            <w:tcBorders>
              <w:top w:val="nil"/>
              <w:bottom w:val="nil"/>
              <w:right w:val="nil"/>
            </w:tcBorders>
          </w:tcPr>
          <w:p w14:paraId="49ADF60F" w14:textId="77777777" w:rsidR="008D42C0" w:rsidRPr="000571C6" w:rsidRDefault="008D42C0" w:rsidP="008D42C0">
            <w:pPr>
              <w:rPr>
                <w:rFonts w:ascii="Times New Roman" w:hAnsi="Times New Roman" w:cs="Times New Roman"/>
              </w:rPr>
            </w:pPr>
            <w:r w:rsidRPr="000571C6">
              <w:rPr>
                <w:rFonts w:ascii="Times New Roman" w:hAnsi="Times New Roman" w:cs="Times New Roman"/>
              </w:rPr>
              <w:t>65-69</w:t>
            </w:r>
          </w:p>
        </w:tc>
        <w:tc>
          <w:tcPr>
            <w:tcW w:w="1532" w:type="dxa"/>
            <w:tcBorders>
              <w:top w:val="nil"/>
              <w:left w:val="nil"/>
              <w:bottom w:val="nil"/>
              <w:right w:val="nil"/>
            </w:tcBorders>
            <w:vAlign w:val="bottom"/>
          </w:tcPr>
          <w:p w14:paraId="31C58839" w14:textId="5532EEBC" w:rsidR="008D42C0" w:rsidRPr="008D42C0" w:rsidRDefault="008D42C0" w:rsidP="008D42C0">
            <w:pPr>
              <w:ind w:right="321"/>
              <w:jc w:val="right"/>
              <w:rPr>
                <w:rFonts w:ascii="Times New Roman" w:hAnsi="Times New Roman" w:cs="Times New Roman"/>
              </w:rPr>
            </w:pPr>
            <w:r w:rsidRPr="008D42C0">
              <w:rPr>
                <w:rFonts w:ascii="Times New Roman" w:hAnsi="Times New Roman" w:cs="Times New Roman"/>
                <w:color w:val="000000"/>
              </w:rPr>
              <w:t>21,384</w:t>
            </w:r>
          </w:p>
        </w:tc>
        <w:tc>
          <w:tcPr>
            <w:tcW w:w="1559" w:type="dxa"/>
            <w:tcBorders>
              <w:top w:val="nil"/>
              <w:left w:val="nil"/>
              <w:bottom w:val="nil"/>
              <w:right w:val="nil"/>
            </w:tcBorders>
            <w:vAlign w:val="bottom"/>
          </w:tcPr>
          <w:p w14:paraId="0207C655" w14:textId="1F8D6807" w:rsidR="008D42C0" w:rsidRPr="008D42C0" w:rsidRDefault="008D42C0" w:rsidP="008D42C0">
            <w:pPr>
              <w:ind w:right="322"/>
              <w:jc w:val="right"/>
              <w:rPr>
                <w:rFonts w:ascii="Times New Roman" w:hAnsi="Times New Roman" w:cs="Times New Roman"/>
              </w:rPr>
            </w:pPr>
            <w:r w:rsidRPr="008D42C0">
              <w:rPr>
                <w:rFonts w:ascii="Times New Roman" w:hAnsi="Times New Roman" w:cs="Times New Roman"/>
                <w:color w:val="000000"/>
              </w:rPr>
              <w:t>25,008</w:t>
            </w:r>
          </w:p>
        </w:tc>
        <w:tc>
          <w:tcPr>
            <w:tcW w:w="1418" w:type="dxa"/>
            <w:tcBorders>
              <w:top w:val="nil"/>
              <w:left w:val="nil"/>
              <w:bottom w:val="nil"/>
              <w:right w:val="nil"/>
            </w:tcBorders>
            <w:vAlign w:val="center"/>
          </w:tcPr>
          <w:p w14:paraId="7F505343" w14:textId="40557004" w:rsidR="008D42C0" w:rsidRPr="008D42C0" w:rsidRDefault="008D42C0" w:rsidP="008D42C0">
            <w:pPr>
              <w:ind w:right="321"/>
              <w:jc w:val="right"/>
              <w:rPr>
                <w:rFonts w:ascii="Times New Roman" w:hAnsi="Times New Roman" w:cs="Times New Roman"/>
              </w:rPr>
            </w:pPr>
            <w:r w:rsidRPr="008D42C0">
              <w:rPr>
                <w:rFonts w:ascii="Times New Roman" w:hAnsi="Times New Roman" w:cs="Times New Roman"/>
                <w:color w:val="000000"/>
              </w:rPr>
              <w:t>855.09</w:t>
            </w:r>
          </w:p>
        </w:tc>
        <w:tc>
          <w:tcPr>
            <w:tcW w:w="1701" w:type="dxa"/>
            <w:tcBorders>
              <w:top w:val="nil"/>
              <w:left w:val="nil"/>
              <w:bottom w:val="nil"/>
              <w:right w:val="nil"/>
            </w:tcBorders>
          </w:tcPr>
          <w:p w14:paraId="47972DDF" w14:textId="5DEBCFEF" w:rsidR="008D42C0" w:rsidRPr="008D42C0" w:rsidRDefault="008D42C0" w:rsidP="008D42C0">
            <w:pPr>
              <w:ind w:right="324"/>
              <w:jc w:val="right"/>
              <w:rPr>
                <w:rFonts w:ascii="Times New Roman" w:hAnsi="Times New Roman" w:cs="Times New Roman"/>
              </w:rPr>
            </w:pPr>
            <w:r w:rsidRPr="008D42C0">
              <w:rPr>
                <w:rFonts w:ascii="Times New Roman" w:hAnsi="Times New Roman" w:cs="Times New Roman"/>
              </w:rPr>
              <w:t>22</w:t>
            </w:r>
            <w:r>
              <w:rPr>
                <w:rFonts w:ascii="Times New Roman" w:hAnsi="Times New Roman" w:cs="Times New Roman"/>
              </w:rPr>
              <w:t>,</w:t>
            </w:r>
            <w:r w:rsidRPr="008D42C0">
              <w:rPr>
                <w:rFonts w:ascii="Times New Roman" w:hAnsi="Times New Roman" w:cs="Times New Roman"/>
              </w:rPr>
              <w:t>663</w:t>
            </w:r>
          </w:p>
        </w:tc>
        <w:tc>
          <w:tcPr>
            <w:tcW w:w="1701" w:type="dxa"/>
            <w:tcBorders>
              <w:top w:val="nil"/>
              <w:left w:val="nil"/>
              <w:bottom w:val="nil"/>
              <w:right w:val="nil"/>
            </w:tcBorders>
            <w:vAlign w:val="bottom"/>
          </w:tcPr>
          <w:p w14:paraId="0DC7B096" w14:textId="12705423" w:rsidR="008D42C0" w:rsidRPr="008D42C0" w:rsidRDefault="008D42C0" w:rsidP="008D42C0">
            <w:pPr>
              <w:ind w:right="315"/>
              <w:jc w:val="right"/>
              <w:rPr>
                <w:rFonts w:ascii="Times New Roman" w:hAnsi="Times New Roman" w:cs="Times New Roman"/>
              </w:rPr>
            </w:pPr>
            <w:r w:rsidRPr="008D42C0">
              <w:rPr>
                <w:rFonts w:ascii="Times New Roman" w:hAnsi="Times New Roman" w:cs="Times New Roman"/>
                <w:color w:val="000000"/>
              </w:rPr>
              <w:t>-1,279</w:t>
            </w:r>
          </w:p>
        </w:tc>
      </w:tr>
      <w:tr w:rsidR="008D42C0" w:rsidRPr="000571C6" w14:paraId="174763FC" w14:textId="77777777" w:rsidTr="002D66F9">
        <w:tc>
          <w:tcPr>
            <w:tcW w:w="1020" w:type="dxa"/>
            <w:tcBorders>
              <w:top w:val="nil"/>
              <w:bottom w:val="nil"/>
              <w:right w:val="nil"/>
            </w:tcBorders>
          </w:tcPr>
          <w:p w14:paraId="3F82D7B4" w14:textId="77777777" w:rsidR="008D42C0" w:rsidRPr="000571C6" w:rsidRDefault="008D42C0" w:rsidP="008D42C0">
            <w:pPr>
              <w:rPr>
                <w:rFonts w:ascii="Times New Roman" w:hAnsi="Times New Roman" w:cs="Times New Roman"/>
              </w:rPr>
            </w:pPr>
            <w:r w:rsidRPr="000571C6">
              <w:rPr>
                <w:rFonts w:ascii="Times New Roman" w:hAnsi="Times New Roman" w:cs="Times New Roman"/>
              </w:rPr>
              <w:t>70-74</w:t>
            </w:r>
          </w:p>
        </w:tc>
        <w:tc>
          <w:tcPr>
            <w:tcW w:w="1532" w:type="dxa"/>
            <w:tcBorders>
              <w:top w:val="nil"/>
              <w:left w:val="nil"/>
              <w:bottom w:val="nil"/>
              <w:right w:val="nil"/>
            </w:tcBorders>
            <w:vAlign w:val="bottom"/>
          </w:tcPr>
          <w:p w14:paraId="1999F38D" w14:textId="4120CE09" w:rsidR="008D42C0" w:rsidRPr="008D42C0" w:rsidRDefault="008D42C0" w:rsidP="008D42C0">
            <w:pPr>
              <w:ind w:right="321"/>
              <w:jc w:val="right"/>
              <w:rPr>
                <w:rFonts w:ascii="Times New Roman" w:hAnsi="Times New Roman" w:cs="Times New Roman"/>
              </w:rPr>
            </w:pPr>
            <w:r w:rsidRPr="008D42C0">
              <w:rPr>
                <w:rFonts w:ascii="Times New Roman" w:hAnsi="Times New Roman" w:cs="Times New Roman"/>
                <w:color w:val="000000"/>
              </w:rPr>
              <w:t>14,895</w:t>
            </w:r>
          </w:p>
        </w:tc>
        <w:tc>
          <w:tcPr>
            <w:tcW w:w="1559" w:type="dxa"/>
            <w:tcBorders>
              <w:top w:val="nil"/>
              <w:left w:val="nil"/>
              <w:bottom w:val="nil"/>
              <w:right w:val="nil"/>
            </w:tcBorders>
            <w:vAlign w:val="bottom"/>
          </w:tcPr>
          <w:p w14:paraId="422135EC" w14:textId="17080FD5" w:rsidR="008D42C0" w:rsidRPr="008D42C0" w:rsidRDefault="008D42C0" w:rsidP="008D42C0">
            <w:pPr>
              <w:ind w:right="322"/>
              <w:jc w:val="right"/>
              <w:rPr>
                <w:rFonts w:ascii="Times New Roman" w:hAnsi="Times New Roman" w:cs="Times New Roman"/>
              </w:rPr>
            </w:pPr>
            <w:r w:rsidRPr="008D42C0">
              <w:rPr>
                <w:rFonts w:ascii="Times New Roman" w:hAnsi="Times New Roman" w:cs="Times New Roman"/>
                <w:color w:val="000000"/>
              </w:rPr>
              <w:t>17,409</w:t>
            </w:r>
          </w:p>
        </w:tc>
        <w:tc>
          <w:tcPr>
            <w:tcW w:w="1418" w:type="dxa"/>
            <w:tcBorders>
              <w:top w:val="nil"/>
              <w:left w:val="nil"/>
              <w:bottom w:val="nil"/>
              <w:right w:val="nil"/>
            </w:tcBorders>
            <w:vAlign w:val="center"/>
          </w:tcPr>
          <w:p w14:paraId="0F1E8670" w14:textId="12C3BD96" w:rsidR="008D42C0" w:rsidRPr="008D42C0" w:rsidRDefault="008D42C0" w:rsidP="008D42C0">
            <w:pPr>
              <w:ind w:right="321"/>
              <w:jc w:val="right"/>
              <w:rPr>
                <w:rFonts w:ascii="Times New Roman" w:hAnsi="Times New Roman" w:cs="Times New Roman"/>
              </w:rPr>
            </w:pPr>
            <w:r w:rsidRPr="008D42C0">
              <w:rPr>
                <w:rFonts w:ascii="Times New Roman" w:hAnsi="Times New Roman" w:cs="Times New Roman"/>
                <w:color w:val="000000"/>
              </w:rPr>
              <w:t>855.59</w:t>
            </w:r>
          </w:p>
        </w:tc>
        <w:tc>
          <w:tcPr>
            <w:tcW w:w="1701" w:type="dxa"/>
            <w:tcBorders>
              <w:top w:val="nil"/>
              <w:left w:val="nil"/>
              <w:bottom w:val="nil"/>
              <w:right w:val="nil"/>
            </w:tcBorders>
          </w:tcPr>
          <w:p w14:paraId="21183927" w14:textId="3A94E3BC" w:rsidR="008D42C0" w:rsidRPr="008D42C0" w:rsidRDefault="008D42C0" w:rsidP="008D42C0">
            <w:pPr>
              <w:ind w:right="324"/>
              <w:jc w:val="right"/>
              <w:rPr>
                <w:rFonts w:ascii="Times New Roman" w:hAnsi="Times New Roman" w:cs="Times New Roman"/>
              </w:rPr>
            </w:pPr>
            <w:r w:rsidRPr="008D42C0">
              <w:rPr>
                <w:rFonts w:ascii="Times New Roman" w:hAnsi="Times New Roman" w:cs="Times New Roman"/>
              </w:rPr>
              <w:t>15</w:t>
            </w:r>
            <w:r>
              <w:rPr>
                <w:rFonts w:ascii="Times New Roman" w:hAnsi="Times New Roman" w:cs="Times New Roman"/>
              </w:rPr>
              <w:t>,</w:t>
            </w:r>
            <w:r w:rsidRPr="008D42C0">
              <w:rPr>
                <w:rFonts w:ascii="Times New Roman" w:hAnsi="Times New Roman" w:cs="Times New Roman"/>
              </w:rPr>
              <w:t>830</w:t>
            </w:r>
          </w:p>
        </w:tc>
        <w:tc>
          <w:tcPr>
            <w:tcW w:w="1701" w:type="dxa"/>
            <w:tcBorders>
              <w:top w:val="nil"/>
              <w:left w:val="nil"/>
              <w:bottom w:val="nil"/>
              <w:right w:val="nil"/>
            </w:tcBorders>
            <w:vAlign w:val="bottom"/>
          </w:tcPr>
          <w:p w14:paraId="39554511" w14:textId="7CA0DA6A" w:rsidR="008D42C0" w:rsidRPr="008D42C0" w:rsidRDefault="008D42C0" w:rsidP="008D42C0">
            <w:pPr>
              <w:ind w:right="315"/>
              <w:jc w:val="right"/>
              <w:rPr>
                <w:rFonts w:ascii="Times New Roman" w:hAnsi="Times New Roman" w:cs="Times New Roman"/>
              </w:rPr>
            </w:pPr>
            <w:r w:rsidRPr="008D42C0">
              <w:rPr>
                <w:rFonts w:ascii="Times New Roman" w:hAnsi="Times New Roman" w:cs="Times New Roman"/>
                <w:color w:val="000000"/>
              </w:rPr>
              <w:t>-935</w:t>
            </w:r>
          </w:p>
        </w:tc>
      </w:tr>
      <w:tr w:rsidR="008D42C0" w:rsidRPr="000571C6" w14:paraId="7CF99A56" w14:textId="77777777" w:rsidTr="002D66F9">
        <w:tc>
          <w:tcPr>
            <w:tcW w:w="1020" w:type="dxa"/>
            <w:tcBorders>
              <w:top w:val="nil"/>
              <w:bottom w:val="nil"/>
              <w:right w:val="nil"/>
            </w:tcBorders>
          </w:tcPr>
          <w:p w14:paraId="28D386FA" w14:textId="77777777" w:rsidR="008D42C0" w:rsidRPr="000571C6" w:rsidRDefault="008D42C0" w:rsidP="008D42C0">
            <w:pPr>
              <w:rPr>
                <w:rFonts w:ascii="Times New Roman" w:hAnsi="Times New Roman" w:cs="Times New Roman"/>
              </w:rPr>
            </w:pPr>
            <w:r w:rsidRPr="000571C6">
              <w:rPr>
                <w:rFonts w:ascii="Times New Roman" w:hAnsi="Times New Roman" w:cs="Times New Roman"/>
              </w:rPr>
              <w:t>75-79</w:t>
            </w:r>
          </w:p>
        </w:tc>
        <w:tc>
          <w:tcPr>
            <w:tcW w:w="1532" w:type="dxa"/>
            <w:tcBorders>
              <w:top w:val="nil"/>
              <w:left w:val="nil"/>
              <w:bottom w:val="nil"/>
              <w:right w:val="nil"/>
            </w:tcBorders>
            <w:vAlign w:val="bottom"/>
          </w:tcPr>
          <w:p w14:paraId="55EDE2C9" w14:textId="52075E32" w:rsidR="008D42C0" w:rsidRPr="008D42C0" w:rsidRDefault="008D42C0" w:rsidP="008D42C0">
            <w:pPr>
              <w:ind w:right="321"/>
              <w:jc w:val="right"/>
              <w:rPr>
                <w:rFonts w:ascii="Times New Roman" w:hAnsi="Times New Roman" w:cs="Times New Roman"/>
              </w:rPr>
            </w:pPr>
            <w:r w:rsidRPr="008D42C0">
              <w:rPr>
                <w:rFonts w:ascii="Times New Roman" w:hAnsi="Times New Roman" w:cs="Times New Roman"/>
                <w:color w:val="000000"/>
              </w:rPr>
              <w:t>8,328</w:t>
            </w:r>
          </w:p>
        </w:tc>
        <w:tc>
          <w:tcPr>
            <w:tcW w:w="1559" w:type="dxa"/>
            <w:tcBorders>
              <w:top w:val="nil"/>
              <w:left w:val="nil"/>
              <w:bottom w:val="nil"/>
              <w:right w:val="nil"/>
            </w:tcBorders>
            <w:vAlign w:val="bottom"/>
          </w:tcPr>
          <w:p w14:paraId="22221B2E" w14:textId="7413D6FA" w:rsidR="008D42C0" w:rsidRPr="008D42C0" w:rsidRDefault="008D42C0" w:rsidP="008D42C0">
            <w:pPr>
              <w:ind w:right="322"/>
              <w:jc w:val="right"/>
              <w:rPr>
                <w:rFonts w:ascii="Times New Roman" w:hAnsi="Times New Roman" w:cs="Times New Roman"/>
              </w:rPr>
            </w:pPr>
            <w:r w:rsidRPr="008D42C0">
              <w:rPr>
                <w:rFonts w:ascii="Times New Roman" w:hAnsi="Times New Roman" w:cs="Times New Roman"/>
                <w:color w:val="000000"/>
              </w:rPr>
              <w:t>9,876</w:t>
            </w:r>
          </w:p>
        </w:tc>
        <w:tc>
          <w:tcPr>
            <w:tcW w:w="1418" w:type="dxa"/>
            <w:tcBorders>
              <w:top w:val="nil"/>
              <w:left w:val="nil"/>
              <w:bottom w:val="nil"/>
              <w:right w:val="nil"/>
            </w:tcBorders>
            <w:vAlign w:val="center"/>
          </w:tcPr>
          <w:p w14:paraId="1179653E" w14:textId="74972EF5" w:rsidR="008D42C0" w:rsidRPr="008D42C0" w:rsidRDefault="008D42C0" w:rsidP="008D42C0">
            <w:pPr>
              <w:ind w:right="321"/>
              <w:jc w:val="right"/>
              <w:rPr>
                <w:rFonts w:ascii="Times New Roman" w:hAnsi="Times New Roman" w:cs="Times New Roman"/>
              </w:rPr>
            </w:pPr>
            <w:r w:rsidRPr="008D42C0">
              <w:rPr>
                <w:rFonts w:ascii="Times New Roman" w:hAnsi="Times New Roman" w:cs="Times New Roman"/>
                <w:color w:val="000000"/>
              </w:rPr>
              <w:t>843.26</w:t>
            </w:r>
          </w:p>
        </w:tc>
        <w:tc>
          <w:tcPr>
            <w:tcW w:w="1701" w:type="dxa"/>
            <w:tcBorders>
              <w:top w:val="nil"/>
              <w:left w:val="nil"/>
              <w:bottom w:val="nil"/>
              <w:right w:val="nil"/>
            </w:tcBorders>
          </w:tcPr>
          <w:p w14:paraId="792DB178" w14:textId="7CF169F3" w:rsidR="008D42C0" w:rsidRPr="008D42C0" w:rsidRDefault="008D42C0" w:rsidP="008D42C0">
            <w:pPr>
              <w:ind w:right="324"/>
              <w:jc w:val="right"/>
              <w:rPr>
                <w:rFonts w:ascii="Times New Roman" w:hAnsi="Times New Roman" w:cs="Times New Roman"/>
              </w:rPr>
            </w:pPr>
            <w:r w:rsidRPr="008D42C0">
              <w:rPr>
                <w:rFonts w:ascii="Times New Roman" w:hAnsi="Times New Roman" w:cs="Times New Roman"/>
              </w:rPr>
              <w:t>8</w:t>
            </w:r>
            <w:r>
              <w:rPr>
                <w:rFonts w:ascii="Times New Roman" w:hAnsi="Times New Roman" w:cs="Times New Roman"/>
              </w:rPr>
              <w:t>,</w:t>
            </w:r>
            <w:r w:rsidRPr="008D42C0">
              <w:rPr>
                <w:rFonts w:ascii="Times New Roman" w:hAnsi="Times New Roman" w:cs="Times New Roman"/>
              </w:rPr>
              <w:t>961</w:t>
            </w:r>
          </w:p>
        </w:tc>
        <w:tc>
          <w:tcPr>
            <w:tcW w:w="1701" w:type="dxa"/>
            <w:tcBorders>
              <w:top w:val="nil"/>
              <w:left w:val="nil"/>
              <w:bottom w:val="nil"/>
              <w:right w:val="nil"/>
            </w:tcBorders>
            <w:vAlign w:val="bottom"/>
          </w:tcPr>
          <w:p w14:paraId="68FE4067" w14:textId="41E7FF6E" w:rsidR="008D42C0" w:rsidRPr="008D42C0" w:rsidRDefault="008D42C0" w:rsidP="008D42C0">
            <w:pPr>
              <w:ind w:right="315"/>
              <w:jc w:val="right"/>
              <w:rPr>
                <w:rFonts w:ascii="Times New Roman" w:hAnsi="Times New Roman" w:cs="Times New Roman"/>
              </w:rPr>
            </w:pPr>
            <w:r w:rsidRPr="008D42C0">
              <w:rPr>
                <w:rFonts w:ascii="Times New Roman" w:hAnsi="Times New Roman" w:cs="Times New Roman"/>
                <w:color w:val="000000"/>
              </w:rPr>
              <w:t>-633</w:t>
            </w:r>
          </w:p>
        </w:tc>
      </w:tr>
      <w:tr w:rsidR="008D42C0" w:rsidRPr="000571C6" w14:paraId="3986561A" w14:textId="77777777" w:rsidTr="002D66F9">
        <w:tc>
          <w:tcPr>
            <w:tcW w:w="1020" w:type="dxa"/>
            <w:tcBorders>
              <w:top w:val="nil"/>
              <w:bottom w:val="nil"/>
              <w:right w:val="nil"/>
            </w:tcBorders>
          </w:tcPr>
          <w:p w14:paraId="0EA2DD2A" w14:textId="77777777" w:rsidR="008D42C0" w:rsidRPr="000571C6" w:rsidRDefault="008D42C0" w:rsidP="008D42C0">
            <w:pPr>
              <w:rPr>
                <w:rFonts w:ascii="Times New Roman" w:hAnsi="Times New Roman" w:cs="Times New Roman"/>
              </w:rPr>
            </w:pPr>
            <w:r w:rsidRPr="000571C6">
              <w:rPr>
                <w:rFonts w:ascii="Times New Roman" w:hAnsi="Times New Roman" w:cs="Times New Roman"/>
              </w:rPr>
              <w:t>80+</w:t>
            </w:r>
          </w:p>
        </w:tc>
        <w:tc>
          <w:tcPr>
            <w:tcW w:w="1532" w:type="dxa"/>
            <w:tcBorders>
              <w:top w:val="nil"/>
              <w:left w:val="nil"/>
              <w:bottom w:val="nil"/>
              <w:right w:val="nil"/>
            </w:tcBorders>
            <w:vAlign w:val="bottom"/>
          </w:tcPr>
          <w:p w14:paraId="190B5AEB" w14:textId="6A0316EE" w:rsidR="008D42C0" w:rsidRPr="008D42C0" w:rsidRDefault="008D42C0" w:rsidP="008D42C0">
            <w:pPr>
              <w:ind w:right="321"/>
              <w:jc w:val="right"/>
              <w:rPr>
                <w:rFonts w:ascii="Times New Roman" w:hAnsi="Times New Roman" w:cs="Times New Roman"/>
              </w:rPr>
            </w:pPr>
            <w:r w:rsidRPr="008D42C0">
              <w:rPr>
                <w:rFonts w:ascii="Times New Roman" w:hAnsi="Times New Roman" w:cs="Times New Roman"/>
                <w:color w:val="000000"/>
              </w:rPr>
              <w:t>7,650</w:t>
            </w:r>
          </w:p>
        </w:tc>
        <w:tc>
          <w:tcPr>
            <w:tcW w:w="1559" w:type="dxa"/>
            <w:tcBorders>
              <w:top w:val="nil"/>
              <w:left w:val="nil"/>
              <w:bottom w:val="nil"/>
              <w:right w:val="nil"/>
            </w:tcBorders>
            <w:vAlign w:val="bottom"/>
          </w:tcPr>
          <w:p w14:paraId="63ABA7DC" w14:textId="1D81AF92" w:rsidR="008D42C0" w:rsidRPr="008D42C0" w:rsidRDefault="008D42C0" w:rsidP="008D42C0">
            <w:pPr>
              <w:ind w:right="322"/>
              <w:jc w:val="right"/>
              <w:rPr>
                <w:rFonts w:ascii="Times New Roman" w:hAnsi="Times New Roman" w:cs="Times New Roman"/>
              </w:rPr>
            </w:pPr>
            <w:r w:rsidRPr="008D42C0">
              <w:rPr>
                <w:rFonts w:ascii="Times New Roman" w:hAnsi="Times New Roman" w:cs="Times New Roman"/>
                <w:color w:val="000000"/>
              </w:rPr>
              <w:t>9,843</w:t>
            </w:r>
          </w:p>
        </w:tc>
        <w:tc>
          <w:tcPr>
            <w:tcW w:w="1418" w:type="dxa"/>
            <w:tcBorders>
              <w:top w:val="nil"/>
              <w:left w:val="nil"/>
              <w:bottom w:val="nil"/>
              <w:right w:val="nil"/>
            </w:tcBorders>
            <w:vAlign w:val="center"/>
          </w:tcPr>
          <w:p w14:paraId="4B538F7E" w14:textId="53B5C181" w:rsidR="008D42C0" w:rsidRPr="008D42C0" w:rsidRDefault="008D42C0" w:rsidP="008D42C0">
            <w:pPr>
              <w:ind w:right="321"/>
              <w:jc w:val="right"/>
              <w:rPr>
                <w:rFonts w:ascii="Times New Roman" w:hAnsi="Times New Roman" w:cs="Times New Roman"/>
              </w:rPr>
            </w:pPr>
            <w:r w:rsidRPr="008D42C0">
              <w:rPr>
                <w:rFonts w:ascii="Times New Roman" w:hAnsi="Times New Roman" w:cs="Times New Roman"/>
                <w:color w:val="000000"/>
              </w:rPr>
              <w:t>777.20</w:t>
            </w:r>
          </w:p>
        </w:tc>
        <w:tc>
          <w:tcPr>
            <w:tcW w:w="1701" w:type="dxa"/>
            <w:tcBorders>
              <w:top w:val="nil"/>
              <w:left w:val="nil"/>
              <w:bottom w:val="nil"/>
              <w:right w:val="nil"/>
            </w:tcBorders>
          </w:tcPr>
          <w:p w14:paraId="5FB4B62E" w14:textId="547A9A7E" w:rsidR="008D42C0" w:rsidRPr="008D42C0" w:rsidRDefault="008D42C0" w:rsidP="008D42C0">
            <w:pPr>
              <w:ind w:right="324"/>
              <w:jc w:val="right"/>
              <w:rPr>
                <w:rFonts w:ascii="Times New Roman" w:hAnsi="Times New Roman" w:cs="Times New Roman"/>
              </w:rPr>
            </w:pPr>
            <w:r w:rsidRPr="008D42C0">
              <w:rPr>
                <w:rFonts w:ascii="Times New Roman" w:hAnsi="Times New Roman" w:cs="Times New Roman"/>
              </w:rPr>
              <w:t>8</w:t>
            </w:r>
            <w:r>
              <w:rPr>
                <w:rFonts w:ascii="Times New Roman" w:hAnsi="Times New Roman" w:cs="Times New Roman"/>
              </w:rPr>
              <w:t>,</w:t>
            </w:r>
            <w:r w:rsidRPr="008D42C0">
              <w:rPr>
                <w:rFonts w:ascii="Times New Roman" w:hAnsi="Times New Roman" w:cs="Times New Roman"/>
              </w:rPr>
              <w:t>305</w:t>
            </w:r>
          </w:p>
        </w:tc>
        <w:tc>
          <w:tcPr>
            <w:tcW w:w="1701" w:type="dxa"/>
            <w:tcBorders>
              <w:top w:val="nil"/>
              <w:left w:val="nil"/>
              <w:bottom w:val="nil"/>
              <w:right w:val="nil"/>
            </w:tcBorders>
            <w:vAlign w:val="bottom"/>
          </w:tcPr>
          <w:p w14:paraId="32BDE1A5" w14:textId="7C3F0097" w:rsidR="008D42C0" w:rsidRPr="008D42C0" w:rsidRDefault="008D42C0" w:rsidP="008D42C0">
            <w:pPr>
              <w:ind w:right="315"/>
              <w:jc w:val="right"/>
              <w:rPr>
                <w:rFonts w:ascii="Times New Roman" w:hAnsi="Times New Roman" w:cs="Times New Roman"/>
              </w:rPr>
            </w:pPr>
            <w:r w:rsidRPr="008D42C0">
              <w:rPr>
                <w:rFonts w:ascii="Times New Roman" w:hAnsi="Times New Roman" w:cs="Times New Roman"/>
                <w:color w:val="000000"/>
              </w:rPr>
              <w:t>-655</w:t>
            </w:r>
          </w:p>
        </w:tc>
      </w:tr>
      <w:tr w:rsidR="008D42C0" w:rsidRPr="000571C6" w14:paraId="4587CB8E" w14:textId="77777777" w:rsidTr="002D66F9">
        <w:tc>
          <w:tcPr>
            <w:tcW w:w="1020" w:type="dxa"/>
            <w:tcBorders>
              <w:top w:val="nil"/>
              <w:bottom w:val="nil"/>
              <w:right w:val="nil"/>
            </w:tcBorders>
          </w:tcPr>
          <w:p w14:paraId="71A1F125" w14:textId="77777777" w:rsidR="008D42C0" w:rsidRPr="006B05F9" w:rsidRDefault="008D42C0" w:rsidP="008D42C0">
            <w:pPr>
              <w:rPr>
                <w:rFonts w:ascii="Times New Roman" w:hAnsi="Times New Roman" w:cs="Times New Roman"/>
                <w:b/>
                <w:bCs/>
              </w:rPr>
            </w:pPr>
            <w:r w:rsidRPr="006B05F9">
              <w:rPr>
                <w:rFonts w:ascii="Times New Roman" w:hAnsi="Times New Roman" w:cs="Times New Roman"/>
                <w:b/>
                <w:bCs/>
              </w:rPr>
              <w:t>Total</w:t>
            </w:r>
          </w:p>
        </w:tc>
        <w:tc>
          <w:tcPr>
            <w:tcW w:w="1532" w:type="dxa"/>
            <w:tcBorders>
              <w:top w:val="nil"/>
              <w:left w:val="nil"/>
              <w:bottom w:val="nil"/>
              <w:right w:val="nil"/>
            </w:tcBorders>
            <w:vAlign w:val="center"/>
          </w:tcPr>
          <w:p w14:paraId="6CAD0024" w14:textId="413E9CE8" w:rsidR="008D42C0" w:rsidRPr="008D42C0" w:rsidRDefault="008D42C0" w:rsidP="008D42C0">
            <w:pPr>
              <w:ind w:right="321"/>
              <w:jc w:val="right"/>
              <w:rPr>
                <w:rFonts w:ascii="Times New Roman" w:hAnsi="Times New Roman" w:cs="Times New Roman"/>
                <w:b/>
                <w:bCs/>
              </w:rPr>
            </w:pPr>
            <w:r w:rsidRPr="008D42C0">
              <w:rPr>
                <w:rFonts w:ascii="Times New Roman" w:hAnsi="Times New Roman" w:cs="Times New Roman"/>
                <w:b/>
                <w:bCs/>
                <w:color w:val="000000"/>
              </w:rPr>
              <w:t>547</w:t>
            </w:r>
            <w:r>
              <w:rPr>
                <w:rFonts w:ascii="Times New Roman" w:hAnsi="Times New Roman" w:cs="Times New Roman"/>
                <w:b/>
                <w:bCs/>
                <w:color w:val="000000"/>
              </w:rPr>
              <w:t>,</w:t>
            </w:r>
            <w:r w:rsidRPr="008D42C0">
              <w:rPr>
                <w:rFonts w:ascii="Times New Roman" w:hAnsi="Times New Roman" w:cs="Times New Roman"/>
                <w:b/>
                <w:bCs/>
                <w:color w:val="000000"/>
              </w:rPr>
              <w:t>512</w:t>
            </w:r>
          </w:p>
        </w:tc>
        <w:tc>
          <w:tcPr>
            <w:tcW w:w="1559" w:type="dxa"/>
            <w:tcBorders>
              <w:top w:val="nil"/>
              <w:left w:val="nil"/>
              <w:bottom w:val="nil"/>
              <w:right w:val="nil"/>
            </w:tcBorders>
            <w:vAlign w:val="center"/>
          </w:tcPr>
          <w:p w14:paraId="43EB4DE7" w14:textId="1A164F25" w:rsidR="008D42C0" w:rsidRPr="008D42C0" w:rsidRDefault="008D42C0" w:rsidP="008D42C0">
            <w:pPr>
              <w:ind w:right="322"/>
              <w:jc w:val="right"/>
              <w:rPr>
                <w:rFonts w:ascii="Times New Roman" w:hAnsi="Times New Roman" w:cs="Times New Roman"/>
                <w:b/>
                <w:bCs/>
              </w:rPr>
            </w:pPr>
            <w:r w:rsidRPr="008D42C0">
              <w:rPr>
                <w:rFonts w:ascii="Times New Roman" w:hAnsi="Times New Roman" w:cs="Times New Roman"/>
                <w:b/>
                <w:bCs/>
                <w:color w:val="000000"/>
              </w:rPr>
              <w:t>822</w:t>
            </w:r>
            <w:r>
              <w:rPr>
                <w:rFonts w:ascii="Times New Roman" w:hAnsi="Times New Roman" w:cs="Times New Roman"/>
                <w:b/>
                <w:bCs/>
                <w:color w:val="000000"/>
              </w:rPr>
              <w:t>,</w:t>
            </w:r>
            <w:r w:rsidRPr="008D42C0">
              <w:rPr>
                <w:rFonts w:ascii="Times New Roman" w:hAnsi="Times New Roman" w:cs="Times New Roman"/>
                <w:b/>
                <w:bCs/>
                <w:color w:val="000000"/>
              </w:rPr>
              <w:t>201</w:t>
            </w:r>
          </w:p>
        </w:tc>
        <w:tc>
          <w:tcPr>
            <w:tcW w:w="1418" w:type="dxa"/>
            <w:tcBorders>
              <w:top w:val="nil"/>
              <w:left w:val="nil"/>
              <w:bottom w:val="nil"/>
              <w:right w:val="nil"/>
            </w:tcBorders>
          </w:tcPr>
          <w:p w14:paraId="35187541" w14:textId="3A9F0070" w:rsidR="008D42C0" w:rsidRPr="008D42C0" w:rsidRDefault="008D42C0" w:rsidP="008D42C0">
            <w:pPr>
              <w:ind w:right="321"/>
              <w:jc w:val="right"/>
              <w:rPr>
                <w:rFonts w:ascii="Times New Roman" w:hAnsi="Times New Roman" w:cs="Times New Roman"/>
                <w:b/>
                <w:bCs/>
              </w:rPr>
            </w:pPr>
          </w:p>
        </w:tc>
        <w:tc>
          <w:tcPr>
            <w:tcW w:w="1701" w:type="dxa"/>
            <w:tcBorders>
              <w:top w:val="nil"/>
              <w:left w:val="nil"/>
              <w:bottom w:val="nil"/>
              <w:right w:val="nil"/>
            </w:tcBorders>
          </w:tcPr>
          <w:p w14:paraId="06570C65" w14:textId="3E58DF5D" w:rsidR="008D42C0" w:rsidRPr="008D42C0" w:rsidRDefault="008D42C0" w:rsidP="008D42C0">
            <w:pPr>
              <w:ind w:right="324"/>
              <w:jc w:val="right"/>
              <w:rPr>
                <w:rFonts w:ascii="Times New Roman" w:hAnsi="Times New Roman" w:cs="Times New Roman"/>
                <w:b/>
                <w:bCs/>
              </w:rPr>
            </w:pPr>
            <w:r w:rsidRPr="008D42C0">
              <w:rPr>
                <w:rFonts w:ascii="Times New Roman" w:hAnsi="Times New Roman" w:cs="Times New Roman"/>
                <w:b/>
                <w:bCs/>
              </w:rPr>
              <w:t>626,392</w:t>
            </w:r>
          </w:p>
        </w:tc>
        <w:tc>
          <w:tcPr>
            <w:tcW w:w="1701" w:type="dxa"/>
            <w:tcBorders>
              <w:top w:val="nil"/>
              <w:left w:val="nil"/>
              <w:bottom w:val="nil"/>
              <w:right w:val="nil"/>
            </w:tcBorders>
            <w:vAlign w:val="bottom"/>
          </w:tcPr>
          <w:p w14:paraId="548320A2" w14:textId="7A58797C" w:rsidR="008D42C0" w:rsidRPr="008D42C0" w:rsidRDefault="008D42C0" w:rsidP="008D42C0">
            <w:pPr>
              <w:ind w:right="315"/>
              <w:jc w:val="right"/>
              <w:rPr>
                <w:rFonts w:ascii="Times New Roman" w:hAnsi="Times New Roman" w:cs="Times New Roman"/>
                <w:b/>
                <w:bCs/>
              </w:rPr>
            </w:pPr>
            <w:r w:rsidRPr="008D42C0">
              <w:rPr>
                <w:rFonts w:ascii="Times New Roman" w:hAnsi="Times New Roman" w:cs="Times New Roman"/>
                <w:b/>
                <w:bCs/>
                <w:color w:val="000000"/>
              </w:rPr>
              <w:t>-78,880</w:t>
            </w:r>
          </w:p>
        </w:tc>
      </w:tr>
      <w:tr w:rsidR="00E77921" w:rsidRPr="000571C6" w14:paraId="3BF49EE9" w14:textId="77777777" w:rsidTr="00DA2234">
        <w:tc>
          <w:tcPr>
            <w:tcW w:w="1020" w:type="dxa"/>
            <w:tcBorders>
              <w:top w:val="nil"/>
              <w:bottom w:val="nil"/>
              <w:right w:val="nil"/>
            </w:tcBorders>
          </w:tcPr>
          <w:p w14:paraId="4FEAE563" w14:textId="77777777" w:rsidR="00E77921" w:rsidRPr="006B05F9" w:rsidRDefault="00E77921" w:rsidP="00DA2234">
            <w:pPr>
              <w:rPr>
                <w:rFonts w:ascii="Times New Roman" w:hAnsi="Times New Roman" w:cs="Times New Roman"/>
                <w:b/>
                <w:bCs/>
              </w:rPr>
            </w:pPr>
          </w:p>
        </w:tc>
        <w:tc>
          <w:tcPr>
            <w:tcW w:w="1532" w:type="dxa"/>
            <w:tcBorders>
              <w:top w:val="nil"/>
              <w:left w:val="nil"/>
              <w:bottom w:val="nil"/>
              <w:right w:val="nil"/>
            </w:tcBorders>
          </w:tcPr>
          <w:p w14:paraId="016EF9AF" w14:textId="77777777" w:rsidR="00E77921" w:rsidRPr="006B05F9" w:rsidRDefault="00E77921" w:rsidP="006B05F9">
            <w:pPr>
              <w:ind w:right="321"/>
              <w:jc w:val="right"/>
              <w:rPr>
                <w:rFonts w:ascii="Times New Roman" w:hAnsi="Times New Roman" w:cs="Times New Roman"/>
                <w:b/>
                <w:bCs/>
              </w:rPr>
            </w:pPr>
          </w:p>
        </w:tc>
        <w:tc>
          <w:tcPr>
            <w:tcW w:w="1559" w:type="dxa"/>
            <w:tcBorders>
              <w:top w:val="nil"/>
              <w:left w:val="nil"/>
              <w:bottom w:val="nil"/>
              <w:right w:val="nil"/>
            </w:tcBorders>
          </w:tcPr>
          <w:p w14:paraId="196D6593" w14:textId="77777777" w:rsidR="00E77921" w:rsidRPr="006B05F9" w:rsidRDefault="00E77921" w:rsidP="006B05F9">
            <w:pPr>
              <w:ind w:right="322"/>
              <w:jc w:val="right"/>
              <w:rPr>
                <w:rFonts w:ascii="Times New Roman" w:hAnsi="Times New Roman" w:cs="Times New Roman"/>
                <w:b/>
                <w:bCs/>
              </w:rPr>
            </w:pPr>
          </w:p>
        </w:tc>
        <w:tc>
          <w:tcPr>
            <w:tcW w:w="1418" w:type="dxa"/>
            <w:tcBorders>
              <w:top w:val="nil"/>
              <w:left w:val="nil"/>
              <w:bottom w:val="nil"/>
              <w:right w:val="nil"/>
            </w:tcBorders>
          </w:tcPr>
          <w:p w14:paraId="14DE7852" w14:textId="77777777" w:rsidR="00E77921" w:rsidRPr="006B05F9" w:rsidRDefault="00E77921" w:rsidP="006B05F9">
            <w:pPr>
              <w:ind w:right="321"/>
              <w:jc w:val="right"/>
              <w:rPr>
                <w:rFonts w:ascii="Times New Roman" w:hAnsi="Times New Roman" w:cs="Times New Roman"/>
                <w:b/>
                <w:bCs/>
              </w:rPr>
            </w:pPr>
          </w:p>
        </w:tc>
        <w:tc>
          <w:tcPr>
            <w:tcW w:w="1701" w:type="dxa"/>
            <w:tcBorders>
              <w:top w:val="nil"/>
              <w:left w:val="nil"/>
              <w:bottom w:val="nil"/>
              <w:right w:val="nil"/>
            </w:tcBorders>
          </w:tcPr>
          <w:p w14:paraId="35BA9E72" w14:textId="77777777" w:rsidR="00E77921" w:rsidRPr="006B05F9" w:rsidRDefault="00E77921" w:rsidP="005F0EE5">
            <w:pPr>
              <w:ind w:right="324"/>
              <w:jc w:val="right"/>
              <w:rPr>
                <w:rFonts w:ascii="Times New Roman" w:hAnsi="Times New Roman" w:cs="Times New Roman"/>
                <w:b/>
                <w:bCs/>
              </w:rPr>
            </w:pPr>
          </w:p>
        </w:tc>
        <w:tc>
          <w:tcPr>
            <w:tcW w:w="1701" w:type="dxa"/>
            <w:tcBorders>
              <w:top w:val="nil"/>
              <w:left w:val="nil"/>
              <w:bottom w:val="nil"/>
              <w:right w:val="nil"/>
            </w:tcBorders>
          </w:tcPr>
          <w:p w14:paraId="535D4388" w14:textId="77777777" w:rsidR="00E77921" w:rsidRPr="006B05F9" w:rsidRDefault="00E77921" w:rsidP="005F0EE5">
            <w:pPr>
              <w:ind w:right="315"/>
              <w:jc w:val="right"/>
              <w:rPr>
                <w:rFonts w:ascii="Times New Roman" w:hAnsi="Times New Roman" w:cs="Times New Roman"/>
                <w:b/>
                <w:bCs/>
              </w:rPr>
            </w:pPr>
          </w:p>
        </w:tc>
      </w:tr>
      <w:tr w:rsidR="00F249C6" w:rsidRPr="000571C6" w14:paraId="559E7EFE" w14:textId="77777777" w:rsidTr="00DA2234">
        <w:tc>
          <w:tcPr>
            <w:tcW w:w="8931" w:type="dxa"/>
            <w:gridSpan w:val="6"/>
            <w:tcBorders>
              <w:top w:val="nil"/>
              <w:bottom w:val="nil"/>
              <w:right w:val="nil"/>
            </w:tcBorders>
          </w:tcPr>
          <w:p w14:paraId="0598E539" w14:textId="02B9698A" w:rsidR="00F249C6" w:rsidRPr="006B05F9" w:rsidRDefault="003B43E6" w:rsidP="00DA2234">
            <w:pPr>
              <w:rPr>
                <w:rFonts w:ascii="Times New Roman" w:hAnsi="Times New Roman" w:cs="Times New Roman"/>
                <w:b/>
                <w:bCs/>
                <w:sz w:val="24"/>
                <w:szCs w:val="24"/>
              </w:rPr>
            </w:pPr>
            <w:r>
              <w:rPr>
                <w:rFonts w:ascii="Times New Roman" w:hAnsi="Times New Roman" w:cs="Times New Roman"/>
                <w:b/>
                <w:bCs/>
                <w:sz w:val="24"/>
                <w:szCs w:val="24"/>
              </w:rPr>
              <w:t>non-Māori</w:t>
            </w:r>
            <w:r w:rsidR="00F249C6" w:rsidRPr="006B05F9">
              <w:rPr>
                <w:rFonts w:ascii="Times New Roman" w:hAnsi="Times New Roman" w:cs="Times New Roman"/>
                <w:b/>
                <w:bCs/>
                <w:sz w:val="24"/>
                <w:szCs w:val="24"/>
              </w:rPr>
              <w:t xml:space="preserve"> </w:t>
            </w:r>
          </w:p>
        </w:tc>
      </w:tr>
      <w:tr w:rsidR="008D42C0" w:rsidRPr="000571C6" w14:paraId="40AA5409" w14:textId="77777777" w:rsidTr="000C5FA1">
        <w:tc>
          <w:tcPr>
            <w:tcW w:w="1020" w:type="dxa"/>
            <w:tcBorders>
              <w:top w:val="nil"/>
              <w:bottom w:val="nil"/>
              <w:right w:val="nil"/>
            </w:tcBorders>
          </w:tcPr>
          <w:p w14:paraId="3C7AB475" w14:textId="77777777" w:rsidR="008D42C0" w:rsidRPr="000571C6" w:rsidRDefault="008D42C0" w:rsidP="008D42C0">
            <w:pPr>
              <w:rPr>
                <w:rFonts w:ascii="Times New Roman" w:hAnsi="Times New Roman" w:cs="Times New Roman"/>
              </w:rPr>
            </w:pPr>
            <w:r w:rsidRPr="000571C6">
              <w:rPr>
                <w:rFonts w:ascii="Times New Roman" w:hAnsi="Times New Roman" w:cs="Times New Roman"/>
              </w:rPr>
              <w:t>0-4</w:t>
            </w:r>
          </w:p>
        </w:tc>
        <w:tc>
          <w:tcPr>
            <w:tcW w:w="1532" w:type="dxa"/>
            <w:tcBorders>
              <w:top w:val="nil"/>
              <w:left w:val="nil"/>
              <w:bottom w:val="nil"/>
              <w:right w:val="nil"/>
            </w:tcBorders>
            <w:vAlign w:val="bottom"/>
          </w:tcPr>
          <w:p w14:paraId="4A69D2B5" w14:textId="760CC64D" w:rsidR="008D42C0" w:rsidRPr="008D42C0" w:rsidRDefault="008D42C0" w:rsidP="008D42C0">
            <w:pPr>
              <w:ind w:right="321"/>
              <w:jc w:val="right"/>
              <w:rPr>
                <w:rFonts w:ascii="Times New Roman" w:hAnsi="Times New Roman" w:cs="Times New Roman"/>
              </w:rPr>
            </w:pPr>
            <w:r w:rsidRPr="008D42C0">
              <w:rPr>
                <w:rFonts w:ascii="Times New Roman" w:hAnsi="Times New Roman" w:cs="Times New Roman"/>
                <w:color w:val="000000"/>
              </w:rPr>
              <w:t>999</w:t>
            </w:r>
          </w:p>
        </w:tc>
        <w:tc>
          <w:tcPr>
            <w:tcW w:w="1559" w:type="dxa"/>
            <w:tcBorders>
              <w:top w:val="nil"/>
              <w:left w:val="nil"/>
              <w:bottom w:val="nil"/>
              <w:right w:val="nil"/>
            </w:tcBorders>
            <w:vAlign w:val="bottom"/>
          </w:tcPr>
          <w:p w14:paraId="58C53A4D" w14:textId="6C95CBC9" w:rsidR="008D42C0" w:rsidRPr="008D42C0" w:rsidRDefault="008D42C0" w:rsidP="008D42C0">
            <w:pPr>
              <w:ind w:right="322"/>
              <w:jc w:val="right"/>
              <w:rPr>
                <w:rFonts w:ascii="Times New Roman" w:hAnsi="Times New Roman" w:cs="Times New Roman"/>
              </w:rPr>
            </w:pPr>
            <w:r w:rsidRPr="008D42C0">
              <w:rPr>
                <w:rFonts w:ascii="Times New Roman" w:hAnsi="Times New Roman" w:cs="Times New Roman"/>
                <w:color w:val="000000"/>
              </w:rPr>
              <w:t>124,959</w:t>
            </w:r>
          </w:p>
        </w:tc>
        <w:tc>
          <w:tcPr>
            <w:tcW w:w="1418" w:type="dxa"/>
            <w:tcBorders>
              <w:top w:val="nil"/>
              <w:left w:val="nil"/>
              <w:bottom w:val="nil"/>
              <w:right w:val="nil"/>
            </w:tcBorders>
            <w:vAlign w:val="center"/>
          </w:tcPr>
          <w:p w14:paraId="215A7FEE" w14:textId="2CC9AE8F" w:rsidR="008D42C0" w:rsidRPr="008D42C0" w:rsidRDefault="008D42C0" w:rsidP="008D42C0">
            <w:pPr>
              <w:ind w:right="321"/>
              <w:jc w:val="right"/>
              <w:rPr>
                <w:rFonts w:ascii="Times New Roman" w:hAnsi="Times New Roman" w:cs="Times New Roman"/>
              </w:rPr>
            </w:pPr>
            <w:r w:rsidRPr="008D42C0">
              <w:rPr>
                <w:rFonts w:ascii="Times New Roman" w:hAnsi="Times New Roman" w:cs="Times New Roman"/>
                <w:color w:val="000000"/>
              </w:rPr>
              <w:t>7.99</w:t>
            </w:r>
          </w:p>
        </w:tc>
        <w:tc>
          <w:tcPr>
            <w:tcW w:w="1701" w:type="dxa"/>
            <w:tcBorders>
              <w:top w:val="nil"/>
              <w:left w:val="nil"/>
              <w:bottom w:val="nil"/>
              <w:right w:val="nil"/>
            </w:tcBorders>
          </w:tcPr>
          <w:p w14:paraId="27EA8CC7" w14:textId="77777777" w:rsidR="008D42C0" w:rsidRPr="000571C6" w:rsidRDefault="008D42C0" w:rsidP="008D42C0">
            <w:pPr>
              <w:ind w:right="324"/>
              <w:jc w:val="right"/>
              <w:rPr>
                <w:rFonts w:ascii="Times New Roman" w:hAnsi="Times New Roman" w:cs="Times New Roman"/>
              </w:rPr>
            </w:pPr>
            <w:r w:rsidRPr="000571C6">
              <w:rPr>
                <w:rFonts w:ascii="Times New Roman" w:hAnsi="Times New Roman" w:cs="Times New Roman"/>
              </w:rPr>
              <w:t>-</w:t>
            </w:r>
          </w:p>
        </w:tc>
        <w:tc>
          <w:tcPr>
            <w:tcW w:w="1701" w:type="dxa"/>
            <w:tcBorders>
              <w:top w:val="nil"/>
              <w:left w:val="nil"/>
              <w:bottom w:val="nil"/>
              <w:right w:val="nil"/>
            </w:tcBorders>
          </w:tcPr>
          <w:p w14:paraId="6C27746C" w14:textId="77777777" w:rsidR="008D42C0" w:rsidRPr="000571C6" w:rsidRDefault="008D42C0" w:rsidP="008D42C0">
            <w:pPr>
              <w:ind w:right="315"/>
              <w:jc w:val="right"/>
              <w:rPr>
                <w:rFonts w:ascii="Times New Roman" w:hAnsi="Times New Roman" w:cs="Times New Roman"/>
              </w:rPr>
            </w:pPr>
            <w:r w:rsidRPr="000571C6">
              <w:rPr>
                <w:rFonts w:ascii="Times New Roman" w:hAnsi="Times New Roman" w:cs="Times New Roman"/>
              </w:rPr>
              <w:t>-</w:t>
            </w:r>
          </w:p>
        </w:tc>
      </w:tr>
      <w:tr w:rsidR="008D42C0" w:rsidRPr="000571C6" w14:paraId="333ABD22" w14:textId="77777777" w:rsidTr="000C5FA1">
        <w:tc>
          <w:tcPr>
            <w:tcW w:w="1020" w:type="dxa"/>
            <w:tcBorders>
              <w:top w:val="nil"/>
              <w:bottom w:val="nil"/>
              <w:right w:val="nil"/>
            </w:tcBorders>
          </w:tcPr>
          <w:p w14:paraId="6166C066" w14:textId="77777777" w:rsidR="008D42C0" w:rsidRPr="000571C6" w:rsidRDefault="008D42C0" w:rsidP="008D42C0">
            <w:pPr>
              <w:rPr>
                <w:rFonts w:ascii="Times New Roman" w:hAnsi="Times New Roman" w:cs="Times New Roman"/>
              </w:rPr>
            </w:pPr>
            <w:r w:rsidRPr="000571C6">
              <w:rPr>
                <w:rFonts w:ascii="Times New Roman" w:hAnsi="Times New Roman" w:cs="Times New Roman"/>
              </w:rPr>
              <w:t>5-9</w:t>
            </w:r>
          </w:p>
        </w:tc>
        <w:tc>
          <w:tcPr>
            <w:tcW w:w="1532" w:type="dxa"/>
            <w:tcBorders>
              <w:top w:val="nil"/>
              <w:left w:val="nil"/>
              <w:bottom w:val="nil"/>
              <w:right w:val="nil"/>
            </w:tcBorders>
            <w:vAlign w:val="bottom"/>
          </w:tcPr>
          <w:p w14:paraId="3DEFEECF" w14:textId="6B2FCBA3" w:rsidR="008D42C0" w:rsidRPr="008D42C0" w:rsidRDefault="008D42C0" w:rsidP="008D42C0">
            <w:pPr>
              <w:ind w:right="321"/>
              <w:jc w:val="right"/>
              <w:rPr>
                <w:rFonts w:ascii="Times New Roman" w:hAnsi="Times New Roman" w:cs="Times New Roman"/>
              </w:rPr>
            </w:pPr>
            <w:r w:rsidRPr="008D42C0">
              <w:rPr>
                <w:rFonts w:ascii="Times New Roman" w:hAnsi="Times New Roman" w:cs="Times New Roman"/>
                <w:color w:val="000000"/>
              </w:rPr>
              <w:t>78,354</w:t>
            </w:r>
          </w:p>
        </w:tc>
        <w:tc>
          <w:tcPr>
            <w:tcW w:w="1559" w:type="dxa"/>
            <w:tcBorders>
              <w:top w:val="nil"/>
              <w:left w:val="nil"/>
              <w:bottom w:val="nil"/>
              <w:right w:val="nil"/>
            </w:tcBorders>
            <w:vAlign w:val="bottom"/>
          </w:tcPr>
          <w:p w14:paraId="38A9484D" w14:textId="679FEC36" w:rsidR="008D42C0" w:rsidRPr="008D42C0" w:rsidRDefault="008D42C0" w:rsidP="008D42C0">
            <w:pPr>
              <w:ind w:right="322"/>
              <w:jc w:val="right"/>
              <w:rPr>
                <w:rFonts w:ascii="Times New Roman" w:hAnsi="Times New Roman" w:cs="Times New Roman"/>
              </w:rPr>
            </w:pPr>
            <w:r w:rsidRPr="008D42C0">
              <w:rPr>
                <w:rFonts w:ascii="Times New Roman" w:hAnsi="Times New Roman" w:cs="Times New Roman"/>
                <w:color w:val="000000"/>
              </w:rPr>
              <w:t>228,408</w:t>
            </w:r>
          </w:p>
        </w:tc>
        <w:tc>
          <w:tcPr>
            <w:tcW w:w="1418" w:type="dxa"/>
            <w:tcBorders>
              <w:top w:val="nil"/>
              <w:left w:val="nil"/>
              <w:bottom w:val="nil"/>
              <w:right w:val="nil"/>
            </w:tcBorders>
            <w:vAlign w:val="center"/>
          </w:tcPr>
          <w:p w14:paraId="5147884A" w14:textId="1290AD8C" w:rsidR="008D42C0" w:rsidRPr="008D42C0" w:rsidRDefault="008D42C0" w:rsidP="008D42C0">
            <w:pPr>
              <w:ind w:right="321"/>
              <w:jc w:val="right"/>
              <w:rPr>
                <w:rFonts w:ascii="Times New Roman" w:hAnsi="Times New Roman" w:cs="Times New Roman"/>
              </w:rPr>
            </w:pPr>
            <w:r w:rsidRPr="008D42C0">
              <w:rPr>
                <w:rFonts w:ascii="Times New Roman" w:hAnsi="Times New Roman" w:cs="Times New Roman"/>
                <w:color w:val="000000"/>
              </w:rPr>
              <w:t>343.04</w:t>
            </w:r>
          </w:p>
        </w:tc>
        <w:tc>
          <w:tcPr>
            <w:tcW w:w="1701" w:type="dxa"/>
            <w:tcBorders>
              <w:top w:val="nil"/>
              <w:left w:val="nil"/>
              <w:bottom w:val="nil"/>
              <w:right w:val="nil"/>
            </w:tcBorders>
          </w:tcPr>
          <w:p w14:paraId="40446250" w14:textId="77777777" w:rsidR="008D42C0" w:rsidRPr="000571C6" w:rsidRDefault="008D42C0" w:rsidP="008D42C0">
            <w:pPr>
              <w:ind w:right="324"/>
              <w:jc w:val="right"/>
              <w:rPr>
                <w:rFonts w:ascii="Times New Roman" w:hAnsi="Times New Roman" w:cs="Times New Roman"/>
              </w:rPr>
            </w:pPr>
            <w:r w:rsidRPr="000571C6">
              <w:rPr>
                <w:rFonts w:ascii="Times New Roman" w:hAnsi="Times New Roman" w:cs="Times New Roman"/>
              </w:rPr>
              <w:t>-</w:t>
            </w:r>
          </w:p>
        </w:tc>
        <w:tc>
          <w:tcPr>
            <w:tcW w:w="1701" w:type="dxa"/>
            <w:tcBorders>
              <w:top w:val="nil"/>
              <w:left w:val="nil"/>
              <w:bottom w:val="nil"/>
              <w:right w:val="nil"/>
            </w:tcBorders>
          </w:tcPr>
          <w:p w14:paraId="1A7C7254" w14:textId="77777777" w:rsidR="008D42C0" w:rsidRPr="000571C6" w:rsidRDefault="008D42C0" w:rsidP="008D42C0">
            <w:pPr>
              <w:ind w:right="315"/>
              <w:jc w:val="right"/>
              <w:rPr>
                <w:rFonts w:ascii="Times New Roman" w:hAnsi="Times New Roman" w:cs="Times New Roman"/>
              </w:rPr>
            </w:pPr>
            <w:r w:rsidRPr="000571C6">
              <w:rPr>
                <w:rFonts w:ascii="Times New Roman" w:hAnsi="Times New Roman" w:cs="Times New Roman"/>
              </w:rPr>
              <w:t>-</w:t>
            </w:r>
          </w:p>
        </w:tc>
      </w:tr>
      <w:tr w:rsidR="008D42C0" w:rsidRPr="000571C6" w14:paraId="2465933B" w14:textId="77777777" w:rsidTr="000C5FA1">
        <w:tc>
          <w:tcPr>
            <w:tcW w:w="1020" w:type="dxa"/>
            <w:tcBorders>
              <w:top w:val="nil"/>
              <w:bottom w:val="nil"/>
              <w:right w:val="nil"/>
            </w:tcBorders>
          </w:tcPr>
          <w:p w14:paraId="6F76992A" w14:textId="77777777" w:rsidR="008D42C0" w:rsidRPr="000571C6" w:rsidRDefault="008D42C0" w:rsidP="008D42C0">
            <w:pPr>
              <w:rPr>
                <w:rFonts w:ascii="Times New Roman" w:hAnsi="Times New Roman" w:cs="Times New Roman"/>
              </w:rPr>
            </w:pPr>
            <w:r w:rsidRPr="000571C6">
              <w:rPr>
                <w:rFonts w:ascii="Times New Roman" w:hAnsi="Times New Roman" w:cs="Times New Roman"/>
              </w:rPr>
              <w:t>10-14</w:t>
            </w:r>
          </w:p>
        </w:tc>
        <w:tc>
          <w:tcPr>
            <w:tcW w:w="1532" w:type="dxa"/>
            <w:tcBorders>
              <w:top w:val="nil"/>
              <w:left w:val="nil"/>
              <w:bottom w:val="nil"/>
              <w:right w:val="nil"/>
            </w:tcBorders>
            <w:vAlign w:val="bottom"/>
          </w:tcPr>
          <w:p w14:paraId="33DEDBF7" w14:textId="6AEE11C2" w:rsidR="008D42C0" w:rsidRPr="008D42C0" w:rsidRDefault="008D42C0" w:rsidP="008D42C0">
            <w:pPr>
              <w:ind w:right="321"/>
              <w:jc w:val="right"/>
              <w:rPr>
                <w:rFonts w:ascii="Times New Roman" w:hAnsi="Times New Roman" w:cs="Times New Roman"/>
              </w:rPr>
            </w:pPr>
            <w:r w:rsidRPr="008D42C0">
              <w:rPr>
                <w:rFonts w:ascii="Times New Roman" w:hAnsi="Times New Roman" w:cs="Times New Roman"/>
                <w:color w:val="000000"/>
              </w:rPr>
              <w:t>161,529</w:t>
            </w:r>
          </w:p>
        </w:tc>
        <w:tc>
          <w:tcPr>
            <w:tcW w:w="1559" w:type="dxa"/>
            <w:tcBorders>
              <w:top w:val="nil"/>
              <w:left w:val="nil"/>
              <w:bottom w:val="nil"/>
              <w:right w:val="nil"/>
            </w:tcBorders>
            <w:vAlign w:val="bottom"/>
          </w:tcPr>
          <w:p w14:paraId="07A96861" w14:textId="1D7FD460" w:rsidR="008D42C0" w:rsidRPr="008D42C0" w:rsidRDefault="008D42C0" w:rsidP="008D42C0">
            <w:pPr>
              <w:ind w:right="322"/>
              <w:jc w:val="right"/>
              <w:rPr>
                <w:rFonts w:ascii="Times New Roman" w:hAnsi="Times New Roman" w:cs="Times New Roman"/>
              </w:rPr>
            </w:pPr>
            <w:r w:rsidRPr="008D42C0">
              <w:rPr>
                <w:rFonts w:ascii="Times New Roman" w:hAnsi="Times New Roman" w:cs="Times New Roman"/>
                <w:color w:val="000000"/>
              </w:rPr>
              <w:t>244,326</w:t>
            </w:r>
          </w:p>
        </w:tc>
        <w:tc>
          <w:tcPr>
            <w:tcW w:w="1418" w:type="dxa"/>
            <w:tcBorders>
              <w:top w:val="nil"/>
              <w:left w:val="nil"/>
              <w:bottom w:val="nil"/>
              <w:right w:val="nil"/>
            </w:tcBorders>
            <w:vAlign w:val="center"/>
          </w:tcPr>
          <w:p w14:paraId="0915F5F5" w14:textId="30DCC06D" w:rsidR="008D42C0" w:rsidRPr="008D42C0" w:rsidRDefault="008D42C0" w:rsidP="008D42C0">
            <w:pPr>
              <w:ind w:right="321"/>
              <w:jc w:val="right"/>
              <w:rPr>
                <w:rFonts w:ascii="Times New Roman" w:hAnsi="Times New Roman" w:cs="Times New Roman"/>
              </w:rPr>
            </w:pPr>
            <w:r w:rsidRPr="008D42C0">
              <w:rPr>
                <w:rFonts w:ascii="Times New Roman" w:hAnsi="Times New Roman" w:cs="Times New Roman"/>
                <w:color w:val="000000"/>
              </w:rPr>
              <w:t>661.12</w:t>
            </w:r>
          </w:p>
        </w:tc>
        <w:tc>
          <w:tcPr>
            <w:tcW w:w="1701" w:type="dxa"/>
            <w:tcBorders>
              <w:top w:val="nil"/>
              <w:left w:val="nil"/>
              <w:bottom w:val="nil"/>
              <w:right w:val="nil"/>
            </w:tcBorders>
          </w:tcPr>
          <w:p w14:paraId="2A896BA2" w14:textId="77777777" w:rsidR="008D42C0" w:rsidRPr="000571C6" w:rsidRDefault="008D42C0" w:rsidP="008D42C0">
            <w:pPr>
              <w:ind w:right="324"/>
              <w:jc w:val="right"/>
              <w:rPr>
                <w:rFonts w:ascii="Times New Roman" w:hAnsi="Times New Roman" w:cs="Times New Roman"/>
              </w:rPr>
            </w:pPr>
            <w:r w:rsidRPr="000571C6">
              <w:rPr>
                <w:rFonts w:ascii="Times New Roman" w:hAnsi="Times New Roman" w:cs="Times New Roman"/>
              </w:rPr>
              <w:t>-</w:t>
            </w:r>
          </w:p>
        </w:tc>
        <w:tc>
          <w:tcPr>
            <w:tcW w:w="1701" w:type="dxa"/>
            <w:tcBorders>
              <w:top w:val="nil"/>
              <w:left w:val="nil"/>
              <w:bottom w:val="nil"/>
              <w:right w:val="nil"/>
            </w:tcBorders>
          </w:tcPr>
          <w:p w14:paraId="74F2DF18" w14:textId="77777777" w:rsidR="008D42C0" w:rsidRPr="000571C6" w:rsidRDefault="008D42C0" w:rsidP="008D42C0">
            <w:pPr>
              <w:ind w:right="315"/>
              <w:jc w:val="right"/>
              <w:rPr>
                <w:rFonts w:ascii="Times New Roman" w:hAnsi="Times New Roman" w:cs="Times New Roman"/>
              </w:rPr>
            </w:pPr>
            <w:r w:rsidRPr="000571C6">
              <w:rPr>
                <w:rFonts w:ascii="Times New Roman" w:hAnsi="Times New Roman" w:cs="Times New Roman"/>
              </w:rPr>
              <w:t>-</w:t>
            </w:r>
          </w:p>
        </w:tc>
      </w:tr>
      <w:tr w:rsidR="008D42C0" w:rsidRPr="000571C6" w14:paraId="6B5E30D6" w14:textId="77777777" w:rsidTr="000C5FA1">
        <w:tc>
          <w:tcPr>
            <w:tcW w:w="1020" w:type="dxa"/>
            <w:tcBorders>
              <w:top w:val="nil"/>
              <w:bottom w:val="nil"/>
              <w:right w:val="nil"/>
            </w:tcBorders>
          </w:tcPr>
          <w:p w14:paraId="67CE0D7B" w14:textId="77777777" w:rsidR="008D42C0" w:rsidRPr="000571C6" w:rsidRDefault="008D42C0" w:rsidP="008D42C0">
            <w:pPr>
              <w:rPr>
                <w:rFonts w:ascii="Times New Roman" w:hAnsi="Times New Roman" w:cs="Times New Roman"/>
              </w:rPr>
            </w:pPr>
            <w:r w:rsidRPr="000571C6">
              <w:rPr>
                <w:rFonts w:ascii="Times New Roman" w:hAnsi="Times New Roman" w:cs="Times New Roman"/>
              </w:rPr>
              <w:t>15-19</w:t>
            </w:r>
          </w:p>
        </w:tc>
        <w:tc>
          <w:tcPr>
            <w:tcW w:w="1532" w:type="dxa"/>
            <w:tcBorders>
              <w:top w:val="nil"/>
              <w:left w:val="nil"/>
              <w:bottom w:val="nil"/>
              <w:right w:val="nil"/>
            </w:tcBorders>
            <w:vAlign w:val="bottom"/>
          </w:tcPr>
          <w:p w14:paraId="66E819B9" w14:textId="5DA27171" w:rsidR="008D42C0" w:rsidRPr="008D42C0" w:rsidRDefault="008D42C0" w:rsidP="008D42C0">
            <w:pPr>
              <w:ind w:right="321"/>
              <w:jc w:val="right"/>
              <w:rPr>
                <w:rFonts w:ascii="Times New Roman" w:hAnsi="Times New Roman" w:cs="Times New Roman"/>
              </w:rPr>
            </w:pPr>
            <w:r w:rsidRPr="008D42C0">
              <w:rPr>
                <w:rFonts w:ascii="Times New Roman" w:hAnsi="Times New Roman" w:cs="Times New Roman"/>
                <w:color w:val="000000"/>
              </w:rPr>
              <w:t>219,483</w:t>
            </w:r>
          </w:p>
        </w:tc>
        <w:tc>
          <w:tcPr>
            <w:tcW w:w="1559" w:type="dxa"/>
            <w:tcBorders>
              <w:top w:val="nil"/>
              <w:left w:val="nil"/>
              <w:bottom w:val="nil"/>
              <w:right w:val="nil"/>
            </w:tcBorders>
            <w:vAlign w:val="bottom"/>
          </w:tcPr>
          <w:p w14:paraId="712FB994" w14:textId="216C0038" w:rsidR="008D42C0" w:rsidRPr="008D42C0" w:rsidRDefault="008D42C0" w:rsidP="008D42C0">
            <w:pPr>
              <w:ind w:right="322"/>
              <w:jc w:val="right"/>
              <w:rPr>
                <w:rFonts w:ascii="Times New Roman" w:hAnsi="Times New Roman" w:cs="Times New Roman"/>
              </w:rPr>
            </w:pPr>
            <w:r w:rsidRPr="008D42C0">
              <w:rPr>
                <w:rFonts w:ascii="Times New Roman" w:hAnsi="Times New Roman" w:cs="Times New Roman"/>
                <w:color w:val="000000"/>
              </w:rPr>
              <w:t>237,975</w:t>
            </w:r>
          </w:p>
        </w:tc>
        <w:tc>
          <w:tcPr>
            <w:tcW w:w="1418" w:type="dxa"/>
            <w:tcBorders>
              <w:top w:val="nil"/>
              <w:left w:val="nil"/>
              <w:bottom w:val="nil"/>
              <w:right w:val="nil"/>
            </w:tcBorders>
            <w:vAlign w:val="center"/>
          </w:tcPr>
          <w:p w14:paraId="4EEF47C5" w14:textId="0E72F4CC" w:rsidR="008D42C0" w:rsidRPr="008D42C0" w:rsidRDefault="008D42C0" w:rsidP="008D42C0">
            <w:pPr>
              <w:ind w:right="321"/>
              <w:jc w:val="right"/>
              <w:rPr>
                <w:rFonts w:ascii="Times New Roman" w:hAnsi="Times New Roman" w:cs="Times New Roman"/>
              </w:rPr>
            </w:pPr>
            <w:r w:rsidRPr="008D42C0">
              <w:rPr>
                <w:rFonts w:ascii="Times New Roman" w:hAnsi="Times New Roman" w:cs="Times New Roman"/>
                <w:color w:val="000000"/>
              </w:rPr>
              <w:t>922.29</w:t>
            </w:r>
          </w:p>
        </w:tc>
        <w:tc>
          <w:tcPr>
            <w:tcW w:w="1701" w:type="dxa"/>
            <w:tcBorders>
              <w:top w:val="nil"/>
              <w:left w:val="nil"/>
              <w:bottom w:val="nil"/>
              <w:right w:val="nil"/>
            </w:tcBorders>
          </w:tcPr>
          <w:p w14:paraId="4CA124B6" w14:textId="77777777" w:rsidR="008D42C0" w:rsidRPr="000571C6" w:rsidRDefault="008D42C0" w:rsidP="008D42C0">
            <w:pPr>
              <w:ind w:right="324"/>
              <w:jc w:val="right"/>
              <w:rPr>
                <w:rFonts w:ascii="Times New Roman" w:hAnsi="Times New Roman" w:cs="Times New Roman"/>
              </w:rPr>
            </w:pPr>
            <w:r w:rsidRPr="000571C6">
              <w:rPr>
                <w:rFonts w:ascii="Times New Roman" w:hAnsi="Times New Roman" w:cs="Times New Roman"/>
              </w:rPr>
              <w:t>-</w:t>
            </w:r>
          </w:p>
        </w:tc>
        <w:tc>
          <w:tcPr>
            <w:tcW w:w="1701" w:type="dxa"/>
            <w:tcBorders>
              <w:top w:val="nil"/>
              <w:left w:val="nil"/>
              <w:bottom w:val="nil"/>
              <w:right w:val="nil"/>
            </w:tcBorders>
          </w:tcPr>
          <w:p w14:paraId="5D0A3348" w14:textId="77777777" w:rsidR="008D42C0" w:rsidRPr="000571C6" w:rsidRDefault="008D42C0" w:rsidP="008D42C0">
            <w:pPr>
              <w:ind w:right="315"/>
              <w:jc w:val="right"/>
              <w:rPr>
                <w:rFonts w:ascii="Times New Roman" w:hAnsi="Times New Roman" w:cs="Times New Roman"/>
              </w:rPr>
            </w:pPr>
            <w:r w:rsidRPr="000571C6">
              <w:rPr>
                <w:rFonts w:ascii="Times New Roman" w:hAnsi="Times New Roman" w:cs="Times New Roman"/>
              </w:rPr>
              <w:t>-</w:t>
            </w:r>
          </w:p>
        </w:tc>
      </w:tr>
      <w:tr w:rsidR="008D42C0" w:rsidRPr="000571C6" w14:paraId="6D351566" w14:textId="77777777" w:rsidTr="000C5FA1">
        <w:tc>
          <w:tcPr>
            <w:tcW w:w="1020" w:type="dxa"/>
            <w:tcBorders>
              <w:top w:val="nil"/>
              <w:bottom w:val="nil"/>
              <w:right w:val="nil"/>
            </w:tcBorders>
          </w:tcPr>
          <w:p w14:paraId="17848039" w14:textId="77777777" w:rsidR="008D42C0" w:rsidRPr="000571C6" w:rsidRDefault="008D42C0" w:rsidP="008D42C0">
            <w:pPr>
              <w:rPr>
                <w:rFonts w:ascii="Times New Roman" w:hAnsi="Times New Roman" w:cs="Times New Roman"/>
              </w:rPr>
            </w:pPr>
            <w:r w:rsidRPr="000571C6">
              <w:rPr>
                <w:rFonts w:ascii="Times New Roman" w:hAnsi="Times New Roman" w:cs="Times New Roman"/>
              </w:rPr>
              <w:t>20-24</w:t>
            </w:r>
          </w:p>
        </w:tc>
        <w:tc>
          <w:tcPr>
            <w:tcW w:w="1532" w:type="dxa"/>
            <w:tcBorders>
              <w:top w:val="nil"/>
              <w:left w:val="nil"/>
              <w:bottom w:val="nil"/>
              <w:right w:val="nil"/>
            </w:tcBorders>
            <w:vAlign w:val="bottom"/>
          </w:tcPr>
          <w:p w14:paraId="5137D58F" w14:textId="2BB7EC0D" w:rsidR="008D42C0" w:rsidRPr="008D42C0" w:rsidRDefault="008D42C0" w:rsidP="008D42C0">
            <w:pPr>
              <w:ind w:right="321"/>
              <w:jc w:val="right"/>
              <w:rPr>
                <w:rFonts w:ascii="Times New Roman" w:hAnsi="Times New Roman" w:cs="Times New Roman"/>
              </w:rPr>
            </w:pPr>
            <w:r w:rsidRPr="008D42C0">
              <w:rPr>
                <w:rFonts w:ascii="Times New Roman" w:hAnsi="Times New Roman" w:cs="Times New Roman"/>
                <w:color w:val="000000"/>
              </w:rPr>
              <w:t>228,711</w:t>
            </w:r>
          </w:p>
        </w:tc>
        <w:tc>
          <w:tcPr>
            <w:tcW w:w="1559" w:type="dxa"/>
            <w:tcBorders>
              <w:top w:val="nil"/>
              <w:left w:val="nil"/>
              <w:bottom w:val="nil"/>
              <w:right w:val="nil"/>
            </w:tcBorders>
            <w:vAlign w:val="bottom"/>
          </w:tcPr>
          <w:p w14:paraId="6608BA65" w14:textId="4D9AC598" w:rsidR="008D42C0" w:rsidRPr="008D42C0" w:rsidRDefault="008D42C0" w:rsidP="008D42C0">
            <w:pPr>
              <w:ind w:right="322"/>
              <w:jc w:val="right"/>
              <w:rPr>
                <w:rFonts w:ascii="Times New Roman" w:hAnsi="Times New Roman" w:cs="Times New Roman"/>
              </w:rPr>
            </w:pPr>
            <w:r w:rsidRPr="008D42C0">
              <w:rPr>
                <w:rFonts w:ascii="Times New Roman" w:hAnsi="Times New Roman" w:cs="Times New Roman"/>
                <w:color w:val="000000"/>
              </w:rPr>
              <w:t>251,868</w:t>
            </w:r>
          </w:p>
        </w:tc>
        <w:tc>
          <w:tcPr>
            <w:tcW w:w="1418" w:type="dxa"/>
            <w:tcBorders>
              <w:top w:val="nil"/>
              <w:left w:val="nil"/>
              <w:bottom w:val="nil"/>
              <w:right w:val="nil"/>
            </w:tcBorders>
            <w:vAlign w:val="center"/>
          </w:tcPr>
          <w:p w14:paraId="77E3A0A9" w14:textId="6EE4AF38" w:rsidR="008D42C0" w:rsidRPr="008D42C0" w:rsidRDefault="008D42C0" w:rsidP="008D42C0">
            <w:pPr>
              <w:ind w:right="321"/>
              <w:jc w:val="right"/>
              <w:rPr>
                <w:rFonts w:ascii="Times New Roman" w:hAnsi="Times New Roman" w:cs="Times New Roman"/>
              </w:rPr>
            </w:pPr>
            <w:r w:rsidRPr="008D42C0">
              <w:rPr>
                <w:rFonts w:ascii="Times New Roman" w:hAnsi="Times New Roman" w:cs="Times New Roman"/>
                <w:color w:val="000000"/>
              </w:rPr>
              <w:t>908.06</w:t>
            </w:r>
          </w:p>
        </w:tc>
        <w:tc>
          <w:tcPr>
            <w:tcW w:w="1701" w:type="dxa"/>
            <w:tcBorders>
              <w:top w:val="nil"/>
              <w:left w:val="nil"/>
              <w:bottom w:val="nil"/>
              <w:right w:val="nil"/>
            </w:tcBorders>
          </w:tcPr>
          <w:p w14:paraId="729769C7" w14:textId="77777777" w:rsidR="008D42C0" w:rsidRPr="000571C6" w:rsidRDefault="008D42C0" w:rsidP="008D42C0">
            <w:pPr>
              <w:ind w:right="324"/>
              <w:jc w:val="right"/>
              <w:rPr>
                <w:rFonts w:ascii="Times New Roman" w:hAnsi="Times New Roman" w:cs="Times New Roman"/>
              </w:rPr>
            </w:pPr>
            <w:r w:rsidRPr="000571C6">
              <w:rPr>
                <w:rFonts w:ascii="Times New Roman" w:hAnsi="Times New Roman" w:cs="Times New Roman"/>
              </w:rPr>
              <w:t>-</w:t>
            </w:r>
          </w:p>
        </w:tc>
        <w:tc>
          <w:tcPr>
            <w:tcW w:w="1701" w:type="dxa"/>
            <w:tcBorders>
              <w:top w:val="nil"/>
              <w:left w:val="nil"/>
              <w:bottom w:val="nil"/>
              <w:right w:val="nil"/>
            </w:tcBorders>
          </w:tcPr>
          <w:p w14:paraId="35C1F732" w14:textId="77777777" w:rsidR="008D42C0" w:rsidRPr="000571C6" w:rsidRDefault="008D42C0" w:rsidP="008D42C0">
            <w:pPr>
              <w:ind w:right="315"/>
              <w:jc w:val="right"/>
              <w:rPr>
                <w:rFonts w:ascii="Times New Roman" w:hAnsi="Times New Roman" w:cs="Times New Roman"/>
              </w:rPr>
            </w:pPr>
            <w:r w:rsidRPr="000571C6">
              <w:rPr>
                <w:rFonts w:ascii="Times New Roman" w:hAnsi="Times New Roman" w:cs="Times New Roman"/>
              </w:rPr>
              <w:t>-</w:t>
            </w:r>
          </w:p>
        </w:tc>
      </w:tr>
      <w:tr w:rsidR="008D42C0" w:rsidRPr="000571C6" w14:paraId="4C6A2ED7" w14:textId="77777777" w:rsidTr="000C5FA1">
        <w:tc>
          <w:tcPr>
            <w:tcW w:w="1020" w:type="dxa"/>
            <w:tcBorders>
              <w:top w:val="nil"/>
              <w:bottom w:val="nil"/>
              <w:right w:val="nil"/>
            </w:tcBorders>
          </w:tcPr>
          <w:p w14:paraId="2882DAE6" w14:textId="77777777" w:rsidR="008D42C0" w:rsidRPr="000571C6" w:rsidRDefault="008D42C0" w:rsidP="008D42C0">
            <w:pPr>
              <w:rPr>
                <w:rFonts w:ascii="Times New Roman" w:hAnsi="Times New Roman" w:cs="Times New Roman"/>
              </w:rPr>
            </w:pPr>
            <w:r w:rsidRPr="000571C6">
              <w:rPr>
                <w:rFonts w:ascii="Times New Roman" w:hAnsi="Times New Roman" w:cs="Times New Roman"/>
              </w:rPr>
              <w:t>25-29</w:t>
            </w:r>
          </w:p>
        </w:tc>
        <w:tc>
          <w:tcPr>
            <w:tcW w:w="1532" w:type="dxa"/>
            <w:tcBorders>
              <w:top w:val="nil"/>
              <w:left w:val="nil"/>
              <w:bottom w:val="nil"/>
              <w:right w:val="nil"/>
            </w:tcBorders>
            <w:vAlign w:val="bottom"/>
          </w:tcPr>
          <w:p w14:paraId="3F14724F" w14:textId="171AC0A0" w:rsidR="008D42C0" w:rsidRPr="008D42C0" w:rsidRDefault="008D42C0" w:rsidP="008D42C0">
            <w:pPr>
              <w:ind w:right="321"/>
              <w:jc w:val="right"/>
              <w:rPr>
                <w:rFonts w:ascii="Times New Roman" w:hAnsi="Times New Roman" w:cs="Times New Roman"/>
              </w:rPr>
            </w:pPr>
            <w:r w:rsidRPr="008D42C0">
              <w:rPr>
                <w:rFonts w:ascii="Times New Roman" w:hAnsi="Times New Roman" w:cs="Times New Roman"/>
                <w:color w:val="000000"/>
              </w:rPr>
              <w:t>256,533</w:t>
            </w:r>
          </w:p>
        </w:tc>
        <w:tc>
          <w:tcPr>
            <w:tcW w:w="1559" w:type="dxa"/>
            <w:tcBorders>
              <w:top w:val="nil"/>
              <w:left w:val="nil"/>
              <w:bottom w:val="nil"/>
              <w:right w:val="nil"/>
            </w:tcBorders>
            <w:vAlign w:val="bottom"/>
          </w:tcPr>
          <w:p w14:paraId="0E7228DA" w14:textId="0F04C62E" w:rsidR="008D42C0" w:rsidRPr="008D42C0" w:rsidRDefault="008D42C0" w:rsidP="008D42C0">
            <w:pPr>
              <w:ind w:right="322"/>
              <w:jc w:val="right"/>
              <w:rPr>
                <w:rFonts w:ascii="Times New Roman" w:hAnsi="Times New Roman" w:cs="Times New Roman"/>
              </w:rPr>
            </w:pPr>
            <w:r w:rsidRPr="008D42C0">
              <w:rPr>
                <w:rFonts w:ascii="Times New Roman" w:hAnsi="Times New Roman" w:cs="Times New Roman"/>
                <w:color w:val="000000"/>
              </w:rPr>
              <w:t>291,330</w:t>
            </w:r>
          </w:p>
        </w:tc>
        <w:tc>
          <w:tcPr>
            <w:tcW w:w="1418" w:type="dxa"/>
            <w:tcBorders>
              <w:top w:val="nil"/>
              <w:left w:val="nil"/>
              <w:bottom w:val="nil"/>
              <w:right w:val="nil"/>
            </w:tcBorders>
            <w:vAlign w:val="center"/>
          </w:tcPr>
          <w:p w14:paraId="4C95F91A" w14:textId="62E3C5CD" w:rsidR="008D42C0" w:rsidRPr="008D42C0" w:rsidRDefault="008D42C0" w:rsidP="008D42C0">
            <w:pPr>
              <w:ind w:right="321"/>
              <w:jc w:val="right"/>
              <w:rPr>
                <w:rFonts w:ascii="Times New Roman" w:hAnsi="Times New Roman" w:cs="Times New Roman"/>
              </w:rPr>
            </w:pPr>
            <w:r w:rsidRPr="008D42C0">
              <w:rPr>
                <w:rFonts w:ascii="Times New Roman" w:hAnsi="Times New Roman" w:cs="Times New Roman"/>
                <w:color w:val="000000"/>
              </w:rPr>
              <w:t>880.56</w:t>
            </w:r>
          </w:p>
        </w:tc>
        <w:tc>
          <w:tcPr>
            <w:tcW w:w="1701" w:type="dxa"/>
            <w:tcBorders>
              <w:top w:val="nil"/>
              <w:left w:val="nil"/>
              <w:bottom w:val="nil"/>
              <w:right w:val="nil"/>
            </w:tcBorders>
          </w:tcPr>
          <w:p w14:paraId="30824658" w14:textId="77777777" w:rsidR="008D42C0" w:rsidRPr="000571C6" w:rsidRDefault="008D42C0" w:rsidP="008D42C0">
            <w:pPr>
              <w:ind w:right="324"/>
              <w:jc w:val="right"/>
              <w:rPr>
                <w:rFonts w:ascii="Times New Roman" w:hAnsi="Times New Roman" w:cs="Times New Roman"/>
              </w:rPr>
            </w:pPr>
            <w:r w:rsidRPr="000571C6">
              <w:rPr>
                <w:rFonts w:ascii="Times New Roman" w:hAnsi="Times New Roman" w:cs="Times New Roman"/>
              </w:rPr>
              <w:t>-</w:t>
            </w:r>
          </w:p>
        </w:tc>
        <w:tc>
          <w:tcPr>
            <w:tcW w:w="1701" w:type="dxa"/>
            <w:tcBorders>
              <w:top w:val="nil"/>
              <w:left w:val="nil"/>
              <w:bottom w:val="nil"/>
              <w:right w:val="nil"/>
            </w:tcBorders>
          </w:tcPr>
          <w:p w14:paraId="10D16707" w14:textId="77777777" w:rsidR="008D42C0" w:rsidRPr="000571C6" w:rsidRDefault="008D42C0" w:rsidP="008D42C0">
            <w:pPr>
              <w:ind w:right="315"/>
              <w:jc w:val="right"/>
              <w:rPr>
                <w:rFonts w:ascii="Times New Roman" w:hAnsi="Times New Roman" w:cs="Times New Roman"/>
              </w:rPr>
            </w:pPr>
            <w:r w:rsidRPr="000571C6">
              <w:rPr>
                <w:rFonts w:ascii="Times New Roman" w:hAnsi="Times New Roman" w:cs="Times New Roman"/>
              </w:rPr>
              <w:t>-</w:t>
            </w:r>
          </w:p>
        </w:tc>
      </w:tr>
      <w:tr w:rsidR="008D42C0" w:rsidRPr="000571C6" w14:paraId="258BB2E6" w14:textId="77777777" w:rsidTr="000C5FA1">
        <w:tc>
          <w:tcPr>
            <w:tcW w:w="1020" w:type="dxa"/>
            <w:tcBorders>
              <w:top w:val="nil"/>
              <w:bottom w:val="nil"/>
              <w:right w:val="nil"/>
            </w:tcBorders>
          </w:tcPr>
          <w:p w14:paraId="2093C9E5" w14:textId="77777777" w:rsidR="008D42C0" w:rsidRPr="000571C6" w:rsidRDefault="008D42C0" w:rsidP="008D42C0">
            <w:pPr>
              <w:rPr>
                <w:rFonts w:ascii="Times New Roman" w:hAnsi="Times New Roman" w:cs="Times New Roman"/>
              </w:rPr>
            </w:pPr>
            <w:r w:rsidRPr="000571C6">
              <w:rPr>
                <w:rFonts w:ascii="Times New Roman" w:hAnsi="Times New Roman" w:cs="Times New Roman"/>
              </w:rPr>
              <w:t>30-34</w:t>
            </w:r>
          </w:p>
        </w:tc>
        <w:tc>
          <w:tcPr>
            <w:tcW w:w="1532" w:type="dxa"/>
            <w:tcBorders>
              <w:top w:val="nil"/>
              <w:left w:val="nil"/>
              <w:bottom w:val="nil"/>
              <w:right w:val="nil"/>
            </w:tcBorders>
            <w:vAlign w:val="bottom"/>
          </w:tcPr>
          <w:p w14:paraId="60B51D39" w14:textId="3AE23A18" w:rsidR="008D42C0" w:rsidRPr="008D42C0" w:rsidRDefault="008D42C0" w:rsidP="008D42C0">
            <w:pPr>
              <w:ind w:right="321"/>
              <w:jc w:val="right"/>
              <w:rPr>
                <w:rFonts w:ascii="Times New Roman" w:hAnsi="Times New Roman" w:cs="Times New Roman"/>
              </w:rPr>
            </w:pPr>
            <w:r w:rsidRPr="008D42C0">
              <w:rPr>
                <w:rFonts w:ascii="Times New Roman" w:hAnsi="Times New Roman" w:cs="Times New Roman"/>
                <w:color w:val="000000"/>
              </w:rPr>
              <w:t>282,129</w:t>
            </w:r>
          </w:p>
        </w:tc>
        <w:tc>
          <w:tcPr>
            <w:tcW w:w="1559" w:type="dxa"/>
            <w:tcBorders>
              <w:top w:val="nil"/>
              <w:left w:val="nil"/>
              <w:bottom w:val="nil"/>
              <w:right w:val="nil"/>
            </w:tcBorders>
            <w:vAlign w:val="bottom"/>
          </w:tcPr>
          <w:p w14:paraId="1F2EF50B" w14:textId="69509E69" w:rsidR="008D42C0" w:rsidRPr="008D42C0" w:rsidRDefault="008D42C0" w:rsidP="008D42C0">
            <w:pPr>
              <w:ind w:right="322"/>
              <w:jc w:val="right"/>
              <w:rPr>
                <w:rFonts w:ascii="Times New Roman" w:hAnsi="Times New Roman" w:cs="Times New Roman"/>
              </w:rPr>
            </w:pPr>
            <w:r w:rsidRPr="008D42C0">
              <w:rPr>
                <w:rFonts w:ascii="Times New Roman" w:hAnsi="Times New Roman" w:cs="Times New Roman"/>
                <w:color w:val="000000"/>
              </w:rPr>
              <w:t>321,039</w:t>
            </w:r>
          </w:p>
        </w:tc>
        <w:tc>
          <w:tcPr>
            <w:tcW w:w="1418" w:type="dxa"/>
            <w:tcBorders>
              <w:top w:val="nil"/>
              <w:left w:val="nil"/>
              <w:bottom w:val="nil"/>
              <w:right w:val="nil"/>
            </w:tcBorders>
            <w:vAlign w:val="center"/>
          </w:tcPr>
          <w:p w14:paraId="677B5899" w14:textId="4BC6EBA5" w:rsidR="008D42C0" w:rsidRPr="008D42C0" w:rsidRDefault="008D42C0" w:rsidP="008D42C0">
            <w:pPr>
              <w:ind w:right="321"/>
              <w:jc w:val="right"/>
              <w:rPr>
                <w:rFonts w:ascii="Times New Roman" w:hAnsi="Times New Roman" w:cs="Times New Roman"/>
              </w:rPr>
            </w:pPr>
            <w:r w:rsidRPr="008D42C0">
              <w:rPr>
                <w:rFonts w:ascii="Times New Roman" w:hAnsi="Times New Roman" w:cs="Times New Roman"/>
                <w:color w:val="000000"/>
              </w:rPr>
              <w:t>878.80</w:t>
            </w:r>
          </w:p>
        </w:tc>
        <w:tc>
          <w:tcPr>
            <w:tcW w:w="1701" w:type="dxa"/>
            <w:tcBorders>
              <w:top w:val="nil"/>
              <w:left w:val="nil"/>
              <w:bottom w:val="nil"/>
              <w:right w:val="nil"/>
            </w:tcBorders>
          </w:tcPr>
          <w:p w14:paraId="0202C8DE" w14:textId="77777777" w:rsidR="008D42C0" w:rsidRPr="000571C6" w:rsidRDefault="008D42C0" w:rsidP="008D42C0">
            <w:pPr>
              <w:ind w:right="324"/>
              <w:jc w:val="right"/>
              <w:rPr>
                <w:rFonts w:ascii="Times New Roman" w:hAnsi="Times New Roman" w:cs="Times New Roman"/>
              </w:rPr>
            </w:pPr>
            <w:r w:rsidRPr="000571C6">
              <w:rPr>
                <w:rFonts w:ascii="Times New Roman" w:hAnsi="Times New Roman" w:cs="Times New Roman"/>
              </w:rPr>
              <w:t>-</w:t>
            </w:r>
          </w:p>
        </w:tc>
        <w:tc>
          <w:tcPr>
            <w:tcW w:w="1701" w:type="dxa"/>
            <w:tcBorders>
              <w:top w:val="nil"/>
              <w:left w:val="nil"/>
              <w:bottom w:val="nil"/>
              <w:right w:val="nil"/>
            </w:tcBorders>
          </w:tcPr>
          <w:p w14:paraId="3FE0939D" w14:textId="77777777" w:rsidR="008D42C0" w:rsidRPr="000571C6" w:rsidRDefault="008D42C0" w:rsidP="008D42C0">
            <w:pPr>
              <w:ind w:right="315"/>
              <w:jc w:val="right"/>
              <w:rPr>
                <w:rFonts w:ascii="Times New Roman" w:hAnsi="Times New Roman" w:cs="Times New Roman"/>
              </w:rPr>
            </w:pPr>
            <w:r w:rsidRPr="000571C6">
              <w:rPr>
                <w:rFonts w:ascii="Times New Roman" w:hAnsi="Times New Roman" w:cs="Times New Roman"/>
              </w:rPr>
              <w:t>-</w:t>
            </w:r>
          </w:p>
        </w:tc>
      </w:tr>
      <w:tr w:rsidR="008D42C0" w:rsidRPr="000571C6" w14:paraId="61D2FFBA" w14:textId="77777777" w:rsidTr="000C5FA1">
        <w:tc>
          <w:tcPr>
            <w:tcW w:w="1020" w:type="dxa"/>
            <w:tcBorders>
              <w:top w:val="nil"/>
              <w:bottom w:val="nil"/>
              <w:right w:val="nil"/>
            </w:tcBorders>
          </w:tcPr>
          <w:p w14:paraId="7B5AE942" w14:textId="77777777" w:rsidR="008D42C0" w:rsidRPr="000571C6" w:rsidRDefault="008D42C0" w:rsidP="008D42C0">
            <w:pPr>
              <w:rPr>
                <w:rFonts w:ascii="Times New Roman" w:hAnsi="Times New Roman" w:cs="Times New Roman"/>
              </w:rPr>
            </w:pPr>
            <w:r w:rsidRPr="000571C6">
              <w:rPr>
                <w:rFonts w:ascii="Times New Roman" w:hAnsi="Times New Roman" w:cs="Times New Roman"/>
              </w:rPr>
              <w:t>35-39</w:t>
            </w:r>
          </w:p>
        </w:tc>
        <w:tc>
          <w:tcPr>
            <w:tcW w:w="1532" w:type="dxa"/>
            <w:tcBorders>
              <w:top w:val="nil"/>
              <w:left w:val="nil"/>
              <w:bottom w:val="nil"/>
              <w:right w:val="nil"/>
            </w:tcBorders>
            <w:vAlign w:val="bottom"/>
          </w:tcPr>
          <w:p w14:paraId="69B382A8" w14:textId="3EA38E0C" w:rsidR="008D42C0" w:rsidRPr="008D42C0" w:rsidRDefault="008D42C0" w:rsidP="008D42C0">
            <w:pPr>
              <w:ind w:right="321"/>
              <w:jc w:val="right"/>
              <w:rPr>
                <w:rFonts w:ascii="Times New Roman" w:hAnsi="Times New Roman" w:cs="Times New Roman"/>
              </w:rPr>
            </w:pPr>
            <w:r w:rsidRPr="008D42C0">
              <w:rPr>
                <w:rFonts w:ascii="Times New Roman" w:hAnsi="Times New Roman" w:cs="Times New Roman"/>
                <w:color w:val="000000"/>
              </w:rPr>
              <w:t>260,637</w:t>
            </w:r>
          </w:p>
        </w:tc>
        <w:tc>
          <w:tcPr>
            <w:tcW w:w="1559" w:type="dxa"/>
            <w:tcBorders>
              <w:top w:val="nil"/>
              <w:left w:val="nil"/>
              <w:bottom w:val="nil"/>
              <w:right w:val="nil"/>
            </w:tcBorders>
            <w:vAlign w:val="bottom"/>
          </w:tcPr>
          <w:p w14:paraId="26A866A3" w14:textId="7D64F586" w:rsidR="008D42C0" w:rsidRPr="008D42C0" w:rsidRDefault="008D42C0" w:rsidP="008D42C0">
            <w:pPr>
              <w:ind w:right="322"/>
              <w:jc w:val="right"/>
              <w:rPr>
                <w:rFonts w:ascii="Times New Roman" w:hAnsi="Times New Roman" w:cs="Times New Roman"/>
              </w:rPr>
            </w:pPr>
            <w:r w:rsidRPr="008D42C0">
              <w:rPr>
                <w:rFonts w:ascii="Times New Roman" w:hAnsi="Times New Roman" w:cs="Times New Roman"/>
                <w:color w:val="000000"/>
              </w:rPr>
              <w:t>293,037</w:t>
            </w:r>
          </w:p>
        </w:tc>
        <w:tc>
          <w:tcPr>
            <w:tcW w:w="1418" w:type="dxa"/>
            <w:tcBorders>
              <w:top w:val="nil"/>
              <w:left w:val="nil"/>
              <w:bottom w:val="nil"/>
              <w:right w:val="nil"/>
            </w:tcBorders>
            <w:vAlign w:val="center"/>
          </w:tcPr>
          <w:p w14:paraId="25763B81" w14:textId="2436F48B" w:rsidR="008D42C0" w:rsidRPr="008D42C0" w:rsidRDefault="008D42C0" w:rsidP="008D42C0">
            <w:pPr>
              <w:ind w:right="321"/>
              <w:jc w:val="right"/>
              <w:rPr>
                <w:rFonts w:ascii="Times New Roman" w:hAnsi="Times New Roman" w:cs="Times New Roman"/>
              </w:rPr>
            </w:pPr>
            <w:r w:rsidRPr="008D42C0">
              <w:rPr>
                <w:rFonts w:ascii="Times New Roman" w:hAnsi="Times New Roman" w:cs="Times New Roman"/>
                <w:color w:val="000000"/>
              </w:rPr>
              <w:t>889.43</w:t>
            </w:r>
          </w:p>
        </w:tc>
        <w:tc>
          <w:tcPr>
            <w:tcW w:w="1701" w:type="dxa"/>
            <w:tcBorders>
              <w:top w:val="nil"/>
              <w:left w:val="nil"/>
              <w:bottom w:val="nil"/>
              <w:right w:val="nil"/>
            </w:tcBorders>
          </w:tcPr>
          <w:p w14:paraId="43D597DC" w14:textId="77777777" w:rsidR="008D42C0" w:rsidRPr="000571C6" w:rsidRDefault="008D42C0" w:rsidP="008D42C0">
            <w:pPr>
              <w:ind w:right="324"/>
              <w:jc w:val="right"/>
              <w:rPr>
                <w:rFonts w:ascii="Times New Roman" w:hAnsi="Times New Roman" w:cs="Times New Roman"/>
              </w:rPr>
            </w:pPr>
            <w:r w:rsidRPr="000571C6">
              <w:rPr>
                <w:rFonts w:ascii="Times New Roman" w:hAnsi="Times New Roman" w:cs="Times New Roman"/>
              </w:rPr>
              <w:t>-</w:t>
            </w:r>
          </w:p>
        </w:tc>
        <w:tc>
          <w:tcPr>
            <w:tcW w:w="1701" w:type="dxa"/>
            <w:tcBorders>
              <w:top w:val="nil"/>
              <w:left w:val="nil"/>
              <w:bottom w:val="nil"/>
              <w:right w:val="nil"/>
            </w:tcBorders>
          </w:tcPr>
          <w:p w14:paraId="742F9E26" w14:textId="77777777" w:rsidR="008D42C0" w:rsidRPr="000571C6" w:rsidRDefault="008D42C0" w:rsidP="008D42C0">
            <w:pPr>
              <w:ind w:right="315"/>
              <w:jc w:val="right"/>
              <w:rPr>
                <w:rFonts w:ascii="Times New Roman" w:hAnsi="Times New Roman" w:cs="Times New Roman"/>
              </w:rPr>
            </w:pPr>
            <w:r w:rsidRPr="000571C6">
              <w:rPr>
                <w:rFonts w:ascii="Times New Roman" w:hAnsi="Times New Roman" w:cs="Times New Roman"/>
              </w:rPr>
              <w:t>-</w:t>
            </w:r>
          </w:p>
        </w:tc>
      </w:tr>
      <w:tr w:rsidR="008D42C0" w:rsidRPr="000571C6" w14:paraId="60295760" w14:textId="77777777" w:rsidTr="000C5FA1">
        <w:tc>
          <w:tcPr>
            <w:tcW w:w="1020" w:type="dxa"/>
            <w:tcBorders>
              <w:top w:val="nil"/>
              <w:bottom w:val="nil"/>
              <w:right w:val="nil"/>
            </w:tcBorders>
          </w:tcPr>
          <w:p w14:paraId="76A9805F" w14:textId="77777777" w:rsidR="008D42C0" w:rsidRPr="000571C6" w:rsidRDefault="008D42C0" w:rsidP="008D42C0">
            <w:pPr>
              <w:rPr>
                <w:rFonts w:ascii="Times New Roman" w:hAnsi="Times New Roman" w:cs="Times New Roman"/>
              </w:rPr>
            </w:pPr>
            <w:r w:rsidRPr="000571C6">
              <w:rPr>
                <w:rFonts w:ascii="Times New Roman" w:hAnsi="Times New Roman" w:cs="Times New Roman"/>
              </w:rPr>
              <w:t>40-44</w:t>
            </w:r>
          </w:p>
        </w:tc>
        <w:tc>
          <w:tcPr>
            <w:tcW w:w="1532" w:type="dxa"/>
            <w:tcBorders>
              <w:top w:val="nil"/>
              <w:left w:val="nil"/>
              <w:bottom w:val="nil"/>
              <w:right w:val="nil"/>
            </w:tcBorders>
            <w:vAlign w:val="bottom"/>
          </w:tcPr>
          <w:p w14:paraId="5FAEBBBD" w14:textId="02682AF2" w:rsidR="008D42C0" w:rsidRPr="008D42C0" w:rsidRDefault="008D42C0" w:rsidP="008D42C0">
            <w:pPr>
              <w:ind w:right="321"/>
              <w:jc w:val="right"/>
              <w:rPr>
                <w:rFonts w:ascii="Times New Roman" w:hAnsi="Times New Roman" w:cs="Times New Roman"/>
              </w:rPr>
            </w:pPr>
            <w:r w:rsidRPr="008D42C0">
              <w:rPr>
                <w:rFonts w:ascii="Times New Roman" w:hAnsi="Times New Roman" w:cs="Times New Roman"/>
                <w:color w:val="000000"/>
              </w:rPr>
              <w:t>239,898</w:t>
            </w:r>
          </w:p>
        </w:tc>
        <w:tc>
          <w:tcPr>
            <w:tcW w:w="1559" w:type="dxa"/>
            <w:tcBorders>
              <w:top w:val="nil"/>
              <w:left w:val="nil"/>
              <w:bottom w:val="nil"/>
              <w:right w:val="nil"/>
            </w:tcBorders>
            <w:vAlign w:val="bottom"/>
          </w:tcPr>
          <w:p w14:paraId="4D652BFC" w14:textId="613DC44B" w:rsidR="008D42C0" w:rsidRPr="008D42C0" w:rsidRDefault="008D42C0" w:rsidP="008D42C0">
            <w:pPr>
              <w:ind w:right="322"/>
              <w:jc w:val="right"/>
              <w:rPr>
                <w:rFonts w:ascii="Times New Roman" w:hAnsi="Times New Roman" w:cs="Times New Roman"/>
              </w:rPr>
            </w:pPr>
            <w:r w:rsidRPr="008D42C0">
              <w:rPr>
                <w:rFonts w:ascii="Times New Roman" w:hAnsi="Times New Roman" w:cs="Times New Roman"/>
                <w:color w:val="000000"/>
              </w:rPr>
              <w:t>267,798</w:t>
            </w:r>
          </w:p>
        </w:tc>
        <w:tc>
          <w:tcPr>
            <w:tcW w:w="1418" w:type="dxa"/>
            <w:tcBorders>
              <w:top w:val="nil"/>
              <w:left w:val="nil"/>
              <w:bottom w:val="nil"/>
              <w:right w:val="nil"/>
            </w:tcBorders>
            <w:vAlign w:val="center"/>
          </w:tcPr>
          <w:p w14:paraId="3D5532B8" w14:textId="393EB0B2" w:rsidR="008D42C0" w:rsidRPr="008D42C0" w:rsidRDefault="008D42C0" w:rsidP="008D42C0">
            <w:pPr>
              <w:ind w:right="321"/>
              <w:jc w:val="right"/>
              <w:rPr>
                <w:rFonts w:ascii="Times New Roman" w:hAnsi="Times New Roman" w:cs="Times New Roman"/>
              </w:rPr>
            </w:pPr>
            <w:r w:rsidRPr="008D42C0">
              <w:rPr>
                <w:rFonts w:ascii="Times New Roman" w:hAnsi="Times New Roman" w:cs="Times New Roman"/>
                <w:color w:val="000000"/>
              </w:rPr>
              <w:t>895.82</w:t>
            </w:r>
          </w:p>
        </w:tc>
        <w:tc>
          <w:tcPr>
            <w:tcW w:w="1701" w:type="dxa"/>
            <w:tcBorders>
              <w:top w:val="nil"/>
              <w:left w:val="nil"/>
              <w:bottom w:val="nil"/>
              <w:right w:val="nil"/>
            </w:tcBorders>
          </w:tcPr>
          <w:p w14:paraId="0887A453" w14:textId="77777777" w:rsidR="008D42C0" w:rsidRPr="000571C6" w:rsidRDefault="008D42C0" w:rsidP="008D42C0">
            <w:pPr>
              <w:ind w:right="324"/>
              <w:jc w:val="right"/>
              <w:rPr>
                <w:rFonts w:ascii="Times New Roman" w:hAnsi="Times New Roman" w:cs="Times New Roman"/>
              </w:rPr>
            </w:pPr>
            <w:r w:rsidRPr="000571C6">
              <w:rPr>
                <w:rFonts w:ascii="Times New Roman" w:hAnsi="Times New Roman" w:cs="Times New Roman"/>
              </w:rPr>
              <w:t>-</w:t>
            </w:r>
          </w:p>
        </w:tc>
        <w:tc>
          <w:tcPr>
            <w:tcW w:w="1701" w:type="dxa"/>
            <w:tcBorders>
              <w:top w:val="nil"/>
              <w:left w:val="nil"/>
              <w:bottom w:val="nil"/>
              <w:right w:val="nil"/>
            </w:tcBorders>
          </w:tcPr>
          <w:p w14:paraId="56B7B1B5" w14:textId="77777777" w:rsidR="008D42C0" w:rsidRPr="000571C6" w:rsidRDefault="008D42C0" w:rsidP="008D42C0">
            <w:pPr>
              <w:ind w:right="315"/>
              <w:jc w:val="right"/>
              <w:rPr>
                <w:rFonts w:ascii="Times New Roman" w:hAnsi="Times New Roman" w:cs="Times New Roman"/>
              </w:rPr>
            </w:pPr>
            <w:r w:rsidRPr="000571C6">
              <w:rPr>
                <w:rFonts w:ascii="Times New Roman" w:hAnsi="Times New Roman" w:cs="Times New Roman"/>
              </w:rPr>
              <w:t>-</w:t>
            </w:r>
          </w:p>
        </w:tc>
      </w:tr>
      <w:tr w:rsidR="008D42C0" w:rsidRPr="000571C6" w14:paraId="4BD32EA6" w14:textId="77777777" w:rsidTr="000C5FA1">
        <w:tc>
          <w:tcPr>
            <w:tcW w:w="1020" w:type="dxa"/>
            <w:tcBorders>
              <w:top w:val="nil"/>
              <w:bottom w:val="nil"/>
              <w:right w:val="nil"/>
            </w:tcBorders>
          </w:tcPr>
          <w:p w14:paraId="2D09E9EC" w14:textId="77777777" w:rsidR="008D42C0" w:rsidRPr="000571C6" w:rsidRDefault="008D42C0" w:rsidP="008D42C0">
            <w:pPr>
              <w:rPr>
                <w:rFonts w:ascii="Times New Roman" w:hAnsi="Times New Roman" w:cs="Times New Roman"/>
              </w:rPr>
            </w:pPr>
            <w:r w:rsidRPr="000571C6">
              <w:rPr>
                <w:rFonts w:ascii="Times New Roman" w:hAnsi="Times New Roman" w:cs="Times New Roman"/>
              </w:rPr>
              <w:t>45-49</w:t>
            </w:r>
          </w:p>
        </w:tc>
        <w:tc>
          <w:tcPr>
            <w:tcW w:w="1532" w:type="dxa"/>
            <w:tcBorders>
              <w:top w:val="nil"/>
              <w:left w:val="nil"/>
              <w:bottom w:val="nil"/>
              <w:right w:val="nil"/>
            </w:tcBorders>
            <w:vAlign w:val="bottom"/>
          </w:tcPr>
          <w:p w14:paraId="705FD9B9" w14:textId="5D7467F8" w:rsidR="008D42C0" w:rsidRPr="008D42C0" w:rsidRDefault="008D42C0" w:rsidP="008D42C0">
            <w:pPr>
              <w:ind w:right="321"/>
              <w:jc w:val="right"/>
              <w:rPr>
                <w:rFonts w:ascii="Times New Roman" w:hAnsi="Times New Roman" w:cs="Times New Roman"/>
              </w:rPr>
            </w:pPr>
            <w:r w:rsidRPr="008D42C0">
              <w:rPr>
                <w:rFonts w:ascii="Times New Roman" w:hAnsi="Times New Roman" w:cs="Times New Roman"/>
                <w:color w:val="000000"/>
              </w:rPr>
              <w:t>240,276</w:t>
            </w:r>
          </w:p>
        </w:tc>
        <w:tc>
          <w:tcPr>
            <w:tcW w:w="1559" w:type="dxa"/>
            <w:tcBorders>
              <w:top w:val="nil"/>
              <w:left w:val="nil"/>
              <w:bottom w:val="nil"/>
              <w:right w:val="nil"/>
            </w:tcBorders>
            <w:vAlign w:val="bottom"/>
          </w:tcPr>
          <w:p w14:paraId="283089FE" w14:textId="14AA7C91" w:rsidR="008D42C0" w:rsidRPr="008D42C0" w:rsidRDefault="008D42C0" w:rsidP="008D42C0">
            <w:pPr>
              <w:ind w:right="322"/>
              <w:jc w:val="right"/>
              <w:rPr>
                <w:rFonts w:ascii="Times New Roman" w:hAnsi="Times New Roman" w:cs="Times New Roman"/>
              </w:rPr>
            </w:pPr>
            <w:r w:rsidRPr="008D42C0">
              <w:rPr>
                <w:rFonts w:ascii="Times New Roman" w:hAnsi="Times New Roman" w:cs="Times New Roman"/>
                <w:color w:val="000000"/>
              </w:rPr>
              <w:t>266,124</w:t>
            </w:r>
          </w:p>
        </w:tc>
        <w:tc>
          <w:tcPr>
            <w:tcW w:w="1418" w:type="dxa"/>
            <w:tcBorders>
              <w:top w:val="nil"/>
              <w:left w:val="nil"/>
              <w:bottom w:val="nil"/>
              <w:right w:val="nil"/>
            </w:tcBorders>
            <w:vAlign w:val="center"/>
          </w:tcPr>
          <w:p w14:paraId="692A8B72" w14:textId="2D13CA11" w:rsidR="008D42C0" w:rsidRPr="008D42C0" w:rsidRDefault="008D42C0" w:rsidP="008D42C0">
            <w:pPr>
              <w:ind w:right="321"/>
              <w:jc w:val="right"/>
              <w:rPr>
                <w:rFonts w:ascii="Times New Roman" w:hAnsi="Times New Roman" w:cs="Times New Roman"/>
              </w:rPr>
            </w:pPr>
            <w:r w:rsidRPr="008D42C0">
              <w:rPr>
                <w:rFonts w:ascii="Times New Roman" w:hAnsi="Times New Roman" w:cs="Times New Roman"/>
                <w:color w:val="000000"/>
              </w:rPr>
              <w:t>902.87</w:t>
            </w:r>
          </w:p>
        </w:tc>
        <w:tc>
          <w:tcPr>
            <w:tcW w:w="1701" w:type="dxa"/>
            <w:tcBorders>
              <w:top w:val="nil"/>
              <w:left w:val="nil"/>
              <w:bottom w:val="nil"/>
              <w:right w:val="nil"/>
            </w:tcBorders>
          </w:tcPr>
          <w:p w14:paraId="20347AC5" w14:textId="77777777" w:rsidR="008D42C0" w:rsidRPr="000571C6" w:rsidRDefault="008D42C0" w:rsidP="008D42C0">
            <w:pPr>
              <w:ind w:right="324"/>
              <w:jc w:val="right"/>
              <w:rPr>
                <w:rFonts w:ascii="Times New Roman" w:hAnsi="Times New Roman" w:cs="Times New Roman"/>
              </w:rPr>
            </w:pPr>
            <w:r w:rsidRPr="000571C6">
              <w:rPr>
                <w:rFonts w:ascii="Times New Roman" w:hAnsi="Times New Roman" w:cs="Times New Roman"/>
              </w:rPr>
              <w:t>-</w:t>
            </w:r>
          </w:p>
        </w:tc>
        <w:tc>
          <w:tcPr>
            <w:tcW w:w="1701" w:type="dxa"/>
            <w:tcBorders>
              <w:top w:val="nil"/>
              <w:left w:val="nil"/>
              <w:bottom w:val="nil"/>
              <w:right w:val="nil"/>
            </w:tcBorders>
          </w:tcPr>
          <w:p w14:paraId="18568FB1" w14:textId="77777777" w:rsidR="008D42C0" w:rsidRPr="000571C6" w:rsidRDefault="008D42C0" w:rsidP="008D42C0">
            <w:pPr>
              <w:ind w:right="315"/>
              <w:jc w:val="right"/>
              <w:rPr>
                <w:rFonts w:ascii="Times New Roman" w:hAnsi="Times New Roman" w:cs="Times New Roman"/>
              </w:rPr>
            </w:pPr>
            <w:r w:rsidRPr="000571C6">
              <w:rPr>
                <w:rFonts w:ascii="Times New Roman" w:hAnsi="Times New Roman" w:cs="Times New Roman"/>
              </w:rPr>
              <w:t>-</w:t>
            </w:r>
          </w:p>
        </w:tc>
      </w:tr>
      <w:tr w:rsidR="008D42C0" w:rsidRPr="000571C6" w14:paraId="615DD48B" w14:textId="77777777" w:rsidTr="000C5FA1">
        <w:tc>
          <w:tcPr>
            <w:tcW w:w="1020" w:type="dxa"/>
            <w:tcBorders>
              <w:top w:val="nil"/>
              <w:bottom w:val="nil"/>
              <w:right w:val="nil"/>
            </w:tcBorders>
          </w:tcPr>
          <w:p w14:paraId="7FB17CBA" w14:textId="77777777" w:rsidR="008D42C0" w:rsidRPr="000571C6" w:rsidRDefault="008D42C0" w:rsidP="008D42C0">
            <w:pPr>
              <w:rPr>
                <w:rFonts w:ascii="Times New Roman" w:hAnsi="Times New Roman" w:cs="Times New Roman"/>
              </w:rPr>
            </w:pPr>
            <w:r w:rsidRPr="000571C6">
              <w:rPr>
                <w:rFonts w:ascii="Times New Roman" w:hAnsi="Times New Roman" w:cs="Times New Roman"/>
              </w:rPr>
              <w:t>50-54</w:t>
            </w:r>
          </w:p>
        </w:tc>
        <w:tc>
          <w:tcPr>
            <w:tcW w:w="1532" w:type="dxa"/>
            <w:tcBorders>
              <w:top w:val="nil"/>
              <w:left w:val="nil"/>
              <w:bottom w:val="nil"/>
              <w:right w:val="nil"/>
            </w:tcBorders>
            <w:vAlign w:val="bottom"/>
          </w:tcPr>
          <w:p w14:paraId="570AF763" w14:textId="6E55A00E" w:rsidR="008D42C0" w:rsidRPr="008D42C0" w:rsidRDefault="008D42C0" w:rsidP="008D42C0">
            <w:pPr>
              <w:ind w:right="321"/>
              <w:jc w:val="right"/>
              <w:rPr>
                <w:rFonts w:ascii="Times New Roman" w:hAnsi="Times New Roman" w:cs="Times New Roman"/>
              </w:rPr>
            </w:pPr>
            <w:r w:rsidRPr="008D42C0">
              <w:rPr>
                <w:rFonts w:ascii="Times New Roman" w:hAnsi="Times New Roman" w:cs="Times New Roman"/>
                <w:color w:val="000000"/>
              </w:rPr>
              <w:t>257,034</w:t>
            </w:r>
          </w:p>
        </w:tc>
        <w:tc>
          <w:tcPr>
            <w:tcW w:w="1559" w:type="dxa"/>
            <w:tcBorders>
              <w:top w:val="nil"/>
              <w:left w:val="nil"/>
              <w:bottom w:val="nil"/>
              <w:right w:val="nil"/>
            </w:tcBorders>
            <w:vAlign w:val="bottom"/>
          </w:tcPr>
          <w:p w14:paraId="5AC168B4" w14:textId="641DAF37" w:rsidR="008D42C0" w:rsidRPr="008D42C0" w:rsidRDefault="008D42C0" w:rsidP="008D42C0">
            <w:pPr>
              <w:ind w:right="322"/>
              <w:jc w:val="right"/>
              <w:rPr>
                <w:rFonts w:ascii="Times New Roman" w:hAnsi="Times New Roman" w:cs="Times New Roman"/>
              </w:rPr>
            </w:pPr>
            <w:r w:rsidRPr="008D42C0">
              <w:rPr>
                <w:rFonts w:ascii="Times New Roman" w:hAnsi="Times New Roman" w:cs="Times New Roman"/>
                <w:color w:val="000000"/>
              </w:rPr>
              <w:t>284,988</w:t>
            </w:r>
          </w:p>
        </w:tc>
        <w:tc>
          <w:tcPr>
            <w:tcW w:w="1418" w:type="dxa"/>
            <w:tcBorders>
              <w:top w:val="nil"/>
              <w:left w:val="nil"/>
              <w:bottom w:val="nil"/>
              <w:right w:val="nil"/>
            </w:tcBorders>
            <w:vAlign w:val="center"/>
          </w:tcPr>
          <w:p w14:paraId="48DAB621" w14:textId="2E3BF85C" w:rsidR="008D42C0" w:rsidRPr="008D42C0" w:rsidRDefault="008D42C0" w:rsidP="008D42C0">
            <w:pPr>
              <w:ind w:right="321"/>
              <w:jc w:val="right"/>
              <w:rPr>
                <w:rFonts w:ascii="Times New Roman" w:hAnsi="Times New Roman" w:cs="Times New Roman"/>
              </w:rPr>
            </w:pPr>
            <w:r w:rsidRPr="008D42C0">
              <w:rPr>
                <w:rFonts w:ascii="Times New Roman" w:hAnsi="Times New Roman" w:cs="Times New Roman"/>
                <w:color w:val="000000"/>
              </w:rPr>
              <w:t>901.91</w:t>
            </w:r>
          </w:p>
        </w:tc>
        <w:tc>
          <w:tcPr>
            <w:tcW w:w="1701" w:type="dxa"/>
            <w:tcBorders>
              <w:top w:val="nil"/>
              <w:left w:val="nil"/>
              <w:bottom w:val="nil"/>
              <w:right w:val="nil"/>
            </w:tcBorders>
          </w:tcPr>
          <w:p w14:paraId="0989E9AE" w14:textId="77777777" w:rsidR="008D42C0" w:rsidRPr="000571C6" w:rsidRDefault="008D42C0" w:rsidP="008D42C0">
            <w:pPr>
              <w:ind w:right="324"/>
              <w:jc w:val="right"/>
              <w:rPr>
                <w:rFonts w:ascii="Times New Roman" w:hAnsi="Times New Roman" w:cs="Times New Roman"/>
              </w:rPr>
            </w:pPr>
            <w:r w:rsidRPr="000571C6">
              <w:rPr>
                <w:rFonts w:ascii="Times New Roman" w:hAnsi="Times New Roman" w:cs="Times New Roman"/>
              </w:rPr>
              <w:t>-</w:t>
            </w:r>
          </w:p>
        </w:tc>
        <w:tc>
          <w:tcPr>
            <w:tcW w:w="1701" w:type="dxa"/>
            <w:tcBorders>
              <w:top w:val="nil"/>
              <w:left w:val="nil"/>
              <w:bottom w:val="nil"/>
              <w:right w:val="nil"/>
            </w:tcBorders>
          </w:tcPr>
          <w:p w14:paraId="0AD67BF3" w14:textId="77777777" w:rsidR="008D42C0" w:rsidRPr="000571C6" w:rsidRDefault="008D42C0" w:rsidP="008D42C0">
            <w:pPr>
              <w:ind w:right="315"/>
              <w:jc w:val="right"/>
              <w:rPr>
                <w:rFonts w:ascii="Times New Roman" w:hAnsi="Times New Roman" w:cs="Times New Roman"/>
              </w:rPr>
            </w:pPr>
            <w:r w:rsidRPr="000571C6">
              <w:rPr>
                <w:rFonts w:ascii="Times New Roman" w:hAnsi="Times New Roman" w:cs="Times New Roman"/>
              </w:rPr>
              <w:t>-</w:t>
            </w:r>
          </w:p>
        </w:tc>
      </w:tr>
      <w:tr w:rsidR="008D42C0" w:rsidRPr="000571C6" w14:paraId="10AFC852" w14:textId="77777777" w:rsidTr="000C5FA1">
        <w:tc>
          <w:tcPr>
            <w:tcW w:w="1020" w:type="dxa"/>
            <w:tcBorders>
              <w:top w:val="nil"/>
              <w:bottom w:val="nil"/>
              <w:right w:val="nil"/>
            </w:tcBorders>
          </w:tcPr>
          <w:p w14:paraId="67AFCC55" w14:textId="77777777" w:rsidR="008D42C0" w:rsidRPr="000571C6" w:rsidRDefault="008D42C0" w:rsidP="008D42C0">
            <w:pPr>
              <w:rPr>
                <w:rFonts w:ascii="Times New Roman" w:hAnsi="Times New Roman" w:cs="Times New Roman"/>
              </w:rPr>
            </w:pPr>
            <w:r w:rsidRPr="000571C6">
              <w:rPr>
                <w:rFonts w:ascii="Times New Roman" w:hAnsi="Times New Roman" w:cs="Times New Roman"/>
              </w:rPr>
              <w:t>55-59</w:t>
            </w:r>
          </w:p>
        </w:tc>
        <w:tc>
          <w:tcPr>
            <w:tcW w:w="1532" w:type="dxa"/>
            <w:tcBorders>
              <w:top w:val="nil"/>
              <w:left w:val="nil"/>
              <w:bottom w:val="nil"/>
              <w:right w:val="nil"/>
            </w:tcBorders>
            <w:vAlign w:val="bottom"/>
          </w:tcPr>
          <w:p w14:paraId="5E3ED209" w14:textId="03DEA29C" w:rsidR="008D42C0" w:rsidRPr="008D42C0" w:rsidRDefault="008D42C0" w:rsidP="008D42C0">
            <w:pPr>
              <w:ind w:right="321"/>
              <w:jc w:val="right"/>
              <w:rPr>
                <w:rFonts w:ascii="Times New Roman" w:hAnsi="Times New Roman" w:cs="Times New Roman"/>
              </w:rPr>
            </w:pPr>
            <w:r w:rsidRPr="008D42C0">
              <w:rPr>
                <w:rFonts w:ascii="Times New Roman" w:hAnsi="Times New Roman" w:cs="Times New Roman"/>
                <w:color w:val="000000"/>
              </w:rPr>
              <w:t>248,208</w:t>
            </w:r>
          </w:p>
        </w:tc>
        <w:tc>
          <w:tcPr>
            <w:tcW w:w="1559" w:type="dxa"/>
            <w:tcBorders>
              <w:top w:val="nil"/>
              <w:left w:val="nil"/>
              <w:bottom w:val="nil"/>
              <w:right w:val="nil"/>
            </w:tcBorders>
            <w:vAlign w:val="bottom"/>
          </w:tcPr>
          <w:p w14:paraId="2B0C9875" w14:textId="17959917" w:rsidR="008D42C0" w:rsidRPr="008D42C0" w:rsidRDefault="008D42C0" w:rsidP="008D42C0">
            <w:pPr>
              <w:ind w:right="322"/>
              <w:jc w:val="right"/>
              <w:rPr>
                <w:rFonts w:ascii="Times New Roman" w:hAnsi="Times New Roman" w:cs="Times New Roman"/>
              </w:rPr>
            </w:pPr>
            <w:r w:rsidRPr="008D42C0">
              <w:rPr>
                <w:rFonts w:ascii="Times New Roman" w:hAnsi="Times New Roman" w:cs="Times New Roman"/>
                <w:color w:val="000000"/>
              </w:rPr>
              <w:t>275,472</w:t>
            </w:r>
          </w:p>
        </w:tc>
        <w:tc>
          <w:tcPr>
            <w:tcW w:w="1418" w:type="dxa"/>
            <w:tcBorders>
              <w:top w:val="nil"/>
              <w:left w:val="nil"/>
              <w:bottom w:val="nil"/>
              <w:right w:val="nil"/>
            </w:tcBorders>
            <w:vAlign w:val="center"/>
          </w:tcPr>
          <w:p w14:paraId="1D419DA4" w14:textId="76C682F3" w:rsidR="008D42C0" w:rsidRPr="008D42C0" w:rsidRDefault="008D42C0" w:rsidP="008D42C0">
            <w:pPr>
              <w:ind w:right="321"/>
              <w:jc w:val="right"/>
              <w:rPr>
                <w:rFonts w:ascii="Times New Roman" w:hAnsi="Times New Roman" w:cs="Times New Roman"/>
              </w:rPr>
            </w:pPr>
            <w:r w:rsidRPr="008D42C0">
              <w:rPr>
                <w:rFonts w:ascii="Times New Roman" w:hAnsi="Times New Roman" w:cs="Times New Roman"/>
                <w:color w:val="000000"/>
              </w:rPr>
              <w:t>901.03</w:t>
            </w:r>
          </w:p>
        </w:tc>
        <w:tc>
          <w:tcPr>
            <w:tcW w:w="1701" w:type="dxa"/>
            <w:tcBorders>
              <w:top w:val="nil"/>
              <w:left w:val="nil"/>
              <w:bottom w:val="nil"/>
              <w:right w:val="nil"/>
            </w:tcBorders>
          </w:tcPr>
          <w:p w14:paraId="79496DF2" w14:textId="77777777" w:rsidR="008D42C0" w:rsidRPr="000571C6" w:rsidRDefault="008D42C0" w:rsidP="008D42C0">
            <w:pPr>
              <w:ind w:right="324"/>
              <w:jc w:val="right"/>
              <w:rPr>
                <w:rFonts w:ascii="Times New Roman" w:hAnsi="Times New Roman" w:cs="Times New Roman"/>
              </w:rPr>
            </w:pPr>
            <w:r w:rsidRPr="000571C6">
              <w:rPr>
                <w:rFonts w:ascii="Times New Roman" w:hAnsi="Times New Roman" w:cs="Times New Roman"/>
              </w:rPr>
              <w:t>-</w:t>
            </w:r>
          </w:p>
        </w:tc>
        <w:tc>
          <w:tcPr>
            <w:tcW w:w="1701" w:type="dxa"/>
            <w:tcBorders>
              <w:top w:val="nil"/>
              <w:left w:val="nil"/>
              <w:bottom w:val="nil"/>
              <w:right w:val="nil"/>
            </w:tcBorders>
          </w:tcPr>
          <w:p w14:paraId="110BE729" w14:textId="77777777" w:rsidR="008D42C0" w:rsidRPr="000571C6" w:rsidRDefault="008D42C0" w:rsidP="008D42C0">
            <w:pPr>
              <w:ind w:right="315"/>
              <w:jc w:val="right"/>
              <w:rPr>
                <w:rFonts w:ascii="Times New Roman" w:hAnsi="Times New Roman" w:cs="Times New Roman"/>
              </w:rPr>
            </w:pPr>
            <w:r w:rsidRPr="000571C6">
              <w:rPr>
                <w:rFonts w:ascii="Times New Roman" w:hAnsi="Times New Roman" w:cs="Times New Roman"/>
              </w:rPr>
              <w:t>-</w:t>
            </w:r>
          </w:p>
        </w:tc>
      </w:tr>
      <w:tr w:rsidR="008D42C0" w:rsidRPr="000571C6" w14:paraId="36301A33" w14:textId="77777777" w:rsidTr="000C5FA1">
        <w:tc>
          <w:tcPr>
            <w:tcW w:w="1020" w:type="dxa"/>
            <w:tcBorders>
              <w:top w:val="nil"/>
              <w:bottom w:val="nil"/>
              <w:right w:val="nil"/>
            </w:tcBorders>
          </w:tcPr>
          <w:p w14:paraId="42A49CA6" w14:textId="77777777" w:rsidR="008D42C0" w:rsidRPr="000571C6" w:rsidRDefault="008D42C0" w:rsidP="008D42C0">
            <w:pPr>
              <w:rPr>
                <w:rFonts w:ascii="Times New Roman" w:hAnsi="Times New Roman" w:cs="Times New Roman"/>
              </w:rPr>
            </w:pPr>
            <w:r w:rsidRPr="000571C6">
              <w:rPr>
                <w:rFonts w:ascii="Times New Roman" w:hAnsi="Times New Roman" w:cs="Times New Roman"/>
              </w:rPr>
              <w:t>60-64</w:t>
            </w:r>
          </w:p>
        </w:tc>
        <w:tc>
          <w:tcPr>
            <w:tcW w:w="1532" w:type="dxa"/>
            <w:tcBorders>
              <w:top w:val="nil"/>
              <w:left w:val="nil"/>
              <w:bottom w:val="nil"/>
              <w:right w:val="nil"/>
            </w:tcBorders>
            <w:vAlign w:val="bottom"/>
          </w:tcPr>
          <w:p w14:paraId="401A623F" w14:textId="1BF31F0E" w:rsidR="008D42C0" w:rsidRPr="008D42C0" w:rsidRDefault="008D42C0" w:rsidP="008D42C0">
            <w:pPr>
              <w:ind w:right="321"/>
              <w:jc w:val="right"/>
              <w:rPr>
                <w:rFonts w:ascii="Times New Roman" w:hAnsi="Times New Roman" w:cs="Times New Roman"/>
              </w:rPr>
            </w:pPr>
            <w:r w:rsidRPr="008D42C0">
              <w:rPr>
                <w:rFonts w:ascii="Times New Roman" w:hAnsi="Times New Roman" w:cs="Times New Roman"/>
                <w:color w:val="000000"/>
              </w:rPr>
              <w:t>241,701</w:t>
            </w:r>
          </w:p>
        </w:tc>
        <w:tc>
          <w:tcPr>
            <w:tcW w:w="1559" w:type="dxa"/>
            <w:tcBorders>
              <w:top w:val="nil"/>
              <w:left w:val="nil"/>
              <w:bottom w:val="nil"/>
              <w:right w:val="nil"/>
            </w:tcBorders>
            <w:vAlign w:val="bottom"/>
          </w:tcPr>
          <w:p w14:paraId="4F37F1D6" w14:textId="368D4B13" w:rsidR="008D42C0" w:rsidRPr="008D42C0" w:rsidRDefault="008D42C0" w:rsidP="008D42C0">
            <w:pPr>
              <w:ind w:right="322"/>
              <w:jc w:val="right"/>
              <w:rPr>
                <w:rFonts w:ascii="Times New Roman" w:hAnsi="Times New Roman" w:cs="Times New Roman"/>
              </w:rPr>
            </w:pPr>
            <w:r w:rsidRPr="008D42C0">
              <w:rPr>
                <w:rFonts w:ascii="Times New Roman" w:hAnsi="Times New Roman" w:cs="Times New Roman"/>
                <w:color w:val="000000"/>
              </w:rPr>
              <w:t>266,721</w:t>
            </w:r>
          </w:p>
        </w:tc>
        <w:tc>
          <w:tcPr>
            <w:tcW w:w="1418" w:type="dxa"/>
            <w:tcBorders>
              <w:top w:val="nil"/>
              <w:left w:val="nil"/>
              <w:bottom w:val="nil"/>
              <w:right w:val="nil"/>
            </w:tcBorders>
            <w:vAlign w:val="center"/>
          </w:tcPr>
          <w:p w14:paraId="30458E9D" w14:textId="5DC04165" w:rsidR="008D42C0" w:rsidRPr="008D42C0" w:rsidRDefault="008D42C0" w:rsidP="008D42C0">
            <w:pPr>
              <w:ind w:right="321"/>
              <w:jc w:val="right"/>
              <w:rPr>
                <w:rFonts w:ascii="Times New Roman" w:hAnsi="Times New Roman" w:cs="Times New Roman"/>
              </w:rPr>
            </w:pPr>
            <w:r w:rsidRPr="008D42C0">
              <w:rPr>
                <w:rFonts w:ascii="Times New Roman" w:hAnsi="Times New Roman" w:cs="Times New Roman"/>
                <w:color w:val="000000"/>
              </w:rPr>
              <w:t>906.19</w:t>
            </w:r>
          </w:p>
        </w:tc>
        <w:tc>
          <w:tcPr>
            <w:tcW w:w="1701" w:type="dxa"/>
            <w:tcBorders>
              <w:top w:val="nil"/>
              <w:left w:val="nil"/>
              <w:bottom w:val="nil"/>
              <w:right w:val="nil"/>
            </w:tcBorders>
          </w:tcPr>
          <w:p w14:paraId="777CD7C7" w14:textId="77777777" w:rsidR="008D42C0" w:rsidRPr="000571C6" w:rsidRDefault="008D42C0" w:rsidP="008D42C0">
            <w:pPr>
              <w:ind w:right="324"/>
              <w:jc w:val="right"/>
              <w:rPr>
                <w:rFonts w:ascii="Times New Roman" w:hAnsi="Times New Roman" w:cs="Times New Roman"/>
              </w:rPr>
            </w:pPr>
            <w:r w:rsidRPr="000571C6">
              <w:rPr>
                <w:rFonts w:ascii="Times New Roman" w:hAnsi="Times New Roman" w:cs="Times New Roman"/>
              </w:rPr>
              <w:t>-</w:t>
            </w:r>
          </w:p>
        </w:tc>
        <w:tc>
          <w:tcPr>
            <w:tcW w:w="1701" w:type="dxa"/>
            <w:tcBorders>
              <w:top w:val="nil"/>
              <w:left w:val="nil"/>
              <w:bottom w:val="nil"/>
              <w:right w:val="nil"/>
            </w:tcBorders>
          </w:tcPr>
          <w:p w14:paraId="0B6ED6B8" w14:textId="77777777" w:rsidR="008D42C0" w:rsidRPr="000571C6" w:rsidRDefault="008D42C0" w:rsidP="008D42C0">
            <w:pPr>
              <w:ind w:right="315"/>
              <w:jc w:val="right"/>
              <w:rPr>
                <w:rFonts w:ascii="Times New Roman" w:hAnsi="Times New Roman" w:cs="Times New Roman"/>
              </w:rPr>
            </w:pPr>
            <w:r w:rsidRPr="000571C6">
              <w:rPr>
                <w:rFonts w:ascii="Times New Roman" w:hAnsi="Times New Roman" w:cs="Times New Roman"/>
              </w:rPr>
              <w:t>-</w:t>
            </w:r>
          </w:p>
        </w:tc>
      </w:tr>
      <w:tr w:rsidR="008D42C0" w:rsidRPr="000571C6" w14:paraId="10043B41" w14:textId="77777777" w:rsidTr="000C5FA1">
        <w:tc>
          <w:tcPr>
            <w:tcW w:w="1020" w:type="dxa"/>
            <w:tcBorders>
              <w:top w:val="nil"/>
              <w:bottom w:val="nil"/>
              <w:right w:val="nil"/>
            </w:tcBorders>
          </w:tcPr>
          <w:p w14:paraId="6E69E9B2" w14:textId="77777777" w:rsidR="008D42C0" w:rsidRPr="000571C6" w:rsidRDefault="008D42C0" w:rsidP="008D42C0">
            <w:pPr>
              <w:rPr>
                <w:rFonts w:ascii="Times New Roman" w:hAnsi="Times New Roman" w:cs="Times New Roman"/>
              </w:rPr>
            </w:pPr>
            <w:r w:rsidRPr="000571C6">
              <w:rPr>
                <w:rFonts w:ascii="Times New Roman" w:hAnsi="Times New Roman" w:cs="Times New Roman"/>
              </w:rPr>
              <w:t>65-69</w:t>
            </w:r>
          </w:p>
        </w:tc>
        <w:tc>
          <w:tcPr>
            <w:tcW w:w="1532" w:type="dxa"/>
            <w:tcBorders>
              <w:top w:val="nil"/>
              <w:left w:val="nil"/>
              <w:bottom w:val="nil"/>
              <w:right w:val="nil"/>
            </w:tcBorders>
            <w:vAlign w:val="bottom"/>
          </w:tcPr>
          <w:p w14:paraId="70374354" w14:textId="26E5E51B" w:rsidR="008D42C0" w:rsidRPr="008D42C0" w:rsidRDefault="008D42C0" w:rsidP="008D42C0">
            <w:pPr>
              <w:ind w:right="321"/>
              <w:jc w:val="right"/>
              <w:rPr>
                <w:rFonts w:ascii="Times New Roman" w:hAnsi="Times New Roman" w:cs="Times New Roman"/>
              </w:rPr>
            </w:pPr>
            <w:r w:rsidRPr="008D42C0">
              <w:rPr>
                <w:rFonts w:ascii="Times New Roman" w:hAnsi="Times New Roman" w:cs="Times New Roman"/>
                <w:color w:val="000000"/>
              </w:rPr>
              <w:t>211,113</w:t>
            </w:r>
          </w:p>
        </w:tc>
        <w:tc>
          <w:tcPr>
            <w:tcW w:w="1559" w:type="dxa"/>
            <w:tcBorders>
              <w:top w:val="nil"/>
              <w:left w:val="nil"/>
              <w:bottom w:val="nil"/>
              <w:right w:val="nil"/>
            </w:tcBorders>
            <w:vAlign w:val="bottom"/>
          </w:tcPr>
          <w:p w14:paraId="131EDC7D" w14:textId="0F12AFEC" w:rsidR="008D42C0" w:rsidRPr="008D42C0" w:rsidRDefault="008D42C0" w:rsidP="008D42C0">
            <w:pPr>
              <w:ind w:right="322"/>
              <w:jc w:val="right"/>
              <w:rPr>
                <w:rFonts w:ascii="Times New Roman" w:hAnsi="Times New Roman" w:cs="Times New Roman"/>
              </w:rPr>
            </w:pPr>
            <w:r w:rsidRPr="008D42C0">
              <w:rPr>
                <w:rFonts w:ascii="Times New Roman" w:hAnsi="Times New Roman" w:cs="Times New Roman"/>
                <w:color w:val="000000"/>
              </w:rPr>
              <w:t>232,962</w:t>
            </w:r>
          </w:p>
        </w:tc>
        <w:tc>
          <w:tcPr>
            <w:tcW w:w="1418" w:type="dxa"/>
            <w:tcBorders>
              <w:top w:val="nil"/>
              <w:left w:val="nil"/>
              <w:bottom w:val="nil"/>
              <w:right w:val="nil"/>
            </w:tcBorders>
            <w:vAlign w:val="center"/>
          </w:tcPr>
          <w:p w14:paraId="21FD5B56" w14:textId="52EEFAC2" w:rsidR="008D42C0" w:rsidRPr="008D42C0" w:rsidRDefault="008D42C0" w:rsidP="008D42C0">
            <w:pPr>
              <w:ind w:right="321"/>
              <w:jc w:val="right"/>
              <w:rPr>
                <w:rFonts w:ascii="Times New Roman" w:hAnsi="Times New Roman" w:cs="Times New Roman"/>
              </w:rPr>
            </w:pPr>
            <w:r w:rsidRPr="008D42C0">
              <w:rPr>
                <w:rFonts w:ascii="Times New Roman" w:hAnsi="Times New Roman" w:cs="Times New Roman"/>
                <w:color w:val="000000"/>
              </w:rPr>
              <w:t>906.21</w:t>
            </w:r>
          </w:p>
        </w:tc>
        <w:tc>
          <w:tcPr>
            <w:tcW w:w="1701" w:type="dxa"/>
            <w:tcBorders>
              <w:top w:val="nil"/>
              <w:left w:val="nil"/>
              <w:bottom w:val="nil"/>
              <w:right w:val="nil"/>
            </w:tcBorders>
          </w:tcPr>
          <w:p w14:paraId="0FA5C75D" w14:textId="77777777" w:rsidR="008D42C0" w:rsidRPr="000571C6" w:rsidRDefault="008D42C0" w:rsidP="008D42C0">
            <w:pPr>
              <w:ind w:right="324"/>
              <w:jc w:val="right"/>
              <w:rPr>
                <w:rFonts w:ascii="Times New Roman" w:hAnsi="Times New Roman" w:cs="Times New Roman"/>
              </w:rPr>
            </w:pPr>
            <w:r w:rsidRPr="000571C6">
              <w:rPr>
                <w:rFonts w:ascii="Times New Roman" w:hAnsi="Times New Roman" w:cs="Times New Roman"/>
              </w:rPr>
              <w:t>-</w:t>
            </w:r>
          </w:p>
        </w:tc>
        <w:tc>
          <w:tcPr>
            <w:tcW w:w="1701" w:type="dxa"/>
            <w:tcBorders>
              <w:top w:val="nil"/>
              <w:left w:val="nil"/>
              <w:bottom w:val="nil"/>
              <w:right w:val="nil"/>
            </w:tcBorders>
          </w:tcPr>
          <w:p w14:paraId="65DDFB72" w14:textId="77777777" w:rsidR="008D42C0" w:rsidRPr="000571C6" w:rsidRDefault="008D42C0" w:rsidP="008D42C0">
            <w:pPr>
              <w:ind w:right="315"/>
              <w:jc w:val="right"/>
              <w:rPr>
                <w:rFonts w:ascii="Times New Roman" w:hAnsi="Times New Roman" w:cs="Times New Roman"/>
              </w:rPr>
            </w:pPr>
            <w:r w:rsidRPr="000571C6">
              <w:rPr>
                <w:rFonts w:ascii="Times New Roman" w:hAnsi="Times New Roman" w:cs="Times New Roman"/>
              </w:rPr>
              <w:t>-</w:t>
            </w:r>
          </w:p>
        </w:tc>
      </w:tr>
      <w:tr w:rsidR="008D42C0" w:rsidRPr="000571C6" w14:paraId="751B712E" w14:textId="77777777" w:rsidTr="000C5FA1">
        <w:tc>
          <w:tcPr>
            <w:tcW w:w="1020" w:type="dxa"/>
            <w:tcBorders>
              <w:top w:val="nil"/>
              <w:bottom w:val="nil"/>
              <w:right w:val="nil"/>
            </w:tcBorders>
          </w:tcPr>
          <w:p w14:paraId="0D61E33D" w14:textId="77777777" w:rsidR="008D42C0" w:rsidRPr="000571C6" w:rsidRDefault="008D42C0" w:rsidP="008D42C0">
            <w:pPr>
              <w:rPr>
                <w:rFonts w:ascii="Times New Roman" w:hAnsi="Times New Roman" w:cs="Times New Roman"/>
              </w:rPr>
            </w:pPr>
            <w:r w:rsidRPr="000571C6">
              <w:rPr>
                <w:rFonts w:ascii="Times New Roman" w:hAnsi="Times New Roman" w:cs="Times New Roman"/>
              </w:rPr>
              <w:t>70-74</w:t>
            </w:r>
          </w:p>
        </w:tc>
        <w:tc>
          <w:tcPr>
            <w:tcW w:w="1532" w:type="dxa"/>
            <w:tcBorders>
              <w:top w:val="nil"/>
              <w:left w:val="nil"/>
              <w:bottom w:val="nil"/>
              <w:right w:val="nil"/>
            </w:tcBorders>
            <w:vAlign w:val="bottom"/>
          </w:tcPr>
          <w:p w14:paraId="7F575E98" w14:textId="465346CB" w:rsidR="008D42C0" w:rsidRPr="008D42C0" w:rsidRDefault="008D42C0" w:rsidP="008D42C0">
            <w:pPr>
              <w:ind w:right="321"/>
              <w:jc w:val="right"/>
              <w:rPr>
                <w:rFonts w:ascii="Times New Roman" w:hAnsi="Times New Roman" w:cs="Times New Roman"/>
              </w:rPr>
            </w:pPr>
            <w:r w:rsidRPr="008D42C0">
              <w:rPr>
                <w:rFonts w:ascii="Times New Roman" w:hAnsi="Times New Roman" w:cs="Times New Roman"/>
                <w:color w:val="000000"/>
              </w:rPr>
              <w:t>187,338</w:t>
            </w:r>
          </w:p>
        </w:tc>
        <w:tc>
          <w:tcPr>
            <w:tcW w:w="1559" w:type="dxa"/>
            <w:tcBorders>
              <w:top w:val="nil"/>
              <w:left w:val="nil"/>
              <w:bottom w:val="nil"/>
              <w:right w:val="nil"/>
            </w:tcBorders>
            <w:vAlign w:val="bottom"/>
          </w:tcPr>
          <w:p w14:paraId="55D4D957" w14:textId="52DE6B04" w:rsidR="008D42C0" w:rsidRPr="008D42C0" w:rsidRDefault="008D42C0" w:rsidP="008D42C0">
            <w:pPr>
              <w:ind w:right="322"/>
              <w:jc w:val="right"/>
              <w:rPr>
                <w:rFonts w:ascii="Times New Roman" w:hAnsi="Times New Roman" w:cs="Times New Roman"/>
              </w:rPr>
            </w:pPr>
            <w:r w:rsidRPr="008D42C0">
              <w:rPr>
                <w:rFonts w:ascii="Times New Roman" w:hAnsi="Times New Roman" w:cs="Times New Roman"/>
                <w:color w:val="000000"/>
              </w:rPr>
              <w:t>206,022</w:t>
            </w:r>
          </w:p>
        </w:tc>
        <w:tc>
          <w:tcPr>
            <w:tcW w:w="1418" w:type="dxa"/>
            <w:tcBorders>
              <w:top w:val="nil"/>
              <w:left w:val="nil"/>
              <w:bottom w:val="nil"/>
              <w:right w:val="nil"/>
            </w:tcBorders>
            <w:vAlign w:val="center"/>
          </w:tcPr>
          <w:p w14:paraId="61A2BCA4" w14:textId="09F2AA4F" w:rsidR="008D42C0" w:rsidRPr="008D42C0" w:rsidRDefault="008D42C0" w:rsidP="008D42C0">
            <w:pPr>
              <w:ind w:right="321"/>
              <w:jc w:val="right"/>
              <w:rPr>
                <w:rFonts w:ascii="Times New Roman" w:hAnsi="Times New Roman" w:cs="Times New Roman"/>
              </w:rPr>
            </w:pPr>
            <w:r w:rsidRPr="008D42C0">
              <w:rPr>
                <w:rFonts w:ascii="Times New Roman" w:hAnsi="Times New Roman" w:cs="Times New Roman"/>
                <w:color w:val="000000"/>
              </w:rPr>
              <w:t>909.31</w:t>
            </w:r>
          </w:p>
        </w:tc>
        <w:tc>
          <w:tcPr>
            <w:tcW w:w="1701" w:type="dxa"/>
            <w:tcBorders>
              <w:top w:val="nil"/>
              <w:left w:val="nil"/>
              <w:bottom w:val="nil"/>
              <w:right w:val="nil"/>
            </w:tcBorders>
          </w:tcPr>
          <w:p w14:paraId="3B2BB7D8" w14:textId="77777777" w:rsidR="008D42C0" w:rsidRPr="000571C6" w:rsidRDefault="008D42C0" w:rsidP="008D42C0">
            <w:pPr>
              <w:ind w:right="324"/>
              <w:jc w:val="right"/>
              <w:rPr>
                <w:rFonts w:ascii="Times New Roman" w:hAnsi="Times New Roman" w:cs="Times New Roman"/>
              </w:rPr>
            </w:pPr>
            <w:r w:rsidRPr="000571C6">
              <w:rPr>
                <w:rFonts w:ascii="Times New Roman" w:hAnsi="Times New Roman" w:cs="Times New Roman"/>
              </w:rPr>
              <w:t>-</w:t>
            </w:r>
          </w:p>
        </w:tc>
        <w:tc>
          <w:tcPr>
            <w:tcW w:w="1701" w:type="dxa"/>
            <w:tcBorders>
              <w:top w:val="nil"/>
              <w:left w:val="nil"/>
              <w:bottom w:val="nil"/>
              <w:right w:val="nil"/>
            </w:tcBorders>
          </w:tcPr>
          <w:p w14:paraId="1738B243" w14:textId="77777777" w:rsidR="008D42C0" w:rsidRPr="000571C6" w:rsidRDefault="008D42C0" w:rsidP="008D42C0">
            <w:pPr>
              <w:ind w:right="315"/>
              <w:jc w:val="right"/>
              <w:rPr>
                <w:rFonts w:ascii="Times New Roman" w:hAnsi="Times New Roman" w:cs="Times New Roman"/>
              </w:rPr>
            </w:pPr>
            <w:r w:rsidRPr="000571C6">
              <w:rPr>
                <w:rFonts w:ascii="Times New Roman" w:hAnsi="Times New Roman" w:cs="Times New Roman"/>
              </w:rPr>
              <w:t>-</w:t>
            </w:r>
          </w:p>
        </w:tc>
      </w:tr>
      <w:tr w:rsidR="008D42C0" w:rsidRPr="000571C6" w14:paraId="3E395B24" w14:textId="77777777" w:rsidTr="000C5FA1">
        <w:tc>
          <w:tcPr>
            <w:tcW w:w="1020" w:type="dxa"/>
            <w:tcBorders>
              <w:top w:val="nil"/>
              <w:bottom w:val="nil"/>
              <w:right w:val="nil"/>
            </w:tcBorders>
          </w:tcPr>
          <w:p w14:paraId="38D1DE6F" w14:textId="77777777" w:rsidR="008D42C0" w:rsidRPr="000571C6" w:rsidRDefault="008D42C0" w:rsidP="008D42C0">
            <w:pPr>
              <w:rPr>
                <w:rFonts w:ascii="Times New Roman" w:hAnsi="Times New Roman" w:cs="Times New Roman"/>
              </w:rPr>
            </w:pPr>
            <w:r w:rsidRPr="000571C6">
              <w:rPr>
                <w:rFonts w:ascii="Times New Roman" w:hAnsi="Times New Roman" w:cs="Times New Roman"/>
              </w:rPr>
              <w:t>75-79</w:t>
            </w:r>
          </w:p>
        </w:tc>
        <w:tc>
          <w:tcPr>
            <w:tcW w:w="1532" w:type="dxa"/>
            <w:tcBorders>
              <w:top w:val="nil"/>
              <w:left w:val="nil"/>
              <w:bottom w:val="nil"/>
              <w:right w:val="nil"/>
            </w:tcBorders>
            <w:vAlign w:val="bottom"/>
          </w:tcPr>
          <w:p w14:paraId="664F1161" w14:textId="63A5D5FA" w:rsidR="008D42C0" w:rsidRPr="008D42C0" w:rsidRDefault="008D42C0" w:rsidP="008D42C0">
            <w:pPr>
              <w:ind w:right="321"/>
              <w:jc w:val="right"/>
              <w:rPr>
                <w:rFonts w:ascii="Times New Roman" w:hAnsi="Times New Roman" w:cs="Times New Roman"/>
              </w:rPr>
            </w:pPr>
            <w:r w:rsidRPr="008D42C0">
              <w:rPr>
                <w:rFonts w:ascii="Times New Roman" w:hAnsi="Times New Roman" w:cs="Times New Roman"/>
                <w:color w:val="000000"/>
              </w:rPr>
              <w:t>141,588</w:t>
            </w:r>
          </w:p>
        </w:tc>
        <w:tc>
          <w:tcPr>
            <w:tcW w:w="1559" w:type="dxa"/>
            <w:tcBorders>
              <w:top w:val="nil"/>
              <w:left w:val="nil"/>
              <w:bottom w:val="nil"/>
              <w:right w:val="nil"/>
            </w:tcBorders>
            <w:vAlign w:val="bottom"/>
          </w:tcPr>
          <w:p w14:paraId="025A93E7" w14:textId="0C40C0DF" w:rsidR="008D42C0" w:rsidRPr="008D42C0" w:rsidRDefault="008D42C0" w:rsidP="008D42C0">
            <w:pPr>
              <w:ind w:right="322"/>
              <w:jc w:val="right"/>
              <w:rPr>
                <w:rFonts w:ascii="Times New Roman" w:hAnsi="Times New Roman" w:cs="Times New Roman"/>
              </w:rPr>
            </w:pPr>
            <w:r w:rsidRPr="008D42C0">
              <w:rPr>
                <w:rFonts w:ascii="Times New Roman" w:hAnsi="Times New Roman" w:cs="Times New Roman"/>
                <w:color w:val="000000"/>
              </w:rPr>
              <w:t>156,051</w:t>
            </w:r>
          </w:p>
        </w:tc>
        <w:tc>
          <w:tcPr>
            <w:tcW w:w="1418" w:type="dxa"/>
            <w:tcBorders>
              <w:top w:val="nil"/>
              <w:left w:val="nil"/>
              <w:bottom w:val="nil"/>
              <w:right w:val="nil"/>
            </w:tcBorders>
            <w:vAlign w:val="center"/>
          </w:tcPr>
          <w:p w14:paraId="67E8BA57" w14:textId="7E3646BC" w:rsidR="008D42C0" w:rsidRPr="008D42C0" w:rsidRDefault="008D42C0" w:rsidP="008D42C0">
            <w:pPr>
              <w:ind w:right="321"/>
              <w:jc w:val="right"/>
              <w:rPr>
                <w:rFonts w:ascii="Times New Roman" w:hAnsi="Times New Roman" w:cs="Times New Roman"/>
              </w:rPr>
            </w:pPr>
            <w:r w:rsidRPr="008D42C0">
              <w:rPr>
                <w:rFonts w:ascii="Times New Roman" w:hAnsi="Times New Roman" w:cs="Times New Roman"/>
                <w:color w:val="000000"/>
              </w:rPr>
              <w:t>907.32</w:t>
            </w:r>
          </w:p>
        </w:tc>
        <w:tc>
          <w:tcPr>
            <w:tcW w:w="1701" w:type="dxa"/>
            <w:tcBorders>
              <w:top w:val="nil"/>
              <w:left w:val="nil"/>
              <w:bottom w:val="nil"/>
              <w:right w:val="nil"/>
            </w:tcBorders>
          </w:tcPr>
          <w:p w14:paraId="66418900" w14:textId="77777777" w:rsidR="008D42C0" w:rsidRPr="000571C6" w:rsidRDefault="008D42C0" w:rsidP="008D42C0">
            <w:pPr>
              <w:ind w:right="324"/>
              <w:jc w:val="right"/>
              <w:rPr>
                <w:rFonts w:ascii="Times New Roman" w:hAnsi="Times New Roman" w:cs="Times New Roman"/>
              </w:rPr>
            </w:pPr>
            <w:r w:rsidRPr="000571C6">
              <w:rPr>
                <w:rFonts w:ascii="Times New Roman" w:hAnsi="Times New Roman" w:cs="Times New Roman"/>
              </w:rPr>
              <w:t>-</w:t>
            </w:r>
          </w:p>
        </w:tc>
        <w:tc>
          <w:tcPr>
            <w:tcW w:w="1701" w:type="dxa"/>
            <w:tcBorders>
              <w:top w:val="nil"/>
              <w:left w:val="nil"/>
              <w:bottom w:val="nil"/>
              <w:right w:val="nil"/>
            </w:tcBorders>
          </w:tcPr>
          <w:p w14:paraId="7B31BD55" w14:textId="77777777" w:rsidR="008D42C0" w:rsidRPr="000571C6" w:rsidRDefault="008D42C0" w:rsidP="008D42C0">
            <w:pPr>
              <w:ind w:right="315"/>
              <w:jc w:val="right"/>
              <w:rPr>
                <w:rFonts w:ascii="Times New Roman" w:hAnsi="Times New Roman" w:cs="Times New Roman"/>
              </w:rPr>
            </w:pPr>
            <w:r w:rsidRPr="000571C6">
              <w:rPr>
                <w:rFonts w:ascii="Times New Roman" w:hAnsi="Times New Roman" w:cs="Times New Roman"/>
              </w:rPr>
              <w:t>-</w:t>
            </w:r>
          </w:p>
        </w:tc>
      </w:tr>
      <w:tr w:rsidR="008D42C0" w:rsidRPr="000571C6" w14:paraId="3ECA2983" w14:textId="77777777" w:rsidTr="000C5FA1">
        <w:tc>
          <w:tcPr>
            <w:tcW w:w="1020" w:type="dxa"/>
            <w:tcBorders>
              <w:top w:val="nil"/>
              <w:bottom w:val="nil"/>
              <w:right w:val="nil"/>
            </w:tcBorders>
          </w:tcPr>
          <w:p w14:paraId="396A5842" w14:textId="77777777" w:rsidR="008D42C0" w:rsidRPr="000571C6" w:rsidRDefault="008D42C0" w:rsidP="008D42C0">
            <w:pPr>
              <w:rPr>
                <w:rFonts w:ascii="Times New Roman" w:hAnsi="Times New Roman" w:cs="Times New Roman"/>
              </w:rPr>
            </w:pPr>
            <w:r w:rsidRPr="000571C6">
              <w:rPr>
                <w:rFonts w:ascii="Times New Roman" w:hAnsi="Times New Roman" w:cs="Times New Roman"/>
              </w:rPr>
              <w:t>80+</w:t>
            </w:r>
          </w:p>
        </w:tc>
        <w:tc>
          <w:tcPr>
            <w:tcW w:w="1532" w:type="dxa"/>
            <w:tcBorders>
              <w:top w:val="nil"/>
              <w:left w:val="nil"/>
              <w:bottom w:val="nil"/>
              <w:right w:val="nil"/>
            </w:tcBorders>
            <w:vAlign w:val="bottom"/>
          </w:tcPr>
          <w:p w14:paraId="3FC8B032" w14:textId="7BB99D4B" w:rsidR="008D42C0" w:rsidRPr="008D42C0" w:rsidRDefault="008D42C0" w:rsidP="008D42C0">
            <w:pPr>
              <w:ind w:right="321"/>
              <w:jc w:val="right"/>
              <w:rPr>
                <w:rFonts w:ascii="Times New Roman" w:hAnsi="Times New Roman" w:cs="Times New Roman"/>
              </w:rPr>
            </w:pPr>
            <w:r w:rsidRPr="008D42C0">
              <w:rPr>
                <w:rFonts w:ascii="Times New Roman" w:hAnsi="Times New Roman" w:cs="Times New Roman"/>
                <w:color w:val="000000"/>
              </w:rPr>
              <w:t>191,697</w:t>
            </w:r>
          </w:p>
        </w:tc>
        <w:tc>
          <w:tcPr>
            <w:tcW w:w="1559" w:type="dxa"/>
            <w:tcBorders>
              <w:top w:val="nil"/>
              <w:left w:val="nil"/>
              <w:bottom w:val="nil"/>
              <w:right w:val="nil"/>
            </w:tcBorders>
            <w:vAlign w:val="bottom"/>
          </w:tcPr>
          <w:p w14:paraId="111C4E4D" w14:textId="5B4981EA" w:rsidR="008D42C0" w:rsidRPr="008D42C0" w:rsidRDefault="008D42C0" w:rsidP="008D42C0">
            <w:pPr>
              <w:ind w:right="322"/>
              <w:jc w:val="right"/>
              <w:rPr>
                <w:rFonts w:ascii="Times New Roman" w:hAnsi="Times New Roman" w:cs="Times New Roman"/>
              </w:rPr>
            </w:pPr>
            <w:r w:rsidRPr="008D42C0">
              <w:rPr>
                <w:rFonts w:ascii="Times New Roman" w:hAnsi="Times New Roman" w:cs="Times New Roman"/>
                <w:color w:val="000000"/>
              </w:rPr>
              <w:t>227,184</w:t>
            </w:r>
          </w:p>
        </w:tc>
        <w:tc>
          <w:tcPr>
            <w:tcW w:w="1418" w:type="dxa"/>
            <w:tcBorders>
              <w:top w:val="nil"/>
              <w:left w:val="nil"/>
              <w:bottom w:val="nil"/>
              <w:right w:val="nil"/>
            </w:tcBorders>
            <w:vAlign w:val="center"/>
          </w:tcPr>
          <w:p w14:paraId="05F4952D" w14:textId="4C63920A" w:rsidR="008D42C0" w:rsidRPr="008D42C0" w:rsidRDefault="008D42C0" w:rsidP="008D42C0">
            <w:pPr>
              <w:ind w:right="321"/>
              <w:jc w:val="right"/>
              <w:rPr>
                <w:rFonts w:ascii="Times New Roman" w:hAnsi="Times New Roman" w:cs="Times New Roman"/>
              </w:rPr>
            </w:pPr>
            <w:r w:rsidRPr="008D42C0">
              <w:rPr>
                <w:rFonts w:ascii="Times New Roman" w:hAnsi="Times New Roman" w:cs="Times New Roman"/>
                <w:color w:val="000000"/>
              </w:rPr>
              <w:t>843.80</w:t>
            </w:r>
          </w:p>
        </w:tc>
        <w:tc>
          <w:tcPr>
            <w:tcW w:w="1701" w:type="dxa"/>
            <w:tcBorders>
              <w:top w:val="nil"/>
              <w:left w:val="nil"/>
              <w:bottom w:val="nil"/>
              <w:right w:val="nil"/>
            </w:tcBorders>
          </w:tcPr>
          <w:p w14:paraId="130B917A" w14:textId="77777777" w:rsidR="008D42C0" w:rsidRPr="000571C6" w:rsidRDefault="008D42C0" w:rsidP="008D42C0">
            <w:pPr>
              <w:ind w:right="324"/>
              <w:jc w:val="right"/>
              <w:rPr>
                <w:rFonts w:ascii="Times New Roman" w:hAnsi="Times New Roman" w:cs="Times New Roman"/>
              </w:rPr>
            </w:pPr>
            <w:r w:rsidRPr="000571C6">
              <w:rPr>
                <w:rFonts w:ascii="Times New Roman" w:hAnsi="Times New Roman" w:cs="Times New Roman"/>
              </w:rPr>
              <w:t>-</w:t>
            </w:r>
          </w:p>
        </w:tc>
        <w:tc>
          <w:tcPr>
            <w:tcW w:w="1701" w:type="dxa"/>
            <w:tcBorders>
              <w:top w:val="nil"/>
              <w:left w:val="nil"/>
              <w:bottom w:val="nil"/>
              <w:right w:val="nil"/>
            </w:tcBorders>
          </w:tcPr>
          <w:p w14:paraId="3DD8BCA7" w14:textId="77777777" w:rsidR="008D42C0" w:rsidRPr="000571C6" w:rsidRDefault="008D42C0" w:rsidP="008D42C0">
            <w:pPr>
              <w:ind w:right="315"/>
              <w:jc w:val="right"/>
              <w:rPr>
                <w:rFonts w:ascii="Times New Roman" w:hAnsi="Times New Roman" w:cs="Times New Roman"/>
              </w:rPr>
            </w:pPr>
            <w:r w:rsidRPr="000571C6">
              <w:rPr>
                <w:rFonts w:ascii="Times New Roman" w:hAnsi="Times New Roman" w:cs="Times New Roman"/>
              </w:rPr>
              <w:t>-</w:t>
            </w:r>
          </w:p>
        </w:tc>
      </w:tr>
      <w:tr w:rsidR="00F249C6" w:rsidRPr="000571C6" w14:paraId="436FC484" w14:textId="77777777" w:rsidTr="00C44941">
        <w:tc>
          <w:tcPr>
            <w:tcW w:w="1020" w:type="dxa"/>
            <w:tcBorders>
              <w:top w:val="nil"/>
              <w:bottom w:val="single" w:sz="4" w:space="0" w:color="auto"/>
              <w:right w:val="nil"/>
            </w:tcBorders>
          </w:tcPr>
          <w:p w14:paraId="6CA74E12" w14:textId="77777777" w:rsidR="00F249C6" w:rsidRPr="000571C6" w:rsidRDefault="00F249C6" w:rsidP="00DA2234">
            <w:pPr>
              <w:rPr>
                <w:rFonts w:ascii="Times New Roman" w:hAnsi="Times New Roman" w:cs="Times New Roman"/>
              </w:rPr>
            </w:pPr>
            <w:r w:rsidRPr="000571C6">
              <w:rPr>
                <w:rFonts w:ascii="Times New Roman" w:hAnsi="Times New Roman" w:cs="Times New Roman"/>
              </w:rPr>
              <w:t>Total</w:t>
            </w:r>
          </w:p>
        </w:tc>
        <w:tc>
          <w:tcPr>
            <w:tcW w:w="1532" w:type="dxa"/>
            <w:tcBorders>
              <w:top w:val="nil"/>
              <w:left w:val="nil"/>
              <w:bottom w:val="single" w:sz="4" w:space="0" w:color="auto"/>
              <w:right w:val="nil"/>
            </w:tcBorders>
          </w:tcPr>
          <w:p w14:paraId="696AED51" w14:textId="4AEF43C4" w:rsidR="00F249C6" w:rsidRPr="000571C6" w:rsidRDefault="00F249C6" w:rsidP="006B05F9">
            <w:pPr>
              <w:ind w:right="321"/>
              <w:jc w:val="right"/>
              <w:rPr>
                <w:rFonts w:ascii="Times New Roman" w:hAnsi="Times New Roman" w:cs="Times New Roman"/>
              </w:rPr>
            </w:pPr>
            <w:r w:rsidRPr="000571C6">
              <w:rPr>
                <w:rFonts w:ascii="Times New Roman" w:hAnsi="Times New Roman" w:cs="Times New Roman"/>
              </w:rPr>
              <w:t>3</w:t>
            </w:r>
            <w:r w:rsidR="00C61FA8">
              <w:rPr>
                <w:rFonts w:ascii="Times New Roman" w:hAnsi="Times New Roman" w:cs="Times New Roman"/>
              </w:rPr>
              <w:t>,</w:t>
            </w:r>
            <w:r w:rsidRPr="000571C6">
              <w:rPr>
                <w:rFonts w:ascii="Times New Roman" w:hAnsi="Times New Roman" w:cs="Times New Roman"/>
              </w:rPr>
              <w:t>4</w:t>
            </w:r>
            <w:r w:rsidR="008D42C0">
              <w:rPr>
                <w:rFonts w:ascii="Times New Roman" w:hAnsi="Times New Roman" w:cs="Times New Roman"/>
              </w:rPr>
              <w:t>4</w:t>
            </w:r>
            <w:r w:rsidRPr="000571C6">
              <w:rPr>
                <w:rFonts w:ascii="Times New Roman" w:hAnsi="Times New Roman" w:cs="Times New Roman"/>
              </w:rPr>
              <w:t>7</w:t>
            </w:r>
            <w:r w:rsidR="00C61FA8">
              <w:rPr>
                <w:rFonts w:ascii="Times New Roman" w:hAnsi="Times New Roman" w:cs="Times New Roman"/>
              </w:rPr>
              <w:t>,</w:t>
            </w:r>
            <w:r w:rsidRPr="000571C6">
              <w:rPr>
                <w:rFonts w:ascii="Times New Roman" w:hAnsi="Times New Roman" w:cs="Times New Roman"/>
              </w:rPr>
              <w:t>2</w:t>
            </w:r>
            <w:r w:rsidR="008D42C0">
              <w:rPr>
                <w:rFonts w:ascii="Times New Roman" w:hAnsi="Times New Roman" w:cs="Times New Roman"/>
              </w:rPr>
              <w:t>28</w:t>
            </w:r>
          </w:p>
        </w:tc>
        <w:tc>
          <w:tcPr>
            <w:tcW w:w="1559" w:type="dxa"/>
            <w:tcBorders>
              <w:top w:val="nil"/>
              <w:left w:val="nil"/>
              <w:bottom w:val="single" w:sz="4" w:space="0" w:color="auto"/>
              <w:right w:val="nil"/>
            </w:tcBorders>
          </w:tcPr>
          <w:p w14:paraId="461F221A" w14:textId="604DAA75" w:rsidR="00F249C6" w:rsidRPr="000571C6" w:rsidRDefault="00F249C6" w:rsidP="006B05F9">
            <w:pPr>
              <w:ind w:right="322"/>
              <w:jc w:val="right"/>
              <w:rPr>
                <w:rFonts w:ascii="Times New Roman" w:hAnsi="Times New Roman" w:cs="Times New Roman"/>
              </w:rPr>
            </w:pPr>
            <w:r w:rsidRPr="000571C6">
              <w:rPr>
                <w:rFonts w:ascii="Times New Roman" w:hAnsi="Times New Roman" w:cs="Times New Roman"/>
              </w:rPr>
              <w:t>4</w:t>
            </w:r>
            <w:r w:rsidR="00C61FA8">
              <w:rPr>
                <w:rFonts w:ascii="Times New Roman" w:hAnsi="Times New Roman" w:cs="Times New Roman"/>
              </w:rPr>
              <w:t>,</w:t>
            </w:r>
            <w:r w:rsidRPr="000571C6">
              <w:rPr>
                <w:rFonts w:ascii="Times New Roman" w:hAnsi="Times New Roman" w:cs="Times New Roman"/>
              </w:rPr>
              <w:t>1</w:t>
            </w:r>
            <w:r w:rsidR="008D42C0">
              <w:rPr>
                <w:rFonts w:ascii="Times New Roman" w:hAnsi="Times New Roman" w:cs="Times New Roman"/>
              </w:rPr>
              <w:t>76</w:t>
            </w:r>
            <w:r w:rsidR="00C61FA8">
              <w:rPr>
                <w:rFonts w:ascii="Times New Roman" w:hAnsi="Times New Roman" w:cs="Times New Roman"/>
              </w:rPr>
              <w:t>,</w:t>
            </w:r>
            <w:r w:rsidR="008D42C0">
              <w:rPr>
                <w:rFonts w:ascii="Times New Roman" w:hAnsi="Times New Roman" w:cs="Times New Roman"/>
              </w:rPr>
              <w:t>264</w:t>
            </w:r>
          </w:p>
        </w:tc>
        <w:tc>
          <w:tcPr>
            <w:tcW w:w="1418" w:type="dxa"/>
            <w:tcBorders>
              <w:top w:val="nil"/>
              <w:left w:val="nil"/>
              <w:bottom w:val="single" w:sz="4" w:space="0" w:color="auto"/>
              <w:right w:val="nil"/>
            </w:tcBorders>
          </w:tcPr>
          <w:p w14:paraId="336C2BF1" w14:textId="20330CF9" w:rsidR="00F249C6" w:rsidRPr="000571C6" w:rsidRDefault="006B05F9" w:rsidP="006B05F9">
            <w:pPr>
              <w:ind w:right="321"/>
              <w:jc w:val="right"/>
              <w:rPr>
                <w:rFonts w:ascii="Times New Roman" w:hAnsi="Times New Roman" w:cs="Times New Roman"/>
              </w:rPr>
            </w:pPr>
            <w:r>
              <w:rPr>
                <w:rFonts w:ascii="Times New Roman" w:hAnsi="Times New Roman" w:cs="Times New Roman"/>
              </w:rPr>
              <w:t>-</w:t>
            </w:r>
          </w:p>
        </w:tc>
        <w:tc>
          <w:tcPr>
            <w:tcW w:w="1701" w:type="dxa"/>
            <w:tcBorders>
              <w:top w:val="nil"/>
              <w:left w:val="nil"/>
              <w:bottom w:val="single" w:sz="4" w:space="0" w:color="auto"/>
              <w:right w:val="nil"/>
            </w:tcBorders>
          </w:tcPr>
          <w:p w14:paraId="57DE96FD" w14:textId="77777777" w:rsidR="00F249C6" w:rsidRPr="000571C6" w:rsidRDefault="00F249C6" w:rsidP="006B05F9">
            <w:pPr>
              <w:ind w:right="324"/>
              <w:jc w:val="right"/>
              <w:rPr>
                <w:rFonts w:ascii="Times New Roman" w:hAnsi="Times New Roman" w:cs="Times New Roman"/>
              </w:rPr>
            </w:pPr>
            <w:r w:rsidRPr="000571C6">
              <w:rPr>
                <w:rFonts w:ascii="Times New Roman" w:hAnsi="Times New Roman" w:cs="Times New Roman"/>
              </w:rPr>
              <w:t>-</w:t>
            </w:r>
          </w:p>
        </w:tc>
        <w:tc>
          <w:tcPr>
            <w:tcW w:w="1701" w:type="dxa"/>
            <w:tcBorders>
              <w:top w:val="nil"/>
              <w:left w:val="nil"/>
              <w:bottom w:val="single" w:sz="4" w:space="0" w:color="auto"/>
              <w:right w:val="nil"/>
            </w:tcBorders>
          </w:tcPr>
          <w:p w14:paraId="11534AF8" w14:textId="77777777" w:rsidR="00F249C6" w:rsidRPr="000571C6" w:rsidRDefault="00F249C6" w:rsidP="006B05F9">
            <w:pPr>
              <w:ind w:right="315"/>
              <w:jc w:val="right"/>
              <w:rPr>
                <w:rFonts w:ascii="Times New Roman" w:hAnsi="Times New Roman" w:cs="Times New Roman"/>
              </w:rPr>
            </w:pPr>
            <w:r w:rsidRPr="000571C6">
              <w:rPr>
                <w:rFonts w:ascii="Times New Roman" w:hAnsi="Times New Roman" w:cs="Times New Roman"/>
              </w:rPr>
              <w:t>-</w:t>
            </w:r>
          </w:p>
        </w:tc>
      </w:tr>
      <w:tr w:rsidR="00F249C6" w:rsidRPr="000571C6" w14:paraId="7F160D49" w14:textId="77777777" w:rsidTr="00C44941">
        <w:tc>
          <w:tcPr>
            <w:tcW w:w="8931" w:type="dxa"/>
            <w:gridSpan w:val="6"/>
            <w:tcBorders>
              <w:top w:val="single" w:sz="4" w:space="0" w:color="auto"/>
              <w:bottom w:val="nil"/>
              <w:right w:val="nil"/>
            </w:tcBorders>
          </w:tcPr>
          <w:p w14:paraId="31D2CD2D" w14:textId="7B32C374" w:rsidR="00F249C6" w:rsidRPr="000571C6" w:rsidRDefault="00F249C6" w:rsidP="00DA2234">
            <w:pPr>
              <w:rPr>
                <w:rFonts w:ascii="Times New Roman" w:hAnsi="Times New Roman" w:cs="Times New Roman"/>
              </w:rPr>
            </w:pPr>
            <w:r w:rsidRPr="000571C6">
              <w:rPr>
                <w:rFonts w:ascii="Times New Roman" w:hAnsi="Times New Roman" w:cs="Times New Roman"/>
              </w:rPr>
              <w:t>Note. APC = Administrative Population Census. Denominators are June 2020 APC</w:t>
            </w:r>
            <w:r w:rsidR="00E77ED7">
              <w:rPr>
                <w:rFonts w:ascii="Times New Roman" w:hAnsi="Times New Roman" w:cs="Times New Roman"/>
              </w:rPr>
              <w:t xml:space="preserve"> population estimates</w:t>
            </w:r>
            <w:r w:rsidRPr="000571C6">
              <w:rPr>
                <w:rFonts w:ascii="Times New Roman" w:hAnsi="Times New Roman" w:cs="Times New Roman"/>
              </w:rPr>
              <w:t xml:space="preserve"> </w:t>
            </w:r>
            <w:r w:rsidR="00E77ED7">
              <w:rPr>
                <w:rFonts w:ascii="Times New Roman" w:hAnsi="Times New Roman" w:cs="Times New Roman"/>
              </w:rPr>
              <w:t>and</w:t>
            </w:r>
            <w:r w:rsidRPr="000571C6">
              <w:rPr>
                <w:rFonts w:ascii="Times New Roman" w:hAnsi="Times New Roman" w:cs="Times New Roman"/>
              </w:rPr>
              <w:t xml:space="preserve"> age groups are as at June 2022. Vaccination eligibility for the general population starts from 5 years of age.</w:t>
            </w:r>
          </w:p>
        </w:tc>
      </w:tr>
      <w:bookmarkEnd w:id="39"/>
    </w:tbl>
    <w:p w14:paraId="7A0D3C27" w14:textId="77777777" w:rsidR="00F249C6" w:rsidRDefault="00F249C6" w:rsidP="00F249C6">
      <w:pPr>
        <w:rPr>
          <w:rFonts w:ascii="Times New Roman" w:hAnsi="Times New Roman" w:cs="Times New Roman"/>
          <w:sz w:val="24"/>
          <w:szCs w:val="24"/>
        </w:rPr>
      </w:pPr>
    </w:p>
    <w:p w14:paraId="1696569C" w14:textId="112FE878" w:rsidR="00F249C6" w:rsidRPr="000E060F" w:rsidRDefault="000D5EBF" w:rsidP="000D5EBF">
      <w:pPr>
        <w:pStyle w:val="Caption"/>
        <w:rPr>
          <w:rFonts w:cs="Times New Roman"/>
          <w:b w:val="0"/>
          <w:bCs/>
          <w:szCs w:val="24"/>
        </w:rPr>
      </w:pPr>
      <w:bookmarkStart w:id="40" w:name="_Toc157760895"/>
      <w:bookmarkStart w:id="41" w:name="_Hlk144986918"/>
      <w:r w:rsidRPr="00E65E7D">
        <w:rPr>
          <w:rFonts w:cs="Times New Roman"/>
          <w:bCs/>
          <w:i w:val="0"/>
          <w:iCs w:val="0"/>
          <w:szCs w:val="24"/>
        </w:rPr>
        <w:lastRenderedPageBreak/>
        <w:t xml:space="preserve">Table </w:t>
      </w:r>
      <w:r w:rsidRPr="00E65E7D">
        <w:rPr>
          <w:rFonts w:cs="Times New Roman"/>
          <w:bCs/>
          <w:i w:val="0"/>
          <w:iCs w:val="0"/>
          <w:szCs w:val="24"/>
        </w:rPr>
        <w:fldChar w:fldCharType="begin"/>
      </w:r>
      <w:r w:rsidRPr="00E65E7D">
        <w:rPr>
          <w:rFonts w:cs="Times New Roman"/>
          <w:bCs/>
          <w:i w:val="0"/>
          <w:iCs w:val="0"/>
          <w:szCs w:val="24"/>
        </w:rPr>
        <w:instrText xml:space="preserve"> SEQ Table \* ARABIC </w:instrText>
      </w:r>
      <w:r w:rsidRPr="00E65E7D">
        <w:rPr>
          <w:rFonts w:cs="Times New Roman"/>
          <w:bCs/>
          <w:i w:val="0"/>
          <w:iCs w:val="0"/>
          <w:szCs w:val="24"/>
        </w:rPr>
        <w:fldChar w:fldCharType="separate"/>
      </w:r>
      <w:r w:rsidR="00493009">
        <w:rPr>
          <w:rFonts w:cs="Times New Roman"/>
          <w:bCs/>
          <w:i w:val="0"/>
          <w:iCs w:val="0"/>
          <w:noProof/>
          <w:szCs w:val="24"/>
        </w:rPr>
        <w:t>8</w:t>
      </w:r>
      <w:r w:rsidRPr="00E65E7D">
        <w:rPr>
          <w:rFonts w:cs="Times New Roman"/>
          <w:bCs/>
          <w:i w:val="0"/>
          <w:iCs w:val="0"/>
          <w:szCs w:val="24"/>
        </w:rPr>
        <w:fldChar w:fldCharType="end"/>
      </w:r>
      <w:r w:rsidR="000E060F">
        <w:rPr>
          <w:rFonts w:cs="Times New Roman"/>
          <w:bCs/>
          <w:szCs w:val="24"/>
        </w:rPr>
        <w:br/>
      </w:r>
      <w:r w:rsidR="000E060F">
        <w:rPr>
          <w:rFonts w:cs="Times New Roman"/>
          <w:bCs/>
          <w:szCs w:val="24"/>
        </w:rPr>
        <w:br/>
      </w:r>
      <w:r w:rsidR="00F249C6" w:rsidRPr="00E65E7D">
        <w:rPr>
          <w:rFonts w:cs="Times New Roman"/>
          <w:bCs/>
          <w:szCs w:val="24"/>
        </w:rPr>
        <w:t xml:space="preserve">Partially vaccinated counts and rates as at </w:t>
      </w:r>
      <w:r w:rsidR="001F1327">
        <w:rPr>
          <w:rFonts w:cs="Times New Roman"/>
          <w:bCs/>
          <w:szCs w:val="24"/>
        </w:rPr>
        <w:t>10 May 2023</w:t>
      </w:r>
      <w:r w:rsidR="00F249C6" w:rsidRPr="00E65E7D">
        <w:rPr>
          <w:rFonts w:cs="Times New Roman"/>
          <w:bCs/>
          <w:szCs w:val="24"/>
        </w:rPr>
        <w:t xml:space="preserve"> within age groups for Māori and </w:t>
      </w:r>
      <w:r w:rsidR="003B43E6">
        <w:rPr>
          <w:rFonts w:cs="Times New Roman"/>
          <w:bCs/>
          <w:szCs w:val="24"/>
        </w:rPr>
        <w:t>non-Māori</w:t>
      </w:r>
      <w:r w:rsidR="00F249C6" w:rsidRPr="00E65E7D">
        <w:rPr>
          <w:rFonts w:cs="Times New Roman"/>
          <w:bCs/>
          <w:szCs w:val="24"/>
        </w:rPr>
        <w:t>.</w:t>
      </w:r>
      <w:bookmarkEnd w:id="40"/>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020"/>
        <w:gridCol w:w="1532"/>
        <w:gridCol w:w="1559"/>
        <w:gridCol w:w="1418"/>
        <w:gridCol w:w="1701"/>
        <w:gridCol w:w="1701"/>
      </w:tblGrid>
      <w:tr w:rsidR="00F249C6" w:rsidRPr="000571C6" w14:paraId="29B4CF4D" w14:textId="77777777" w:rsidTr="00DA2234">
        <w:tc>
          <w:tcPr>
            <w:tcW w:w="1020" w:type="dxa"/>
            <w:tcBorders>
              <w:top w:val="nil"/>
              <w:bottom w:val="single" w:sz="4" w:space="0" w:color="auto"/>
            </w:tcBorders>
          </w:tcPr>
          <w:bookmarkEnd w:id="41"/>
          <w:p w14:paraId="20856D0D" w14:textId="77777777" w:rsidR="00F249C6" w:rsidRPr="000571C6" w:rsidRDefault="00F249C6" w:rsidP="00DA2234">
            <w:pPr>
              <w:rPr>
                <w:rFonts w:ascii="Times New Roman" w:hAnsi="Times New Roman" w:cs="Times New Roman"/>
              </w:rPr>
            </w:pPr>
            <w:r w:rsidRPr="000571C6">
              <w:rPr>
                <w:rFonts w:ascii="Times New Roman" w:hAnsi="Times New Roman" w:cs="Times New Roman"/>
              </w:rPr>
              <w:t>Age Group (June 2022)</w:t>
            </w:r>
          </w:p>
        </w:tc>
        <w:tc>
          <w:tcPr>
            <w:tcW w:w="1532" w:type="dxa"/>
            <w:tcBorders>
              <w:top w:val="nil"/>
              <w:bottom w:val="single" w:sz="4" w:space="0" w:color="auto"/>
            </w:tcBorders>
          </w:tcPr>
          <w:p w14:paraId="39B53F0D" w14:textId="77777777" w:rsidR="00F249C6" w:rsidRPr="000571C6" w:rsidRDefault="00F249C6" w:rsidP="00DA2234">
            <w:pPr>
              <w:jc w:val="center"/>
              <w:rPr>
                <w:rFonts w:ascii="Times New Roman" w:hAnsi="Times New Roman" w:cs="Times New Roman"/>
              </w:rPr>
            </w:pPr>
            <w:r w:rsidRPr="000571C6">
              <w:rPr>
                <w:rFonts w:ascii="Times New Roman" w:hAnsi="Times New Roman" w:cs="Times New Roman"/>
              </w:rPr>
              <w:t>Partially vaccinated</w:t>
            </w:r>
          </w:p>
        </w:tc>
        <w:tc>
          <w:tcPr>
            <w:tcW w:w="1559" w:type="dxa"/>
            <w:tcBorders>
              <w:top w:val="nil"/>
              <w:bottom w:val="single" w:sz="4" w:space="0" w:color="auto"/>
            </w:tcBorders>
          </w:tcPr>
          <w:p w14:paraId="79409974" w14:textId="77777777" w:rsidR="00F249C6" w:rsidRPr="000571C6" w:rsidRDefault="00F249C6" w:rsidP="00DA2234">
            <w:pPr>
              <w:jc w:val="center"/>
              <w:rPr>
                <w:rFonts w:ascii="Times New Roman" w:hAnsi="Times New Roman" w:cs="Times New Roman"/>
              </w:rPr>
            </w:pPr>
            <w:r w:rsidRPr="000571C6">
              <w:rPr>
                <w:rFonts w:ascii="Times New Roman" w:hAnsi="Times New Roman" w:cs="Times New Roman"/>
              </w:rPr>
              <w:t>June 2020 population (APC)</w:t>
            </w:r>
          </w:p>
        </w:tc>
        <w:tc>
          <w:tcPr>
            <w:tcW w:w="1418" w:type="dxa"/>
            <w:tcBorders>
              <w:top w:val="nil"/>
              <w:bottom w:val="single" w:sz="4" w:space="0" w:color="auto"/>
            </w:tcBorders>
          </w:tcPr>
          <w:p w14:paraId="3E4BFF23" w14:textId="77777777" w:rsidR="00F249C6" w:rsidRPr="000571C6" w:rsidRDefault="00F249C6" w:rsidP="00DA2234">
            <w:pPr>
              <w:jc w:val="center"/>
              <w:rPr>
                <w:rFonts w:ascii="Times New Roman" w:hAnsi="Times New Roman" w:cs="Times New Roman"/>
              </w:rPr>
            </w:pPr>
            <w:r w:rsidRPr="000571C6">
              <w:rPr>
                <w:rFonts w:ascii="Times New Roman" w:hAnsi="Times New Roman" w:cs="Times New Roman"/>
              </w:rPr>
              <w:t>Partially vaccinated per 1,000 (in age group)</w:t>
            </w:r>
          </w:p>
        </w:tc>
        <w:tc>
          <w:tcPr>
            <w:tcW w:w="1701" w:type="dxa"/>
            <w:tcBorders>
              <w:top w:val="nil"/>
              <w:bottom w:val="single" w:sz="4" w:space="0" w:color="auto"/>
            </w:tcBorders>
          </w:tcPr>
          <w:p w14:paraId="0487AF45" w14:textId="476F8419" w:rsidR="00F249C6" w:rsidRPr="000571C6" w:rsidRDefault="00F249C6" w:rsidP="00DA2234">
            <w:pPr>
              <w:jc w:val="center"/>
              <w:rPr>
                <w:rFonts w:ascii="Times New Roman" w:hAnsi="Times New Roman" w:cs="Times New Roman"/>
              </w:rPr>
            </w:pPr>
            <w:r w:rsidRPr="000571C6">
              <w:rPr>
                <w:rFonts w:ascii="Times New Roman" w:hAnsi="Times New Roman" w:cs="Times New Roman"/>
              </w:rPr>
              <w:t xml:space="preserve">Partially vaccinated assuming </w:t>
            </w:r>
            <w:r w:rsidR="003B43E6">
              <w:rPr>
                <w:rFonts w:ascii="Times New Roman" w:hAnsi="Times New Roman" w:cs="Times New Roman"/>
              </w:rPr>
              <w:t>non-Māori</w:t>
            </w:r>
            <w:r w:rsidRPr="000571C6">
              <w:rPr>
                <w:rFonts w:ascii="Times New Roman" w:hAnsi="Times New Roman" w:cs="Times New Roman"/>
              </w:rPr>
              <w:t xml:space="preserve"> rate</w:t>
            </w:r>
          </w:p>
        </w:tc>
        <w:tc>
          <w:tcPr>
            <w:tcW w:w="1701" w:type="dxa"/>
            <w:tcBorders>
              <w:top w:val="nil"/>
              <w:bottom w:val="single" w:sz="4" w:space="0" w:color="auto"/>
            </w:tcBorders>
          </w:tcPr>
          <w:p w14:paraId="645B9D77" w14:textId="1C2B8189" w:rsidR="00F249C6" w:rsidRPr="000571C6" w:rsidRDefault="00F249C6" w:rsidP="00DA2234">
            <w:pPr>
              <w:jc w:val="center"/>
              <w:rPr>
                <w:rFonts w:ascii="Times New Roman" w:hAnsi="Times New Roman" w:cs="Times New Roman"/>
              </w:rPr>
            </w:pPr>
            <w:r w:rsidRPr="000571C6">
              <w:rPr>
                <w:rFonts w:ascii="Times New Roman" w:hAnsi="Times New Roman" w:cs="Times New Roman"/>
              </w:rPr>
              <w:t xml:space="preserve">Māori </w:t>
            </w:r>
            <w:r w:rsidR="003B43E6">
              <w:rPr>
                <w:rFonts w:ascii="Times New Roman" w:hAnsi="Times New Roman" w:cs="Times New Roman"/>
              </w:rPr>
              <w:t>non-Māori</w:t>
            </w:r>
            <w:r w:rsidRPr="000571C6">
              <w:rPr>
                <w:rFonts w:ascii="Times New Roman" w:hAnsi="Times New Roman" w:cs="Times New Roman"/>
              </w:rPr>
              <w:t xml:space="preserve"> rate difference (excess)</w:t>
            </w:r>
          </w:p>
        </w:tc>
      </w:tr>
      <w:tr w:rsidR="00F249C6" w:rsidRPr="000571C6" w14:paraId="3950971D" w14:textId="77777777" w:rsidTr="00DA2234">
        <w:tc>
          <w:tcPr>
            <w:tcW w:w="8931" w:type="dxa"/>
            <w:gridSpan w:val="6"/>
            <w:tcBorders>
              <w:top w:val="nil"/>
              <w:bottom w:val="nil"/>
              <w:right w:val="nil"/>
            </w:tcBorders>
          </w:tcPr>
          <w:p w14:paraId="1881741F" w14:textId="77777777" w:rsidR="00F249C6" w:rsidRPr="006B05F9" w:rsidRDefault="00F249C6" w:rsidP="00DA2234">
            <w:pPr>
              <w:rPr>
                <w:rFonts w:ascii="Times New Roman" w:hAnsi="Times New Roman" w:cs="Times New Roman"/>
                <w:b/>
                <w:bCs/>
                <w:sz w:val="24"/>
                <w:szCs w:val="24"/>
              </w:rPr>
            </w:pPr>
            <w:r w:rsidRPr="006B05F9">
              <w:rPr>
                <w:rFonts w:ascii="Times New Roman" w:hAnsi="Times New Roman" w:cs="Times New Roman"/>
                <w:b/>
                <w:bCs/>
                <w:sz w:val="24"/>
                <w:szCs w:val="24"/>
              </w:rPr>
              <w:t xml:space="preserve">Māori </w:t>
            </w:r>
          </w:p>
        </w:tc>
      </w:tr>
      <w:tr w:rsidR="008D42C0" w:rsidRPr="000571C6" w14:paraId="3D1680D8" w14:textId="77777777" w:rsidTr="00367B95">
        <w:tc>
          <w:tcPr>
            <w:tcW w:w="1020" w:type="dxa"/>
            <w:tcBorders>
              <w:top w:val="nil"/>
              <w:bottom w:val="nil"/>
              <w:right w:val="nil"/>
            </w:tcBorders>
          </w:tcPr>
          <w:p w14:paraId="63C202CF" w14:textId="77777777" w:rsidR="008D42C0" w:rsidRPr="000571C6" w:rsidRDefault="008D42C0" w:rsidP="008D42C0">
            <w:pPr>
              <w:rPr>
                <w:rFonts w:ascii="Times New Roman" w:hAnsi="Times New Roman" w:cs="Times New Roman"/>
              </w:rPr>
            </w:pPr>
            <w:r w:rsidRPr="000571C6">
              <w:rPr>
                <w:rFonts w:ascii="Times New Roman" w:hAnsi="Times New Roman" w:cs="Times New Roman"/>
              </w:rPr>
              <w:t>0-4</w:t>
            </w:r>
          </w:p>
        </w:tc>
        <w:tc>
          <w:tcPr>
            <w:tcW w:w="1532" w:type="dxa"/>
            <w:tcBorders>
              <w:top w:val="nil"/>
              <w:left w:val="nil"/>
              <w:bottom w:val="nil"/>
              <w:right w:val="nil"/>
            </w:tcBorders>
            <w:vAlign w:val="bottom"/>
          </w:tcPr>
          <w:p w14:paraId="24F29FC9" w14:textId="053F336D" w:rsidR="008D42C0" w:rsidRPr="00FA2363" w:rsidRDefault="008D42C0" w:rsidP="008D42C0">
            <w:pPr>
              <w:ind w:right="321"/>
              <w:jc w:val="right"/>
              <w:rPr>
                <w:rFonts w:ascii="Times New Roman" w:hAnsi="Times New Roman" w:cs="Times New Roman"/>
              </w:rPr>
            </w:pPr>
            <w:r w:rsidRPr="00FA2363">
              <w:rPr>
                <w:rFonts w:ascii="Times New Roman" w:hAnsi="Times New Roman" w:cs="Times New Roman"/>
                <w:color w:val="000000"/>
              </w:rPr>
              <w:t>135</w:t>
            </w:r>
          </w:p>
        </w:tc>
        <w:tc>
          <w:tcPr>
            <w:tcW w:w="1559" w:type="dxa"/>
            <w:tcBorders>
              <w:top w:val="nil"/>
              <w:left w:val="nil"/>
              <w:bottom w:val="nil"/>
              <w:right w:val="nil"/>
            </w:tcBorders>
            <w:vAlign w:val="bottom"/>
          </w:tcPr>
          <w:p w14:paraId="0AE89AAB" w14:textId="178002DB" w:rsidR="008D42C0" w:rsidRPr="00FA2363" w:rsidRDefault="008D42C0" w:rsidP="008D42C0">
            <w:pPr>
              <w:ind w:right="322"/>
              <w:jc w:val="right"/>
              <w:rPr>
                <w:rFonts w:ascii="Times New Roman" w:hAnsi="Times New Roman" w:cs="Times New Roman"/>
              </w:rPr>
            </w:pPr>
            <w:r w:rsidRPr="00FA2363">
              <w:rPr>
                <w:rFonts w:ascii="Times New Roman" w:hAnsi="Times New Roman" w:cs="Times New Roman"/>
                <w:color w:val="000000"/>
              </w:rPr>
              <w:t>50,502</w:t>
            </w:r>
          </w:p>
        </w:tc>
        <w:tc>
          <w:tcPr>
            <w:tcW w:w="1418" w:type="dxa"/>
            <w:tcBorders>
              <w:top w:val="nil"/>
              <w:left w:val="nil"/>
              <w:bottom w:val="nil"/>
              <w:right w:val="nil"/>
            </w:tcBorders>
            <w:vAlign w:val="center"/>
          </w:tcPr>
          <w:p w14:paraId="188251E3" w14:textId="341206ED" w:rsidR="008D42C0" w:rsidRPr="00FA2363" w:rsidRDefault="008D42C0" w:rsidP="008D42C0">
            <w:pPr>
              <w:ind w:right="321"/>
              <w:jc w:val="right"/>
              <w:rPr>
                <w:rFonts w:ascii="Times New Roman" w:hAnsi="Times New Roman" w:cs="Times New Roman"/>
              </w:rPr>
            </w:pPr>
            <w:r w:rsidRPr="00FA2363">
              <w:rPr>
                <w:rFonts w:ascii="Times New Roman" w:hAnsi="Times New Roman" w:cs="Times New Roman"/>
                <w:color w:val="000000"/>
              </w:rPr>
              <w:t>2.67</w:t>
            </w:r>
          </w:p>
        </w:tc>
        <w:tc>
          <w:tcPr>
            <w:tcW w:w="1701" w:type="dxa"/>
            <w:tcBorders>
              <w:top w:val="nil"/>
              <w:left w:val="nil"/>
              <w:bottom w:val="nil"/>
              <w:right w:val="nil"/>
            </w:tcBorders>
            <w:vAlign w:val="bottom"/>
          </w:tcPr>
          <w:p w14:paraId="5A8C3B0B" w14:textId="31E8D53B" w:rsidR="008D42C0" w:rsidRPr="00FA2363" w:rsidRDefault="008D42C0" w:rsidP="008D42C0">
            <w:pPr>
              <w:ind w:right="324"/>
              <w:jc w:val="right"/>
              <w:rPr>
                <w:rFonts w:ascii="Times New Roman" w:hAnsi="Times New Roman" w:cs="Times New Roman"/>
              </w:rPr>
            </w:pPr>
            <w:r w:rsidRPr="00FA2363">
              <w:rPr>
                <w:rFonts w:ascii="Times New Roman" w:hAnsi="Times New Roman" w:cs="Times New Roman"/>
                <w:color w:val="000000"/>
              </w:rPr>
              <w:t>567</w:t>
            </w:r>
          </w:p>
        </w:tc>
        <w:tc>
          <w:tcPr>
            <w:tcW w:w="1701" w:type="dxa"/>
            <w:tcBorders>
              <w:top w:val="nil"/>
              <w:left w:val="nil"/>
              <w:bottom w:val="nil"/>
              <w:right w:val="nil"/>
            </w:tcBorders>
            <w:vAlign w:val="bottom"/>
          </w:tcPr>
          <w:p w14:paraId="50C1FD12" w14:textId="278BE78D" w:rsidR="008D42C0" w:rsidRPr="00FA2363" w:rsidRDefault="008D42C0" w:rsidP="008D42C0">
            <w:pPr>
              <w:ind w:right="315"/>
              <w:jc w:val="right"/>
              <w:rPr>
                <w:rFonts w:ascii="Times New Roman" w:hAnsi="Times New Roman" w:cs="Times New Roman"/>
              </w:rPr>
            </w:pPr>
            <w:r w:rsidRPr="00FA2363">
              <w:rPr>
                <w:rFonts w:ascii="Times New Roman" w:hAnsi="Times New Roman" w:cs="Times New Roman"/>
                <w:color w:val="000000"/>
              </w:rPr>
              <w:t>-432</w:t>
            </w:r>
          </w:p>
        </w:tc>
      </w:tr>
      <w:tr w:rsidR="008D42C0" w:rsidRPr="000571C6" w14:paraId="60E1F677" w14:textId="77777777" w:rsidTr="00367B95">
        <w:tc>
          <w:tcPr>
            <w:tcW w:w="1020" w:type="dxa"/>
            <w:tcBorders>
              <w:top w:val="nil"/>
              <w:bottom w:val="nil"/>
              <w:right w:val="nil"/>
            </w:tcBorders>
          </w:tcPr>
          <w:p w14:paraId="2359A820" w14:textId="77777777" w:rsidR="008D42C0" w:rsidRPr="000571C6" w:rsidRDefault="008D42C0" w:rsidP="008D42C0">
            <w:pPr>
              <w:rPr>
                <w:rFonts w:ascii="Times New Roman" w:hAnsi="Times New Roman" w:cs="Times New Roman"/>
              </w:rPr>
            </w:pPr>
            <w:r w:rsidRPr="000571C6">
              <w:rPr>
                <w:rFonts w:ascii="Times New Roman" w:hAnsi="Times New Roman" w:cs="Times New Roman"/>
              </w:rPr>
              <w:t>5-9</w:t>
            </w:r>
          </w:p>
        </w:tc>
        <w:tc>
          <w:tcPr>
            <w:tcW w:w="1532" w:type="dxa"/>
            <w:tcBorders>
              <w:top w:val="nil"/>
              <w:left w:val="nil"/>
              <w:bottom w:val="nil"/>
              <w:right w:val="nil"/>
            </w:tcBorders>
            <w:vAlign w:val="bottom"/>
          </w:tcPr>
          <w:p w14:paraId="41939C4E" w14:textId="2E87D6FF" w:rsidR="008D42C0" w:rsidRPr="00FA2363" w:rsidRDefault="008D42C0" w:rsidP="008D42C0">
            <w:pPr>
              <w:ind w:right="321"/>
              <w:jc w:val="right"/>
              <w:rPr>
                <w:rFonts w:ascii="Times New Roman" w:hAnsi="Times New Roman" w:cs="Times New Roman"/>
              </w:rPr>
            </w:pPr>
            <w:r w:rsidRPr="00FA2363">
              <w:rPr>
                <w:rFonts w:ascii="Times New Roman" w:hAnsi="Times New Roman" w:cs="Times New Roman"/>
                <w:color w:val="000000"/>
              </w:rPr>
              <w:t>14,439</w:t>
            </w:r>
          </w:p>
        </w:tc>
        <w:tc>
          <w:tcPr>
            <w:tcW w:w="1559" w:type="dxa"/>
            <w:tcBorders>
              <w:top w:val="nil"/>
              <w:left w:val="nil"/>
              <w:bottom w:val="nil"/>
              <w:right w:val="nil"/>
            </w:tcBorders>
            <w:vAlign w:val="bottom"/>
          </w:tcPr>
          <w:p w14:paraId="56E03D84" w14:textId="09DC9096" w:rsidR="008D42C0" w:rsidRPr="00FA2363" w:rsidRDefault="008D42C0" w:rsidP="008D42C0">
            <w:pPr>
              <w:ind w:right="322"/>
              <w:jc w:val="right"/>
              <w:rPr>
                <w:rFonts w:ascii="Times New Roman" w:hAnsi="Times New Roman" w:cs="Times New Roman"/>
              </w:rPr>
            </w:pPr>
            <w:r w:rsidRPr="00FA2363">
              <w:rPr>
                <w:rFonts w:ascii="Times New Roman" w:hAnsi="Times New Roman" w:cs="Times New Roman"/>
                <w:color w:val="000000"/>
              </w:rPr>
              <w:t>83,688</w:t>
            </w:r>
          </w:p>
        </w:tc>
        <w:tc>
          <w:tcPr>
            <w:tcW w:w="1418" w:type="dxa"/>
            <w:tcBorders>
              <w:top w:val="nil"/>
              <w:left w:val="nil"/>
              <w:bottom w:val="nil"/>
              <w:right w:val="nil"/>
            </w:tcBorders>
            <w:vAlign w:val="center"/>
          </w:tcPr>
          <w:p w14:paraId="73A4E158" w14:textId="518A65DD" w:rsidR="008D42C0" w:rsidRPr="00FA2363" w:rsidRDefault="008D42C0" w:rsidP="008D42C0">
            <w:pPr>
              <w:ind w:right="321"/>
              <w:jc w:val="right"/>
              <w:rPr>
                <w:rFonts w:ascii="Times New Roman" w:hAnsi="Times New Roman" w:cs="Times New Roman"/>
              </w:rPr>
            </w:pPr>
            <w:r w:rsidRPr="00FA2363">
              <w:rPr>
                <w:rFonts w:ascii="Times New Roman" w:hAnsi="Times New Roman" w:cs="Times New Roman"/>
                <w:color w:val="000000"/>
              </w:rPr>
              <w:t>172.53</w:t>
            </w:r>
          </w:p>
        </w:tc>
        <w:tc>
          <w:tcPr>
            <w:tcW w:w="1701" w:type="dxa"/>
            <w:tcBorders>
              <w:top w:val="nil"/>
              <w:left w:val="nil"/>
              <w:bottom w:val="nil"/>
              <w:right w:val="nil"/>
            </w:tcBorders>
            <w:vAlign w:val="bottom"/>
          </w:tcPr>
          <w:p w14:paraId="1765D87E" w14:textId="5B5590AE" w:rsidR="008D42C0" w:rsidRPr="00FA2363" w:rsidRDefault="008D42C0" w:rsidP="008D42C0">
            <w:pPr>
              <w:ind w:right="324"/>
              <w:jc w:val="right"/>
              <w:rPr>
                <w:rFonts w:ascii="Times New Roman" w:hAnsi="Times New Roman" w:cs="Times New Roman"/>
              </w:rPr>
            </w:pPr>
            <w:r w:rsidRPr="00FA2363">
              <w:rPr>
                <w:rFonts w:ascii="Times New Roman" w:hAnsi="Times New Roman" w:cs="Times New Roman"/>
                <w:color w:val="000000"/>
              </w:rPr>
              <w:t>19496</w:t>
            </w:r>
          </w:p>
        </w:tc>
        <w:tc>
          <w:tcPr>
            <w:tcW w:w="1701" w:type="dxa"/>
            <w:tcBorders>
              <w:top w:val="nil"/>
              <w:left w:val="nil"/>
              <w:bottom w:val="nil"/>
              <w:right w:val="nil"/>
            </w:tcBorders>
            <w:vAlign w:val="bottom"/>
          </w:tcPr>
          <w:p w14:paraId="392F266D" w14:textId="3D3EC385" w:rsidR="008D42C0" w:rsidRPr="00FA2363" w:rsidRDefault="008D42C0" w:rsidP="008D42C0">
            <w:pPr>
              <w:ind w:right="315"/>
              <w:jc w:val="right"/>
              <w:rPr>
                <w:rFonts w:ascii="Times New Roman" w:hAnsi="Times New Roman" w:cs="Times New Roman"/>
              </w:rPr>
            </w:pPr>
            <w:r w:rsidRPr="00FA2363">
              <w:rPr>
                <w:rFonts w:ascii="Times New Roman" w:hAnsi="Times New Roman" w:cs="Times New Roman"/>
                <w:color w:val="000000"/>
              </w:rPr>
              <w:t>-5057</w:t>
            </w:r>
          </w:p>
        </w:tc>
      </w:tr>
      <w:tr w:rsidR="008D42C0" w:rsidRPr="000571C6" w14:paraId="704A05F2" w14:textId="77777777" w:rsidTr="00367B95">
        <w:tc>
          <w:tcPr>
            <w:tcW w:w="1020" w:type="dxa"/>
            <w:tcBorders>
              <w:top w:val="nil"/>
              <w:bottom w:val="nil"/>
              <w:right w:val="nil"/>
            </w:tcBorders>
          </w:tcPr>
          <w:p w14:paraId="57B92F63" w14:textId="77777777" w:rsidR="008D42C0" w:rsidRPr="000571C6" w:rsidRDefault="008D42C0" w:rsidP="008D42C0">
            <w:pPr>
              <w:rPr>
                <w:rFonts w:ascii="Times New Roman" w:hAnsi="Times New Roman" w:cs="Times New Roman"/>
              </w:rPr>
            </w:pPr>
            <w:r w:rsidRPr="000571C6">
              <w:rPr>
                <w:rFonts w:ascii="Times New Roman" w:hAnsi="Times New Roman" w:cs="Times New Roman"/>
              </w:rPr>
              <w:t>10-14</w:t>
            </w:r>
          </w:p>
        </w:tc>
        <w:tc>
          <w:tcPr>
            <w:tcW w:w="1532" w:type="dxa"/>
            <w:tcBorders>
              <w:top w:val="nil"/>
              <w:left w:val="nil"/>
              <w:bottom w:val="nil"/>
              <w:right w:val="nil"/>
            </w:tcBorders>
            <w:vAlign w:val="bottom"/>
          </w:tcPr>
          <w:p w14:paraId="765BC1FA" w14:textId="347AA0E3" w:rsidR="008D42C0" w:rsidRPr="00FA2363" w:rsidRDefault="008D42C0" w:rsidP="008D42C0">
            <w:pPr>
              <w:ind w:right="321"/>
              <w:jc w:val="right"/>
              <w:rPr>
                <w:rFonts w:ascii="Times New Roman" w:hAnsi="Times New Roman" w:cs="Times New Roman"/>
              </w:rPr>
            </w:pPr>
            <w:r w:rsidRPr="00FA2363">
              <w:rPr>
                <w:rFonts w:ascii="Times New Roman" w:hAnsi="Times New Roman" w:cs="Times New Roman"/>
                <w:color w:val="000000"/>
              </w:rPr>
              <w:t>12,567</w:t>
            </w:r>
          </w:p>
        </w:tc>
        <w:tc>
          <w:tcPr>
            <w:tcW w:w="1559" w:type="dxa"/>
            <w:tcBorders>
              <w:top w:val="nil"/>
              <w:left w:val="nil"/>
              <w:bottom w:val="nil"/>
              <w:right w:val="nil"/>
            </w:tcBorders>
            <w:vAlign w:val="bottom"/>
          </w:tcPr>
          <w:p w14:paraId="392D8BEE" w14:textId="0B21D788" w:rsidR="008D42C0" w:rsidRPr="00FA2363" w:rsidRDefault="008D42C0" w:rsidP="008D42C0">
            <w:pPr>
              <w:ind w:right="322"/>
              <w:jc w:val="right"/>
              <w:rPr>
                <w:rFonts w:ascii="Times New Roman" w:hAnsi="Times New Roman" w:cs="Times New Roman"/>
              </w:rPr>
            </w:pPr>
            <w:r w:rsidRPr="00FA2363">
              <w:rPr>
                <w:rFonts w:ascii="Times New Roman" w:hAnsi="Times New Roman" w:cs="Times New Roman"/>
                <w:color w:val="000000"/>
              </w:rPr>
              <w:t>88,752</w:t>
            </w:r>
          </w:p>
        </w:tc>
        <w:tc>
          <w:tcPr>
            <w:tcW w:w="1418" w:type="dxa"/>
            <w:tcBorders>
              <w:top w:val="nil"/>
              <w:left w:val="nil"/>
              <w:bottom w:val="nil"/>
              <w:right w:val="nil"/>
            </w:tcBorders>
            <w:vAlign w:val="center"/>
          </w:tcPr>
          <w:p w14:paraId="235E09E5" w14:textId="5A4AC83F" w:rsidR="008D42C0" w:rsidRPr="00FA2363" w:rsidRDefault="008D42C0" w:rsidP="008D42C0">
            <w:pPr>
              <w:ind w:right="321"/>
              <w:jc w:val="right"/>
              <w:rPr>
                <w:rFonts w:ascii="Times New Roman" w:hAnsi="Times New Roman" w:cs="Times New Roman"/>
              </w:rPr>
            </w:pPr>
            <w:r w:rsidRPr="00FA2363">
              <w:rPr>
                <w:rFonts w:ascii="Times New Roman" w:hAnsi="Times New Roman" w:cs="Times New Roman"/>
                <w:color w:val="000000"/>
              </w:rPr>
              <w:t>141.60</w:t>
            </w:r>
          </w:p>
        </w:tc>
        <w:tc>
          <w:tcPr>
            <w:tcW w:w="1701" w:type="dxa"/>
            <w:tcBorders>
              <w:top w:val="nil"/>
              <w:left w:val="nil"/>
              <w:bottom w:val="nil"/>
              <w:right w:val="nil"/>
            </w:tcBorders>
            <w:vAlign w:val="bottom"/>
          </w:tcPr>
          <w:p w14:paraId="69AE6743" w14:textId="6AAF3666" w:rsidR="008D42C0" w:rsidRPr="00FA2363" w:rsidRDefault="008D42C0" w:rsidP="008D42C0">
            <w:pPr>
              <w:ind w:right="324"/>
              <w:jc w:val="right"/>
              <w:rPr>
                <w:rFonts w:ascii="Times New Roman" w:hAnsi="Times New Roman" w:cs="Times New Roman"/>
              </w:rPr>
            </w:pPr>
            <w:r w:rsidRPr="00FA2363">
              <w:rPr>
                <w:rFonts w:ascii="Times New Roman" w:hAnsi="Times New Roman" w:cs="Times New Roman"/>
                <w:color w:val="000000"/>
              </w:rPr>
              <w:t>11985</w:t>
            </w:r>
          </w:p>
        </w:tc>
        <w:tc>
          <w:tcPr>
            <w:tcW w:w="1701" w:type="dxa"/>
            <w:tcBorders>
              <w:top w:val="nil"/>
              <w:left w:val="nil"/>
              <w:bottom w:val="nil"/>
              <w:right w:val="nil"/>
            </w:tcBorders>
            <w:vAlign w:val="bottom"/>
          </w:tcPr>
          <w:p w14:paraId="62BC63B5" w14:textId="0FD65E53" w:rsidR="008D42C0" w:rsidRPr="00FA2363" w:rsidRDefault="008D42C0" w:rsidP="008D42C0">
            <w:pPr>
              <w:ind w:right="315"/>
              <w:jc w:val="right"/>
              <w:rPr>
                <w:rFonts w:ascii="Times New Roman" w:hAnsi="Times New Roman" w:cs="Times New Roman"/>
              </w:rPr>
            </w:pPr>
            <w:r w:rsidRPr="00FA2363">
              <w:rPr>
                <w:rFonts w:ascii="Times New Roman" w:hAnsi="Times New Roman" w:cs="Times New Roman"/>
                <w:color w:val="000000"/>
              </w:rPr>
              <w:t>582</w:t>
            </w:r>
          </w:p>
        </w:tc>
      </w:tr>
      <w:tr w:rsidR="008D42C0" w:rsidRPr="000571C6" w14:paraId="5E1997DD" w14:textId="77777777" w:rsidTr="00367B95">
        <w:tc>
          <w:tcPr>
            <w:tcW w:w="1020" w:type="dxa"/>
            <w:tcBorders>
              <w:top w:val="nil"/>
              <w:bottom w:val="nil"/>
              <w:right w:val="nil"/>
            </w:tcBorders>
          </w:tcPr>
          <w:p w14:paraId="62D30408" w14:textId="77777777" w:rsidR="008D42C0" w:rsidRPr="000571C6" w:rsidRDefault="008D42C0" w:rsidP="008D42C0">
            <w:pPr>
              <w:rPr>
                <w:rFonts w:ascii="Times New Roman" w:hAnsi="Times New Roman" w:cs="Times New Roman"/>
              </w:rPr>
            </w:pPr>
            <w:r w:rsidRPr="000571C6">
              <w:rPr>
                <w:rFonts w:ascii="Times New Roman" w:hAnsi="Times New Roman" w:cs="Times New Roman"/>
              </w:rPr>
              <w:t>15-19</w:t>
            </w:r>
          </w:p>
        </w:tc>
        <w:tc>
          <w:tcPr>
            <w:tcW w:w="1532" w:type="dxa"/>
            <w:tcBorders>
              <w:top w:val="nil"/>
              <w:left w:val="nil"/>
              <w:bottom w:val="nil"/>
              <w:right w:val="nil"/>
            </w:tcBorders>
            <w:vAlign w:val="bottom"/>
          </w:tcPr>
          <w:p w14:paraId="544E8F21" w14:textId="00C58ACC" w:rsidR="008D42C0" w:rsidRPr="00FA2363" w:rsidRDefault="008D42C0" w:rsidP="008D42C0">
            <w:pPr>
              <w:ind w:right="321"/>
              <w:jc w:val="right"/>
              <w:rPr>
                <w:rFonts w:ascii="Times New Roman" w:hAnsi="Times New Roman" w:cs="Times New Roman"/>
              </w:rPr>
            </w:pPr>
            <w:r w:rsidRPr="00FA2363">
              <w:rPr>
                <w:rFonts w:ascii="Times New Roman" w:hAnsi="Times New Roman" w:cs="Times New Roman"/>
                <w:color w:val="000000"/>
              </w:rPr>
              <w:t>2,610</w:t>
            </w:r>
          </w:p>
        </w:tc>
        <w:tc>
          <w:tcPr>
            <w:tcW w:w="1559" w:type="dxa"/>
            <w:tcBorders>
              <w:top w:val="nil"/>
              <w:left w:val="nil"/>
              <w:bottom w:val="nil"/>
              <w:right w:val="nil"/>
            </w:tcBorders>
            <w:vAlign w:val="bottom"/>
          </w:tcPr>
          <w:p w14:paraId="64D5D83A" w14:textId="4C0F4E72" w:rsidR="008D42C0" w:rsidRPr="00FA2363" w:rsidRDefault="008D42C0" w:rsidP="008D42C0">
            <w:pPr>
              <w:ind w:right="322"/>
              <w:jc w:val="right"/>
              <w:rPr>
                <w:rFonts w:ascii="Times New Roman" w:hAnsi="Times New Roman" w:cs="Times New Roman"/>
              </w:rPr>
            </w:pPr>
            <w:r w:rsidRPr="00FA2363">
              <w:rPr>
                <w:rFonts w:ascii="Times New Roman" w:hAnsi="Times New Roman" w:cs="Times New Roman"/>
                <w:color w:val="000000"/>
              </w:rPr>
              <w:t>77,502</w:t>
            </w:r>
          </w:p>
        </w:tc>
        <w:tc>
          <w:tcPr>
            <w:tcW w:w="1418" w:type="dxa"/>
            <w:tcBorders>
              <w:top w:val="nil"/>
              <w:left w:val="nil"/>
              <w:bottom w:val="nil"/>
              <w:right w:val="nil"/>
            </w:tcBorders>
            <w:vAlign w:val="center"/>
          </w:tcPr>
          <w:p w14:paraId="7AD510D8" w14:textId="13351FE7" w:rsidR="008D42C0" w:rsidRPr="00FA2363" w:rsidRDefault="008D42C0" w:rsidP="008D42C0">
            <w:pPr>
              <w:ind w:right="321"/>
              <w:jc w:val="right"/>
              <w:rPr>
                <w:rFonts w:ascii="Times New Roman" w:hAnsi="Times New Roman" w:cs="Times New Roman"/>
              </w:rPr>
            </w:pPr>
            <w:r w:rsidRPr="00FA2363">
              <w:rPr>
                <w:rFonts w:ascii="Times New Roman" w:hAnsi="Times New Roman" w:cs="Times New Roman"/>
                <w:color w:val="000000"/>
              </w:rPr>
              <w:t>33.68</w:t>
            </w:r>
          </w:p>
        </w:tc>
        <w:tc>
          <w:tcPr>
            <w:tcW w:w="1701" w:type="dxa"/>
            <w:tcBorders>
              <w:top w:val="nil"/>
              <w:left w:val="nil"/>
              <w:bottom w:val="nil"/>
              <w:right w:val="nil"/>
            </w:tcBorders>
            <w:vAlign w:val="bottom"/>
          </w:tcPr>
          <w:p w14:paraId="5AF41E43" w14:textId="037EF38B" w:rsidR="008D42C0" w:rsidRPr="00FA2363" w:rsidRDefault="008D42C0" w:rsidP="008D42C0">
            <w:pPr>
              <w:ind w:right="324"/>
              <w:jc w:val="right"/>
              <w:rPr>
                <w:rFonts w:ascii="Times New Roman" w:hAnsi="Times New Roman" w:cs="Times New Roman"/>
              </w:rPr>
            </w:pPr>
            <w:r w:rsidRPr="00FA2363">
              <w:rPr>
                <w:rFonts w:ascii="Times New Roman" w:hAnsi="Times New Roman" w:cs="Times New Roman"/>
                <w:color w:val="000000"/>
              </w:rPr>
              <w:t>663</w:t>
            </w:r>
          </w:p>
        </w:tc>
        <w:tc>
          <w:tcPr>
            <w:tcW w:w="1701" w:type="dxa"/>
            <w:tcBorders>
              <w:top w:val="nil"/>
              <w:left w:val="nil"/>
              <w:bottom w:val="nil"/>
              <w:right w:val="nil"/>
            </w:tcBorders>
            <w:vAlign w:val="bottom"/>
          </w:tcPr>
          <w:p w14:paraId="6239CA7A" w14:textId="377CC871" w:rsidR="008D42C0" w:rsidRPr="00FA2363" w:rsidRDefault="008D42C0" w:rsidP="008D42C0">
            <w:pPr>
              <w:ind w:right="315"/>
              <w:jc w:val="right"/>
              <w:rPr>
                <w:rFonts w:ascii="Times New Roman" w:hAnsi="Times New Roman" w:cs="Times New Roman"/>
              </w:rPr>
            </w:pPr>
            <w:r w:rsidRPr="00FA2363">
              <w:rPr>
                <w:rFonts w:ascii="Times New Roman" w:hAnsi="Times New Roman" w:cs="Times New Roman"/>
                <w:color w:val="000000"/>
              </w:rPr>
              <w:t>1</w:t>
            </w:r>
            <w:r w:rsidR="008A4CCE">
              <w:rPr>
                <w:rFonts w:ascii="Times New Roman" w:hAnsi="Times New Roman" w:cs="Times New Roman"/>
                <w:color w:val="000000"/>
              </w:rPr>
              <w:t>,</w:t>
            </w:r>
            <w:r w:rsidRPr="00FA2363">
              <w:rPr>
                <w:rFonts w:ascii="Times New Roman" w:hAnsi="Times New Roman" w:cs="Times New Roman"/>
                <w:color w:val="000000"/>
              </w:rPr>
              <w:t>947</w:t>
            </w:r>
          </w:p>
        </w:tc>
      </w:tr>
      <w:tr w:rsidR="008D42C0" w:rsidRPr="000571C6" w14:paraId="346E326B" w14:textId="77777777" w:rsidTr="00367B95">
        <w:tc>
          <w:tcPr>
            <w:tcW w:w="1020" w:type="dxa"/>
            <w:tcBorders>
              <w:top w:val="nil"/>
              <w:bottom w:val="nil"/>
              <w:right w:val="nil"/>
            </w:tcBorders>
          </w:tcPr>
          <w:p w14:paraId="16E3E88E" w14:textId="77777777" w:rsidR="008D42C0" w:rsidRPr="000571C6" w:rsidRDefault="008D42C0" w:rsidP="008D42C0">
            <w:pPr>
              <w:rPr>
                <w:rFonts w:ascii="Times New Roman" w:hAnsi="Times New Roman" w:cs="Times New Roman"/>
              </w:rPr>
            </w:pPr>
            <w:r w:rsidRPr="000571C6">
              <w:rPr>
                <w:rFonts w:ascii="Times New Roman" w:hAnsi="Times New Roman" w:cs="Times New Roman"/>
              </w:rPr>
              <w:t>20-24</w:t>
            </w:r>
          </w:p>
        </w:tc>
        <w:tc>
          <w:tcPr>
            <w:tcW w:w="1532" w:type="dxa"/>
            <w:tcBorders>
              <w:top w:val="nil"/>
              <w:left w:val="nil"/>
              <w:bottom w:val="nil"/>
              <w:right w:val="nil"/>
            </w:tcBorders>
            <w:vAlign w:val="bottom"/>
          </w:tcPr>
          <w:p w14:paraId="405D5F4F" w14:textId="1ADFD93F" w:rsidR="008D42C0" w:rsidRPr="00FA2363" w:rsidRDefault="008D42C0" w:rsidP="008D42C0">
            <w:pPr>
              <w:ind w:right="321"/>
              <w:jc w:val="right"/>
              <w:rPr>
                <w:rFonts w:ascii="Times New Roman" w:hAnsi="Times New Roman" w:cs="Times New Roman"/>
              </w:rPr>
            </w:pPr>
            <w:r w:rsidRPr="00FA2363">
              <w:rPr>
                <w:rFonts w:ascii="Times New Roman" w:hAnsi="Times New Roman" w:cs="Times New Roman"/>
                <w:color w:val="000000"/>
              </w:rPr>
              <w:t>2,319</w:t>
            </w:r>
          </w:p>
        </w:tc>
        <w:tc>
          <w:tcPr>
            <w:tcW w:w="1559" w:type="dxa"/>
            <w:tcBorders>
              <w:top w:val="nil"/>
              <w:left w:val="nil"/>
              <w:bottom w:val="nil"/>
              <w:right w:val="nil"/>
            </w:tcBorders>
            <w:vAlign w:val="bottom"/>
          </w:tcPr>
          <w:p w14:paraId="591E3DBA" w14:textId="0398FDBE" w:rsidR="008D42C0" w:rsidRPr="00FA2363" w:rsidRDefault="008D42C0" w:rsidP="008D42C0">
            <w:pPr>
              <w:ind w:right="322"/>
              <w:jc w:val="right"/>
              <w:rPr>
                <w:rFonts w:ascii="Times New Roman" w:hAnsi="Times New Roman" w:cs="Times New Roman"/>
              </w:rPr>
            </w:pPr>
            <w:r w:rsidRPr="00FA2363">
              <w:rPr>
                <w:rFonts w:ascii="Times New Roman" w:hAnsi="Times New Roman" w:cs="Times New Roman"/>
                <w:color w:val="000000"/>
              </w:rPr>
              <w:t>71,316</w:t>
            </w:r>
          </w:p>
        </w:tc>
        <w:tc>
          <w:tcPr>
            <w:tcW w:w="1418" w:type="dxa"/>
            <w:tcBorders>
              <w:top w:val="nil"/>
              <w:left w:val="nil"/>
              <w:bottom w:val="nil"/>
              <w:right w:val="nil"/>
            </w:tcBorders>
            <w:vAlign w:val="center"/>
          </w:tcPr>
          <w:p w14:paraId="7832F537" w14:textId="6E1618EF" w:rsidR="008D42C0" w:rsidRPr="00FA2363" w:rsidRDefault="008D42C0" w:rsidP="008D42C0">
            <w:pPr>
              <w:ind w:right="321"/>
              <w:jc w:val="right"/>
              <w:rPr>
                <w:rFonts w:ascii="Times New Roman" w:hAnsi="Times New Roman" w:cs="Times New Roman"/>
              </w:rPr>
            </w:pPr>
            <w:r w:rsidRPr="00FA2363">
              <w:rPr>
                <w:rFonts w:ascii="Times New Roman" w:hAnsi="Times New Roman" w:cs="Times New Roman"/>
                <w:color w:val="000000"/>
              </w:rPr>
              <w:t>32.52</w:t>
            </w:r>
          </w:p>
        </w:tc>
        <w:tc>
          <w:tcPr>
            <w:tcW w:w="1701" w:type="dxa"/>
            <w:tcBorders>
              <w:top w:val="nil"/>
              <w:left w:val="nil"/>
              <w:bottom w:val="nil"/>
              <w:right w:val="nil"/>
            </w:tcBorders>
            <w:vAlign w:val="bottom"/>
          </w:tcPr>
          <w:p w14:paraId="55F6275B" w14:textId="7BB8AC6F" w:rsidR="008D42C0" w:rsidRPr="00FA2363" w:rsidRDefault="008D42C0" w:rsidP="008D42C0">
            <w:pPr>
              <w:ind w:right="324"/>
              <w:jc w:val="right"/>
              <w:rPr>
                <w:rFonts w:ascii="Times New Roman" w:hAnsi="Times New Roman" w:cs="Times New Roman"/>
              </w:rPr>
            </w:pPr>
            <w:r w:rsidRPr="00FA2363">
              <w:rPr>
                <w:rFonts w:ascii="Times New Roman" w:hAnsi="Times New Roman" w:cs="Times New Roman"/>
                <w:color w:val="000000"/>
              </w:rPr>
              <w:t>638</w:t>
            </w:r>
          </w:p>
        </w:tc>
        <w:tc>
          <w:tcPr>
            <w:tcW w:w="1701" w:type="dxa"/>
            <w:tcBorders>
              <w:top w:val="nil"/>
              <w:left w:val="nil"/>
              <w:bottom w:val="nil"/>
              <w:right w:val="nil"/>
            </w:tcBorders>
            <w:vAlign w:val="bottom"/>
          </w:tcPr>
          <w:p w14:paraId="5F50A8F2" w14:textId="492279CE" w:rsidR="008D42C0" w:rsidRPr="00FA2363" w:rsidRDefault="008D42C0" w:rsidP="008D42C0">
            <w:pPr>
              <w:ind w:right="315"/>
              <w:jc w:val="right"/>
              <w:rPr>
                <w:rFonts w:ascii="Times New Roman" w:hAnsi="Times New Roman" w:cs="Times New Roman"/>
              </w:rPr>
            </w:pPr>
            <w:r w:rsidRPr="00FA2363">
              <w:rPr>
                <w:rFonts w:ascii="Times New Roman" w:hAnsi="Times New Roman" w:cs="Times New Roman"/>
                <w:color w:val="000000"/>
              </w:rPr>
              <w:t>1</w:t>
            </w:r>
            <w:r w:rsidR="008A4CCE">
              <w:rPr>
                <w:rFonts w:ascii="Times New Roman" w:hAnsi="Times New Roman" w:cs="Times New Roman"/>
                <w:color w:val="000000"/>
              </w:rPr>
              <w:t>,</w:t>
            </w:r>
            <w:r w:rsidRPr="00FA2363">
              <w:rPr>
                <w:rFonts w:ascii="Times New Roman" w:hAnsi="Times New Roman" w:cs="Times New Roman"/>
                <w:color w:val="000000"/>
              </w:rPr>
              <w:t>681</w:t>
            </w:r>
          </w:p>
        </w:tc>
      </w:tr>
      <w:tr w:rsidR="008D42C0" w:rsidRPr="000571C6" w14:paraId="6FFD2B7D" w14:textId="77777777" w:rsidTr="00367B95">
        <w:tc>
          <w:tcPr>
            <w:tcW w:w="1020" w:type="dxa"/>
            <w:tcBorders>
              <w:top w:val="nil"/>
              <w:bottom w:val="nil"/>
              <w:right w:val="nil"/>
            </w:tcBorders>
          </w:tcPr>
          <w:p w14:paraId="0290F8EF" w14:textId="77777777" w:rsidR="008D42C0" w:rsidRPr="000571C6" w:rsidRDefault="008D42C0" w:rsidP="008D42C0">
            <w:pPr>
              <w:rPr>
                <w:rFonts w:ascii="Times New Roman" w:hAnsi="Times New Roman" w:cs="Times New Roman"/>
              </w:rPr>
            </w:pPr>
            <w:r w:rsidRPr="000571C6">
              <w:rPr>
                <w:rFonts w:ascii="Times New Roman" w:hAnsi="Times New Roman" w:cs="Times New Roman"/>
              </w:rPr>
              <w:t>25-29</w:t>
            </w:r>
          </w:p>
        </w:tc>
        <w:tc>
          <w:tcPr>
            <w:tcW w:w="1532" w:type="dxa"/>
            <w:tcBorders>
              <w:top w:val="nil"/>
              <w:left w:val="nil"/>
              <w:bottom w:val="nil"/>
              <w:right w:val="nil"/>
            </w:tcBorders>
            <w:vAlign w:val="bottom"/>
          </w:tcPr>
          <w:p w14:paraId="0EAA95EF" w14:textId="1F2B59AC" w:rsidR="008D42C0" w:rsidRPr="00FA2363" w:rsidRDefault="008D42C0" w:rsidP="008D42C0">
            <w:pPr>
              <w:ind w:right="321"/>
              <w:jc w:val="right"/>
              <w:rPr>
                <w:rFonts w:ascii="Times New Roman" w:hAnsi="Times New Roman" w:cs="Times New Roman"/>
              </w:rPr>
            </w:pPr>
            <w:r w:rsidRPr="00FA2363">
              <w:rPr>
                <w:rFonts w:ascii="Times New Roman" w:hAnsi="Times New Roman" w:cs="Times New Roman"/>
                <w:color w:val="000000"/>
              </w:rPr>
              <w:t>2,214</w:t>
            </w:r>
          </w:p>
        </w:tc>
        <w:tc>
          <w:tcPr>
            <w:tcW w:w="1559" w:type="dxa"/>
            <w:tcBorders>
              <w:top w:val="nil"/>
              <w:left w:val="nil"/>
              <w:bottom w:val="nil"/>
              <w:right w:val="nil"/>
            </w:tcBorders>
            <w:vAlign w:val="bottom"/>
          </w:tcPr>
          <w:p w14:paraId="4146B2A4" w14:textId="133AD2DD" w:rsidR="008D42C0" w:rsidRPr="00FA2363" w:rsidRDefault="008D42C0" w:rsidP="008D42C0">
            <w:pPr>
              <w:ind w:right="322"/>
              <w:jc w:val="right"/>
              <w:rPr>
                <w:rFonts w:ascii="Times New Roman" w:hAnsi="Times New Roman" w:cs="Times New Roman"/>
              </w:rPr>
            </w:pPr>
            <w:r w:rsidRPr="00FA2363">
              <w:rPr>
                <w:rFonts w:ascii="Times New Roman" w:hAnsi="Times New Roman" w:cs="Times New Roman"/>
                <w:color w:val="000000"/>
              </w:rPr>
              <w:t>67,353</w:t>
            </w:r>
          </w:p>
        </w:tc>
        <w:tc>
          <w:tcPr>
            <w:tcW w:w="1418" w:type="dxa"/>
            <w:tcBorders>
              <w:top w:val="nil"/>
              <w:left w:val="nil"/>
              <w:bottom w:val="nil"/>
              <w:right w:val="nil"/>
            </w:tcBorders>
            <w:vAlign w:val="center"/>
          </w:tcPr>
          <w:p w14:paraId="50400CA0" w14:textId="602BB6F2" w:rsidR="008D42C0" w:rsidRPr="00FA2363" w:rsidRDefault="008D42C0" w:rsidP="008D42C0">
            <w:pPr>
              <w:ind w:right="321"/>
              <w:jc w:val="right"/>
              <w:rPr>
                <w:rFonts w:ascii="Times New Roman" w:hAnsi="Times New Roman" w:cs="Times New Roman"/>
              </w:rPr>
            </w:pPr>
            <w:r w:rsidRPr="00FA2363">
              <w:rPr>
                <w:rFonts w:ascii="Times New Roman" w:hAnsi="Times New Roman" w:cs="Times New Roman"/>
                <w:color w:val="000000"/>
              </w:rPr>
              <w:t>32.87</w:t>
            </w:r>
          </w:p>
        </w:tc>
        <w:tc>
          <w:tcPr>
            <w:tcW w:w="1701" w:type="dxa"/>
            <w:tcBorders>
              <w:top w:val="nil"/>
              <w:left w:val="nil"/>
              <w:bottom w:val="nil"/>
              <w:right w:val="nil"/>
            </w:tcBorders>
            <w:vAlign w:val="bottom"/>
          </w:tcPr>
          <w:p w14:paraId="4431482A" w14:textId="1B4A27C5" w:rsidR="008D42C0" w:rsidRPr="00FA2363" w:rsidRDefault="008D42C0" w:rsidP="008D42C0">
            <w:pPr>
              <w:ind w:right="324"/>
              <w:jc w:val="right"/>
              <w:rPr>
                <w:rFonts w:ascii="Times New Roman" w:hAnsi="Times New Roman" w:cs="Times New Roman"/>
              </w:rPr>
            </w:pPr>
            <w:r w:rsidRPr="00FA2363">
              <w:rPr>
                <w:rFonts w:ascii="Times New Roman" w:hAnsi="Times New Roman" w:cs="Times New Roman"/>
                <w:color w:val="000000"/>
              </w:rPr>
              <w:t>660</w:t>
            </w:r>
          </w:p>
        </w:tc>
        <w:tc>
          <w:tcPr>
            <w:tcW w:w="1701" w:type="dxa"/>
            <w:tcBorders>
              <w:top w:val="nil"/>
              <w:left w:val="nil"/>
              <w:bottom w:val="nil"/>
              <w:right w:val="nil"/>
            </w:tcBorders>
            <w:vAlign w:val="bottom"/>
          </w:tcPr>
          <w:p w14:paraId="31AA5EA2" w14:textId="7070D82E" w:rsidR="008D42C0" w:rsidRPr="00FA2363" w:rsidRDefault="008D42C0" w:rsidP="008D42C0">
            <w:pPr>
              <w:ind w:right="315"/>
              <w:jc w:val="right"/>
              <w:rPr>
                <w:rFonts w:ascii="Times New Roman" w:hAnsi="Times New Roman" w:cs="Times New Roman"/>
              </w:rPr>
            </w:pPr>
            <w:r w:rsidRPr="00FA2363">
              <w:rPr>
                <w:rFonts w:ascii="Times New Roman" w:hAnsi="Times New Roman" w:cs="Times New Roman"/>
                <w:color w:val="000000"/>
              </w:rPr>
              <w:t>1</w:t>
            </w:r>
            <w:r w:rsidR="008A4CCE">
              <w:rPr>
                <w:rFonts w:ascii="Times New Roman" w:hAnsi="Times New Roman" w:cs="Times New Roman"/>
                <w:color w:val="000000"/>
              </w:rPr>
              <w:t>,</w:t>
            </w:r>
            <w:r w:rsidRPr="00FA2363">
              <w:rPr>
                <w:rFonts w:ascii="Times New Roman" w:hAnsi="Times New Roman" w:cs="Times New Roman"/>
                <w:color w:val="000000"/>
              </w:rPr>
              <w:t>554</w:t>
            </w:r>
          </w:p>
        </w:tc>
      </w:tr>
      <w:tr w:rsidR="008D42C0" w:rsidRPr="000571C6" w14:paraId="3D33A8BF" w14:textId="77777777" w:rsidTr="00367B95">
        <w:tc>
          <w:tcPr>
            <w:tcW w:w="1020" w:type="dxa"/>
            <w:tcBorders>
              <w:top w:val="nil"/>
              <w:bottom w:val="nil"/>
              <w:right w:val="nil"/>
            </w:tcBorders>
          </w:tcPr>
          <w:p w14:paraId="5E7A54EB" w14:textId="77777777" w:rsidR="008D42C0" w:rsidRPr="000571C6" w:rsidRDefault="008D42C0" w:rsidP="008D42C0">
            <w:pPr>
              <w:rPr>
                <w:rFonts w:ascii="Times New Roman" w:hAnsi="Times New Roman" w:cs="Times New Roman"/>
              </w:rPr>
            </w:pPr>
            <w:r w:rsidRPr="000571C6">
              <w:rPr>
                <w:rFonts w:ascii="Times New Roman" w:hAnsi="Times New Roman" w:cs="Times New Roman"/>
              </w:rPr>
              <w:t>30-34</w:t>
            </w:r>
          </w:p>
        </w:tc>
        <w:tc>
          <w:tcPr>
            <w:tcW w:w="1532" w:type="dxa"/>
            <w:tcBorders>
              <w:top w:val="nil"/>
              <w:left w:val="nil"/>
              <w:bottom w:val="nil"/>
              <w:right w:val="nil"/>
            </w:tcBorders>
            <w:vAlign w:val="bottom"/>
          </w:tcPr>
          <w:p w14:paraId="1618949D" w14:textId="7DD40513" w:rsidR="008D42C0" w:rsidRPr="00FA2363" w:rsidRDefault="008D42C0" w:rsidP="008D42C0">
            <w:pPr>
              <w:ind w:right="321"/>
              <w:jc w:val="right"/>
              <w:rPr>
                <w:rFonts w:ascii="Times New Roman" w:hAnsi="Times New Roman" w:cs="Times New Roman"/>
              </w:rPr>
            </w:pPr>
            <w:r w:rsidRPr="00FA2363">
              <w:rPr>
                <w:rFonts w:ascii="Times New Roman" w:hAnsi="Times New Roman" w:cs="Times New Roman"/>
                <w:color w:val="000000"/>
              </w:rPr>
              <w:t>1,950</w:t>
            </w:r>
          </w:p>
        </w:tc>
        <w:tc>
          <w:tcPr>
            <w:tcW w:w="1559" w:type="dxa"/>
            <w:tcBorders>
              <w:top w:val="nil"/>
              <w:left w:val="nil"/>
              <w:bottom w:val="nil"/>
              <w:right w:val="nil"/>
            </w:tcBorders>
            <w:vAlign w:val="bottom"/>
          </w:tcPr>
          <w:p w14:paraId="480A0B53" w14:textId="58489E85" w:rsidR="008D42C0" w:rsidRPr="00FA2363" w:rsidRDefault="008D42C0" w:rsidP="008D42C0">
            <w:pPr>
              <w:ind w:right="322"/>
              <w:jc w:val="right"/>
              <w:rPr>
                <w:rFonts w:ascii="Times New Roman" w:hAnsi="Times New Roman" w:cs="Times New Roman"/>
              </w:rPr>
            </w:pPr>
            <w:r w:rsidRPr="00FA2363">
              <w:rPr>
                <w:rFonts w:ascii="Times New Roman" w:hAnsi="Times New Roman" w:cs="Times New Roman"/>
                <w:color w:val="000000"/>
              </w:rPr>
              <w:t>62,343</w:t>
            </w:r>
          </w:p>
        </w:tc>
        <w:tc>
          <w:tcPr>
            <w:tcW w:w="1418" w:type="dxa"/>
            <w:tcBorders>
              <w:top w:val="nil"/>
              <w:left w:val="nil"/>
              <w:bottom w:val="nil"/>
              <w:right w:val="nil"/>
            </w:tcBorders>
            <w:vAlign w:val="center"/>
          </w:tcPr>
          <w:p w14:paraId="44614326" w14:textId="5ADC2BCE" w:rsidR="008D42C0" w:rsidRPr="00FA2363" w:rsidRDefault="008D42C0" w:rsidP="008D42C0">
            <w:pPr>
              <w:ind w:right="321"/>
              <w:jc w:val="right"/>
              <w:rPr>
                <w:rFonts w:ascii="Times New Roman" w:hAnsi="Times New Roman" w:cs="Times New Roman"/>
              </w:rPr>
            </w:pPr>
            <w:r w:rsidRPr="00FA2363">
              <w:rPr>
                <w:rFonts w:ascii="Times New Roman" w:hAnsi="Times New Roman" w:cs="Times New Roman"/>
                <w:color w:val="000000"/>
              </w:rPr>
              <w:t>31.28</w:t>
            </w:r>
          </w:p>
        </w:tc>
        <w:tc>
          <w:tcPr>
            <w:tcW w:w="1701" w:type="dxa"/>
            <w:tcBorders>
              <w:top w:val="nil"/>
              <w:left w:val="nil"/>
              <w:bottom w:val="nil"/>
              <w:right w:val="nil"/>
            </w:tcBorders>
            <w:vAlign w:val="bottom"/>
          </w:tcPr>
          <w:p w14:paraId="6259D408" w14:textId="70CF5812" w:rsidR="008D42C0" w:rsidRPr="00FA2363" w:rsidRDefault="008D42C0" w:rsidP="008D42C0">
            <w:pPr>
              <w:ind w:right="324"/>
              <w:jc w:val="right"/>
              <w:rPr>
                <w:rFonts w:ascii="Times New Roman" w:hAnsi="Times New Roman" w:cs="Times New Roman"/>
              </w:rPr>
            </w:pPr>
            <w:r w:rsidRPr="00FA2363">
              <w:rPr>
                <w:rFonts w:ascii="Times New Roman" w:hAnsi="Times New Roman" w:cs="Times New Roman"/>
                <w:color w:val="000000"/>
              </w:rPr>
              <w:t>592</w:t>
            </w:r>
          </w:p>
        </w:tc>
        <w:tc>
          <w:tcPr>
            <w:tcW w:w="1701" w:type="dxa"/>
            <w:tcBorders>
              <w:top w:val="nil"/>
              <w:left w:val="nil"/>
              <w:bottom w:val="nil"/>
              <w:right w:val="nil"/>
            </w:tcBorders>
            <w:vAlign w:val="bottom"/>
          </w:tcPr>
          <w:p w14:paraId="2B281ED5" w14:textId="342251C0" w:rsidR="008D42C0" w:rsidRPr="00FA2363" w:rsidRDefault="008D42C0" w:rsidP="008D42C0">
            <w:pPr>
              <w:ind w:right="315"/>
              <w:jc w:val="right"/>
              <w:rPr>
                <w:rFonts w:ascii="Times New Roman" w:hAnsi="Times New Roman" w:cs="Times New Roman"/>
              </w:rPr>
            </w:pPr>
            <w:r w:rsidRPr="00FA2363">
              <w:rPr>
                <w:rFonts w:ascii="Times New Roman" w:hAnsi="Times New Roman" w:cs="Times New Roman"/>
                <w:color w:val="000000"/>
              </w:rPr>
              <w:t>1</w:t>
            </w:r>
            <w:r w:rsidR="008A4CCE">
              <w:rPr>
                <w:rFonts w:ascii="Times New Roman" w:hAnsi="Times New Roman" w:cs="Times New Roman"/>
                <w:color w:val="000000"/>
              </w:rPr>
              <w:t>,</w:t>
            </w:r>
            <w:r w:rsidRPr="00FA2363">
              <w:rPr>
                <w:rFonts w:ascii="Times New Roman" w:hAnsi="Times New Roman" w:cs="Times New Roman"/>
                <w:color w:val="000000"/>
              </w:rPr>
              <w:t>358</w:t>
            </w:r>
          </w:p>
        </w:tc>
      </w:tr>
      <w:tr w:rsidR="008D42C0" w:rsidRPr="000571C6" w14:paraId="2C8264CA" w14:textId="77777777" w:rsidTr="00367B95">
        <w:tc>
          <w:tcPr>
            <w:tcW w:w="1020" w:type="dxa"/>
            <w:tcBorders>
              <w:top w:val="nil"/>
              <w:bottom w:val="nil"/>
              <w:right w:val="nil"/>
            </w:tcBorders>
          </w:tcPr>
          <w:p w14:paraId="01DD794A" w14:textId="77777777" w:rsidR="008D42C0" w:rsidRPr="000571C6" w:rsidRDefault="008D42C0" w:rsidP="008D42C0">
            <w:pPr>
              <w:rPr>
                <w:rFonts w:ascii="Times New Roman" w:hAnsi="Times New Roman" w:cs="Times New Roman"/>
              </w:rPr>
            </w:pPr>
            <w:r w:rsidRPr="000571C6">
              <w:rPr>
                <w:rFonts w:ascii="Times New Roman" w:hAnsi="Times New Roman" w:cs="Times New Roman"/>
              </w:rPr>
              <w:t>35-39</w:t>
            </w:r>
          </w:p>
        </w:tc>
        <w:tc>
          <w:tcPr>
            <w:tcW w:w="1532" w:type="dxa"/>
            <w:tcBorders>
              <w:top w:val="nil"/>
              <w:left w:val="nil"/>
              <w:bottom w:val="nil"/>
              <w:right w:val="nil"/>
            </w:tcBorders>
            <w:vAlign w:val="bottom"/>
          </w:tcPr>
          <w:p w14:paraId="2882AD74" w14:textId="251E91A4" w:rsidR="008D42C0" w:rsidRPr="00FA2363" w:rsidRDefault="008D42C0" w:rsidP="008D42C0">
            <w:pPr>
              <w:ind w:right="321"/>
              <w:jc w:val="right"/>
              <w:rPr>
                <w:rFonts w:ascii="Times New Roman" w:hAnsi="Times New Roman" w:cs="Times New Roman"/>
              </w:rPr>
            </w:pPr>
            <w:r w:rsidRPr="00FA2363">
              <w:rPr>
                <w:rFonts w:ascii="Times New Roman" w:hAnsi="Times New Roman" w:cs="Times New Roman"/>
                <w:color w:val="000000"/>
              </w:rPr>
              <w:t>1,377</w:t>
            </w:r>
          </w:p>
        </w:tc>
        <w:tc>
          <w:tcPr>
            <w:tcW w:w="1559" w:type="dxa"/>
            <w:tcBorders>
              <w:top w:val="nil"/>
              <w:left w:val="nil"/>
              <w:bottom w:val="nil"/>
              <w:right w:val="nil"/>
            </w:tcBorders>
            <w:vAlign w:val="bottom"/>
          </w:tcPr>
          <w:p w14:paraId="3844FD01" w14:textId="6A6C127D" w:rsidR="008D42C0" w:rsidRPr="00FA2363" w:rsidRDefault="008D42C0" w:rsidP="008D42C0">
            <w:pPr>
              <w:ind w:right="322"/>
              <w:jc w:val="right"/>
              <w:rPr>
                <w:rFonts w:ascii="Times New Roman" w:hAnsi="Times New Roman" w:cs="Times New Roman"/>
              </w:rPr>
            </w:pPr>
            <w:r w:rsidRPr="00FA2363">
              <w:rPr>
                <w:rFonts w:ascii="Times New Roman" w:hAnsi="Times New Roman" w:cs="Times New Roman"/>
                <w:color w:val="000000"/>
              </w:rPr>
              <w:t>49,305</w:t>
            </w:r>
          </w:p>
        </w:tc>
        <w:tc>
          <w:tcPr>
            <w:tcW w:w="1418" w:type="dxa"/>
            <w:tcBorders>
              <w:top w:val="nil"/>
              <w:left w:val="nil"/>
              <w:bottom w:val="nil"/>
              <w:right w:val="nil"/>
            </w:tcBorders>
            <w:vAlign w:val="center"/>
          </w:tcPr>
          <w:p w14:paraId="49AAF33E" w14:textId="72621213" w:rsidR="008D42C0" w:rsidRPr="00FA2363" w:rsidRDefault="008D42C0" w:rsidP="008D42C0">
            <w:pPr>
              <w:ind w:right="321"/>
              <w:jc w:val="right"/>
              <w:rPr>
                <w:rFonts w:ascii="Times New Roman" w:hAnsi="Times New Roman" w:cs="Times New Roman"/>
              </w:rPr>
            </w:pPr>
            <w:r w:rsidRPr="00FA2363">
              <w:rPr>
                <w:rFonts w:ascii="Times New Roman" w:hAnsi="Times New Roman" w:cs="Times New Roman"/>
                <w:color w:val="000000"/>
              </w:rPr>
              <w:t>27.93</w:t>
            </w:r>
          </w:p>
        </w:tc>
        <w:tc>
          <w:tcPr>
            <w:tcW w:w="1701" w:type="dxa"/>
            <w:tcBorders>
              <w:top w:val="nil"/>
              <w:left w:val="nil"/>
              <w:bottom w:val="nil"/>
              <w:right w:val="nil"/>
            </w:tcBorders>
            <w:vAlign w:val="bottom"/>
          </w:tcPr>
          <w:p w14:paraId="3E42703C" w14:textId="64E4F4E5" w:rsidR="008D42C0" w:rsidRPr="00FA2363" w:rsidRDefault="008D42C0" w:rsidP="008D42C0">
            <w:pPr>
              <w:ind w:right="324"/>
              <w:jc w:val="right"/>
              <w:rPr>
                <w:rFonts w:ascii="Times New Roman" w:hAnsi="Times New Roman" w:cs="Times New Roman"/>
              </w:rPr>
            </w:pPr>
            <w:r w:rsidRPr="00FA2363">
              <w:rPr>
                <w:rFonts w:ascii="Times New Roman" w:hAnsi="Times New Roman" w:cs="Times New Roman"/>
                <w:color w:val="000000"/>
              </w:rPr>
              <w:t>442</w:t>
            </w:r>
          </w:p>
        </w:tc>
        <w:tc>
          <w:tcPr>
            <w:tcW w:w="1701" w:type="dxa"/>
            <w:tcBorders>
              <w:top w:val="nil"/>
              <w:left w:val="nil"/>
              <w:bottom w:val="nil"/>
              <w:right w:val="nil"/>
            </w:tcBorders>
            <w:vAlign w:val="bottom"/>
          </w:tcPr>
          <w:p w14:paraId="15D8780E" w14:textId="4BBBA690" w:rsidR="008D42C0" w:rsidRPr="00FA2363" w:rsidRDefault="008D42C0" w:rsidP="008D42C0">
            <w:pPr>
              <w:ind w:right="315"/>
              <w:jc w:val="right"/>
              <w:rPr>
                <w:rFonts w:ascii="Times New Roman" w:hAnsi="Times New Roman" w:cs="Times New Roman"/>
              </w:rPr>
            </w:pPr>
            <w:r w:rsidRPr="00FA2363">
              <w:rPr>
                <w:rFonts w:ascii="Times New Roman" w:hAnsi="Times New Roman" w:cs="Times New Roman"/>
                <w:color w:val="000000"/>
              </w:rPr>
              <w:t>935</w:t>
            </w:r>
          </w:p>
        </w:tc>
      </w:tr>
      <w:tr w:rsidR="008D42C0" w:rsidRPr="000571C6" w14:paraId="76D9E3FC" w14:textId="77777777" w:rsidTr="00367B95">
        <w:tc>
          <w:tcPr>
            <w:tcW w:w="1020" w:type="dxa"/>
            <w:tcBorders>
              <w:top w:val="nil"/>
              <w:bottom w:val="nil"/>
              <w:right w:val="nil"/>
            </w:tcBorders>
          </w:tcPr>
          <w:p w14:paraId="21615999" w14:textId="77777777" w:rsidR="008D42C0" w:rsidRPr="000571C6" w:rsidRDefault="008D42C0" w:rsidP="008D42C0">
            <w:pPr>
              <w:rPr>
                <w:rFonts w:ascii="Times New Roman" w:hAnsi="Times New Roman" w:cs="Times New Roman"/>
              </w:rPr>
            </w:pPr>
            <w:r w:rsidRPr="000571C6">
              <w:rPr>
                <w:rFonts w:ascii="Times New Roman" w:hAnsi="Times New Roman" w:cs="Times New Roman"/>
              </w:rPr>
              <w:t>40-44</w:t>
            </w:r>
          </w:p>
        </w:tc>
        <w:tc>
          <w:tcPr>
            <w:tcW w:w="1532" w:type="dxa"/>
            <w:tcBorders>
              <w:top w:val="nil"/>
              <w:left w:val="nil"/>
              <w:bottom w:val="nil"/>
              <w:right w:val="nil"/>
            </w:tcBorders>
            <w:vAlign w:val="bottom"/>
          </w:tcPr>
          <w:p w14:paraId="2EB70F9C" w14:textId="7129EE5C" w:rsidR="008D42C0" w:rsidRPr="00FA2363" w:rsidRDefault="008D42C0" w:rsidP="008D42C0">
            <w:pPr>
              <w:ind w:right="321"/>
              <w:jc w:val="right"/>
              <w:rPr>
                <w:rFonts w:ascii="Times New Roman" w:hAnsi="Times New Roman" w:cs="Times New Roman"/>
              </w:rPr>
            </w:pPr>
            <w:r w:rsidRPr="00FA2363">
              <w:rPr>
                <w:rFonts w:ascii="Times New Roman" w:hAnsi="Times New Roman" w:cs="Times New Roman"/>
                <w:color w:val="000000"/>
              </w:rPr>
              <w:t>1,011</w:t>
            </w:r>
          </w:p>
        </w:tc>
        <w:tc>
          <w:tcPr>
            <w:tcW w:w="1559" w:type="dxa"/>
            <w:tcBorders>
              <w:top w:val="nil"/>
              <w:left w:val="nil"/>
              <w:bottom w:val="nil"/>
              <w:right w:val="nil"/>
            </w:tcBorders>
            <w:vAlign w:val="bottom"/>
          </w:tcPr>
          <w:p w14:paraId="3FDEA305" w14:textId="4D82F871" w:rsidR="008D42C0" w:rsidRPr="00FA2363" w:rsidRDefault="008D42C0" w:rsidP="008D42C0">
            <w:pPr>
              <w:ind w:right="322"/>
              <w:jc w:val="right"/>
              <w:rPr>
                <w:rFonts w:ascii="Times New Roman" w:hAnsi="Times New Roman" w:cs="Times New Roman"/>
              </w:rPr>
            </w:pPr>
            <w:r w:rsidRPr="00FA2363">
              <w:rPr>
                <w:rFonts w:ascii="Times New Roman" w:hAnsi="Times New Roman" w:cs="Times New Roman"/>
                <w:color w:val="000000"/>
              </w:rPr>
              <w:t>44,925</w:t>
            </w:r>
          </w:p>
        </w:tc>
        <w:tc>
          <w:tcPr>
            <w:tcW w:w="1418" w:type="dxa"/>
            <w:tcBorders>
              <w:top w:val="nil"/>
              <w:left w:val="nil"/>
              <w:bottom w:val="nil"/>
              <w:right w:val="nil"/>
            </w:tcBorders>
            <w:vAlign w:val="center"/>
          </w:tcPr>
          <w:p w14:paraId="5B20DE5E" w14:textId="69DDA7F8" w:rsidR="008D42C0" w:rsidRPr="00FA2363" w:rsidRDefault="008D42C0" w:rsidP="008D42C0">
            <w:pPr>
              <w:ind w:right="321"/>
              <w:jc w:val="right"/>
              <w:rPr>
                <w:rFonts w:ascii="Times New Roman" w:hAnsi="Times New Roman" w:cs="Times New Roman"/>
              </w:rPr>
            </w:pPr>
            <w:r w:rsidRPr="00FA2363">
              <w:rPr>
                <w:rFonts w:ascii="Times New Roman" w:hAnsi="Times New Roman" w:cs="Times New Roman"/>
                <w:color w:val="000000"/>
              </w:rPr>
              <w:t>22.50</w:t>
            </w:r>
          </w:p>
        </w:tc>
        <w:tc>
          <w:tcPr>
            <w:tcW w:w="1701" w:type="dxa"/>
            <w:tcBorders>
              <w:top w:val="nil"/>
              <w:left w:val="nil"/>
              <w:bottom w:val="nil"/>
              <w:right w:val="nil"/>
            </w:tcBorders>
            <w:vAlign w:val="bottom"/>
          </w:tcPr>
          <w:p w14:paraId="16FF970A" w14:textId="6E61439A" w:rsidR="008D42C0" w:rsidRPr="00FA2363" w:rsidRDefault="008D42C0" w:rsidP="008D42C0">
            <w:pPr>
              <w:ind w:right="324"/>
              <w:jc w:val="right"/>
              <w:rPr>
                <w:rFonts w:ascii="Times New Roman" w:hAnsi="Times New Roman" w:cs="Times New Roman"/>
              </w:rPr>
            </w:pPr>
            <w:r w:rsidRPr="00FA2363">
              <w:rPr>
                <w:rFonts w:ascii="Times New Roman" w:hAnsi="Times New Roman" w:cs="Times New Roman"/>
                <w:color w:val="000000"/>
              </w:rPr>
              <w:t>341</w:t>
            </w:r>
          </w:p>
        </w:tc>
        <w:tc>
          <w:tcPr>
            <w:tcW w:w="1701" w:type="dxa"/>
            <w:tcBorders>
              <w:top w:val="nil"/>
              <w:left w:val="nil"/>
              <w:bottom w:val="nil"/>
              <w:right w:val="nil"/>
            </w:tcBorders>
            <w:vAlign w:val="bottom"/>
          </w:tcPr>
          <w:p w14:paraId="66521AC5" w14:textId="47146CE6" w:rsidR="008D42C0" w:rsidRPr="00FA2363" w:rsidRDefault="008D42C0" w:rsidP="008D42C0">
            <w:pPr>
              <w:ind w:right="315"/>
              <w:jc w:val="right"/>
              <w:rPr>
                <w:rFonts w:ascii="Times New Roman" w:hAnsi="Times New Roman" w:cs="Times New Roman"/>
              </w:rPr>
            </w:pPr>
            <w:r w:rsidRPr="00FA2363">
              <w:rPr>
                <w:rFonts w:ascii="Times New Roman" w:hAnsi="Times New Roman" w:cs="Times New Roman"/>
                <w:color w:val="000000"/>
              </w:rPr>
              <w:t>670</w:t>
            </w:r>
          </w:p>
        </w:tc>
      </w:tr>
      <w:tr w:rsidR="008D42C0" w:rsidRPr="000571C6" w14:paraId="63AFE792" w14:textId="77777777" w:rsidTr="00367B95">
        <w:tc>
          <w:tcPr>
            <w:tcW w:w="1020" w:type="dxa"/>
            <w:tcBorders>
              <w:top w:val="nil"/>
              <w:bottom w:val="nil"/>
              <w:right w:val="nil"/>
            </w:tcBorders>
          </w:tcPr>
          <w:p w14:paraId="200C3462" w14:textId="77777777" w:rsidR="008D42C0" w:rsidRPr="000571C6" w:rsidRDefault="008D42C0" w:rsidP="008D42C0">
            <w:pPr>
              <w:rPr>
                <w:rFonts w:ascii="Times New Roman" w:hAnsi="Times New Roman" w:cs="Times New Roman"/>
              </w:rPr>
            </w:pPr>
            <w:r w:rsidRPr="000571C6">
              <w:rPr>
                <w:rFonts w:ascii="Times New Roman" w:hAnsi="Times New Roman" w:cs="Times New Roman"/>
              </w:rPr>
              <w:t>45-49</w:t>
            </w:r>
          </w:p>
        </w:tc>
        <w:tc>
          <w:tcPr>
            <w:tcW w:w="1532" w:type="dxa"/>
            <w:tcBorders>
              <w:top w:val="nil"/>
              <w:left w:val="nil"/>
              <w:bottom w:val="nil"/>
              <w:right w:val="nil"/>
            </w:tcBorders>
            <w:vAlign w:val="bottom"/>
          </w:tcPr>
          <w:p w14:paraId="0F425491" w14:textId="764F947B" w:rsidR="008D42C0" w:rsidRPr="00FA2363" w:rsidRDefault="008D42C0" w:rsidP="008D42C0">
            <w:pPr>
              <w:ind w:right="321"/>
              <w:jc w:val="right"/>
              <w:rPr>
                <w:rFonts w:ascii="Times New Roman" w:hAnsi="Times New Roman" w:cs="Times New Roman"/>
              </w:rPr>
            </w:pPr>
            <w:r w:rsidRPr="00FA2363">
              <w:rPr>
                <w:rFonts w:ascii="Times New Roman" w:hAnsi="Times New Roman" w:cs="Times New Roman"/>
                <w:color w:val="000000"/>
              </w:rPr>
              <w:t>777</w:t>
            </w:r>
          </w:p>
        </w:tc>
        <w:tc>
          <w:tcPr>
            <w:tcW w:w="1559" w:type="dxa"/>
            <w:tcBorders>
              <w:top w:val="nil"/>
              <w:left w:val="nil"/>
              <w:bottom w:val="nil"/>
              <w:right w:val="nil"/>
            </w:tcBorders>
            <w:vAlign w:val="bottom"/>
          </w:tcPr>
          <w:p w14:paraId="7EB304A8" w14:textId="2CD02CB4" w:rsidR="008D42C0" w:rsidRPr="00FA2363" w:rsidRDefault="008D42C0" w:rsidP="008D42C0">
            <w:pPr>
              <w:ind w:right="322"/>
              <w:jc w:val="right"/>
              <w:rPr>
                <w:rFonts w:ascii="Times New Roman" w:hAnsi="Times New Roman" w:cs="Times New Roman"/>
              </w:rPr>
            </w:pPr>
            <w:r w:rsidRPr="00FA2363">
              <w:rPr>
                <w:rFonts w:ascii="Times New Roman" w:hAnsi="Times New Roman" w:cs="Times New Roman"/>
                <w:color w:val="000000"/>
              </w:rPr>
              <w:t>44,427</w:t>
            </w:r>
          </w:p>
        </w:tc>
        <w:tc>
          <w:tcPr>
            <w:tcW w:w="1418" w:type="dxa"/>
            <w:tcBorders>
              <w:top w:val="nil"/>
              <w:left w:val="nil"/>
              <w:bottom w:val="nil"/>
              <w:right w:val="nil"/>
            </w:tcBorders>
            <w:vAlign w:val="center"/>
          </w:tcPr>
          <w:p w14:paraId="34C693E6" w14:textId="4ADDB669" w:rsidR="008D42C0" w:rsidRPr="00FA2363" w:rsidRDefault="008D42C0" w:rsidP="008D42C0">
            <w:pPr>
              <w:ind w:right="321"/>
              <w:jc w:val="right"/>
              <w:rPr>
                <w:rFonts w:ascii="Times New Roman" w:hAnsi="Times New Roman" w:cs="Times New Roman"/>
              </w:rPr>
            </w:pPr>
            <w:r w:rsidRPr="00FA2363">
              <w:rPr>
                <w:rFonts w:ascii="Times New Roman" w:hAnsi="Times New Roman" w:cs="Times New Roman"/>
                <w:color w:val="000000"/>
              </w:rPr>
              <w:t>17.49</w:t>
            </w:r>
          </w:p>
        </w:tc>
        <w:tc>
          <w:tcPr>
            <w:tcW w:w="1701" w:type="dxa"/>
            <w:tcBorders>
              <w:top w:val="nil"/>
              <w:left w:val="nil"/>
              <w:bottom w:val="nil"/>
              <w:right w:val="nil"/>
            </w:tcBorders>
            <w:vAlign w:val="bottom"/>
          </w:tcPr>
          <w:p w14:paraId="4124A390" w14:textId="76BB5D02" w:rsidR="008D42C0" w:rsidRPr="00FA2363" w:rsidRDefault="008D42C0" w:rsidP="008D42C0">
            <w:pPr>
              <w:ind w:right="324"/>
              <w:jc w:val="right"/>
              <w:rPr>
                <w:rFonts w:ascii="Times New Roman" w:hAnsi="Times New Roman" w:cs="Times New Roman"/>
              </w:rPr>
            </w:pPr>
            <w:r w:rsidRPr="00FA2363">
              <w:rPr>
                <w:rFonts w:ascii="Times New Roman" w:hAnsi="Times New Roman" w:cs="Times New Roman"/>
                <w:color w:val="000000"/>
              </w:rPr>
              <w:t>303</w:t>
            </w:r>
          </w:p>
        </w:tc>
        <w:tc>
          <w:tcPr>
            <w:tcW w:w="1701" w:type="dxa"/>
            <w:tcBorders>
              <w:top w:val="nil"/>
              <w:left w:val="nil"/>
              <w:bottom w:val="nil"/>
              <w:right w:val="nil"/>
            </w:tcBorders>
            <w:vAlign w:val="bottom"/>
          </w:tcPr>
          <w:p w14:paraId="35A3B051" w14:textId="5800DDFC" w:rsidR="008D42C0" w:rsidRPr="00FA2363" w:rsidRDefault="008D42C0" w:rsidP="008D42C0">
            <w:pPr>
              <w:ind w:right="315"/>
              <w:jc w:val="right"/>
              <w:rPr>
                <w:rFonts w:ascii="Times New Roman" w:hAnsi="Times New Roman" w:cs="Times New Roman"/>
              </w:rPr>
            </w:pPr>
            <w:r w:rsidRPr="00FA2363">
              <w:rPr>
                <w:rFonts w:ascii="Times New Roman" w:hAnsi="Times New Roman" w:cs="Times New Roman"/>
                <w:color w:val="000000"/>
              </w:rPr>
              <w:t>474</w:t>
            </w:r>
          </w:p>
        </w:tc>
      </w:tr>
      <w:tr w:rsidR="008D42C0" w:rsidRPr="000571C6" w14:paraId="15930112" w14:textId="77777777" w:rsidTr="00367B95">
        <w:tc>
          <w:tcPr>
            <w:tcW w:w="1020" w:type="dxa"/>
            <w:tcBorders>
              <w:top w:val="nil"/>
              <w:bottom w:val="nil"/>
              <w:right w:val="nil"/>
            </w:tcBorders>
          </w:tcPr>
          <w:p w14:paraId="6E53A534" w14:textId="77777777" w:rsidR="008D42C0" w:rsidRPr="000571C6" w:rsidRDefault="008D42C0" w:rsidP="008D42C0">
            <w:pPr>
              <w:rPr>
                <w:rFonts w:ascii="Times New Roman" w:hAnsi="Times New Roman" w:cs="Times New Roman"/>
              </w:rPr>
            </w:pPr>
            <w:r w:rsidRPr="000571C6">
              <w:rPr>
                <w:rFonts w:ascii="Times New Roman" w:hAnsi="Times New Roman" w:cs="Times New Roman"/>
              </w:rPr>
              <w:t>50-54</w:t>
            </w:r>
          </w:p>
        </w:tc>
        <w:tc>
          <w:tcPr>
            <w:tcW w:w="1532" w:type="dxa"/>
            <w:tcBorders>
              <w:top w:val="nil"/>
              <w:left w:val="nil"/>
              <w:bottom w:val="nil"/>
              <w:right w:val="nil"/>
            </w:tcBorders>
            <w:vAlign w:val="bottom"/>
          </w:tcPr>
          <w:p w14:paraId="19F59B94" w14:textId="10C3362D" w:rsidR="008D42C0" w:rsidRPr="00FA2363" w:rsidRDefault="008D42C0" w:rsidP="008D42C0">
            <w:pPr>
              <w:ind w:right="321"/>
              <w:jc w:val="right"/>
              <w:rPr>
                <w:rFonts w:ascii="Times New Roman" w:hAnsi="Times New Roman" w:cs="Times New Roman"/>
              </w:rPr>
            </w:pPr>
            <w:r w:rsidRPr="00FA2363">
              <w:rPr>
                <w:rFonts w:ascii="Times New Roman" w:hAnsi="Times New Roman" w:cs="Times New Roman"/>
                <w:color w:val="000000"/>
              </w:rPr>
              <w:t>660</w:t>
            </w:r>
          </w:p>
        </w:tc>
        <w:tc>
          <w:tcPr>
            <w:tcW w:w="1559" w:type="dxa"/>
            <w:tcBorders>
              <w:top w:val="nil"/>
              <w:left w:val="nil"/>
              <w:bottom w:val="nil"/>
              <w:right w:val="nil"/>
            </w:tcBorders>
            <w:vAlign w:val="bottom"/>
          </w:tcPr>
          <w:p w14:paraId="7E5E2E97" w14:textId="676AB4B5" w:rsidR="008D42C0" w:rsidRPr="00FA2363" w:rsidRDefault="008D42C0" w:rsidP="008D42C0">
            <w:pPr>
              <w:ind w:right="322"/>
              <w:jc w:val="right"/>
              <w:rPr>
                <w:rFonts w:ascii="Times New Roman" w:hAnsi="Times New Roman" w:cs="Times New Roman"/>
              </w:rPr>
            </w:pPr>
            <w:r w:rsidRPr="00FA2363">
              <w:rPr>
                <w:rFonts w:ascii="Times New Roman" w:hAnsi="Times New Roman" w:cs="Times New Roman"/>
                <w:color w:val="000000"/>
              </w:rPr>
              <w:t>44,409</w:t>
            </w:r>
          </w:p>
        </w:tc>
        <w:tc>
          <w:tcPr>
            <w:tcW w:w="1418" w:type="dxa"/>
            <w:tcBorders>
              <w:top w:val="nil"/>
              <w:left w:val="nil"/>
              <w:bottom w:val="nil"/>
              <w:right w:val="nil"/>
            </w:tcBorders>
            <w:vAlign w:val="center"/>
          </w:tcPr>
          <w:p w14:paraId="7E2E4F09" w14:textId="74B455C0" w:rsidR="008D42C0" w:rsidRPr="00FA2363" w:rsidRDefault="008D42C0" w:rsidP="008D42C0">
            <w:pPr>
              <w:ind w:right="321"/>
              <w:jc w:val="right"/>
              <w:rPr>
                <w:rFonts w:ascii="Times New Roman" w:hAnsi="Times New Roman" w:cs="Times New Roman"/>
              </w:rPr>
            </w:pPr>
            <w:r w:rsidRPr="00FA2363">
              <w:rPr>
                <w:rFonts w:ascii="Times New Roman" w:hAnsi="Times New Roman" w:cs="Times New Roman"/>
                <w:color w:val="000000"/>
              </w:rPr>
              <w:t>14.86</w:t>
            </w:r>
          </w:p>
        </w:tc>
        <w:tc>
          <w:tcPr>
            <w:tcW w:w="1701" w:type="dxa"/>
            <w:tcBorders>
              <w:top w:val="nil"/>
              <w:left w:val="nil"/>
              <w:bottom w:val="nil"/>
              <w:right w:val="nil"/>
            </w:tcBorders>
            <w:vAlign w:val="bottom"/>
          </w:tcPr>
          <w:p w14:paraId="519B19F5" w14:textId="1D9221ED" w:rsidR="008D42C0" w:rsidRPr="00FA2363" w:rsidRDefault="008D42C0" w:rsidP="008D42C0">
            <w:pPr>
              <w:ind w:right="324"/>
              <w:jc w:val="right"/>
              <w:rPr>
                <w:rFonts w:ascii="Times New Roman" w:hAnsi="Times New Roman" w:cs="Times New Roman"/>
              </w:rPr>
            </w:pPr>
            <w:r w:rsidRPr="00FA2363">
              <w:rPr>
                <w:rFonts w:ascii="Times New Roman" w:hAnsi="Times New Roman" w:cs="Times New Roman"/>
                <w:color w:val="000000"/>
              </w:rPr>
              <w:t>276</w:t>
            </w:r>
          </w:p>
        </w:tc>
        <w:tc>
          <w:tcPr>
            <w:tcW w:w="1701" w:type="dxa"/>
            <w:tcBorders>
              <w:top w:val="nil"/>
              <w:left w:val="nil"/>
              <w:bottom w:val="nil"/>
              <w:right w:val="nil"/>
            </w:tcBorders>
            <w:vAlign w:val="bottom"/>
          </w:tcPr>
          <w:p w14:paraId="463FB86D" w14:textId="5E065045" w:rsidR="008D42C0" w:rsidRPr="00FA2363" w:rsidRDefault="008D42C0" w:rsidP="008D42C0">
            <w:pPr>
              <w:ind w:right="315"/>
              <w:jc w:val="right"/>
              <w:rPr>
                <w:rFonts w:ascii="Times New Roman" w:hAnsi="Times New Roman" w:cs="Times New Roman"/>
              </w:rPr>
            </w:pPr>
            <w:r w:rsidRPr="00FA2363">
              <w:rPr>
                <w:rFonts w:ascii="Times New Roman" w:hAnsi="Times New Roman" w:cs="Times New Roman"/>
                <w:color w:val="000000"/>
              </w:rPr>
              <w:t>384</w:t>
            </w:r>
          </w:p>
        </w:tc>
      </w:tr>
      <w:tr w:rsidR="008D42C0" w:rsidRPr="000571C6" w14:paraId="3D633F55" w14:textId="77777777" w:rsidTr="00367B95">
        <w:tc>
          <w:tcPr>
            <w:tcW w:w="1020" w:type="dxa"/>
            <w:tcBorders>
              <w:top w:val="nil"/>
              <w:bottom w:val="nil"/>
              <w:right w:val="nil"/>
            </w:tcBorders>
          </w:tcPr>
          <w:p w14:paraId="439CD05A" w14:textId="77777777" w:rsidR="008D42C0" w:rsidRPr="000571C6" w:rsidRDefault="008D42C0" w:rsidP="008D42C0">
            <w:pPr>
              <w:rPr>
                <w:rFonts w:ascii="Times New Roman" w:hAnsi="Times New Roman" w:cs="Times New Roman"/>
              </w:rPr>
            </w:pPr>
            <w:r w:rsidRPr="000571C6">
              <w:rPr>
                <w:rFonts w:ascii="Times New Roman" w:hAnsi="Times New Roman" w:cs="Times New Roman"/>
              </w:rPr>
              <w:t>55-59</w:t>
            </w:r>
          </w:p>
        </w:tc>
        <w:tc>
          <w:tcPr>
            <w:tcW w:w="1532" w:type="dxa"/>
            <w:tcBorders>
              <w:top w:val="nil"/>
              <w:left w:val="nil"/>
              <w:bottom w:val="nil"/>
              <w:right w:val="nil"/>
            </w:tcBorders>
            <w:vAlign w:val="bottom"/>
          </w:tcPr>
          <w:p w14:paraId="71F1EB1A" w14:textId="322CC9A3" w:rsidR="008D42C0" w:rsidRPr="00FA2363" w:rsidRDefault="008D42C0" w:rsidP="008D42C0">
            <w:pPr>
              <w:ind w:right="321"/>
              <w:jc w:val="right"/>
              <w:rPr>
                <w:rFonts w:ascii="Times New Roman" w:hAnsi="Times New Roman" w:cs="Times New Roman"/>
              </w:rPr>
            </w:pPr>
            <w:r w:rsidRPr="00FA2363">
              <w:rPr>
                <w:rFonts w:ascii="Times New Roman" w:hAnsi="Times New Roman" w:cs="Times New Roman"/>
                <w:color w:val="000000"/>
              </w:rPr>
              <w:t>456</w:t>
            </w:r>
          </w:p>
        </w:tc>
        <w:tc>
          <w:tcPr>
            <w:tcW w:w="1559" w:type="dxa"/>
            <w:tcBorders>
              <w:top w:val="nil"/>
              <w:left w:val="nil"/>
              <w:bottom w:val="nil"/>
              <w:right w:val="nil"/>
            </w:tcBorders>
            <w:vAlign w:val="bottom"/>
          </w:tcPr>
          <w:p w14:paraId="68D53F8D" w14:textId="687117C5" w:rsidR="008D42C0" w:rsidRPr="00FA2363" w:rsidRDefault="008D42C0" w:rsidP="008D42C0">
            <w:pPr>
              <w:ind w:right="322"/>
              <w:jc w:val="right"/>
              <w:rPr>
                <w:rFonts w:ascii="Times New Roman" w:hAnsi="Times New Roman" w:cs="Times New Roman"/>
              </w:rPr>
            </w:pPr>
            <w:r w:rsidRPr="00FA2363">
              <w:rPr>
                <w:rFonts w:ascii="Times New Roman" w:hAnsi="Times New Roman" w:cs="Times New Roman"/>
                <w:color w:val="000000"/>
              </w:rPr>
              <w:t>40,341</w:t>
            </w:r>
          </w:p>
        </w:tc>
        <w:tc>
          <w:tcPr>
            <w:tcW w:w="1418" w:type="dxa"/>
            <w:tcBorders>
              <w:top w:val="nil"/>
              <w:left w:val="nil"/>
              <w:bottom w:val="nil"/>
              <w:right w:val="nil"/>
            </w:tcBorders>
            <w:vAlign w:val="center"/>
          </w:tcPr>
          <w:p w14:paraId="57F3EED8" w14:textId="59C049BC" w:rsidR="008D42C0" w:rsidRPr="00FA2363" w:rsidRDefault="008D42C0" w:rsidP="008D42C0">
            <w:pPr>
              <w:ind w:right="321"/>
              <w:jc w:val="right"/>
              <w:rPr>
                <w:rFonts w:ascii="Times New Roman" w:hAnsi="Times New Roman" w:cs="Times New Roman"/>
              </w:rPr>
            </w:pPr>
            <w:r w:rsidRPr="00FA2363">
              <w:rPr>
                <w:rFonts w:ascii="Times New Roman" w:hAnsi="Times New Roman" w:cs="Times New Roman"/>
                <w:color w:val="000000"/>
              </w:rPr>
              <w:t>11.30</w:t>
            </w:r>
          </w:p>
        </w:tc>
        <w:tc>
          <w:tcPr>
            <w:tcW w:w="1701" w:type="dxa"/>
            <w:tcBorders>
              <w:top w:val="nil"/>
              <w:left w:val="nil"/>
              <w:bottom w:val="nil"/>
              <w:right w:val="nil"/>
            </w:tcBorders>
            <w:vAlign w:val="bottom"/>
          </w:tcPr>
          <w:p w14:paraId="441EC084" w14:textId="11C91E8C" w:rsidR="008D42C0" w:rsidRPr="00FA2363" w:rsidRDefault="008D42C0" w:rsidP="008D42C0">
            <w:pPr>
              <w:ind w:right="324"/>
              <w:jc w:val="right"/>
              <w:rPr>
                <w:rFonts w:ascii="Times New Roman" w:hAnsi="Times New Roman" w:cs="Times New Roman"/>
              </w:rPr>
            </w:pPr>
            <w:r w:rsidRPr="00FA2363">
              <w:rPr>
                <w:rFonts w:ascii="Times New Roman" w:hAnsi="Times New Roman" w:cs="Times New Roman"/>
                <w:color w:val="000000"/>
              </w:rPr>
              <w:t>217</w:t>
            </w:r>
          </w:p>
        </w:tc>
        <w:tc>
          <w:tcPr>
            <w:tcW w:w="1701" w:type="dxa"/>
            <w:tcBorders>
              <w:top w:val="nil"/>
              <w:left w:val="nil"/>
              <w:bottom w:val="nil"/>
              <w:right w:val="nil"/>
            </w:tcBorders>
            <w:vAlign w:val="bottom"/>
          </w:tcPr>
          <w:p w14:paraId="6ACC5EF1" w14:textId="4D5A74D5" w:rsidR="008D42C0" w:rsidRPr="00FA2363" w:rsidRDefault="008D42C0" w:rsidP="008D42C0">
            <w:pPr>
              <w:ind w:right="315"/>
              <w:jc w:val="right"/>
              <w:rPr>
                <w:rFonts w:ascii="Times New Roman" w:hAnsi="Times New Roman" w:cs="Times New Roman"/>
              </w:rPr>
            </w:pPr>
            <w:r w:rsidRPr="00FA2363">
              <w:rPr>
                <w:rFonts w:ascii="Times New Roman" w:hAnsi="Times New Roman" w:cs="Times New Roman"/>
                <w:color w:val="000000"/>
              </w:rPr>
              <w:t>239</w:t>
            </w:r>
          </w:p>
        </w:tc>
      </w:tr>
      <w:tr w:rsidR="008D42C0" w:rsidRPr="000571C6" w14:paraId="01E070EE" w14:textId="77777777" w:rsidTr="00367B95">
        <w:tc>
          <w:tcPr>
            <w:tcW w:w="1020" w:type="dxa"/>
            <w:tcBorders>
              <w:top w:val="nil"/>
              <w:bottom w:val="nil"/>
              <w:right w:val="nil"/>
            </w:tcBorders>
          </w:tcPr>
          <w:p w14:paraId="23817C6B" w14:textId="77777777" w:rsidR="008D42C0" w:rsidRPr="000571C6" w:rsidRDefault="008D42C0" w:rsidP="008D42C0">
            <w:pPr>
              <w:rPr>
                <w:rFonts w:ascii="Times New Roman" w:hAnsi="Times New Roman" w:cs="Times New Roman"/>
              </w:rPr>
            </w:pPr>
            <w:r w:rsidRPr="000571C6">
              <w:rPr>
                <w:rFonts w:ascii="Times New Roman" w:hAnsi="Times New Roman" w:cs="Times New Roman"/>
              </w:rPr>
              <w:t>60-64</w:t>
            </w:r>
          </w:p>
        </w:tc>
        <w:tc>
          <w:tcPr>
            <w:tcW w:w="1532" w:type="dxa"/>
            <w:tcBorders>
              <w:top w:val="nil"/>
              <w:left w:val="nil"/>
              <w:bottom w:val="nil"/>
              <w:right w:val="nil"/>
            </w:tcBorders>
            <w:vAlign w:val="bottom"/>
          </w:tcPr>
          <w:p w14:paraId="398ED4DC" w14:textId="6F6BCAE5" w:rsidR="008D42C0" w:rsidRPr="00FA2363" w:rsidRDefault="008D42C0" w:rsidP="008D42C0">
            <w:pPr>
              <w:ind w:right="321"/>
              <w:jc w:val="right"/>
              <w:rPr>
                <w:rFonts w:ascii="Times New Roman" w:hAnsi="Times New Roman" w:cs="Times New Roman"/>
              </w:rPr>
            </w:pPr>
            <w:r w:rsidRPr="00FA2363">
              <w:rPr>
                <w:rFonts w:ascii="Times New Roman" w:hAnsi="Times New Roman" w:cs="Times New Roman"/>
                <w:color w:val="000000"/>
              </w:rPr>
              <w:t>318</w:t>
            </w:r>
          </w:p>
        </w:tc>
        <w:tc>
          <w:tcPr>
            <w:tcW w:w="1559" w:type="dxa"/>
            <w:tcBorders>
              <w:top w:val="nil"/>
              <w:left w:val="nil"/>
              <w:bottom w:val="nil"/>
              <w:right w:val="nil"/>
            </w:tcBorders>
            <w:vAlign w:val="bottom"/>
          </w:tcPr>
          <w:p w14:paraId="3788DA68" w14:textId="4327E8B4" w:rsidR="008D42C0" w:rsidRPr="00FA2363" w:rsidRDefault="008D42C0" w:rsidP="008D42C0">
            <w:pPr>
              <w:ind w:right="322"/>
              <w:jc w:val="right"/>
              <w:rPr>
                <w:rFonts w:ascii="Times New Roman" w:hAnsi="Times New Roman" w:cs="Times New Roman"/>
              </w:rPr>
            </w:pPr>
            <w:r w:rsidRPr="00FA2363">
              <w:rPr>
                <w:rFonts w:ascii="Times New Roman" w:hAnsi="Times New Roman" w:cs="Times New Roman"/>
                <w:color w:val="000000"/>
              </w:rPr>
              <w:t>35,202</w:t>
            </w:r>
          </w:p>
        </w:tc>
        <w:tc>
          <w:tcPr>
            <w:tcW w:w="1418" w:type="dxa"/>
            <w:tcBorders>
              <w:top w:val="nil"/>
              <w:left w:val="nil"/>
              <w:bottom w:val="nil"/>
              <w:right w:val="nil"/>
            </w:tcBorders>
            <w:vAlign w:val="center"/>
          </w:tcPr>
          <w:p w14:paraId="182FA37F" w14:textId="76062083" w:rsidR="008D42C0" w:rsidRPr="00FA2363" w:rsidRDefault="008D42C0" w:rsidP="008D42C0">
            <w:pPr>
              <w:ind w:right="321"/>
              <w:jc w:val="right"/>
              <w:rPr>
                <w:rFonts w:ascii="Times New Roman" w:hAnsi="Times New Roman" w:cs="Times New Roman"/>
              </w:rPr>
            </w:pPr>
            <w:r w:rsidRPr="00FA2363">
              <w:rPr>
                <w:rFonts w:ascii="Times New Roman" w:hAnsi="Times New Roman" w:cs="Times New Roman"/>
                <w:color w:val="000000"/>
              </w:rPr>
              <w:t>9.03</w:t>
            </w:r>
          </w:p>
        </w:tc>
        <w:tc>
          <w:tcPr>
            <w:tcW w:w="1701" w:type="dxa"/>
            <w:tcBorders>
              <w:top w:val="nil"/>
              <w:left w:val="nil"/>
              <w:bottom w:val="nil"/>
              <w:right w:val="nil"/>
            </w:tcBorders>
            <w:vAlign w:val="bottom"/>
          </w:tcPr>
          <w:p w14:paraId="769FFF33" w14:textId="2F5C99B9" w:rsidR="008D42C0" w:rsidRPr="00FA2363" w:rsidRDefault="008D42C0" w:rsidP="008D42C0">
            <w:pPr>
              <w:ind w:right="324"/>
              <w:jc w:val="right"/>
              <w:rPr>
                <w:rFonts w:ascii="Times New Roman" w:hAnsi="Times New Roman" w:cs="Times New Roman"/>
              </w:rPr>
            </w:pPr>
            <w:r w:rsidRPr="00FA2363">
              <w:rPr>
                <w:rFonts w:ascii="Times New Roman" w:hAnsi="Times New Roman" w:cs="Times New Roman"/>
                <w:color w:val="000000"/>
              </w:rPr>
              <w:t>164</w:t>
            </w:r>
          </w:p>
        </w:tc>
        <w:tc>
          <w:tcPr>
            <w:tcW w:w="1701" w:type="dxa"/>
            <w:tcBorders>
              <w:top w:val="nil"/>
              <w:left w:val="nil"/>
              <w:bottom w:val="nil"/>
              <w:right w:val="nil"/>
            </w:tcBorders>
            <w:vAlign w:val="bottom"/>
          </w:tcPr>
          <w:p w14:paraId="730E2CFA" w14:textId="31C8ABB9" w:rsidR="008D42C0" w:rsidRPr="00FA2363" w:rsidRDefault="008D42C0" w:rsidP="008D42C0">
            <w:pPr>
              <w:ind w:right="315"/>
              <w:jc w:val="right"/>
              <w:rPr>
                <w:rFonts w:ascii="Times New Roman" w:hAnsi="Times New Roman" w:cs="Times New Roman"/>
              </w:rPr>
            </w:pPr>
            <w:r w:rsidRPr="00FA2363">
              <w:rPr>
                <w:rFonts w:ascii="Times New Roman" w:hAnsi="Times New Roman" w:cs="Times New Roman"/>
                <w:color w:val="000000"/>
              </w:rPr>
              <w:t>154</w:t>
            </w:r>
          </w:p>
        </w:tc>
      </w:tr>
      <w:tr w:rsidR="008D42C0" w:rsidRPr="000571C6" w14:paraId="7618938F" w14:textId="77777777" w:rsidTr="00367B95">
        <w:tc>
          <w:tcPr>
            <w:tcW w:w="1020" w:type="dxa"/>
            <w:tcBorders>
              <w:top w:val="nil"/>
              <w:bottom w:val="nil"/>
              <w:right w:val="nil"/>
            </w:tcBorders>
          </w:tcPr>
          <w:p w14:paraId="1A59028D" w14:textId="77777777" w:rsidR="008D42C0" w:rsidRPr="000571C6" w:rsidRDefault="008D42C0" w:rsidP="008D42C0">
            <w:pPr>
              <w:rPr>
                <w:rFonts w:ascii="Times New Roman" w:hAnsi="Times New Roman" w:cs="Times New Roman"/>
              </w:rPr>
            </w:pPr>
            <w:r w:rsidRPr="000571C6">
              <w:rPr>
                <w:rFonts w:ascii="Times New Roman" w:hAnsi="Times New Roman" w:cs="Times New Roman"/>
              </w:rPr>
              <w:t>65-69</w:t>
            </w:r>
          </w:p>
        </w:tc>
        <w:tc>
          <w:tcPr>
            <w:tcW w:w="1532" w:type="dxa"/>
            <w:tcBorders>
              <w:top w:val="nil"/>
              <w:left w:val="nil"/>
              <w:bottom w:val="nil"/>
              <w:right w:val="nil"/>
            </w:tcBorders>
            <w:vAlign w:val="bottom"/>
          </w:tcPr>
          <w:p w14:paraId="63C39584" w14:textId="2926677F" w:rsidR="008D42C0" w:rsidRPr="00FA2363" w:rsidRDefault="008D42C0" w:rsidP="008D42C0">
            <w:pPr>
              <w:ind w:right="321"/>
              <w:jc w:val="right"/>
              <w:rPr>
                <w:rFonts w:ascii="Times New Roman" w:hAnsi="Times New Roman" w:cs="Times New Roman"/>
              </w:rPr>
            </w:pPr>
            <w:r w:rsidRPr="00FA2363">
              <w:rPr>
                <w:rFonts w:ascii="Times New Roman" w:hAnsi="Times New Roman" w:cs="Times New Roman"/>
                <w:color w:val="000000"/>
              </w:rPr>
              <w:t>189</w:t>
            </w:r>
          </w:p>
        </w:tc>
        <w:tc>
          <w:tcPr>
            <w:tcW w:w="1559" w:type="dxa"/>
            <w:tcBorders>
              <w:top w:val="nil"/>
              <w:left w:val="nil"/>
              <w:bottom w:val="nil"/>
              <w:right w:val="nil"/>
            </w:tcBorders>
            <w:vAlign w:val="bottom"/>
          </w:tcPr>
          <w:p w14:paraId="614BE5EF" w14:textId="3211737F" w:rsidR="008D42C0" w:rsidRPr="00FA2363" w:rsidRDefault="008D42C0" w:rsidP="008D42C0">
            <w:pPr>
              <w:ind w:right="322"/>
              <w:jc w:val="right"/>
              <w:rPr>
                <w:rFonts w:ascii="Times New Roman" w:hAnsi="Times New Roman" w:cs="Times New Roman"/>
              </w:rPr>
            </w:pPr>
            <w:r w:rsidRPr="00FA2363">
              <w:rPr>
                <w:rFonts w:ascii="Times New Roman" w:hAnsi="Times New Roman" w:cs="Times New Roman"/>
                <w:color w:val="000000"/>
              </w:rPr>
              <w:t>25,008</w:t>
            </w:r>
          </w:p>
        </w:tc>
        <w:tc>
          <w:tcPr>
            <w:tcW w:w="1418" w:type="dxa"/>
            <w:tcBorders>
              <w:top w:val="nil"/>
              <w:left w:val="nil"/>
              <w:bottom w:val="nil"/>
              <w:right w:val="nil"/>
            </w:tcBorders>
            <w:vAlign w:val="center"/>
          </w:tcPr>
          <w:p w14:paraId="37C0DAC4" w14:textId="5C41529A" w:rsidR="008D42C0" w:rsidRPr="00FA2363" w:rsidRDefault="008D42C0" w:rsidP="008D42C0">
            <w:pPr>
              <w:ind w:right="321"/>
              <w:jc w:val="right"/>
              <w:rPr>
                <w:rFonts w:ascii="Times New Roman" w:hAnsi="Times New Roman" w:cs="Times New Roman"/>
              </w:rPr>
            </w:pPr>
            <w:r w:rsidRPr="00FA2363">
              <w:rPr>
                <w:rFonts w:ascii="Times New Roman" w:hAnsi="Times New Roman" w:cs="Times New Roman"/>
                <w:color w:val="000000"/>
              </w:rPr>
              <w:t>7.56</w:t>
            </w:r>
          </w:p>
        </w:tc>
        <w:tc>
          <w:tcPr>
            <w:tcW w:w="1701" w:type="dxa"/>
            <w:tcBorders>
              <w:top w:val="nil"/>
              <w:left w:val="nil"/>
              <w:bottom w:val="nil"/>
              <w:right w:val="nil"/>
            </w:tcBorders>
            <w:vAlign w:val="bottom"/>
          </w:tcPr>
          <w:p w14:paraId="7C955BFA" w14:textId="4EC79AEA" w:rsidR="008D42C0" w:rsidRPr="00FA2363" w:rsidRDefault="008D42C0" w:rsidP="008D42C0">
            <w:pPr>
              <w:ind w:right="324"/>
              <w:jc w:val="right"/>
              <w:rPr>
                <w:rFonts w:ascii="Times New Roman" w:hAnsi="Times New Roman" w:cs="Times New Roman"/>
              </w:rPr>
            </w:pPr>
            <w:r w:rsidRPr="00FA2363">
              <w:rPr>
                <w:rFonts w:ascii="Times New Roman" w:hAnsi="Times New Roman" w:cs="Times New Roman"/>
                <w:color w:val="000000"/>
              </w:rPr>
              <w:t>99</w:t>
            </w:r>
          </w:p>
        </w:tc>
        <w:tc>
          <w:tcPr>
            <w:tcW w:w="1701" w:type="dxa"/>
            <w:tcBorders>
              <w:top w:val="nil"/>
              <w:left w:val="nil"/>
              <w:bottom w:val="nil"/>
              <w:right w:val="nil"/>
            </w:tcBorders>
            <w:vAlign w:val="bottom"/>
          </w:tcPr>
          <w:p w14:paraId="08F690AB" w14:textId="33D8583B" w:rsidR="008D42C0" w:rsidRPr="00FA2363" w:rsidRDefault="008D42C0" w:rsidP="008D42C0">
            <w:pPr>
              <w:ind w:right="315"/>
              <w:jc w:val="right"/>
              <w:rPr>
                <w:rFonts w:ascii="Times New Roman" w:hAnsi="Times New Roman" w:cs="Times New Roman"/>
              </w:rPr>
            </w:pPr>
            <w:r w:rsidRPr="00FA2363">
              <w:rPr>
                <w:rFonts w:ascii="Times New Roman" w:hAnsi="Times New Roman" w:cs="Times New Roman"/>
                <w:color w:val="000000"/>
              </w:rPr>
              <w:t>90</w:t>
            </w:r>
          </w:p>
        </w:tc>
      </w:tr>
      <w:tr w:rsidR="008D42C0" w:rsidRPr="000571C6" w14:paraId="32D74DE1" w14:textId="77777777" w:rsidTr="00367B95">
        <w:tc>
          <w:tcPr>
            <w:tcW w:w="1020" w:type="dxa"/>
            <w:tcBorders>
              <w:top w:val="nil"/>
              <w:bottom w:val="nil"/>
              <w:right w:val="nil"/>
            </w:tcBorders>
          </w:tcPr>
          <w:p w14:paraId="27E1D1EE" w14:textId="77777777" w:rsidR="008D42C0" w:rsidRPr="000571C6" w:rsidRDefault="008D42C0" w:rsidP="008D42C0">
            <w:pPr>
              <w:rPr>
                <w:rFonts w:ascii="Times New Roman" w:hAnsi="Times New Roman" w:cs="Times New Roman"/>
              </w:rPr>
            </w:pPr>
            <w:r w:rsidRPr="000571C6">
              <w:rPr>
                <w:rFonts w:ascii="Times New Roman" w:hAnsi="Times New Roman" w:cs="Times New Roman"/>
              </w:rPr>
              <w:t>70-74</w:t>
            </w:r>
          </w:p>
        </w:tc>
        <w:tc>
          <w:tcPr>
            <w:tcW w:w="1532" w:type="dxa"/>
            <w:tcBorders>
              <w:top w:val="nil"/>
              <w:left w:val="nil"/>
              <w:bottom w:val="nil"/>
              <w:right w:val="nil"/>
            </w:tcBorders>
            <w:vAlign w:val="bottom"/>
          </w:tcPr>
          <w:p w14:paraId="1D3F7067" w14:textId="2C9CB4F7" w:rsidR="008D42C0" w:rsidRPr="00FA2363" w:rsidRDefault="008D42C0" w:rsidP="008D42C0">
            <w:pPr>
              <w:ind w:right="321"/>
              <w:jc w:val="right"/>
              <w:rPr>
                <w:rFonts w:ascii="Times New Roman" w:hAnsi="Times New Roman" w:cs="Times New Roman"/>
              </w:rPr>
            </w:pPr>
            <w:r w:rsidRPr="00FA2363">
              <w:rPr>
                <w:rFonts w:ascii="Times New Roman" w:hAnsi="Times New Roman" w:cs="Times New Roman"/>
                <w:color w:val="000000"/>
              </w:rPr>
              <w:t>93</w:t>
            </w:r>
          </w:p>
        </w:tc>
        <w:tc>
          <w:tcPr>
            <w:tcW w:w="1559" w:type="dxa"/>
            <w:tcBorders>
              <w:top w:val="nil"/>
              <w:left w:val="nil"/>
              <w:bottom w:val="nil"/>
              <w:right w:val="nil"/>
            </w:tcBorders>
            <w:vAlign w:val="bottom"/>
          </w:tcPr>
          <w:p w14:paraId="25C7EA33" w14:textId="62D97F4D" w:rsidR="008D42C0" w:rsidRPr="00FA2363" w:rsidRDefault="008D42C0" w:rsidP="008D42C0">
            <w:pPr>
              <w:ind w:right="322"/>
              <w:jc w:val="right"/>
              <w:rPr>
                <w:rFonts w:ascii="Times New Roman" w:hAnsi="Times New Roman" w:cs="Times New Roman"/>
              </w:rPr>
            </w:pPr>
            <w:r w:rsidRPr="00FA2363">
              <w:rPr>
                <w:rFonts w:ascii="Times New Roman" w:hAnsi="Times New Roman" w:cs="Times New Roman"/>
                <w:color w:val="000000"/>
              </w:rPr>
              <w:t>17,409</w:t>
            </w:r>
          </w:p>
        </w:tc>
        <w:tc>
          <w:tcPr>
            <w:tcW w:w="1418" w:type="dxa"/>
            <w:tcBorders>
              <w:top w:val="nil"/>
              <w:left w:val="nil"/>
              <w:bottom w:val="nil"/>
              <w:right w:val="nil"/>
            </w:tcBorders>
            <w:vAlign w:val="center"/>
          </w:tcPr>
          <w:p w14:paraId="017064A6" w14:textId="23A986A6" w:rsidR="008D42C0" w:rsidRPr="00FA2363" w:rsidRDefault="008D42C0" w:rsidP="008D42C0">
            <w:pPr>
              <w:ind w:right="321"/>
              <w:jc w:val="right"/>
              <w:rPr>
                <w:rFonts w:ascii="Times New Roman" w:hAnsi="Times New Roman" w:cs="Times New Roman"/>
              </w:rPr>
            </w:pPr>
            <w:r w:rsidRPr="00FA2363">
              <w:rPr>
                <w:rFonts w:ascii="Times New Roman" w:hAnsi="Times New Roman" w:cs="Times New Roman"/>
                <w:color w:val="000000"/>
              </w:rPr>
              <w:t>5.34</w:t>
            </w:r>
          </w:p>
        </w:tc>
        <w:tc>
          <w:tcPr>
            <w:tcW w:w="1701" w:type="dxa"/>
            <w:tcBorders>
              <w:top w:val="nil"/>
              <w:left w:val="nil"/>
              <w:bottom w:val="nil"/>
              <w:right w:val="nil"/>
            </w:tcBorders>
            <w:vAlign w:val="bottom"/>
          </w:tcPr>
          <w:p w14:paraId="4FD1D7AC" w14:textId="404771C6" w:rsidR="008D42C0" w:rsidRPr="00FA2363" w:rsidRDefault="008D42C0" w:rsidP="008D42C0">
            <w:pPr>
              <w:ind w:right="324"/>
              <w:jc w:val="right"/>
              <w:rPr>
                <w:rFonts w:ascii="Times New Roman" w:hAnsi="Times New Roman" w:cs="Times New Roman"/>
              </w:rPr>
            </w:pPr>
            <w:r w:rsidRPr="00FA2363">
              <w:rPr>
                <w:rFonts w:ascii="Times New Roman" w:hAnsi="Times New Roman" w:cs="Times New Roman"/>
                <w:color w:val="000000"/>
              </w:rPr>
              <w:t>61</w:t>
            </w:r>
          </w:p>
        </w:tc>
        <w:tc>
          <w:tcPr>
            <w:tcW w:w="1701" w:type="dxa"/>
            <w:tcBorders>
              <w:top w:val="nil"/>
              <w:left w:val="nil"/>
              <w:bottom w:val="nil"/>
              <w:right w:val="nil"/>
            </w:tcBorders>
            <w:vAlign w:val="bottom"/>
          </w:tcPr>
          <w:p w14:paraId="404BB122" w14:textId="4F2FDD9E" w:rsidR="008D42C0" w:rsidRPr="00FA2363" w:rsidRDefault="008D42C0" w:rsidP="008D42C0">
            <w:pPr>
              <w:ind w:right="315"/>
              <w:jc w:val="right"/>
              <w:rPr>
                <w:rFonts w:ascii="Times New Roman" w:hAnsi="Times New Roman" w:cs="Times New Roman"/>
              </w:rPr>
            </w:pPr>
            <w:r w:rsidRPr="00FA2363">
              <w:rPr>
                <w:rFonts w:ascii="Times New Roman" w:hAnsi="Times New Roman" w:cs="Times New Roman"/>
                <w:color w:val="000000"/>
              </w:rPr>
              <w:t>32</w:t>
            </w:r>
          </w:p>
        </w:tc>
      </w:tr>
      <w:tr w:rsidR="008D42C0" w:rsidRPr="000571C6" w14:paraId="5B98E05A" w14:textId="77777777" w:rsidTr="00367B95">
        <w:tc>
          <w:tcPr>
            <w:tcW w:w="1020" w:type="dxa"/>
            <w:tcBorders>
              <w:top w:val="nil"/>
              <w:bottom w:val="nil"/>
              <w:right w:val="nil"/>
            </w:tcBorders>
          </w:tcPr>
          <w:p w14:paraId="08D37321" w14:textId="77777777" w:rsidR="008D42C0" w:rsidRPr="000571C6" w:rsidRDefault="008D42C0" w:rsidP="008D42C0">
            <w:pPr>
              <w:rPr>
                <w:rFonts w:ascii="Times New Roman" w:hAnsi="Times New Roman" w:cs="Times New Roman"/>
              </w:rPr>
            </w:pPr>
            <w:r w:rsidRPr="000571C6">
              <w:rPr>
                <w:rFonts w:ascii="Times New Roman" w:hAnsi="Times New Roman" w:cs="Times New Roman"/>
              </w:rPr>
              <w:t>75-79</w:t>
            </w:r>
          </w:p>
        </w:tc>
        <w:tc>
          <w:tcPr>
            <w:tcW w:w="1532" w:type="dxa"/>
            <w:tcBorders>
              <w:top w:val="nil"/>
              <w:left w:val="nil"/>
              <w:bottom w:val="nil"/>
              <w:right w:val="nil"/>
            </w:tcBorders>
            <w:vAlign w:val="bottom"/>
          </w:tcPr>
          <w:p w14:paraId="32F469EB" w14:textId="053E48D6" w:rsidR="008D42C0" w:rsidRPr="00FA2363" w:rsidRDefault="008D42C0" w:rsidP="008D42C0">
            <w:pPr>
              <w:ind w:right="321"/>
              <w:jc w:val="right"/>
              <w:rPr>
                <w:rFonts w:ascii="Times New Roman" w:hAnsi="Times New Roman" w:cs="Times New Roman"/>
              </w:rPr>
            </w:pPr>
            <w:r w:rsidRPr="00FA2363">
              <w:rPr>
                <w:rFonts w:ascii="Times New Roman" w:hAnsi="Times New Roman" w:cs="Times New Roman"/>
                <w:color w:val="000000"/>
              </w:rPr>
              <w:t>87</w:t>
            </w:r>
          </w:p>
        </w:tc>
        <w:tc>
          <w:tcPr>
            <w:tcW w:w="1559" w:type="dxa"/>
            <w:tcBorders>
              <w:top w:val="nil"/>
              <w:left w:val="nil"/>
              <w:bottom w:val="nil"/>
              <w:right w:val="nil"/>
            </w:tcBorders>
            <w:vAlign w:val="bottom"/>
          </w:tcPr>
          <w:p w14:paraId="6590274C" w14:textId="7306B399" w:rsidR="008D42C0" w:rsidRPr="00FA2363" w:rsidRDefault="008D42C0" w:rsidP="008D42C0">
            <w:pPr>
              <w:ind w:right="322"/>
              <w:jc w:val="right"/>
              <w:rPr>
                <w:rFonts w:ascii="Times New Roman" w:hAnsi="Times New Roman" w:cs="Times New Roman"/>
              </w:rPr>
            </w:pPr>
            <w:r w:rsidRPr="00FA2363">
              <w:rPr>
                <w:rFonts w:ascii="Times New Roman" w:hAnsi="Times New Roman" w:cs="Times New Roman"/>
                <w:color w:val="000000"/>
              </w:rPr>
              <w:t>9,876</w:t>
            </w:r>
          </w:p>
        </w:tc>
        <w:tc>
          <w:tcPr>
            <w:tcW w:w="1418" w:type="dxa"/>
            <w:tcBorders>
              <w:top w:val="nil"/>
              <w:left w:val="nil"/>
              <w:bottom w:val="nil"/>
              <w:right w:val="nil"/>
            </w:tcBorders>
            <w:vAlign w:val="center"/>
          </w:tcPr>
          <w:p w14:paraId="66408106" w14:textId="3243126F" w:rsidR="008D42C0" w:rsidRPr="00FA2363" w:rsidRDefault="008D42C0" w:rsidP="008D42C0">
            <w:pPr>
              <w:ind w:right="321"/>
              <w:jc w:val="right"/>
              <w:rPr>
                <w:rFonts w:ascii="Times New Roman" w:hAnsi="Times New Roman" w:cs="Times New Roman"/>
              </w:rPr>
            </w:pPr>
            <w:r w:rsidRPr="00FA2363">
              <w:rPr>
                <w:rFonts w:ascii="Times New Roman" w:hAnsi="Times New Roman" w:cs="Times New Roman"/>
                <w:color w:val="000000"/>
              </w:rPr>
              <w:t>8.81</w:t>
            </w:r>
          </w:p>
        </w:tc>
        <w:tc>
          <w:tcPr>
            <w:tcW w:w="1701" w:type="dxa"/>
            <w:tcBorders>
              <w:top w:val="nil"/>
              <w:left w:val="nil"/>
              <w:bottom w:val="nil"/>
              <w:right w:val="nil"/>
            </w:tcBorders>
            <w:vAlign w:val="bottom"/>
          </w:tcPr>
          <w:p w14:paraId="53A2AB08" w14:textId="4905C720" w:rsidR="008D42C0" w:rsidRPr="00FA2363" w:rsidRDefault="008D42C0" w:rsidP="008D42C0">
            <w:pPr>
              <w:ind w:right="324"/>
              <w:jc w:val="right"/>
              <w:rPr>
                <w:rFonts w:ascii="Times New Roman" w:hAnsi="Times New Roman" w:cs="Times New Roman"/>
              </w:rPr>
            </w:pPr>
            <w:r w:rsidRPr="00FA2363">
              <w:rPr>
                <w:rFonts w:ascii="Times New Roman" w:hAnsi="Times New Roman" w:cs="Times New Roman"/>
                <w:color w:val="000000"/>
              </w:rPr>
              <w:t>41</w:t>
            </w:r>
          </w:p>
        </w:tc>
        <w:tc>
          <w:tcPr>
            <w:tcW w:w="1701" w:type="dxa"/>
            <w:tcBorders>
              <w:top w:val="nil"/>
              <w:left w:val="nil"/>
              <w:bottom w:val="nil"/>
              <w:right w:val="nil"/>
            </w:tcBorders>
            <w:vAlign w:val="bottom"/>
          </w:tcPr>
          <w:p w14:paraId="2288224E" w14:textId="21D5D2C4" w:rsidR="008D42C0" w:rsidRPr="00FA2363" w:rsidRDefault="008D42C0" w:rsidP="008D42C0">
            <w:pPr>
              <w:ind w:right="315"/>
              <w:jc w:val="right"/>
              <w:rPr>
                <w:rFonts w:ascii="Times New Roman" w:hAnsi="Times New Roman" w:cs="Times New Roman"/>
              </w:rPr>
            </w:pPr>
            <w:r w:rsidRPr="00FA2363">
              <w:rPr>
                <w:rFonts w:ascii="Times New Roman" w:hAnsi="Times New Roman" w:cs="Times New Roman"/>
                <w:color w:val="000000"/>
              </w:rPr>
              <w:t>46</w:t>
            </w:r>
          </w:p>
        </w:tc>
      </w:tr>
      <w:tr w:rsidR="008D42C0" w:rsidRPr="000571C6" w14:paraId="634834E3" w14:textId="77777777" w:rsidTr="00367B95">
        <w:tc>
          <w:tcPr>
            <w:tcW w:w="1020" w:type="dxa"/>
            <w:tcBorders>
              <w:top w:val="nil"/>
              <w:bottom w:val="nil"/>
              <w:right w:val="nil"/>
            </w:tcBorders>
          </w:tcPr>
          <w:p w14:paraId="12E3CA9E" w14:textId="77777777" w:rsidR="008D42C0" w:rsidRPr="000571C6" w:rsidRDefault="008D42C0" w:rsidP="008D42C0">
            <w:pPr>
              <w:rPr>
                <w:rFonts w:ascii="Times New Roman" w:hAnsi="Times New Roman" w:cs="Times New Roman"/>
              </w:rPr>
            </w:pPr>
            <w:r w:rsidRPr="000571C6">
              <w:rPr>
                <w:rFonts w:ascii="Times New Roman" w:hAnsi="Times New Roman" w:cs="Times New Roman"/>
              </w:rPr>
              <w:t>80+</w:t>
            </w:r>
          </w:p>
        </w:tc>
        <w:tc>
          <w:tcPr>
            <w:tcW w:w="1532" w:type="dxa"/>
            <w:tcBorders>
              <w:top w:val="nil"/>
              <w:left w:val="nil"/>
              <w:bottom w:val="nil"/>
              <w:right w:val="nil"/>
            </w:tcBorders>
            <w:vAlign w:val="bottom"/>
          </w:tcPr>
          <w:p w14:paraId="47E0D4C8" w14:textId="174C08C2" w:rsidR="008D42C0" w:rsidRPr="00FA2363" w:rsidRDefault="008D42C0" w:rsidP="008D42C0">
            <w:pPr>
              <w:ind w:right="321"/>
              <w:jc w:val="right"/>
              <w:rPr>
                <w:rFonts w:ascii="Times New Roman" w:hAnsi="Times New Roman" w:cs="Times New Roman"/>
              </w:rPr>
            </w:pPr>
            <w:r w:rsidRPr="00FA2363">
              <w:rPr>
                <w:rFonts w:ascii="Times New Roman" w:hAnsi="Times New Roman" w:cs="Times New Roman"/>
                <w:color w:val="000000"/>
              </w:rPr>
              <w:t>105</w:t>
            </w:r>
          </w:p>
        </w:tc>
        <w:tc>
          <w:tcPr>
            <w:tcW w:w="1559" w:type="dxa"/>
            <w:tcBorders>
              <w:top w:val="nil"/>
              <w:left w:val="nil"/>
              <w:bottom w:val="nil"/>
              <w:right w:val="nil"/>
            </w:tcBorders>
            <w:vAlign w:val="bottom"/>
          </w:tcPr>
          <w:p w14:paraId="174FDE24" w14:textId="133E83E8" w:rsidR="008D42C0" w:rsidRPr="00FA2363" w:rsidRDefault="008D42C0" w:rsidP="008D42C0">
            <w:pPr>
              <w:ind w:right="322"/>
              <w:jc w:val="right"/>
              <w:rPr>
                <w:rFonts w:ascii="Times New Roman" w:hAnsi="Times New Roman" w:cs="Times New Roman"/>
              </w:rPr>
            </w:pPr>
            <w:r w:rsidRPr="00FA2363">
              <w:rPr>
                <w:rFonts w:ascii="Times New Roman" w:hAnsi="Times New Roman" w:cs="Times New Roman"/>
                <w:color w:val="000000"/>
              </w:rPr>
              <w:t>9,843</w:t>
            </w:r>
          </w:p>
        </w:tc>
        <w:tc>
          <w:tcPr>
            <w:tcW w:w="1418" w:type="dxa"/>
            <w:tcBorders>
              <w:top w:val="nil"/>
              <w:left w:val="nil"/>
              <w:bottom w:val="nil"/>
              <w:right w:val="nil"/>
            </w:tcBorders>
            <w:vAlign w:val="center"/>
          </w:tcPr>
          <w:p w14:paraId="6E09CA9D" w14:textId="3E71E770" w:rsidR="008D42C0" w:rsidRPr="00FA2363" w:rsidRDefault="008D42C0" w:rsidP="008D42C0">
            <w:pPr>
              <w:ind w:right="321"/>
              <w:jc w:val="right"/>
              <w:rPr>
                <w:rFonts w:ascii="Times New Roman" w:hAnsi="Times New Roman" w:cs="Times New Roman"/>
              </w:rPr>
            </w:pPr>
            <w:r w:rsidRPr="00FA2363">
              <w:rPr>
                <w:rFonts w:ascii="Times New Roman" w:hAnsi="Times New Roman" w:cs="Times New Roman"/>
                <w:color w:val="000000"/>
              </w:rPr>
              <w:t>10.67</w:t>
            </w:r>
          </w:p>
        </w:tc>
        <w:tc>
          <w:tcPr>
            <w:tcW w:w="1701" w:type="dxa"/>
            <w:tcBorders>
              <w:top w:val="nil"/>
              <w:left w:val="nil"/>
              <w:bottom w:val="nil"/>
              <w:right w:val="nil"/>
            </w:tcBorders>
            <w:vAlign w:val="bottom"/>
          </w:tcPr>
          <w:p w14:paraId="08AEEA71" w14:textId="5637AC27" w:rsidR="008D42C0" w:rsidRPr="00FA2363" w:rsidRDefault="008D42C0" w:rsidP="008D42C0">
            <w:pPr>
              <w:ind w:right="324"/>
              <w:jc w:val="right"/>
              <w:rPr>
                <w:rFonts w:ascii="Times New Roman" w:hAnsi="Times New Roman" w:cs="Times New Roman"/>
              </w:rPr>
            </w:pPr>
            <w:r w:rsidRPr="00FA2363">
              <w:rPr>
                <w:rFonts w:ascii="Times New Roman" w:hAnsi="Times New Roman" w:cs="Times New Roman"/>
                <w:color w:val="000000"/>
              </w:rPr>
              <w:t>91</w:t>
            </w:r>
          </w:p>
        </w:tc>
        <w:tc>
          <w:tcPr>
            <w:tcW w:w="1701" w:type="dxa"/>
            <w:tcBorders>
              <w:top w:val="nil"/>
              <w:left w:val="nil"/>
              <w:bottom w:val="nil"/>
              <w:right w:val="nil"/>
            </w:tcBorders>
            <w:vAlign w:val="bottom"/>
          </w:tcPr>
          <w:p w14:paraId="396498D7" w14:textId="59B8F495" w:rsidR="008D42C0" w:rsidRPr="00FA2363" w:rsidRDefault="008D42C0" w:rsidP="008D42C0">
            <w:pPr>
              <w:ind w:right="315"/>
              <w:jc w:val="right"/>
              <w:rPr>
                <w:rFonts w:ascii="Times New Roman" w:hAnsi="Times New Roman" w:cs="Times New Roman"/>
              </w:rPr>
            </w:pPr>
            <w:r w:rsidRPr="00FA2363">
              <w:rPr>
                <w:rFonts w:ascii="Times New Roman" w:hAnsi="Times New Roman" w:cs="Times New Roman"/>
                <w:color w:val="000000"/>
              </w:rPr>
              <w:t>14</w:t>
            </w:r>
          </w:p>
        </w:tc>
      </w:tr>
      <w:tr w:rsidR="008D42C0" w:rsidRPr="000571C6" w14:paraId="51328330" w14:textId="77777777" w:rsidTr="00C9248C">
        <w:tc>
          <w:tcPr>
            <w:tcW w:w="1020" w:type="dxa"/>
            <w:tcBorders>
              <w:top w:val="nil"/>
              <w:bottom w:val="nil"/>
              <w:right w:val="nil"/>
            </w:tcBorders>
          </w:tcPr>
          <w:p w14:paraId="6421DEED" w14:textId="77777777" w:rsidR="008D42C0" w:rsidRPr="006B05F9" w:rsidRDefault="008D42C0" w:rsidP="008D42C0">
            <w:pPr>
              <w:rPr>
                <w:rFonts w:ascii="Times New Roman" w:hAnsi="Times New Roman" w:cs="Times New Roman"/>
                <w:b/>
                <w:bCs/>
              </w:rPr>
            </w:pPr>
            <w:r w:rsidRPr="006B05F9">
              <w:rPr>
                <w:rFonts w:ascii="Times New Roman" w:hAnsi="Times New Roman" w:cs="Times New Roman"/>
                <w:b/>
                <w:bCs/>
              </w:rPr>
              <w:t>Total</w:t>
            </w:r>
          </w:p>
        </w:tc>
        <w:tc>
          <w:tcPr>
            <w:tcW w:w="1532" w:type="dxa"/>
            <w:tcBorders>
              <w:top w:val="nil"/>
              <w:left w:val="nil"/>
              <w:bottom w:val="nil"/>
              <w:right w:val="nil"/>
            </w:tcBorders>
            <w:vAlign w:val="center"/>
          </w:tcPr>
          <w:p w14:paraId="02720A9C" w14:textId="29F625CC" w:rsidR="008D42C0" w:rsidRPr="00FA2363" w:rsidRDefault="008D42C0" w:rsidP="008D42C0">
            <w:pPr>
              <w:ind w:right="321"/>
              <w:jc w:val="right"/>
              <w:rPr>
                <w:rFonts w:ascii="Times New Roman" w:hAnsi="Times New Roman" w:cs="Times New Roman"/>
                <w:b/>
                <w:bCs/>
              </w:rPr>
            </w:pPr>
            <w:r w:rsidRPr="00FA2363">
              <w:rPr>
                <w:rFonts w:ascii="Times New Roman" w:hAnsi="Times New Roman" w:cs="Times New Roman"/>
                <w:b/>
                <w:bCs/>
                <w:color w:val="000000"/>
              </w:rPr>
              <w:t>41</w:t>
            </w:r>
            <w:r w:rsidR="00FA2363">
              <w:rPr>
                <w:rFonts w:ascii="Times New Roman" w:hAnsi="Times New Roman" w:cs="Times New Roman"/>
                <w:b/>
                <w:bCs/>
                <w:color w:val="000000"/>
              </w:rPr>
              <w:t>,</w:t>
            </w:r>
            <w:r w:rsidRPr="00FA2363">
              <w:rPr>
                <w:rFonts w:ascii="Times New Roman" w:hAnsi="Times New Roman" w:cs="Times New Roman"/>
                <w:b/>
                <w:bCs/>
                <w:color w:val="000000"/>
              </w:rPr>
              <w:t>307</w:t>
            </w:r>
          </w:p>
        </w:tc>
        <w:tc>
          <w:tcPr>
            <w:tcW w:w="1559" w:type="dxa"/>
            <w:tcBorders>
              <w:top w:val="nil"/>
              <w:left w:val="nil"/>
              <w:bottom w:val="nil"/>
              <w:right w:val="nil"/>
            </w:tcBorders>
            <w:vAlign w:val="center"/>
          </w:tcPr>
          <w:p w14:paraId="6C0DB459" w14:textId="6314D873" w:rsidR="008D42C0" w:rsidRPr="00FA2363" w:rsidRDefault="008D42C0" w:rsidP="008D42C0">
            <w:pPr>
              <w:ind w:right="322"/>
              <w:jc w:val="right"/>
              <w:rPr>
                <w:rFonts w:ascii="Times New Roman" w:hAnsi="Times New Roman" w:cs="Times New Roman"/>
                <w:b/>
                <w:bCs/>
              </w:rPr>
            </w:pPr>
            <w:r w:rsidRPr="00FA2363">
              <w:rPr>
                <w:rFonts w:ascii="Times New Roman" w:hAnsi="Times New Roman" w:cs="Times New Roman"/>
                <w:b/>
                <w:bCs/>
                <w:color w:val="000000"/>
              </w:rPr>
              <w:t>822</w:t>
            </w:r>
            <w:r w:rsidR="00FA2363">
              <w:rPr>
                <w:rFonts w:ascii="Times New Roman" w:hAnsi="Times New Roman" w:cs="Times New Roman"/>
                <w:b/>
                <w:bCs/>
                <w:color w:val="000000"/>
              </w:rPr>
              <w:t>,</w:t>
            </w:r>
            <w:r w:rsidRPr="00FA2363">
              <w:rPr>
                <w:rFonts w:ascii="Times New Roman" w:hAnsi="Times New Roman" w:cs="Times New Roman"/>
                <w:b/>
                <w:bCs/>
                <w:color w:val="000000"/>
              </w:rPr>
              <w:t>201</w:t>
            </w:r>
          </w:p>
        </w:tc>
        <w:tc>
          <w:tcPr>
            <w:tcW w:w="1418" w:type="dxa"/>
            <w:tcBorders>
              <w:top w:val="nil"/>
              <w:left w:val="nil"/>
              <w:bottom w:val="nil"/>
              <w:right w:val="nil"/>
            </w:tcBorders>
          </w:tcPr>
          <w:p w14:paraId="64CCA495" w14:textId="1587BC89" w:rsidR="008D42C0" w:rsidRPr="00FA2363" w:rsidRDefault="008D42C0" w:rsidP="008D42C0">
            <w:pPr>
              <w:ind w:right="321"/>
              <w:jc w:val="right"/>
              <w:rPr>
                <w:rFonts w:ascii="Times New Roman" w:hAnsi="Times New Roman" w:cs="Times New Roman"/>
                <w:b/>
                <w:bCs/>
              </w:rPr>
            </w:pPr>
          </w:p>
        </w:tc>
        <w:tc>
          <w:tcPr>
            <w:tcW w:w="1701" w:type="dxa"/>
            <w:tcBorders>
              <w:top w:val="nil"/>
              <w:left w:val="nil"/>
              <w:bottom w:val="nil"/>
              <w:right w:val="nil"/>
            </w:tcBorders>
          </w:tcPr>
          <w:p w14:paraId="19D2C86A" w14:textId="63D6789A" w:rsidR="008D42C0" w:rsidRPr="00FA2363" w:rsidRDefault="008D42C0" w:rsidP="008D42C0">
            <w:pPr>
              <w:ind w:right="324"/>
              <w:jc w:val="right"/>
              <w:rPr>
                <w:rFonts w:ascii="Times New Roman" w:hAnsi="Times New Roman" w:cs="Times New Roman"/>
                <w:b/>
                <w:bCs/>
              </w:rPr>
            </w:pPr>
            <w:r w:rsidRPr="00FA2363">
              <w:rPr>
                <w:rFonts w:ascii="Times New Roman" w:hAnsi="Times New Roman" w:cs="Times New Roman"/>
                <w:b/>
                <w:bCs/>
              </w:rPr>
              <w:t>36,638</w:t>
            </w:r>
          </w:p>
        </w:tc>
        <w:tc>
          <w:tcPr>
            <w:tcW w:w="1701" w:type="dxa"/>
            <w:tcBorders>
              <w:top w:val="nil"/>
              <w:left w:val="nil"/>
              <w:bottom w:val="nil"/>
              <w:right w:val="nil"/>
            </w:tcBorders>
          </w:tcPr>
          <w:p w14:paraId="465F4DA5" w14:textId="77777777" w:rsidR="008D42C0" w:rsidRPr="00FA2363" w:rsidRDefault="008D42C0" w:rsidP="008D42C0">
            <w:pPr>
              <w:ind w:right="315"/>
              <w:jc w:val="right"/>
              <w:rPr>
                <w:rFonts w:ascii="Times New Roman" w:hAnsi="Times New Roman" w:cs="Times New Roman"/>
                <w:b/>
                <w:bCs/>
              </w:rPr>
            </w:pPr>
            <w:r w:rsidRPr="00FA2363">
              <w:rPr>
                <w:rFonts w:ascii="Times New Roman" w:hAnsi="Times New Roman" w:cs="Times New Roman"/>
                <w:b/>
                <w:bCs/>
              </w:rPr>
              <w:t>4,604</w:t>
            </w:r>
          </w:p>
        </w:tc>
      </w:tr>
      <w:tr w:rsidR="00E77921" w:rsidRPr="000571C6" w14:paraId="39E1017A" w14:textId="77777777" w:rsidTr="00DA2234">
        <w:tc>
          <w:tcPr>
            <w:tcW w:w="1020" w:type="dxa"/>
            <w:tcBorders>
              <w:top w:val="nil"/>
              <w:bottom w:val="nil"/>
              <w:right w:val="nil"/>
            </w:tcBorders>
          </w:tcPr>
          <w:p w14:paraId="516BECAA" w14:textId="77777777" w:rsidR="00E77921" w:rsidRPr="006B05F9" w:rsidRDefault="00E77921" w:rsidP="00DA2234">
            <w:pPr>
              <w:rPr>
                <w:rFonts w:ascii="Times New Roman" w:hAnsi="Times New Roman" w:cs="Times New Roman"/>
                <w:b/>
                <w:bCs/>
              </w:rPr>
            </w:pPr>
          </w:p>
        </w:tc>
        <w:tc>
          <w:tcPr>
            <w:tcW w:w="1532" w:type="dxa"/>
            <w:tcBorders>
              <w:top w:val="nil"/>
              <w:left w:val="nil"/>
              <w:bottom w:val="nil"/>
              <w:right w:val="nil"/>
            </w:tcBorders>
          </w:tcPr>
          <w:p w14:paraId="3463148B" w14:textId="77777777" w:rsidR="00E77921" w:rsidRPr="006B05F9" w:rsidRDefault="00E77921" w:rsidP="006B05F9">
            <w:pPr>
              <w:ind w:right="321"/>
              <w:jc w:val="right"/>
              <w:rPr>
                <w:rFonts w:ascii="Times New Roman" w:hAnsi="Times New Roman" w:cs="Times New Roman"/>
                <w:b/>
                <w:bCs/>
              </w:rPr>
            </w:pPr>
          </w:p>
        </w:tc>
        <w:tc>
          <w:tcPr>
            <w:tcW w:w="1559" w:type="dxa"/>
            <w:tcBorders>
              <w:top w:val="nil"/>
              <w:left w:val="nil"/>
              <w:bottom w:val="nil"/>
              <w:right w:val="nil"/>
            </w:tcBorders>
          </w:tcPr>
          <w:p w14:paraId="5817E9B8" w14:textId="77777777" w:rsidR="00E77921" w:rsidRPr="006B05F9" w:rsidRDefault="00E77921" w:rsidP="006B05F9">
            <w:pPr>
              <w:ind w:right="322"/>
              <w:jc w:val="right"/>
              <w:rPr>
                <w:rFonts w:ascii="Times New Roman" w:hAnsi="Times New Roman" w:cs="Times New Roman"/>
                <w:b/>
                <w:bCs/>
              </w:rPr>
            </w:pPr>
          </w:p>
        </w:tc>
        <w:tc>
          <w:tcPr>
            <w:tcW w:w="1418" w:type="dxa"/>
            <w:tcBorders>
              <w:top w:val="nil"/>
              <w:left w:val="nil"/>
              <w:bottom w:val="nil"/>
              <w:right w:val="nil"/>
            </w:tcBorders>
          </w:tcPr>
          <w:p w14:paraId="286E0DCA" w14:textId="77777777" w:rsidR="00E77921" w:rsidRPr="006B05F9" w:rsidRDefault="00E77921" w:rsidP="006B05F9">
            <w:pPr>
              <w:ind w:right="321"/>
              <w:jc w:val="right"/>
              <w:rPr>
                <w:rFonts w:ascii="Times New Roman" w:hAnsi="Times New Roman" w:cs="Times New Roman"/>
                <w:b/>
                <w:bCs/>
              </w:rPr>
            </w:pPr>
          </w:p>
        </w:tc>
        <w:tc>
          <w:tcPr>
            <w:tcW w:w="1701" w:type="dxa"/>
            <w:tcBorders>
              <w:top w:val="nil"/>
              <w:left w:val="nil"/>
              <w:bottom w:val="nil"/>
              <w:right w:val="nil"/>
            </w:tcBorders>
          </w:tcPr>
          <w:p w14:paraId="2113BEF9" w14:textId="77777777" w:rsidR="00E77921" w:rsidRPr="006B05F9" w:rsidRDefault="00E77921" w:rsidP="006B05F9">
            <w:pPr>
              <w:ind w:right="324"/>
              <w:jc w:val="right"/>
              <w:rPr>
                <w:rFonts w:ascii="Times New Roman" w:hAnsi="Times New Roman" w:cs="Times New Roman"/>
                <w:b/>
                <w:bCs/>
              </w:rPr>
            </w:pPr>
          </w:p>
        </w:tc>
        <w:tc>
          <w:tcPr>
            <w:tcW w:w="1701" w:type="dxa"/>
            <w:tcBorders>
              <w:top w:val="nil"/>
              <w:left w:val="nil"/>
              <w:bottom w:val="nil"/>
              <w:right w:val="nil"/>
            </w:tcBorders>
          </w:tcPr>
          <w:p w14:paraId="0D921FF7" w14:textId="77777777" w:rsidR="00E77921" w:rsidRPr="006B05F9" w:rsidRDefault="00E77921" w:rsidP="006B05F9">
            <w:pPr>
              <w:ind w:right="315"/>
              <w:jc w:val="right"/>
              <w:rPr>
                <w:rFonts w:ascii="Times New Roman" w:hAnsi="Times New Roman" w:cs="Times New Roman"/>
                <w:b/>
                <w:bCs/>
              </w:rPr>
            </w:pPr>
          </w:p>
        </w:tc>
      </w:tr>
      <w:tr w:rsidR="00F249C6" w:rsidRPr="000571C6" w14:paraId="3677CBE7" w14:textId="77777777" w:rsidTr="00DA2234">
        <w:tc>
          <w:tcPr>
            <w:tcW w:w="8931" w:type="dxa"/>
            <w:gridSpan w:val="6"/>
            <w:tcBorders>
              <w:top w:val="nil"/>
              <w:bottom w:val="nil"/>
              <w:right w:val="nil"/>
            </w:tcBorders>
          </w:tcPr>
          <w:p w14:paraId="19DFB6E2" w14:textId="4C151F10" w:rsidR="00F249C6" w:rsidRPr="006B05F9" w:rsidRDefault="003B43E6" w:rsidP="00DA2234">
            <w:pPr>
              <w:rPr>
                <w:rFonts w:ascii="Times New Roman" w:hAnsi="Times New Roman" w:cs="Times New Roman"/>
                <w:b/>
                <w:bCs/>
                <w:sz w:val="24"/>
                <w:szCs w:val="24"/>
              </w:rPr>
            </w:pPr>
            <w:r>
              <w:rPr>
                <w:rFonts w:ascii="Times New Roman" w:hAnsi="Times New Roman" w:cs="Times New Roman"/>
                <w:b/>
                <w:bCs/>
                <w:sz w:val="24"/>
                <w:szCs w:val="24"/>
              </w:rPr>
              <w:t>non-Māori</w:t>
            </w:r>
            <w:r w:rsidR="00F249C6" w:rsidRPr="006B05F9">
              <w:rPr>
                <w:rFonts w:ascii="Times New Roman" w:hAnsi="Times New Roman" w:cs="Times New Roman"/>
                <w:b/>
                <w:bCs/>
                <w:sz w:val="24"/>
                <w:szCs w:val="24"/>
              </w:rPr>
              <w:t xml:space="preserve"> </w:t>
            </w:r>
          </w:p>
        </w:tc>
      </w:tr>
      <w:tr w:rsidR="00FA2363" w:rsidRPr="000571C6" w14:paraId="025BFF60" w14:textId="77777777" w:rsidTr="00E53178">
        <w:tc>
          <w:tcPr>
            <w:tcW w:w="1020" w:type="dxa"/>
            <w:tcBorders>
              <w:top w:val="nil"/>
              <w:bottom w:val="nil"/>
              <w:right w:val="nil"/>
            </w:tcBorders>
          </w:tcPr>
          <w:p w14:paraId="2CD6218E" w14:textId="77777777" w:rsidR="00FA2363" w:rsidRPr="000571C6" w:rsidRDefault="00FA2363" w:rsidP="00FA2363">
            <w:pPr>
              <w:rPr>
                <w:rFonts w:ascii="Times New Roman" w:hAnsi="Times New Roman" w:cs="Times New Roman"/>
              </w:rPr>
            </w:pPr>
            <w:r w:rsidRPr="000571C6">
              <w:rPr>
                <w:rFonts w:ascii="Times New Roman" w:hAnsi="Times New Roman" w:cs="Times New Roman"/>
              </w:rPr>
              <w:t>0-4</w:t>
            </w:r>
          </w:p>
        </w:tc>
        <w:tc>
          <w:tcPr>
            <w:tcW w:w="1532" w:type="dxa"/>
            <w:tcBorders>
              <w:top w:val="nil"/>
              <w:left w:val="nil"/>
              <w:bottom w:val="nil"/>
              <w:right w:val="nil"/>
            </w:tcBorders>
            <w:vAlign w:val="bottom"/>
          </w:tcPr>
          <w:p w14:paraId="2DD206C0" w14:textId="33C5F821"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1,404</w:t>
            </w:r>
          </w:p>
        </w:tc>
        <w:tc>
          <w:tcPr>
            <w:tcW w:w="1559" w:type="dxa"/>
            <w:tcBorders>
              <w:top w:val="nil"/>
              <w:left w:val="nil"/>
              <w:bottom w:val="nil"/>
              <w:right w:val="nil"/>
            </w:tcBorders>
            <w:vAlign w:val="bottom"/>
          </w:tcPr>
          <w:p w14:paraId="6D59B622" w14:textId="6A7B3720" w:rsidR="00FA2363" w:rsidRPr="00FA2363" w:rsidRDefault="00FA2363" w:rsidP="00FA2363">
            <w:pPr>
              <w:ind w:right="322"/>
              <w:jc w:val="right"/>
              <w:rPr>
                <w:rFonts w:ascii="Times New Roman" w:hAnsi="Times New Roman" w:cs="Times New Roman"/>
              </w:rPr>
            </w:pPr>
            <w:r w:rsidRPr="00FA2363">
              <w:rPr>
                <w:rFonts w:ascii="Times New Roman" w:hAnsi="Times New Roman" w:cs="Times New Roman"/>
                <w:color w:val="000000"/>
              </w:rPr>
              <w:t>124,959</w:t>
            </w:r>
          </w:p>
        </w:tc>
        <w:tc>
          <w:tcPr>
            <w:tcW w:w="1418" w:type="dxa"/>
            <w:tcBorders>
              <w:top w:val="nil"/>
              <w:left w:val="nil"/>
              <w:bottom w:val="nil"/>
              <w:right w:val="nil"/>
            </w:tcBorders>
            <w:vAlign w:val="center"/>
          </w:tcPr>
          <w:p w14:paraId="25AD3402" w14:textId="2F246FF1"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11.24</w:t>
            </w:r>
          </w:p>
        </w:tc>
        <w:tc>
          <w:tcPr>
            <w:tcW w:w="1701" w:type="dxa"/>
            <w:tcBorders>
              <w:top w:val="nil"/>
              <w:left w:val="nil"/>
              <w:bottom w:val="nil"/>
              <w:right w:val="nil"/>
            </w:tcBorders>
          </w:tcPr>
          <w:p w14:paraId="00B0FBBC" w14:textId="77777777" w:rsidR="00FA2363" w:rsidRPr="000571C6" w:rsidRDefault="00FA2363" w:rsidP="00FA2363">
            <w:pPr>
              <w:ind w:right="324"/>
              <w:jc w:val="right"/>
              <w:rPr>
                <w:rFonts w:ascii="Times New Roman" w:hAnsi="Times New Roman" w:cs="Times New Roman"/>
              </w:rPr>
            </w:pPr>
            <w:r w:rsidRPr="000571C6">
              <w:rPr>
                <w:rFonts w:ascii="Times New Roman" w:hAnsi="Times New Roman" w:cs="Times New Roman"/>
              </w:rPr>
              <w:t>-</w:t>
            </w:r>
          </w:p>
        </w:tc>
        <w:tc>
          <w:tcPr>
            <w:tcW w:w="1701" w:type="dxa"/>
            <w:tcBorders>
              <w:top w:val="nil"/>
              <w:left w:val="nil"/>
              <w:bottom w:val="nil"/>
              <w:right w:val="nil"/>
            </w:tcBorders>
          </w:tcPr>
          <w:p w14:paraId="20B607F5" w14:textId="77777777" w:rsidR="00FA2363" w:rsidRPr="000571C6" w:rsidRDefault="00FA2363" w:rsidP="00FA2363">
            <w:pPr>
              <w:ind w:right="315"/>
              <w:jc w:val="right"/>
              <w:rPr>
                <w:rFonts w:ascii="Times New Roman" w:hAnsi="Times New Roman" w:cs="Times New Roman"/>
              </w:rPr>
            </w:pPr>
            <w:r w:rsidRPr="000571C6">
              <w:rPr>
                <w:rFonts w:ascii="Times New Roman" w:hAnsi="Times New Roman" w:cs="Times New Roman"/>
              </w:rPr>
              <w:t>-</w:t>
            </w:r>
          </w:p>
        </w:tc>
      </w:tr>
      <w:tr w:rsidR="00FA2363" w:rsidRPr="000571C6" w14:paraId="36B43566" w14:textId="77777777" w:rsidTr="00E53178">
        <w:tc>
          <w:tcPr>
            <w:tcW w:w="1020" w:type="dxa"/>
            <w:tcBorders>
              <w:top w:val="nil"/>
              <w:bottom w:val="nil"/>
              <w:right w:val="nil"/>
            </w:tcBorders>
          </w:tcPr>
          <w:p w14:paraId="1E60BBCA" w14:textId="77777777" w:rsidR="00FA2363" w:rsidRPr="000571C6" w:rsidRDefault="00FA2363" w:rsidP="00FA2363">
            <w:pPr>
              <w:rPr>
                <w:rFonts w:ascii="Times New Roman" w:hAnsi="Times New Roman" w:cs="Times New Roman"/>
              </w:rPr>
            </w:pPr>
            <w:r w:rsidRPr="000571C6">
              <w:rPr>
                <w:rFonts w:ascii="Times New Roman" w:hAnsi="Times New Roman" w:cs="Times New Roman"/>
              </w:rPr>
              <w:t>5-9</w:t>
            </w:r>
          </w:p>
        </w:tc>
        <w:tc>
          <w:tcPr>
            <w:tcW w:w="1532" w:type="dxa"/>
            <w:tcBorders>
              <w:top w:val="nil"/>
              <w:left w:val="nil"/>
              <w:bottom w:val="nil"/>
              <w:right w:val="nil"/>
            </w:tcBorders>
            <w:vAlign w:val="bottom"/>
          </w:tcPr>
          <w:p w14:paraId="0010EF2C" w14:textId="77497C19"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53,211</w:t>
            </w:r>
          </w:p>
        </w:tc>
        <w:tc>
          <w:tcPr>
            <w:tcW w:w="1559" w:type="dxa"/>
            <w:tcBorders>
              <w:top w:val="nil"/>
              <w:left w:val="nil"/>
              <w:bottom w:val="nil"/>
              <w:right w:val="nil"/>
            </w:tcBorders>
            <w:vAlign w:val="bottom"/>
          </w:tcPr>
          <w:p w14:paraId="24B40EFD" w14:textId="5794FA69" w:rsidR="00FA2363" w:rsidRPr="00FA2363" w:rsidRDefault="00FA2363" w:rsidP="00FA2363">
            <w:pPr>
              <w:ind w:right="322"/>
              <w:jc w:val="right"/>
              <w:rPr>
                <w:rFonts w:ascii="Times New Roman" w:hAnsi="Times New Roman" w:cs="Times New Roman"/>
              </w:rPr>
            </w:pPr>
            <w:r w:rsidRPr="00FA2363">
              <w:rPr>
                <w:rFonts w:ascii="Times New Roman" w:hAnsi="Times New Roman" w:cs="Times New Roman"/>
                <w:color w:val="000000"/>
              </w:rPr>
              <w:t>228,408</w:t>
            </w:r>
          </w:p>
        </w:tc>
        <w:tc>
          <w:tcPr>
            <w:tcW w:w="1418" w:type="dxa"/>
            <w:tcBorders>
              <w:top w:val="nil"/>
              <w:left w:val="nil"/>
              <w:bottom w:val="nil"/>
              <w:right w:val="nil"/>
            </w:tcBorders>
            <w:vAlign w:val="center"/>
          </w:tcPr>
          <w:p w14:paraId="2AAFD13F" w14:textId="78DE247C"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232.96</w:t>
            </w:r>
          </w:p>
        </w:tc>
        <w:tc>
          <w:tcPr>
            <w:tcW w:w="1701" w:type="dxa"/>
            <w:tcBorders>
              <w:top w:val="nil"/>
              <w:left w:val="nil"/>
              <w:bottom w:val="nil"/>
              <w:right w:val="nil"/>
            </w:tcBorders>
          </w:tcPr>
          <w:p w14:paraId="35FB38BD" w14:textId="77777777" w:rsidR="00FA2363" w:rsidRPr="000571C6" w:rsidRDefault="00FA2363" w:rsidP="00FA2363">
            <w:pPr>
              <w:ind w:right="324"/>
              <w:jc w:val="right"/>
              <w:rPr>
                <w:rFonts w:ascii="Times New Roman" w:hAnsi="Times New Roman" w:cs="Times New Roman"/>
              </w:rPr>
            </w:pPr>
            <w:r w:rsidRPr="000571C6">
              <w:rPr>
                <w:rFonts w:ascii="Times New Roman" w:hAnsi="Times New Roman" w:cs="Times New Roman"/>
              </w:rPr>
              <w:t>-</w:t>
            </w:r>
          </w:p>
        </w:tc>
        <w:tc>
          <w:tcPr>
            <w:tcW w:w="1701" w:type="dxa"/>
            <w:tcBorders>
              <w:top w:val="nil"/>
              <w:left w:val="nil"/>
              <w:bottom w:val="nil"/>
              <w:right w:val="nil"/>
            </w:tcBorders>
          </w:tcPr>
          <w:p w14:paraId="01BC7A80" w14:textId="77777777" w:rsidR="00FA2363" w:rsidRPr="000571C6" w:rsidRDefault="00FA2363" w:rsidP="00FA2363">
            <w:pPr>
              <w:ind w:right="315"/>
              <w:jc w:val="right"/>
              <w:rPr>
                <w:rFonts w:ascii="Times New Roman" w:hAnsi="Times New Roman" w:cs="Times New Roman"/>
              </w:rPr>
            </w:pPr>
            <w:r w:rsidRPr="000571C6">
              <w:rPr>
                <w:rFonts w:ascii="Times New Roman" w:hAnsi="Times New Roman" w:cs="Times New Roman"/>
              </w:rPr>
              <w:t>-</w:t>
            </w:r>
          </w:p>
        </w:tc>
      </w:tr>
      <w:tr w:rsidR="00FA2363" w:rsidRPr="000571C6" w14:paraId="604954E3" w14:textId="77777777" w:rsidTr="00E53178">
        <w:tc>
          <w:tcPr>
            <w:tcW w:w="1020" w:type="dxa"/>
            <w:tcBorders>
              <w:top w:val="nil"/>
              <w:bottom w:val="nil"/>
              <w:right w:val="nil"/>
            </w:tcBorders>
          </w:tcPr>
          <w:p w14:paraId="3A716D0A" w14:textId="77777777" w:rsidR="00FA2363" w:rsidRPr="000571C6" w:rsidRDefault="00FA2363" w:rsidP="00FA2363">
            <w:pPr>
              <w:rPr>
                <w:rFonts w:ascii="Times New Roman" w:hAnsi="Times New Roman" w:cs="Times New Roman"/>
              </w:rPr>
            </w:pPr>
            <w:r w:rsidRPr="000571C6">
              <w:rPr>
                <w:rFonts w:ascii="Times New Roman" w:hAnsi="Times New Roman" w:cs="Times New Roman"/>
              </w:rPr>
              <w:t>10-14</w:t>
            </w:r>
          </w:p>
        </w:tc>
        <w:tc>
          <w:tcPr>
            <w:tcW w:w="1532" w:type="dxa"/>
            <w:tcBorders>
              <w:top w:val="nil"/>
              <w:left w:val="nil"/>
              <w:bottom w:val="nil"/>
              <w:right w:val="nil"/>
            </w:tcBorders>
            <w:vAlign w:val="bottom"/>
          </w:tcPr>
          <w:p w14:paraId="2C70E117" w14:textId="65FCCCD4"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32,994</w:t>
            </w:r>
          </w:p>
        </w:tc>
        <w:tc>
          <w:tcPr>
            <w:tcW w:w="1559" w:type="dxa"/>
            <w:tcBorders>
              <w:top w:val="nil"/>
              <w:left w:val="nil"/>
              <w:bottom w:val="nil"/>
              <w:right w:val="nil"/>
            </w:tcBorders>
            <w:vAlign w:val="bottom"/>
          </w:tcPr>
          <w:p w14:paraId="0177FBA3" w14:textId="07C08943" w:rsidR="00FA2363" w:rsidRPr="00FA2363" w:rsidRDefault="00FA2363" w:rsidP="00FA2363">
            <w:pPr>
              <w:ind w:right="322"/>
              <w:jc w:val="right"/>
              <w:rPr>
                <w:rFonts w:ascii="Times New Roman" w:hAnsi="Times New Roman" w:cs="Times New Roman"/>
              </w:rPr>
            </w:pPr>
            <w:r w:rsidRPr="00FA2363">
              <w:rPr>
                <w:rFonts w:ascii="Times New Roman" w:hAnsi="Times New Roman" w:cs="Times New Roman"/>
                <w:color w:val="000000"/>
              </w:rPr>
              <w:t>244,326</w:t>
            </w:r>
          </w:p>
        </w:tc>
        <w:tc>
          <w:tcPr>
            <w:tcW w:w="1418" w:type="dxa"/>
            <w:tcBorders>
              <w:top w:val="nil"/>
              <w:left w:val="nil"/>
              <w:bottom w:val="nil"/>
              <w:right w:val="nil"/>
            </w:tcBorders>
            <w:vAlign w:val="center"/>
          </w:tcPr>
          <w:p w14:paraId="72FD4C3E" w14:textId="47797ED1"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135.04</w:t>
            </w:r>
          </w:p>
        </w:tc>
        <w:tc>
          <w:tcPr>
            <w:tcW w:w="1701" w:type="dxa"/>
            <w:tcBorders>
              <w:top w:val="nil"/>
              <w:left w:val="nil"/>
              <w:bottom w:val="nil"/>
              <w:right w:val="nil"/>
            </w:tcBorders>
          </w:tcPr>
          <w:p w14:paraId="7A62D0EB" w14:textId="77777777" w:rsidR="00FA2363" w:rsidRPr="000571C6" w:rsidRDefault="00FA2363" w:rsidP="00FA2363">
            <w:pPr>
              <w:ind w:right="324"/>
              <w:jc w:val="right"/>
              <w:rPr>
                <w:rFonts w:ascii="Times New Roman" w:hAnsi="Times New Roman" w:cs="Times New Roman"/>
              </w:rPr>
            </w:pPr>
            <w:r w:rsidRPr="000571C6">
              <w:rPr>
                <w:rFonts w:ascii="Times New Roman" w:hAnsi="Times New Roman" w:cs="Times New Roman"/>
              </w:rPr>
              <w:t>-</w:t>
            </w:r>
          </w:p>
        </w:tc>
        <w:tc>
          <w:tcPr>
            <w:tcW w:w="1701" w:type="dxa"/>
            <w:tcBorders>
              <w:top w:val="nil"/>
              <w:left w:val="nil"/>
              <w:bottom w:val="nil"/>
              <w:right w:val="nil"/>
            </w:tcBorders>
          </w:tcPr>
          <w:p w14:paraId="3BF5D06A" w14:textId="77777777" w:rsidR="00FA2363" w:rsidRPr="000571C6" w:rsidRDefault="00FA2363" w:rsidP="00FA2363">
            <w:pPr>
              <w:ind w:right="315"/>
              <w:jc w:val="right"/>
              <w:rPr>
                <w:rFonts w:ascii="Times New Roman" w:hAnsi="Times New Roman" w:cs="Times New Roman"/>
              </w:rPr>
            </w:pPr>
            <w:r w:rsidRPr="000571C6">
              <w:rPr>
                <w:rFonts w:ascii="Times New Roman" w:hAnsi="Times New Roman" w:cs="Times New Roman"/>
              </w:rPr>
              <w:t>-</w:t>
            </w:r>
          </w:p>
        </w:tc>
      </w:tr>
      <w:tr w:rsidR="00FA2363" w:rsidRPr="000571C6" w14:paraId="3F9EC04F" w14:textId="77777777" w:rsidTr="00E53178">
        <w:tc>
          <w:tcPr>
            <w:tcW w:w="1020" w:type="dxa"/>
            <w:tcBorders>
              <w:top w:val="nil"/>
              <w:bottom w:val="nil"/>
              <w:right w:val="nil"/>
            </w:tcBorders>
          </w:tcPr>
          <w:p w14:paraId="784A7542" w14:textId="77777777" w:rsidR="00FA2363" w:rsidRPr="000571C6" w:rsidRDefault="00FA2363" w:rsidP="00FA2363">
            <w:pPr>
              <w:rPr>
                <w:rFonts w:ascii="Times New Roman" w:hAnsi="Times New Roman" w:cs="Times New Roman"/>
              </w:rPr>
            </w:pPr>
            <w:r w:rsidRPr="000571C6">
              <w:rPr>
                <w:rFonts w:ascii="Times New Roman" w:hAnsi="Times New Roman" w:cs="Times New Roman"/>
              </w:rPr>
              <w:t>15-19</w:t>
            </w:r>
          </w:p>
        </w:tc>
        <w:tc>
          <w:tcPr>
            <w:tcW w:w="1532" w:type="dxa"/>
            <w:tcBorders>
              <w:top w:val="nil"/>
              <w:left w:val="nil"/>
              <w:bottom w:val="nil"/>
              <w:right w:val="nil"/>
            </w:tcBorders>
            <w:vAlign w:val="bottom"/>
          </w:tcPr>
          <w:p w14:paraId="5B815B49" w14:textId="5D6EB053"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2,037</w:t>
            </w:r>
          </w:p>
        </w:tc>
        <w:tc>
          <w:tcPr>
            <w:tcW w:w="1559" w:type="dxa"/>
            <w:tcBorders>
              <w:top w:val="nil"/>
              <w:left w:val="nil"/>
              <w:bottom w:val="nil"/>
              <w:right w:val="nil"/>
            </w:tcBorders>
            <w:vAlign w:val="bottom"/>
          </w:tcPr>
          <w:p w14:paraId="0C97F888" w14:textId="1BDC2B3C" w:rsidR="00FA2363" w:rsidRPr="00FA2363" w:rsidRDefault="00FA2363" w:rsidP="00FA2363">
            <w:pPr>
              <w:ind w:right="322"/>
              <w:jc w:val="right"/>
              <w:rPr>
                <w:rFonts w:ascii="Times New Roman" w:hAnsi="Times New Roman" w:cs="Times New Roman"/>
              </w:rPr>
            </w:pPr>
            <w:r w:rsidRPr="00FA2363">
              <w:rPr>
                <w:rFonts w:ascii="Times New Roman" w:hAnsi="Times New Roman" w:cs="Times New Roman"/>
                <w:color w:val="000000"/>
              </w:rPr>
              <w:t>237,975</w:t>
            </w:r>
          </w:p>
        </w:tc>
        <w:tc>
          <w:tcPr>
            <w:tcW w:w="1418" w:type="dxa"/>
            <w:tcBorders>
              <w:top w:val="nil"/>
              <w:left w:val="nil"/>
              <w:bottom w:val="nil"/>
              <w:right w:val="nil"/>
            </w:tcBorders>
            <w:vAlign w:val="center"/>
          </w:tcPr>
          <w:p w14:paraId="3D263A4B" w14:textId="2EC3B219"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8.56</w:t>
            </w:r>
          </w:p>
        </w:tc>
        <w:tc>
          <w:tcPr>
            <w:tcW w:w="1701" w:type="dxa"/>
            <w:tcBorders>
              <w:top w:val="nil"/>
              <w:left w:val="nil"/>
              <w:bottom w:val="nil"/>
              <w:right w:val="nil"/>
            </w:tcBorders>
          </w:tcPr>
          <w:p w14:paraId="7E97349F" w14:textId="77777777" w:rsidR="00FA2363" w:rsidRPr="000571C6" w:rsidRDefault="00FA2363" w:rsidP="00FA2363">
            <w:pPr>
              <w:ind w:right="324"/>
              <w:jc w:val="right"/>
              <w:rPr>
                <w:rFonts w:ascii="Times New Roman" w:hAnsi="Times New Roman" w:cs="Times New Roman"/>
              </w:rPr>
            </w:pPr>
            <w:r w:rsidRPr="000571C6">
              <w:rPr>
                <w:rFonts w:ascii="Times New Roman" w:hAnsi="Times New Roman" w:cs="Times New Roman"/>
              </w:rPr>
              <w:t>-</w:t>
            </w:r>
          </w:p>
        </w:tc>
        <w:tc>
          <w:tcPr>
            <w:tcW w:w="1701" w:type="dxa"/>
            <w:tcBorders>
              <w:top w:val="nil"/>
              <w:left w:val="nil"/>
              <w:bottom w:val="nil"/>
              <w:right w:val="nil"/>
            </w:tcBorders>
          </w:tcPr>
          <w:p w14:paraId="09CAAEC0" w14:textId="77777777" w:rsidR="00FA2363" w:rsidRPr="000571C6" w:rsidRDefault="00FA2363" w:rsidP="00FA2363">
            <w:pPr>
              <w:ind w:right="315"/>
              <w:jc w:val="right"/>
              <w:rPr>
                <w:rFonts w:ascii="Times New Roman" w:hAnsi="Times New Roman" w:cs="Times New Roman"/>
              </w:rPr>
            </w:pPr>
            <w:r w:rsidRPr="000571C6">
              <w:rPr>
                <w:rFonts w:ascii="Times New Roman" w:hAnsi="Times New Roman" w:cs="Times New Roman"/>
              </w:rPr>
              <w:t>-</w:t>
            </w:r>
          </w:p>
        </w:tc>
      </w:tr>
      <w:tr w:rsidR="00FA2363" w:rsidRPr="000571C6" w14:paraId="4AFD75A2" w14:textId="77777777" w:rsidTr="00E53178">
        <w:tc>
          <w:tcPr>
            <w:tcW w:w="1020" w:type="dxa"/>
            <w:tcBorders>
              <w:top w:val="nil"/>
              <w:bottom w:val="nil"/>
              <w:right w:val="nil"/>
            </w:tcBorders>
          </w:tcPr>
          <w:p w14:paraId="48447841" w14:textId="77777777" w:rsidR="00FA2363" w:rsidRPr="000571C6" w:rsidRDefault="00FA2363" w:rsidP="00FA2363">
            <w:pPr>
              <w:rPr>
                <w:rFonts w:ascii="Times New Roman" w:hAnsi="Times New Roman" w:cs="Times New Roman"/>
              </w:rPr>
            </w:pPr>
            <w:r w:rsidRPr="000571C6">
              <w:rPr>
                <w:rFonts w:ascii="Times New Roman" w:hAnsi="Times New Roman" w:cs="Times New Roman"/>
              </w:rPr>
              <w:t>20-24</w:t>
            </w:r>
          </w:p>
        </w:tc>
        <w:tc>
          <w:tcPr>
            <w:tcW w:w="1532" w:type="dxa"/>
            <w:tcBorders>
              <w:top w:val="nil"/>
              <w:left w:val="nil"/>
              <w:bottom w:val="nil"/>
              <w:right w:val="nil"/>
            </w:tcBorders>
            <w:vAlign w:val="bottom"/>
          </w:tcPr>
          <w:p w14:paraId="05C6427D" w14:textId="64938387"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2,253</w:t>
            </w:r>
          </w:p>
        </w:tc>
        <w:tc>
          <w:tcPr>
            <w:tcW w:w="1559" w:type="dxa"/>
            <w:tcBorders>
              <w:top w:val="nil"/>
              <w:left w:val="nil"/>
              <w:bottom w:val="nil"/>
              <w:right w:val="nil"/>
            </w:tcBorders>
            <w:vAlign w:val="bottom"/>
          </w:tcPr>
          <w:p w14:paraId="21F165F7" w14:textId="7FA7A13F" w:rsidR="00FA2363" w:rsidRPr="00FA2363" w:rsidRDefault="00FA2363" w:rsidP="00FA2363">
            <w:pPr>
              <w:ind w:right="322"/>
              <w:jc w:val="right"/>
              <w:rPr>
                <w:rFonts w:ascii="Times New Roman" w:hAnsi="Times New Roman" w:cs="Times New Roman"/>
              </w:rPr>
            </w:pPr>
            <w:r w:rsidRPr="00FA2363">
              <w:rPr>
                <w:rFonts w:ascii="Times New Roman" w:hAnsi="Times New Roman" w:cs="Times New Roman"/>
                <w:color w:val="000000"/>
              </w:rPr>
              <w:t>251,868</w:t>
            </w:r>
          </w:p>
        </w:tc>
        <w:tc>
          <w:tcPr>
            <w:tcW w:w="1418" w:type="dxa"/>
            <w:tcBorders>
              <w:top w:val="nil"/>
              <w:left w:val="nil"/>
              <w:bottom w:val="nil"/>
              <w:right w:val="nil"/>
            </w:tcBorders>
            <w:vAlign w:val="center"/>
          </w:tcPr>
          <w:p w14:paraId="44E1832E" w14:textId="637A6E76"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8.95</w:t>
            </w:r>
          </w:p>
        </w:tc>
        <w:tc>
          <w:tcPr>
            <w:tcW w:w="1701" w:type="dxa"/>
            <w:tcBorders>
              <w:top w:val="nil"/>
              <w:left w:val="nil"/>
              <w:bottom w:val="nil"/>
              <w:right w:val="nil"/>
            </w:tcBorders>
          </w:tcPr>
          <w:p w14:paraId="1A725C5F" w14:textId="77777777" w:rsidR="00FA2363" w:rsidRPr="000571C6" w:rsidRDefault="00FA2363" w:rsidP="00FA2363">
            <w:pPr>
              <w:ind w:right="324"/>
              <w:jc w:val="right"/>
              <w:rPr>
                <w:rFonts w:ascii="Times New Roman" w:hAnsi="Times New Roman" w:cs="Times New Roman"/>
              </w:rPr>
            </w:pPr>
            <w:r w:rsidRPr="000571C6">
              <w:rPr>
                <w:rFonts w:ascii="Times New Roman" w:hAnsi="Times New Roman" w:cs="Times New Roman"/>
              </w:rPr>
              <w:t>-</w:t>
            </w:r>
          </w:p>
        </w:tc>
        <w:tc>
          <w:tcPr>
            <w:tcW w:w="1701" w:type="dxa"/>
            <w:tcBorders>
              <w:top w:val="nil"/>
              <w:left w:val="nil"/>
              <w:bottom w:val="nil"/>
              <w:right w:val="nil"/>
            </w:tcBorders>
          </w:tcPr>
          <w:p w14:paraId="304E6821" w14:textId="77777777" w:rsidR="00FA2363" w:rsidRPr="000571C6" w:rsidRDefault="00FA2363" w:rsidP="00FA2363">
            <w:pPr>
              <w:ind w:right="315"/>
              <w:jc w:val="right"/>
              <w:rPr>
                <w:rFonts w:ascii="Times New Roman" w:hAnsi="Times New Roman" w:cs="Times New Roman"/>
              </w:rPr>
            </w:pPr>
            <w:r w:rsidRPr="000571C6">
              <w:rPr>
                <w:rFonts w:ascii="Times New Roman" w:hAnsi="Times New Roman" w:cs="Times New Roman"/>
              </w:rPr>
              <w:t>-</w:t>
            </w:r>
          </w:p>
        </w:tc>
      </w:tr>
      <w:tr w:rsidR="00FA2363" w:rsidRPr="000571C6" w14:paraId="5F7D044E" w14:textId="77777777" w:rsidTr="00E53178">
        <w:tc>
          <w:tcPr>
            <w:tcW w:w="1020" w:type="dxa"/>
            <w:tcBorders>
              <w:top w:val="nil"/>
              <w:bottom w:val="nil"/>
              <w:right w:val="nil"/>
            </w:tcBorders>
          </w:tcPr>
          <w:p w14:paraId="789691CD" w14:textId="77777777" w:rsidR="00FA2363" w:rsidRPr="000571C6" w:rsidRDefault="00FA2363" w:rsidP="00FA2363">
            <w:pPr>
              <w:rPr>
                <w:rFonts w:ascii="Times New Roman" w:hAnsi="Times New Roman" w:cs="Times New Roman"/>
              </w:rPr>
            </w:pPr>
            <w:r w:rsidRPr="000571C6">
              <w:rPr>
                <w:rFonts w:ascii="Times New Roman" w:hAnsi="Times New Roman" w:cs="Times New Roman"/>
              </w:rPr>
              <w:t>25-29</w:t>
            </w:r>
          </w:p>
        </w:tc>
        <w:tc>
          <w:tcPr>
            <w:tcW w:w="1532" w:type="dxa"/>
            <w:tcBorders>
              <w:top w:val="nil"/>
              <w:left w:val="nil"/>
              <w:bottom w:val="nil"/>
              <w:right w:val="nil"/>
            </w:tcBorders>
            <w:vAlign w:val="bottom"/>
          </w:tcPr>
          <w:p w14:paraId="43647064" w14:textId="10A87631"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2,856</w:t>
            </w:r>
          </w:p>
        </w:tc>
        <w:tc>
          <w:tcPr>
            <w:tcW w:w="1559" w:type="dxa"/>
            <w:tcBorders>
              <w:top w:val="nil"/>
              <w:left w:val="nil"/>
              <w:bottom w:val="nil"/>
              <w:right w:val="nil"/>
            </w:tcBorders>
            <w:vAlign w:val="bottom"/>
          </w:tcPr>
          <w:p w14:paraId="7F387D2C" w14:textId="6A97811D" w:rsidR="00FA2363" w:rsidRPr="00FA2363" w:rsidRDefault="00FA2363" w:rsidP="00FA2363">
            <w:pPr>
              <w:ind w:right="322"/>
              <w:jc w:val="right"/>
              <w:rPr>
                <w:rFonts w:ascii="Times New Roman" w:hAnsi="Times New Roman" w:cs="Times New Roman"/>
              </w:rPr>
            </w:pPr>
            <w:r w:rsidRPr="00FA2363">
              <w:rPr>
                <w:rFonts w:ascii="Times New Roman" w:hAnsi="Times New Roman" w:cs="Times New Roman"/>
                <w:color w:val="000000"/>
              </w:rPr>
              <w:t>291,330</w:t>
            </w:r>
          </w:p>
        </w:tc>
        <w:tc>
          <w:tcPr>
            <w:tcW w:w="1418" w:type="dxa"/>
            <w:tcBorders>
              <w:top w:val="nil"/>
              <w:left w:val="nil"/>
              <w:bottom w:val="nil"/>
              <w:right w:val="nil"/>
            </w:tcBorders>
            <w:vAlign w:val="center"/>
          </w:tcPr>
          <w:p w14:paraId="352700D0" w14:textId="4D55A9BB"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9.80</w:t>
            </w:r>
          </w:p>
        </w:tc>
        <w:tc>
          <w:tcPr>
            <w:tcW w:w="1701" w:type="dxa"/>
            <w:tcBorders>
              <w:top w:val="nil"/>
              <w:left w:val="nil"/>
              <w:bottom w:val="nil"/>
              <w:right w:val="nil"/>
            </w:tcBorders>
          </w:tcPr>
          <w:p w14:paraId="345700E8" w14:textId="77777777" w:rsidR="00FA2363" w:rsidRPr="000571C6" w:rsidRDefault="00FA2363" w:rsidP="00FA2363">
            <w:pPr>
              <w:ind w:right="324"/>
              <w:jc w:val="right"/>
              <w:rPr>
                <w:rFonts w:ascii="Times New Roman" w:hAnsi="Times New Roman" w:cs="Times New Roman"/>
              </w:rPr>
            </w:pPr>
            <w:r w:rsidRPr="000571C6">
              <w:rPr>
                <w:rFonts w:ascii="Times New Roman" w:hAnsi="Times New Roman" w:cs="Times New Roman"/>
              </w:rPr>
              <w:t>-</w:t>
            </w:r>
          </w:p>
        </w:tc>
        <w:tc>
          <w:tcPr>
            <w:tcW w:w="1701" w:type="dxa"/>
            <w:tcBorders>
              <w:top w:val="nil"/>
              <w:left w:val="nil"/>
              <w:bottom w:val="nil"/>
              <w:right w:val="nil"/>
            </w:tcBorders>
          </w:tcPr>
          <w:p w14:paraId="08CA99DA" w14:textId="77777777" w:rsidR="00FA2363" w:rsidRPr="000571C6" w:rsidRDefault="00FA2363" w:rsidP="00FA2363">
            <w:pPr>
              <w:ind w:right="315"/>
              <w:jc w:val="right"/>
              <w:rPr>
                <w:rFonts w:ascii="Times New Roman" w:hAnsi="Times New Roman" w:cs="Times New Roman"/>
              </w:rPr>
            </w:pPr>
            <w:r w:rsidRPr="000571C6">
              <w:rPr>
                <w:rFonts w:ascii="Times New Roman" w:hAnsi="Times New Roman" w:cs="Times New Roman"/>
              </w:rPr>
              <w:t>-</w:t>
            </w:r>
          </w:p>
        </w:tc>
      </w:tr>
      <w:tr w:rsidR="00FA2363" w:rsidRPr="000571C6" w14:paraId="37FA3372" w14:textId="77777777" w:rsidTr="00E53178">
        <w:tc>
          <w:tcPr>
            <w:tcW w:w="1020" w:type="dxa"/>
            <w:tcBorders>
              <w:top w:val="nil"/>
              <w:bottom w:val="nil"/>
              <w:right w:val="nil"/>
            </w:tcBorders>
          </w:tcPr>
          <w:p w14:paraId="5A1B0272" w14:textId="77777777" w:rsidR="00FA2363" w:rsidRPr="000571C6" w:rsidRDefault="00FA2363" w:rsidP="00FA2363">
            <w:pPr>
              <w:rPr>
                <w:rFonts w:ascii="Times New Roman" w:hAnsi="Times New Roman" w:cs="Times New Roman"/>
              </w:rPr>
            </w:pPr>
            <w:r w:rsidRPr="000571C6">
              <w:rPr>
                <w:rFonts w:ascii="Times New Roman" w:hAnsi="Times New Roman" w:cs="Times New Roman"/>
              </w:rPr>
              <w:t>30-34</w:t>
            </w:r>
          </w:p>
        </w:tc>
        <w:tc>
          <w:tcPr>
            <w:tcW w:w="1532" w:type="dxa"/>
            <w:tcBorders>
              <w:top w:val="nil"/>
              <w:left w:val="nil"/>
              <w:bottom w:val="nil"/>
              <w:right w:val="nil"/>
            </w:tcBorders>
            <w:vAlign w:val="bottom"/>
          </w:tcPr>
          <w:p w14:paraId="5939AEA6" w14:textId="15134967"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3,051</w:t>
            </w:r>
          </w:p>
        </w:tc>
        <w:tc>
          <w:tcPr>
            <w:tcW w:w="1559" w:type="dxa"/>
            <w:tcBorders>
              <w:top w:val="nil"/>
              <w:left w:val="nil"/>
              <w:bottom w:val="nil"/>
              <w:right w:val="nil"/>
            </w:tcBorders>
            <w:vAlign w:val="bottom"/>
          </w:tcPr>
          <w:p w14:paraId="14EDEAFA" w14:textId="60129E28" w:rsidR="00FA2363" w:rsidRPr="00FA2363" w:rsidRDefault="00FA2363" w:rsidP="00FA2363">
            <w:pPr>
              <w:ind w:right="322"/>
              <w:jc w:val="right"/>
              <w:rPr>
                <w:rFonts w:ascii="Times New Roman" w:hAnsi="Times New Roman" w:cs="Times New Roman"/>
              </w:rPr>
            </w:pPr>
            <w:r w:rsidRPr="00FA2363">
              <w:rPr>
                <w:rFonts w:ascii="Times New Roman" w:hAnsi="Times New Roman" w:cs="Times New Roman"/>
                <w:color w:val="000000"/>
              </w:rPr>
              <w:t>321,039</w:t>
            </w:r>
          </w:p>
        </w:tc>
        <w:tc>
          <w:tcPr>
            <w:tcW w:w="1418" w:type="dxa"/>
            <w:tcBorders>
              <w:top w:val="nil"/>
              <w:left w:val="nil"/>
              <w:bottom w:val="nil"/>
              <w:right w:val="nil"/>
            </w:tcBorders>
            <w:vAlign w:val="center"/>
          </w:tcPr>
          <w:p w14:paraId="065C360A" w14:textId="4F49F186"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9.50</w:t>
            </w:r>
          </w:p>
        </w:tc>
        <w:tc>
          <w:tcPr>
            <w:tcW w:w="1701" w:type="dxa"/>
            <w:tcBorders>
              <w:top w:val="nil"/>
              <w:left w:val="nil"/>
              <w:bottom w:val="nil"/>
              <w:right w:val="nil"/>
            </w:tcBorders>
          </w:tcPr>
          <w:p w14:paraId="1A91E079" w14:textId="77777777" w:rsidR="00FA2363" w:rsidRPr="000571C6" w:rsidRDefault="00FA2363" w:rsidP="00FA2363">
            <w:pPr>
              <w:ind w:right="324"/>
              <w:jc w:val="right"/>
              <w:rPr>
                <w:rFonts w:ascii="Times New Roman" w:hAnsi="Times New Roman" w:cs="Times New Roman"/>
              </w:rPr>
            </w:pPr>
            <w:r w:rsidRPr="000571C6">
              <w:rPr>
                <w:rFonts w:ascii="Times New Roman" w:hAnsi="Times New Roman" w:cs="Times New Roman"/>
              </w:rPr>
              <w:t>-</w:t>
            </w:r>
          </w:p>
        </w:tc>
        <w:tc>
          <w:tcPr>
            <w:tcW w:w="1701" w:type="dxa"/>
            <w:tcBorders>
              <w:top w:val="nil"/>
              <w:left w:val="nil"/>
              <w:bottom w:val="nil"/>
              <w:right w:val="nil"/>
            </w:tcBorders>
          </w:tcPr>
          <w:p w14:paraId="695D3654" w14:textId="77777777" w:rsidR="00FA2363" w:rsidRPr="000571C6" w:rsidRDefault="00FA2363" w:rsidP="00FA2363">
            <w:pPr>
              <w:ind w:right="315"/>
              <w:jc w:val="right"/>
              <w:rPr>
                <w:rFonts w:ascii="Times New Roman" w:hAnsi="Times New Roman" w:cs="Times New Roman"/>
              </w:rPr>
            </w:pPr>
            <w:r w:rsidRPr="000571C6">
              <w:rPr>
                <w:rFonts w:ascii="Times New Roman" w:hAnsi="Times New Roman" w:cs="Times New Roman"/>
              </w:rPr>
              <w:t>-</w:t>
            </w:r>
          </w:p>
        </w:tc>
      </w:tr>
      <w:tr w:rsidR="00FA2363" w:rsidRPr="000571C6" w14:paraId="7FB0CCCE" w14:textId="77777777" w:rsidTr="00E53178">
        <w:tc>
          <w:tcPr>
            <w:tcW w:w="1020" w:type="dxa"/>
            <w:tcBorders>
              <w:top w:val="nil"/>
              <w:bottom w:val="nil"/>
              <w:right w:val="nil"/>
            </w:tcBorders>
          </w:tcPr>
          <w:p w14:paraId="14946AB8" w14:textId="77777777" w:rsidR="00FA2363" w:rsidRPr="000571C6" w:rsidRDefault="00FA2363" w:rsidP="00FA2363">
            <w:pPr>
              <w:rPr>
                <w:rFonts w:ascii="Times New Roman" w:hAnsi="Times New Roman" w:cs="Times New Roman"/>
              </w:rPr>
            </w:pPr>
            <w:r w:rsidRPr="000571C6">
              <w:rPr>
                <w:rFonts w:ascii="Times New Roman" w:hAnsi="Times New Roman" w:cs="Times New Roman"/>
              </w:rPr>
              <w:t>35-39</w:t>
            </w:r>
          </w:p>
        </w:tc>
        <w:tc>
          <w:tcPr>
            <w:tcW w:w="1532" w:type="dxa"/>
            <w:tcBorders>
              <w:top w:val="nil"/>
              <w:left w:val="nil"/>
              <w:bottom w:val="nil"/>
              <w:right w:val="nil"/>
            </w:tcBorders>
            <w:vAlign w:val="bottom"/>
          </w:tcPr>
          <w:p w14:paraId="1CCEC134" w14:textId="018BA1CD"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2,628</w:t>
            </w:r>
          </w:p>
        </w:tc>
        <w:tc>
          <w:tcPr>
            <w:tcW w:w="1559" w:type="dxa"/>
            <w:tcBorders>
              <w:top w:val="nil"/>
              <w:left w:val="nil"/>
              <w:bottom w:val="nil"/>
              <w:right w:val="nil"/>
            </w:tcBorders>
            <w:vAlign w:val="bottom"/>
          </w:tcPr>
          <w:p w14:paraId="42D6AFBF" w14:textId="578581E1" w:rsidR="00FA2363" w:rsidRPr="00FA2363" w:rsidRDefault="00FA2363" w:rsidP="00FA2363">
            <w:pPr>
              <w:ind w:right="322"/>
              <w:jc w:val="right"/>
              <w:rPr>
                <w:rFonts w:ascii="Times New Roman" w:hAnsi="Times New Roman" w:cs="Times New Roman"/>
              </w:rPr>
            </w:pPr>
            <w:r w:rsidRPr="00FA2363">
              <w:rPr>
                <w:rFonts w:ascii="Times New Roman" w:hAnsi="Times New Roman" w:cs="Times New Roman"/>
                <w:color w:val="000000"/>
              </w:rPr>
              <w:t>293,037</w:t>
            </w:r>
          </w:p>
        </w:tc>
        <w:tc>
          <w:tcPr>
            <w:tcW w:w="1418" w:type="dxa"/>
            <w:tcBorders>
              <w:top w:val="nil"/>
              <w:left w:val="nil"/>
              <w:bottom w:val="nil"/>
              <w:right w:val="nil"/>
            </w:tcBorders>
            <w:vAlign w:val="center"/>
          </w:tcPr>
          <w:p w14:paraId="412113A5" w14:textId="6EE76FCD"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8.97</w:t>
            </w:r>
          </w:p>
        </w:tc>
        <w:tc>
          <w:tcPr>
            <w:tcW w:w="1701" w:type="dxa"/>
            <w:tcBorders>
              <w:top w:val="nil"/>
              <w:left w:val="nil"/>
              <w:bottom w:val="nil"/>
              <w:right w:val="nil"/>
            </w:tcBorders>
          </w:tcPr>
          <w:p w14:paraId="2CFB71F1" w14:textId="77777777" w:rsidR="00FA2363" w:rsidRPr="000571C6" w:rsidRDefault="00FA2363" w:rsidP="00FA2363">
            <w:pPr>
              <w:ind w:right="324"/>
              <w:jc w:val="right"/>
              <w:rPr>
                <w:rFonts w:ascii="Times New Roman" w:hAnsi="Times New Roman" w:cs="Times New Roman"/>
              </w:rPr>
            </w:pPr>
            <w:r w:rsidRPr="000571C6">
              <w:rPr>
                <w:rFonts w:ascii="Times New Roman" w:hAnsi="Times New Roman" w:cs="Times New Roman"/>
              </w:rPr>
              <w:t>-</w:t>
            </w:r>
          </w:p>
        </w:tc>
        <w:tc>
          <w:tcPr>
            <w:tcW w:w="1701" w:type="dxa"/>
            <w:tcBorders>
              <w:top w:val="nil"/>
              <w:left w:val="nil"/>
              <w:bottom w:val="nil"/>
              <w:right w:val="nil"/>
            </w:tcBorders>
          </w:tcPr>
          <w:p w14:paraId="454EEB97" w14:textId="77777777" w:rsidR="00FA2363" w:rsidRPr="000571C6" w:rsidRDefault="00FA2363" w:rsidP="00FA2363">
            <w:pPr>
              <w:ind w:right="315"/>
              <w:jc w:val="right"/>
              <w:rPr>
                <w:rFonts w:ascii="Times New Roman" w:hAnsi="Times New Roman" w:cs="Times New Roman"/>
              </w:rPr>
            </w:pPr>
            <w:r w:rsidRPr="000571C6">
              <w:rPr>
                <w:rFonts w:ascii="Times New Roman" w:hAnsi="Times New Roman" w:cs="Times New Roman"/>
              </w:rPr>
              <w:t>-</w:t>
            </w:r>
          </w:p>
        </w:tc>
      </w:tr>
      <w:tr w:rsidR="00FA2363" w:rsidRPr="000571C6" w14:paraId="6A7CEE86" w14:textId="77777777" w:rsidTr="00E53178">
        <w:tc>
          <w:tcPr>
            <w:tcW w:w="1020" w:type="dxa"/>
            <w:tcBorders>
              <w:top w:val="nil"/>
              <w:bottom w:val="nil"/>
              <w:right w:val="nil"/>
            </w:tcBorders>
          </w:tcPr>
          <w:p w14:paraId="3CADE995" w14:textId="77777777" w:rsidR="00FA2363" w:rsidRPr="000571C6" w:rsidRDefault="00FA2363" w:rsidP="00FA2363">
            <w:pPr>
              <w:rPr>
                <w:rFonts w:ascii="Times New Roman" w:hAnsi="Times New Roman" w:cs="Times New Roman"/>
              </w:rPr>
            </w:pPr>
            <w:r w:rsidRPr="000571C6">
              <w:rPr>
                <w:rFonts w:ascii="Times New Roman" w:hAnsi="Times New Roman" w:cs="Times New Roman"/>
              </w:rPr>
              <w:t>40-44</w:t>
            </w:r>
          </w:p>
        </w:tc>
        <w:tc>
          <w:tcPr>
            <w:tcW w:w="1532" w:type="dxa"/>
            <w:tcBorders>
              <w:top w:val="nil"/>
              <w:left w:val="nil"/>
              <w:bottom w:val="nil"/>
              <w:right w:val="nil"/>
            </w:tcBorders>
            <w:vAlign w:val="bottom"/>
          </w:tcPr>
          <w:p w14:paraId="76E6BE96" w14:textId="37722F7F"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2,034</w:t>
            </w:r>
          </w:p>
        </w:tc>
        <w:tc>
          <w:tcPr>
            <w:tcW w:w="1559" w:type="dxa"/>
            <w:tcBorders>
              <w:top w:val="nil"/>
              <w:left w:val="nil"/>
              <w:bottom w:val="nil"/>
              <w:right w:val="nil"/>
            </w:tcBorders>
            <w:vAlign w:val="bottom"/>
          </w:tcPr>
          <w:p w14:paraId="0D2A68F2" w14:textId="171111CC" w:rsidR="00FA2363" w:rsidRPr="00FA2363" w:rsidRDefault="00FA2363" w:rsidP="00FA2363">
            <w:pPr>
              <w:ind w:right="322"/>
              <w:jc w:val="right"/>
              <w:rPr>
                <w:rFonts w:ascii="Times New Roman" w:hAnsi="Times New Roman" w:cs="Times New Roman"/>
              </w:rPr>
            </w:pPr>
            <w:r w:rsidRPr="00FA2363">
              <w:rPr>
                <w:rFonts w:ascii="Times New Roman" w:hAnsi="Times New Roman" w:cs="Times New Roman"/>
                <w:color w:val="000000"/>
              </w:rPr>
              <w:t>267,798</w:t>
            </w:r>
          </w:p>
        </w:tc>
        <w:tc>
          <w:tcPr>
            <w:tcW w:w="1418" w:type="dxa"/>
            <w:tcBorders>
              <w:top w:val="nil"/>
              <w:left w:val="nil"/>
              <w:bottom w:val="nil"/>
              <w:right w:val="nil"/>
            </w:tcBorders>
            <w:vAlign w:val="center"/>
          </w:tcPr>
          <w:p w14:paraId="2F08C77C" w14:textId="4D4E7C2B"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7.60</w:t>
            </w:r>
          </w:p>
        </w:tc>
        <w:tc>
          <w:tcPr>
            <w:tcW w:w="1701" w:type="dxa"/>
            <w:tcBorders>
              <w:top w:val="nil"/>
              <w:left w:val="nil"/>
              <w:bottom w:val="nil"/>
              <w:right w:val="nil"/>
            </w:tcBorders>
          </w:tcPr>
          <w:p w14:paraId="7ED9A307" w14:textId="77777777" w:rsidR="00FA2363" w:rsidRPr="000571C6" w:rsidRDefault="00FA2363" w:rsidP="00FA2363">
            <w:pPr>
              <w:ind w:right="324"/>
              <w:jc w:val="right"/>
              <w:rPr>
                <w:rFonts w:ascii="Times New Roman" w:hAnsi="Times New Roman" w:cs="Times New Roman"/>
              </w:rPr>
            </w:pPr>
            <w:r w:rsidRPr="000571C6">
              <w:rPr>
                <w:rFonts w:ascii="Times New Roman" w:hAnsi="Times New Roman" w:cs="Times New Roman"/>
              </w:rPr>
              <w:t>-</w:t>
            </w:r>
          </w:p>
        </w:tc>
        <w:tc>
          <w:tcPr>
            <w:tcW w:w="1701" w:type="dxa"/>
            <w:tcBorders>
              <w:top w:val="nil"/>
              <w:left w:val="nil"/>
              <w:bottom w:val="nil"/>
              <w:right w:val="nil"/>
            </w:tcBorders>
          </w:tcPr>
          <w:p w14:paraId="7E505294" w14:textId="77777777" w:rsidR="00FA2363" w:rsidRPr="000571C6" w:rsidRDefault="00FA2363" w:rsidP="00FA2363">
            <w:pPr>
              <w:ind w:right="315"/>
              <w:jc w:val="right"/>
              <w:rPr>
                <w:rFonts w:ascii="Times New Roman" w:hAnsi="Times New Roman" w:cs="Times New Roman"/>
              </w:rPr>
            </w:pPr>
            <w:r w:rsidRPr="000571C6">
              <w:rPr>
                <w:rFonts w:ascii="Times New Roman" w:hAnsi="Times New Roman" w:cs="Times New Roman"/>
              </w:rPr>
              <w:t>-</w:t>
            </w:r>
          </w:p>
        </w:tc>
      </w:tr>
      <w:tr w:rsidR="00FA2363" w:rsidRPr="000571C6" w14:paraId="6413B097" w14:textId="77777777" w:rsidTr="00E53178">
        <w:tc>
          <w:tcPr>
            <w:tcW w:w="1020" w:type="dxa"/>
            <w:tcBorders>
              <w:top w:val="nil"/>
              <w:bottom w:val="nil"/>
              <w:right w:val="nil"/>
            </w:tcBorders>
          </w:tcPr>
          <w:p w14:paraId="55D78722" w14:textId="77777777" w:rsidR="00FA2363" w:rsidRPr="000571C6" w:rsidRDefault="00FA2363" w:rsidP="00FA2363">
            <w:pPr>
              <w:rPr>
                <w:rFonts w:ascii="Times New Roman" w:hAnsi="Times New Roman" w:cs="Times New Roman"/>
              </w:rPr>
            </w:pPr>
            <w:r w:rsidRPr="000571C6">
              <w:rPr>
                <w:rFonts w:ascii="Times New Roman" w:hAnsi="Times New Roman" w:cs="Times New Roman"/>
              </w:rPr>
              <w:t>45-49</w:t>
            </w:r>
          </w:p>
        </w:tc>
        <w:tc>
          <w:tcPr>
            <w:tcW w:w="1532" w:type="dxa"/>
            <w:tcBorders>
              <w:top w:val="nil"/>
              <w:left w:val="nil"/>
              <w:bottom w:val="nil"/>
              <w:right w:val="nil"/>
            </w:tcBorders>
            <w:vAlign w:val="bottom"/>
          </w:tcPr>
          <w:p w14:paraId="4868183D" w14:textId="78B5A148"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1,815</w:t>
            </w:r>
          </w:p>
        </w:tc>
        <w:tc>
          <w:tcPr>
            <w:tcW w:w="1559" w:type="dxa"/>
            <w:tcBorders>
              <w:top w:val="nil"/>
              <w:left w:val="nil"/>
              <w:bottom w:val="nil"/>
              <w:right w:val="nil"/>
            </w:tcBorders>
            <w:vAlign w:val="bottom"/>
          </w:tcPr>
          <w:p w14:paraId="5C76C3C9" w14:textId="793EBA10" w:rsidR="00FA2363" w:rsidRPr="00FA2363" w:rsidRDefault="00FA2363" w:rsidP="00FA2363">
            <w:pPr>
              <w:ind w:right="322"/>
              <w:jc w:val="right"/>
              <w:rPr>
                <w:rFonts w:ascii="Times New Roman" w:hAnsi="Times New Roman" w:cs="Times New Roman"/>
              </w:rPr>
            </w:pPr>
            <w:r w:rsidRPr="00FA2363">
              <w:rPr>
                <w:rFonts w:ascii="Times New Roman" w:hAnsi="Times New Roman" w:cs="Times New Roman"/>
                <w:color w:val="000000"/>
              </w:rPr>
              <w:t>266,124</w:t>
            </w:r>
          </w:p>
        </w:tc>
        <w:tc>
          <w:tcPr>
            <w:tcW w:w="1418" w:type="dxa"/>
            <w:tcBorders>
              <w:top w:val="nil"/>
              <w:left w:val="nil"/>
              <w:bottom w:val="nil"/>
              <w:right w:val="nil"/>
            </w:tcBorders>
            <w:vAlign w:val="center"/>
          </w:tcPr>
          <w:p w14:paraId="5341D7E0" w14:textId="005B8334"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6.82</w:t>
            </w:r>
          </w:p>
        </w:tc>
        <w:tc>
          <w:tcPr>
            <w:tcW w:w="1701" w:type="dxa"/>
            <w:tcBorders>
              <w:top w:val="nil"/>
              <w:left w:val="nil"/>
              <w:bottom w:val="nil"/>
              <w:right w:val="nil"/>
            </w:tcBorders>
          </w:tcPr>
          <w:p w14:paraId="20038EC2" w14:textId="77777777" w:rsidR="00FA2363" w:rsidRPr="000571C6" w:rsidRDefault="00FA2363" w:rsidP="00FA2363">
            <w:pPr>
              <w:ind w:right="324"/>
              <w:jc w:val="right"/>
              <w:rPr>
                <w:rFonts w:ascii="Times New Roman" w:hAnsi="Times New Roman" w:cs="Times New Roman"/>
              </w:rPr>
            </w:pPr>
            <w:r w:rsidRPr="000571C6">
              <w:rPr>
                <w:rFonts w:ascii="Times New Roman" w:hAnsi="Times New Roman" w:cs="Times New Roman"/>
              </w:rPr>
              <w:t>-</w:t>
            </w:r>
          </w:p>
        </w:tc>
        <w:tc>
          <w:tcPr>
            <w:tcW w:w="1701" w:type="dxa"/>
            <w:tcBorders>
              <w:top w:val="nil"/>
              <w:left w:val="nil"/>
              <w:bottom w:val="nil"/>
              <w:right w:val="nil"/>
            </w:tcBorders>
          </w:tcPr>
          <w:p w14:paraId="43886EE9" w14:textId="77777777" w:rsidR="00FA2363" w:rsidRPr="000571C6" w:rsidRDefault="00FA2363" w:rsidP="00FA2363">
            <w:pPr>
              <w:ind w:right="315"/>
              <w:jc w:val="right"/>
              <w:rPr>
                <w:rFonts w:ascii="Times New Roman" w:hAnsi="Times New Roman" w:cs="Times New Roman"/>
              </w:rPr>
            </w:pPr>
            <w:r w:rsidRPr="000571C6">
              <w:rPr>
                <w:rFonts w:ascii="Times New Roman" w:hAnsi="Times New Roman" w:cs="Times New Roman"/>
              </w:rPr>
              <w:t>-</w:t>
            </w:r>
          </w:p>
        </w:tc>
      </w:tr>
      <w:tr w:rsidR="00FA2363" w:rsidRPr="000571C6" w14:paraId="0C0593BB" w14:textId="77777777" w:rsidTr="00E53178">
        <w:tc>
          <w:tcPr>
            <w:tcW w:w="1020" w:type="dxa"/>
            <w:tcBorders>
              <w:top w:val="nil"/>
              <w:bottom w:val="nil"/>
              <w:right w:val="nil"/>
            </w:tcBorders>
          </w:tcPr>
          <w:p w14:paraId="626A89CA" w14:textId="77777777" w:rsidR="00FA2363" w:rsidRPr="000571C6" w:rsidRDefault="00FA2363" w:rsidP="00FA2363">
            <w:pPr>
              <w:rPr>
                <w:rFonts w:ascii="Times New Roman" w:hAnsi="Times New Roman" w:cs="Times New Roman"/>
              </w:rPr>
            </w:pPr>
            <w:r w:rsidRPr="000571C6">
              <w:rPr>
                <w:rFonts w:ascii="Times New Roman" w:hAnsi="Times New Roman" w:cs="Times New Roman"/>
              </w:rPr>
              <w:t>50-54</w:t>
            </w:r>
          </w:p>
        </w:tc>
        <w:tc>
          <w:tcPr>
            <w:tcW w:w="1532" w:type="dxa"/>
            <w:tcBorders>
              <w:top w:val="nil"/>
              <w:left w:val="nil"/>
              <w:bottom w:val="nil"/>
              <w:right w:val="nil"/>
            </w:tcBorders>
            <w:vAlign w:val="bottom"/>
          </w:tcPr>
          <w:p w14:paraId="2C34EAAB" w14:textId="11CE7D72"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1,770</w:t>
            </w:r>
          </w:p>
        </w:tc>
        <w:tc>
          <w:tcPr>
            <w:tcW w:w="1559" w:type="dxa"/>
            <w:tcBorders>
              <w:top w:val="nil"/>
              <w:left w:val="nil"/>
              <w:bottom w:val="nil"/>
              <w:right w:val="nil"/>
            </w:tcBorders>
            <w:vAlign w:val="bottom"/>
          </w:tcPr>
          <w:p w14:paraId="051B6543" w14:textId="10958F74" w:rsidR="00FA2363" w:rsidRPr="00FA2363" w:rsidRDefault="00FA2363" w:rsidP="00FA2363">
            <w:pPr>
              <w:ind w:right="322"/>
              <w:jc w:val="right"/>
              <w:rPr>
                <w:rFonts w:ascii="Times New Roman" w:hAnsi="Times New Roman" w:cs="Times New Roman"/>
              </w:rPr>
            </w:pPr>
            <w:r w:rsidRPr="00FA2363">
              <w:rPr>
                <w:rFonts w:ascii="Times New Roman" w:hAnsi="Times New Roman" w:cs="Times New Roman"/>
                <w:color w:val="000000"/>
              </w:rPr>
              <w:t>284,988</w:t>
            </w:r>
          </w:p>
        </w:tc>
        <w:tc>
          <w:tcPr>
            <w:tcW w:w="1418" w:type="dxa"/>
            <w:tcBorders>
              <w:top w:val="nil"/>
              <w:left w:val="nil"/>
              <w:bottom w:val="nil"/>
              <w:right w:val="nil"/>
            </w:tcBorders>
            <w:vAlign w:val="center"/>
          </w:tcPr>
          <w:p w14:paraId="0708653B" w14:textId="0CC8EBBB"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6.21</w:t>
            </w:r>
          </w:p>
        </w:tc>
        <w:tc>
          <w:tcPr>
            <w:tcW w:w="1701" w:type="dxa"/>
            <w:tcBorders>
              <w:top w:val="nil"/>
              <w:left w:val="nil"/>
              <w:bottom w:val="nil"/>
              <w:right w:val="nil"/>
            </w:tcBorders>
          </w:tcPr>
          <w:p w14:paraId="68202A26" w14:textId="77777777" w:rsidR="00FA2363" w:rsidRPr="000571C6" w:rsidRDefault="00FA2363" w:rsidP="00FA2363">
            <w:pPr>
              <w:ind w:right="324"/>
              <w:jc w:val="right"/>
              <w:rPr>
                <w:rFonts w:ascii="Times New Roman" w:hAnsi="Times New Roman" w:cs="Times New Roman"/>
              </w:rPr>
            </w:pPr>
            <w:r w:rsidRPr="000571C6">
              <w:rPr>
                <w:rFonts w:ascii="Times New Roman" w:hAnsi="Times New Roman" w:cs="Times New Roman"/>
              </w:rPr>
              <w:t>-</w:t>
            </w:r>
          </w:p>
        </w:tc>
        <w:tc>
          <w:tcPr>
            <w:tcW w:w="1701" w:type="dxa"/>
            <w:tcBorders>
              <w:top w:val="nil"/>
              <w:left w:val="nil"/>
              <w:bottom w:val="nil"/>
              <w:right w:val="nil"/>
            </w:tcBorders>
          </w:tcPr>
          <w:p w14:paraId="34FDE9F8" w14:textId="77777777" w:rsidR="00FA2363" w:rsidRPr="000571C6" w:rsidRDefault="00FA2363" w:rsidP="00FA2363">
            <w:pPr>
              <w:ind w:right="315"/>
              <w:jc w:val="right"/>
              <w:rPr>
                <w:rFonts w:ascii="Times New Roman" w:hAnsi="Times New Roman" w:cs="Times New Roman"/>
              </w:rPr>
            </w:pPr>
            <w:r w:rsidRPr="000571C6">
              <w:rPr>
                <w:rFonts w:ascii="Times New Roman" w:hAnsi="Times New Roman" w:cs="Times New Roman"/>
              </w:rPr>
              <w:t>-</w:t>
            </w:r>
          </w:p>
        </w:tc>
      </w:tr>
      <w:tr w:rsidR="00FA2363" w:rsidRPr="000571C6" w14:paraId="59B4A0C6" w14:textId="77777777" w:rsidTr="00E53178">
        <w:tc>
          <w:tcPr>
            <w:tcW w:w="1020" w:type="dxa"/>
            <w:tcBorders>
              <w:top w:val="nil"/>
              <w:bottom w:val="nil"/>
              <w:right w:val="nil"/>
            </w:tcBorders>
          </w:tcPr>
          <w:p w14:paraId="4D012F18" w14:textId="77777777" w:rsidR="00FA2363" w:rsidRPr="000571C6" w:rsidRDefault="00FA2363" w:rsidP="00FA2363">
            <w:pPr>
              <w:rPr>
                <w:rFonts w:ascii="Times New Roman" w:hAnsi="Times New Roman" w:cs="Times New Roman"/>
              </w:rPr>
            </w:pPr>
            <w:r w:rsidRPr="000571C6">
              <w:rPr>
                <w:rFonts w:ascii="Times New Roman" w:hAnsi="Times New Roman" w:cs="Times New Roman"/>
              </w:rPr>
              <w:t>55-59</w:t>
            </w:r>
          </w:p>
        </w:tc>
        <w:tc>
          <w:tcPr>
            <w:tcW w:w="1532" w:type="dxa"/>
            <w:tcBorders>
              <w:top w:val="nil"/>
              <w:left w:val="nil"/>
              <w:bottom w:val="nil"/>
              <w:right w:val="nil"/>
            </w:tcBorders>
            <w:vAlign w:val="bottom"/>
          </w:tcPr>
          <w:p w14:paraId="41789478" w14:textId="37C88F63"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1,482</w:t>
            </w:r>
          </w:p>
        </w:tc>
        <w:tc>
          <w:tcPr>
            <w:tcW w:w="1559" w:type="dxa"/>
            <w:tcBorders>
              <w:top w:val="nil"/>
              <w:left w:val="nil"/>
              <w:bottom w:val="nil"/>
              <w:right w:val="nil"/>
            </w:tcBorders>
            <w:vAlign w:val="bottom"/>
          </w:tcPr>
          <w:p w14:paraId="49E496E3" w14:textId="1EE38EA6" w:rsidR="00FA2363" w:rsidRPr="00FA2363" w:rsidRDefault="00FA2363" w:rsidP="00FA2363">
            <w:pPr>
              <w:ind w:right="322"/>
              <w:jc w:val="right"/>
              <w:rPr>
                <w:rFonts w:ascii="Times New Roman" w:hAnsi="Times New Roman" w:cs="Times New Roman"/>
              </w:rPr>
            </w:pPr>
            <w:r w:rsidRPr="00FA2363">
              <w:rPr>
                <w:rFonts w:ascii="Times New Roman" w:hAnsi="Times New Roman" w:cs="Times New Roman"/>
                <w:color w:val="000000"/>
              </w:rPr>
              <w:t>275,472</w:t>
            </w:r>
          </w:p>
        </w:tc>
        <w:tc>
          <w:tcPr>
            <w:tcW w:w="1418" w:type="dxa"/>
            <w:tcBorders>
              <w:top w:val="nil"/>
              <w:left w:val="nil"/>
              <w:bottom w:val="nil"/>
              <w:right w:val="nil"/>
            </w:tcBorders>
            <w:vAlign w:val="center"/>
          </w:tcPr>
          <w:p w14:paraId="617D4D64" w14:textId="40965323"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5.38</w:t>
            </w:r>
          </w:p>
        </w:tc>
        <w:tc>
          <w:tcPr>
            <w:tcW w:w="1701" w:type="dxa"/>
            <w:tcBorders>
              <w:top w:val="nil"/>
              <w:left w:val="nil"/>
              <w:bottom w:val="nil"/>
              <w:right w:val="nil"/>
            </w:tcBorders>
          </w:tcPr>
          <w:p w14:paraId="1F0EE7BF" w14:textId="77777777" w:rsidR="00FA2363" w:rsidRPr="000571C6" w:rsidRDefault="00FA2363" w:rsidP="00FA2363">
            <w:pPr>
              <w:ind w:right="324"/>
              <w:jc w:val="right"/>
              <w:rPr>
                <w:rFonts w:ascii="Times New Roman" w:hAnsi="Times New Roman" w:cs="Times New Roman"/>
              </w:rPr>
            </w:pPr>
            <w:r w:rsidRPr="000571C6">
              <w:rPr>
                <w:rFonts w:ascii="Times New Roman" w:hAnsi="Times New Roman" w:cs="Times New Roman"/>
              </w:rPr>
              <w:t>-</w:t>
            </w:r>
          </w:p>
        </w:tc>
        <w:tc>
          <w:tcPr>
            <w:tcW w:w="1701" w:type="dxa"/>
            <w:tcBorders>
              <w:top w:val="nil"/>
              <w:left w:val="nil"/>
              <w:bottom w:val="nil"/>
              <w:right w:val="nil"/>
            </w:tcBorders>
          </w:tcPr>
          <w:p w14:paraId="19DD4BE0" w14:textId="77777777" w:rsidR="00FA2363" w:rsidRPr="000571C6" w:rsidRDefault="00FA2363" w:rsidP="00FA2363">
            <w:pPr>
              <w:ind w:right="315"/>
              <w:jc w:val="right"/>
              <w:rPr>
                <w:rFonts w:ascii="Times New Roman" w:hAnsi="Times New Roman" w:cs="Times New Roman"/>
              </w:rPr>
            </w:pPr>
            <w:r w:rsidRPr="000571C6">
              <w:rPr>
                <w:rFonts w:ascii="Times New Roman" w:hAnsi="Times New Roman" w:cs="Times New Roman"/>
              </w:rPr>
              <w:t>-</w:t>
            </w:r>
          </w:p>
        </w:tc>
      </w:tr>
      <w:tr w:rsidR="00FA2363" w:rsidRPr="000571C6" w14:paraId="5940A9B9" w14:textId="77777777" w:rsidTr="00E53178">
        <w:tc>
          <w:tcPr>
            <w:tcW w:w="1020" w:type="dxa"/>
            <w:tcBorders>
              <w:top w:val="nil"/>
              <w:bottom w:val="nil"/>
              <w:right w:val="nil"/>
            </w:tcBorders>
          </w:tcPr>
          <w:p w14:paraId="0188A1F4" w14:textId="77777777" w:rsidR="00FA2363" w:rsidRPr="000571C6" w:rsidRDefault="00FA2363" w:rsidP="00FA2363">
            <w:pPr>
              <w:rPr>
                <w:rFonts w:ascii="Times New Roman" w:hAnsi="Times New Roman" w:cs="Times New Roman"/>
              </w:rPr>
            </w:pPr>
            <w:r w:rsidRPr="000571C6">
              <w:rPr>
                <w:rFonts w:ascii="Times New Roman" w:hAnsi="Times New Roman" w:cs="Times New Roman"/>
              </w:rPr>
              <w:t>60-64</w:t>
            </w:r>
          </w:p>
        </w:tc>
        <w:tc>
          <w:tcPr>
            <w:tcW w:w="1532" w:type="dxa"/>
            <w:tcBorders>
              <w:top w:val="nil"/>
              <w:left w:val="nil"/>
              <w:bottom w:val="nil"/>
              <w:right w:val="nil"/>
            </w:tcBorders>
            <w:vAlign w:val="bottom"/>
          </w:tcPr>
          <w:p w14:paraId="71B9AED5" w14:textId="3C1A98B6"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1,239</w:t>
            </w:r>
          </w:p>
        </w:tc>
        <w:tc>
          <w:tcPr>
            <w:tcW w:w="1559" w:type="dxa"/>
            <w:tcBorders>
              <w:top w:val="nil"/>
              <w:left w:val="nil"/>
              <w:bottom w:val="nil"/>
              <w:right w:val="nil"/>
            </w:tcBorders>
            <w:vAlign w:val="bottom"/>
          </w:tcPr>
          <w:p w14:paraId="7B750D20" w14:textId="264A7CC4" w:rsidR="00FA2363" w:rsidRPr="00FA2363" w:rsidRDefault="00FA2363" w:rsidP="00FA2363">
            <w:pPr>
              <w:ind w:right="322"/>
              <w:jc w:val="right"/>
              <w:rPr>
                <w:rFonts w:ascii="Times New Roman" w:hAnsi="Times New Roman" w:cs="Times New Roman"/>
              </w:rPr>
            </w:pPr>
            <w:r w:rsidRPr="00FA2363">
              <w:rPr>
                <w:rFonts w:ascii="Times New Roman" w:hAnsi="Times New Roman" w:cs="Times New Roman"/>
                <w:color w:val="000000"/>
              </w:rPr>
              <w:t>266,721</w:t>
            </w:r>
          </w:p>
        </w:tc>
        <w:tc>
          <w:tcPr>
            <w:tcW w:w="1418" w:type="dxa"/>
            <w:tcBorders>
              <w:top w:val="nil"/>
              <w:left w:val="nil"/>
              <w:bottom w:val="nil"/>
              <w:right w:val="nil"/>
            </w:tcBorders>
            <w:vAlign w:val="center"/>
          </w:tcPr>
          <w:p w14:paraId="548571A5" w14:textId="4EE5940C"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4.65</w:t>
            </w:r>
          </w:p>
        </w:tc>
        <w:tc>
          <w:tcPr>
            <w:tcW w:w="1701" w:type="dxa"/>
            <w:tcBorders>
              <w:top w:val="nil"/>
              <w:left w:val="nil"/>
              <w:bottom w:val="nil"/>
              <w:right w:val="nil"/>
            </w:tcBorders>
          </w:tcPr>
          <w:p w14:paraId="1E65ABDF" w14:textId="77777777" w:rsidR="00FA2363" w:rsidRPr="000571C6" w:rsidRDefault="00FA2363" w:rsidP="00FA2363">
            <w:pPr>
              <w:ind w:right="324"/>
              <w:jc w:val="right"/>
              <w:rPr>
                <w:rFonts w:ascii="Times New Roman" w:hAnsi="Times New Roman" w:cs="Times New Roman"/>
              </w:rPr>
            </w:pPr>
            <w:r w:rsidRPr="000571C6">
              <w:rPr>
                <w:rFonts w:ascii="Times New Roman" w:hAnsi="Times New Roman" w:cs="Times New Roman"/>
              </w:rPr>
              <w:t>-</w:t>
            </w:r>
          </w:p>
        </w:tc>
        <w:tc>
          <w:tcPr>
            <w:tcW w:w="1701" w:type="dxa"/>
            <w:tcBorders>
              <w:top w:val="nil"/>
              <w:left w:val="nil"/>
              <w:bottom w:val="nil"/>
              <w:right w:val="nil"/>
            </w:tcBorders>
          </w:tcPr>
          <w:p w14:paraId="3D7F5730" w14:textId="77777777" w:rsidR="00FA2363" w:rsidRPr="000571C6" w:rsidRDefault="00FA2363" w:rsidP="00FA2363">
            <w:pPr>
              <w:ind w:right="315"/>
              <w:jc w:val="right"/>
              <w:rPr>
                <w:rFonts w:ascii="Times New Roman" w:hAnsi="Times New Roman" w:cs="Times New Roman"/>
              </w:rPr>
            </w:pPr>
            <w:r w:rsidRPr="000571C6">
              <w:rPr>
                <w:rFonts w:ascii="Times New Roman" w:hAnsi="Times New Roman" w:cs="Times New Roman"/>
              </w:rPr>
              <w:t>-</w:t>
            </w:r>
          </w:p>
        </w:tc>
      </w:tr>
      <w:tr w:rsidR="00FA2363" w:rsidRPr="000571C6" w14:paraId="1EDECCB2" w14:textId="77777777" w:rsidTr="00E53178">
        <w:tc>
          <w:tcPr>
            <w:tcW w:w="1020" w:type="dxa"/>
            <w:tcBorders>
              <w:top w:val="nil"/>
              <w:bottom w:val="nil"/>
              <w:right w:val="nil"/>
            </w:tcBorders>
          </w:tcPr>
          <w:p w14:paraId="20BBFD85" w14:textId="77777777" w:rsidR="00FA2363" w:rsidRPr="000571C6" w:rsidRDefault="00FA2363" w:rsidP="00FA2363">
            <w:pPr>
              <w:rPr>
                <w:rFonts w:ascii="Times New Roman" w:hAnsi="Times New Roman" w:cs="Times New Roman"/>
              </w:rPr>
            </w:pPr>
            <w:r w:rsidRPr="000571C6">
              <w:rPr>
                <w:rFonts w:ascii="Times New Roman" w:hAnsi="Times New Roman" w:cs="Times New Roman"/>
              </w:rPr>
              <w:t>65-69</w:t>
            </w:r>
          </w:p>
        </w:tc>
        <w:tc>
          <w:tcPr>
            <w:tcW w:w="1532" w:type="dxa"/>
            <w:tcBorders>
              <w:top w:val="nil"/>
              <w:left w:val="nil"/>
              <w:bottom w:val="nil"/>
              <w:right w:val="nil"/>
            </w:tcBorders>
            <w:vAlign w:val="bottom"/>
          </w:tcPr>
          <w:p w14:paraId="66F98C97" w14:textId="7B199AF8"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924</w:t>
            </w:r>
          </w:p>
        </w:tc>
        <w:tc>
          <w:tcPr>
            <w:tcW w:w="1559" w:type="dxa"/>
            <w:tcBorders>
              <w:top w:val="nil"/>
              <w:left w:val="nil"/>
              <w:bottom w:val="nil"/>
              <w:right w:val="nil"/>
            </w:tcBorders>
            <w:vAlign w:val="bottom"/>
          </w:tcPr>
          <w:p w14:paraId="0E935C51" w14:textId="60AFF47F" w:rsidR="00FA2363" w:rsidRPr="00FA2363" w:rsidRDefault="00FA2363" w:rsidP="00FA2363">
            <w:pPr>
              <w:ind w:right="322"/>
              <w:jc w:val="right"/>
              <w:rPr>
                <w:rFonts w:ascii="Times New Roman" w:hAnsi="Times New Roman" w:cs="Times New Roman"/>
              </w:rPr>
            </w:pPr>
            <w:r w:rsidRPr="00FA2363">
              <w:rPr>
                <w:rFonts w:ascii="Times New Roman" w:hAnsi="Times New Roman" w:cs="Times New Roman"/>
                <w:color w:val="000000"/>
              </w:rPr>
              <w:t>232,962</w:t>
            </w:r>
          </w:p>
        </w:tc>
        <w:tc>
          <w:tcPr>
            <w:tcW w:w="1418" w:type="dxa"/>
            <w:tcBorders>
              <w:top w:val="nil"/>
              <w:left w:val="nil"/>
              <w:bottom w:val="nil"/>
              <w:right w:val="nil"/>
            </w:tcBorders>
            <w:vAlign w:val="center"/>
          </w:tcPr>
          <w:p w14:paraId="464952A3" w14:textId="0EDC34F8"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3.97</w:t>
            </w:r>
          </w:p>
        </w:tc>
        <w:tc>
          <w:tcPr>
            <w:tcW w:w="1701" w:type="dxa"/>
            <w:tcBorders>
              <w:top w:val="nil"/>
              <w:left w:val="nil"/>
              <w:bottom w:val="nil"/>
              <w:right w:val="nil"/>
            </w:tcBorders>
          </w:tcPr>
          <w:p w14:paraId="05F40E6F" w14:textId="77777777" w:rsidR="00FA2363" w:rsidRPr="000571C6" w:rsidRDefault="00FA2363" w:rsidP="00FA2363">
            <w:pPr>
              <w:ind w:right="324"/>
              <w:jc w:val="right"/>
              <w:rPr>
                <w:rFonts w:ascii="Times New Roman" w:hAnsi="Times New Roman" w:cs="Times New Roman"/>
              </w:rPr>
            </w:pPr>
            <w:r w:rsidRPr="000571C6">
              <w:rPr>
                <w:rFonts w:ascii="Times New Roman" w:hAnsi="Times New Roman" w:cs="Times New Roman"/>
              </w:rPr>
              <w:t>-</w:t>
            </w:r>
          </w:p>
        </w:tc>
        <w:tc>
          <w:tcPr>
            <w:tcW w:w="1701" w:type="dxa"/>
            <w:tcBorders>
              <w:top w:val="nil"/>
              <w:left w:val="nil"/>
              <w:bottom w:val="nil"/>
              <w:right w:val="nil"/>
            </w:tcBorders>
          </w:tcPr>
          <w:p w14:paraId="7EDA7C48" w14:textId="77777777" w:rsidR="00FA2363" w:rsidRPr="000571C6" w:rsidRDefault="00FA2363" w:rsidP="00FA2363">
            <w:pPr>
              <w:ind w:right="315"/>
              <w:jc w:val="right"/>
              <w:rPr>
                <w:rFonts w:ascii="Times New Roman" w:hAnsi="Times New Roman" w:cs="Times New Roman"/>
              </w:rPr>
            </w:pPr>
            <w:r w:rsidRPr="000571C6">
              <w:rPr>
                <w:rFonts w:ascii="Times New Roman" w:hAnsi="Times New Roman" w:cs="Times New Roman"/>
              </w:rPr>
              <w:t>-</w:t>
            </w:r>
          </w:p>
        </w:tc>
      </w:tr>
      <w:tr w:rsidR="00FA2363" w:rsidRPr="000571C6" w14:paraId="33A1842F" w14:textId="77777777" w:rsidTr="00E53178">
        <w:tc>
          <w:tcPr>
            <w:tcW w:w="1020" w:type="dxa"/>
            <w:tcBorders>
              <w:top w:val="nil"/>
              <w:bottom w:val="nil"/>
              <w:right w:val="nil"/>
            </w:tcBorders>
          </w:tcPr>
          <w:p w14:paraId="645F89ED" w14:textId="77777777" w:rsidR="00FA2363" w:rsidRPr="000571C6" w:rsidRDefault="00FA2363" w:rsidP="00FA2363">
            <w:pPr>
              <w:rPr>
                <w:rFonts w:ascii="Times New Roman" w:hAnsi="Times New Roman" w:cs="Times New Roman"/>
              </w:rPr>
            </w:pPr>
            <w:r w:rsidRPr="000571C6">
              <w:rPr>
                <w:rFonts w:ascii="Times New Roman" w:hAnsi="Times New Roman" w:cs="Times New Roman"/>
              </w:rPr>
              <w:t>70-74</w:t>
            </w:r>
          </w:p>
        </w:tc>
        <w:tc>
          <w:tcPr>
            <w:tcW w:w="1532" w:type="dxa"/>
            <w:tcBorders>
              <w:top w:val="nil"/>
              <w:left w:val="nil"/>
              <w:bottom w:val="nil"/>
              <w:right w:val="nil"/>
            </w:tcBorders>
            <w:vAlign w:val="bottom"/>
          </w:tcPr>
          <w:p w14:paraId="403B2AF4" w14:textId="6DA72094"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723</w:t>
            </w:r>
          </w:p>
        </w:tc>
        <w:tc>
          <w:tcPr>
            <w:tcW w:w="1559" w:type="dxa"/>
            <w:tcBorders>
              <w:top w:val="nil"/>
              <w:left w:val="nil"/>
              <w:bottom w:val="nil"/>
              <w:right w:val="nil"/>
            </w:tcBorders>
            <w:vAlign w:val="bottom"/>
          </w:tcPr>
          <w:p w14:paraId="38EBB506" w14:textId="0729BB54" w:rsidR="00FA2363" w:rsidRPr="00FA2363" w:rsidRDefault="00FA2363" w:rsidP="00FA2363">
            <w:pPr>
              <w:ind w:right="322"/>
              <w:jc w:val="right"/>
              <w:rPr>
                <w:rFonts w:ascii="Times New Roman" w:hAnsi="Times New Roman" w:cs="Times New Roman"/>
              </w:rPr>
            </w:pPr>
            <w:r w:rsidRPr="00FA2363">
              <w:rPr>
                <w:rFonts w:ascii="Times New Roman" w:hAnsi="Times New Roman" w:cs="Times New Roman"/>
                <w:color w:val="000000"/>
              </w:rPr>
              <w:t>206,022</w:t>
            </w:r>
          </w:p>
        </w:tc>
        <w:tc>
          <w:tcPr>
            <w:tcW w:w="1418" w:type="dxa"/>
            <w:tcBorders>
              <w:top w:val="nil"/>
              <w:left w:val="nil"/>
              <w:bottom w:val="nil"/>
              <w:right w:val="nil"/>
            </w:tcBorders>
            <w:vAlign w:val="center"/>
          </w:tcPr>
          <w:p w14:paraId="458C6D9D" w14:textId="2983C901"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3.51</w:t>
            </w:r>
          </w:p>
        </w:tc>
        <w:tc>
          <w:tcPr>
            <w:tcW w:w="1701" w:type="dxa"/>
            <w:tcBorders>
              <w:top w:val="nil"/>
              <w:left w:val="nil"/>
              <w:bottom w:val="nil"/>
              <w:right w:val="nil"/>
            </w:tcBorders>
          </w:tcPr>
          <w:p w14:paraId="3755EFFC" w14:textId="77777777" w:rsidR="00FA2363" w:rsidRPr="000571C6" w:rsidRDefault="00FA2363" w:rsidP="00FA2363">
            <w:pPr>
              <w:ind w:right="324"/>
              <w:jc w:val="right"/>
              <w:rPr>
                <w:rFonts w:ascii="Times New Roman" w:hAnsi="Times New Roman" w:cs="Times New Roman"/>
              </w:rPr>
            </w:pPr>
            <w:r w:rsidRPr="000571C6">
              <w:rPr>
                <w:rFonts w:ascii="Times New Roman" w:hAnsi="Times New Roman" w:cs="Times New Roman"/>
              </w:rPr>
              <w:t>-</w:t>
            </w:r>
          </w:p>
        </w:tc>
        <w:tc>
          <w:tcPr>
            <w:tcW w:w="1701" w:type="dxa"/>
            <w:tcBorders>
              <w:top w:val="nil"/>
              <w:left w:val="nil"/>
              <w:bottom w:val="nil"/>
              <w:right w:val="nil"/>
            </w:tcBorders>
          </w:tcPr>
          <w:p w14:paraId="76E4691D" w14:textId="77777777" w:rsidR="00FA2363" w:rsidRPr="000571C6" w:rsidRDefault="00FA2363" w:rsidP="00FA2363">
            <w:pPr>
              <w:ind w:right="315"/>
              <w:jc w:val="right"/>
              <w:rPr>
                <w:rFonts w:ascii="Times New Roman" w:hAnsi="Times New Roman" w:cs="Times New Roman"/>
              </w:rPr>
            </w:pPr>
            <w:r w:rsidRPr="000571C6">
              <w:rPr>
                <w:rFonts w:ascii="Times New Roman" w:hAnsi="Times New Roman" w:cs="Times New Roman"/>
              </w:rPr>
              <w:t>-</w:t>
            </w:r>
          </w:p>
        </w:tc>
      </w:tr>
      <w:tr w:rsidR="00FA2363" w:rsidRPr="000571C6" w14:paraId="41D5A874" w14:textId="77777777" w:rsidTr="00E53178">
        <w:tc>
          <w:tcPr>
            <w:tcW w:w="1020" w:type="dxa"/>
            <w:tcBorders>
              <w:top w:val="nil"/>
              <w:bottom w:val="nil"/>
              <w:right w:val="nil"/>
            </w:tcBorders>
          </w:tcPr>
          <w:p w14:paraId="5658C249" w14:textId="77777777" w:rsidR="00FA2363" w:rsidRPr="000571C6" w:rsidRDefault="00FA2363" w:rsidP="00FA2363">
            <w:pPr>
              <w:rPr>
                <w:rFonts w:ascii="Times New Roman" w:hAnsi="Times New Roman" w:cs="Times New Roman"/>
              </w:rPr>
            </w:pPr>
            <w:r w:rsidRPr="000571C6">
              <w:rPr>
                <w:rFonts w:ascii="Times New Roman" w:hAnsi="Times New Roman" w:cs="Times New Roman"/>
              </w:rPr>
              <w:t>75-79</w:t>
            </w:r>
          </w:p>
        </w:tc>
        <w:tc>
          <w:tcPr>
            <w:tcW w:w="1532" w:type="dxa"/>
            <w:tcBorders>
              <w:top w:val="nil"/>
              <w:left w:val="nil"/>
              <w:bottom w:val="nil"/>
              <w:right w:val="nil"/>
            </w:tcBorders>
            <w:vAlign w:val="bottom"/>
          </w:tcPr>
          <w:p w14:paraId="262241BD" w14:textId="372FD320"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648</w:t>
            </w:r>
          </w:p>
        </w:tc>
        <w:tc>
          <w:tcPr>
            <w:tcW w:w="1559" w:type="dxa"/>
            <w:tcBorders>
              <w:top w:val="nil"/>
              <w:left w:val="nil"/>
              <w:bottom w:val="nil"/>
              <w:right w:val="nil"/>
            </w:tcBorders>
            <w:vAlign w:val="bottom"/>
          </w:tcPr>
          <w:p w14:paraId="0B40B3A0" w14:textId="1D177CE6" w:rsidR="00FA2363" w:rsidRPr="00FA2363" w:rsidRDefault="00FA2363" w:rsidP="00FA2363">
            <w:pPr>
              <w:ind w:right="322"/>
              <w:jc w:val="right"/>
              <w:rPr>
                <w:rFonts w:ascii="Times New Roman" w:hAnsi="Times New Roman" w:cs="Times New Roman"/>
              </w:rPr>
            </w:pPr>
            <w:r w:rsidRPr="00FA2363">
              <w:rPr>
                <w:rFonts w:ascii="Times New Roman" w:hAnsi="Times New Roman" w:cs="Times New Roman"/>
                <w:color w:val="000000"/>
              </w:rPr>
              <w:t>156,051</w:t>
            </w:r>
          </w:p>
        </w:tc>
        <w:tc>
          <w:tcPr>
            <w:tcW w:w="1418" w:type="dxa"/>
            <w:tcBorders>
              <w:top w:val="nil"/>
              <w:left w:val="nil"/>
              <w:bottom w:val="nil"/>
              <w:right w:val="nil"/>
            </w:tcBorders>
            <w:vAlign w:val="center"/>
          </w:tcPr>
          <w:p w14:paraId="4C37AAEF" w14:textId="30E4B92B"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4.15</w:t>
            </w:r>
          </w:p>
        </w:tc>
        <w:tc>
          <w:tcPr>
            <w:tcW w:w="1701" w:type="dxa"/>
            <w:tcBorders>
              <w:top w:val="nil"/>
              <w:left w:val="nil"/>
              <w:bottom w:val="nil"/>
              <w:right w:val="nil"/>
            </w:tcBorders>
          </w:tcPr>
          <w:p w14:paraId="0EA57A4E" w14:textId="77777777" w:rsidR="00FA2363" w:rsidRPr="000571C6" w:rsidRDefault="00FA2363" w:rsidP="00FA2363">
            <w:pPr>
              <w:ind w:right="324"/>
              <w:jc w:val="right"/>
              <w:rPr>
                <w:rFonts w:ascii="Times New Roman" w:hAnsi="Times New Roman" w:cs="Times New Roman"/>
              </w:rPr>
            </w:pPr>
            <w:r w:rsidRPr="000571C6">
              <w:rPr>
                <w:rFonts w:ascii="Times New Roman" w:hAnsi="Times New Roman" w:cs="Times New Roman"/>
              </w:rPr>
              <w:t>-</w:t>
            </w:r>
          </w:p>
        </w:tc>
        <w:tc>
          <w:tcPr>
            <w:tcW w:w="1701" w:type="dxa"/>
            <w:tcBorders>
              <w:top w:val="nil"/>
              <w:left w:val="nil"/>
              <w:bottom w:val="nil"/>
              <w:right w:val="nil"/>
            </w:tcBorders>
          </w:tcPr>
          <w:p w14:paraId="7D51AFE4" w14:textId="77777777" w:rsidR="00FA2363" w:rsidRPr="000571C6" w:rsidRDefault="00FA2363" w:rsidP="00FA2363">
            <w:pPr>
              <w:ind w:right="315"/>
              <w:jc w:val="right"/>
              <w:rPr>
                <w:rFonts w:ascii="Times New Roman" w:hAnsi="Times New Roman" w:cs="Times New Roman"/>
              </w:rPr>
            </w:pPr>
            <w:r w:rsidRPr="000571C6">
              <w:rPr>
                <w:rFonts w:ascii="Times New Roman" w:hAnsi="Times New Roman" w:cs="Times New Roman"/>
              </w:rPr>
              <w:t>-</w:t>
            </w:r>
          </w:p>
        </w:tc>
      </w:tr>
      <w:tr w:rsidR="00FA2363" w:rsidRPr="000571C6" w14:paraId="0B92523D" w14:textId="77777777" w:rsidTr="00E53178">
        <w:tc>
          <w:tcPr>
            <w:tcW w:w="1020" w:type="dxa"/>
            <w:tcBorders>
              <w:top w:val="nil"/>
              <w:bottom w:val="nil"/>
              <w:right w:val="nil"/>
            </w:tcBorders>
          </w:tcPr>
          <w:p w14:paraId="3CAC2FE6" w14:textId="77777777" w:rsidR="00FA2363" w:rsidRPr="000571C6" w:rsidRDefault="00FA2363" w:rsidP="00FA2363">
            <w:pPr>
              <w:rPr>
                <w:rFonts w:ascii="Times New Roman" w:hAnsi="Times New Roman" w:cs="Times New Roman"/>
              </w:rPr>
            </w:pPr>
            <w:r w:rsidRPr="000571C6">
              <w:rPr>
                <w:rFonts w:ascii="Times New Roman" w:hAnsi="Times New Roman" w:cs="Times New Roman"/>
              </w:rPr>
              <w:t>80+</w:t>
            </w:r>
          </w:p>
        </w:tc>
        <w:tc>
          <w:tcPr>
            <w:tcW w:w="1532" w:type="dxa"/>
            <w:tcBorders>
              <w:top w:val="nil"/>
              <w:left w:val="nil"/>
              <w:bottom w:val="nil"/>
              <w:right w:val="nil"/>
            </w:tcBorders>
            <w:vAlign w:val="bottom"/>
          </w:tcPr>
          <w:p w14:paraId="34B66884" w14:textId="15E89AFB"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2,106</w:t>
            </w:r>
          </w:p>
        </w:tc>
        <w:tc>
          <w:tcPr>
            <w:tcW w:w="1559" w:type="dxa"/>
            <w:tcBorders>
              <w:top w:val="nil"/>
              <w:left w:val="nil"/>
              <w:bottom w:val="nil"/>
              <w:right w:val="nil"/>
            </w:tcBorders>
            <w:vAlign w:val="bottom"/>
          </w:tcPr>
          <w:p w14:paraId="54D46140" w14:textId="49BF66A0" w:rsidR="00FA2363" w:rsidRPr="00FA2363" w:rsidRDefault="00FA2363" w:rsidP="00FA2363">
            <w:pPr>
              <w:ind w:right="322"/>
              <w:jc w:val="right"/>
              <w:rPr>
                <w:rFonts w:ascii="Times New Roman" w:hAnsi="Times New Roman" w:cs="Times New Roman"/>
              </w:rPr>
            </w:pPr>
            <w:r w:rsidRPr="00FA2363">
              <w:rPr>
                <w:rFonts w:ascii="Times New Roman" w:hAnsi="Times New Roman" w:cs="Times New Roman"/>
                <w:color w:val="000000"/>
              </w:rPr>
              <w:t>227,184</w:t>
            </w:r>
          </w:p>
        </w:tc>
        <w:tc>
          <w:tcPr>
            <w:tcW w:w="1418" w:type="dxa"/>
            <w:tcBorders>
              <w:top w:val="nil"/>
              <w:left w:val="nil"/>
              <w:bottom w:val="nil"/>
              <w:right w:val="nil"/>
            </w:tcBorders>
            <w:vAlign w:val="center"/>
          </w:tcPr>
          <w:p w14:paraId="72A3B129" w14:textId="3CAAC739"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9.27</w:t>
            </w:r>
          </w:p>
        </w:tc>
        <w:tc>
          <w:tcPr>
            <w:tcW w:w="1701" w:type="dxa"/>
            <w:tcBorders>
              <w:top w:val="nil"/>
              <w:left w:val="nil"/>
              <w:bottom w:val="nil"/>
              <w:right w:val="nil"/>
            </w:tcBorders>
          </w:tcPr>
          <w:p w14:paraId="0CD054BA" w14:textId="77777777" w:rsidR="00FA2363" w:rsidRPr="000571C6" w:rsidRDefault="00FA2363" w:rsidP="00FA2363">
            <w:pPr>
              <w:ind w:right="324"/>
              <w:jc w:val="right"/>
              <w:rPr>
                <w:rFonts w:ascii="Times New Roman" w:hAnsi="Times New Roman" w:cs="Times New Roman"/>
              </w:rPr>
            </w:pPr>
            <w:r w:rsidRPr="000571C6">
              <w:rPr>
                <w:rFonts w:ascii="Times New Roman" w:hAnsi="Times New Roman" w:cs="Times New Roman"/>
              </w:rPr>
              <w:t>-</w:t>
            </w:r>
          </w:p>
        </w:tc>
        <w:tc>
          <w:tcPr>
            <w:tcW w:w="1701" w:type="dxa"/>
            <w:tcBorders>
              <w:top w:val="nil"/>
              <w:left w:val="nil"/>
              <w:bottom w:val="nil"/>
              <w:right w:val="nil"/>
            </w:tcBorders>
          </w:tcPr>
          <w:p w14:paraId="2F4F2D87" w14:textId="77777777" w:rsidR="00FA2363" w:rsidRPr="000571C6" w:rsidRDefault="00FA2363" w:rsidP="00FA2363">
            <w:pPr>
              <w:ind w:right="315"/>
              <w:jc w:val="right"/>
              <w:rPr>
                <w:rFonts w:ascii="Times New Roman" w:hAnsi="Times New Roman" w:cs="Times New Roman"/>
              </w:rPr>
            </w:pPr>
            <w:r w:rsidRPr="000571C6">
              <w:rPr>
                <w:rFonts w:ascii="Times New Roman" w:hAnsi="Times New Roman" w:cs="Times New Roman"/>
              </w:rPr>
              <w:t>-</w:t>
            </w:r>
          </w:p>
        </w:tc>
      </w:tr>
      <w:tr w:rsidR="00FA2363" w:rsidRPr="000571C6" w14:paraId="718FFE85" w14:textId="77777777" w:rsidTr="00E53178">
        <w:tc>
          <w:tcPr>
            <w:tcW w:w="1020" w:type="dxa"/>
            <w:tcBorders>
              <w:top w:val="nil"/>
              <w:bottom w:val="single" w:sz="4" w:space="0" w:color="auto"/>
              <w:right w:val="nil"/>
            </w:tcBorders>
          </w:tcPr>
          <w:p w14:paraId="07699880" w14:textId="77777777" w:rsidR="00FA2363" w:rsidRPr="000571C6" w:rsidRDefault="00FA2363" w:rsidP="00FA2363">
            <w:pPr>
              <w:rPr>
                <w:rFonts w:ascii="Times New Roman" w:hAnsi="Times New Roman" w:cs="Times New Roman"/>
              </w:rPr>
            </w:pPr>
            <w:r w:rsidRPr="000571C6">
              <w:rPr>
                <w:rFonts w:ascii="Times New Roman" w:hAnsi="Times New Roman" w:cs="Times New Roman"/>
              </w:rPr>
              <w:t>Total</w:t>
            </w:r>
          </w:p>
        </w:tc>
        <w:tc>
          <w:tcPr>
            <w:tcW w:w="1532" w:type="dxa"/>
            <w:tcBorders>
              <w:top w:val="nil"/>
              <w:left w:val="nil"/>
              <w:bottom w:val="single" w:sz="4" w:space="0" w:color="auto"/>
              <w:right w:val="nil"/>
            </w:tcBorders>
            <w:vAlign w:val="bottom"/>
          </w:tcPr>
          <w:p w14:paraId="790C0BA9" w14:textId="50612CC7"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113,175</w:t>
            </w:r>
          </w:p>
        </w:tc>
        <w:tc>
          <w:tcPr>
            <w:tcW w:w="1559" w:type="dxa"/>
            <w:tcBorders>
              <w:top w:val="nil"/>
              <w:left w:val="nil"/>
              <w:bottom w:val="single" w:sz="4" w:space="0" w:color="auto"/>
              <w:right w:val="nil"/>
            </w:tcBorders>
            <w:vAlign w:val="bottom"/>
          </w:tcPr>
          <w:p w14:paraId="5E285631" w14:textId="7F43569A" w:rsidR="00FA2363" w:rsidRPr="00FA2363" w:rsidRDefault="00FA2363" w:rsidP="00FA2363">
            <w:pPr>
              <w:ind w:right="322"/>
              <w:jc w:val="right"/>
              <w:rPr>
                <w:rFonts w:ascii="Times New Roman" w:hAnsi="Times New Roman" w:cs="Times New Roman"/>
              </w:rPr>
            </w:pPr>
            <w:r w:rsidRPr="00FA2363">
              <w:rPr>
                <w:rFonts w:ascii="Times New Roman" w:hAnsi="Times New Roman" w:cs="Times New Roman"/>
                <w:color w:val="000000"/>
              </w:rPr>
              <w:t>4,176,264</w:t>
            </w:r>
          </w:p>
        </w:tc>
        <w:tc>
          <w:tcPr>
            <w:tcW w:w="1418" w:type="dxa"/>
            <w:tcBorders>
              <w:top w:val="nil"/>
              <w:left w:val="nil"/>
              <w:bottom w:val="single" w:sz="4" w:space="0" w:color="auto"/>
              <w:right w:val="nil"/>
            </w:tcBorders>
            <w:vAlign w:val="bottom"/>
          </w:tcPr>
          <w:p w14:paraId="4C7F831F" w14:textId="2B4CF5D4" w:rsidR="00FA2363" w:rsidRPr="00FA2363" w:rsidRDefault="00FA2363" w:rsidP="00FA2363">
            <w:pPr>
              <w:ind w:right="321"/>
              <w:jc w:val="right"/>
              <w:rPr>
                <w:rFonts w:ascii="Times New Roman" w:hAnsi="Times New Roman" w:cs="Times New Roman"/>
              </w:rPr>
            </w:pPr>
            <w:r>
              <w:rPr>
                <w:rFonts w:ascii="Times New Roman" w:hAnsi="Times New Roman" w:cs="Times New Roman"/>
              </w:rPr>
              <w:t>-</w:t>
            </w:r>
          </w:p>
        </w:tc>
        <w:tc>
          <w:tcPr>
            <w:tcW w:w="1701" w:type="dxa"/>
            <w:tcBorders>
              <w:top w:val="nil"/>
              <w:left w:val="nil"/>
              <w:bottom w:val="single" w:sz="4" w:space="0" w:color="auto"/>
              <w:right w:val="nil"/>
            </w:tcBorders>
          </w:tcPr>
          <w:p w14:paraId="52D616A0" w14:textId="77777777" w:rsidR="00FA2363" w:rsidRPr="000571C6" w:rsidRDefault="00FA2363" w:rsidP="00FA2363">
            <w:pPr>
              <w:ind w:right="324"/>
              <w:jc w:val="right"/>
              <w:rPr>
                <w:rFonts w:ascii="Times New Roman" w:hAnsi="Times New Roman" w:cs="Times New Roman"/>
              </w:rPr>
            </w:pPr>
            <w:r w:rsidRPr="000571C6">
              <w:rPr>
                <w:rFonts w:ascii="Times New Roman" w:hAnsi="Times New Roman" w:cs="Times New Roman"/>
              </w:rPr>
              <w:t>-</w:t>
            </w:r>
          </w:p>
        </w:tc>
        <w:tc>
          <w:tcPr>
            <w:tcW w:w="1701" w:type="dxa"/>
            <w:tcBorders>
              <w:top w:val="nil"/>
              <w:left w:val="nil"/>
              <w:bottom w:val="single" w:sz="4" w:space="0" w:color="auto"/>
              <w:right w:val="nil"/>
            </w:tcBorders>
          </w:tcPr>
          <w:p w14:paraId="7A2ED435" w14:textId="77777777" w:rsidR="00FA2363" w:rsidRPr="000571C6" w:rsidRDefault="00FA2363" w:rsidP="00FA2363">
            <w:pPr>
              <w:ind w:right="315"/>
              <w:jc w:val="right"/>
              <w:rPr>
                <w:rFonts w:ascii="Times New Roman" w:hAnsi="Times New Roman" w:cs="Times New Roman"/>
              </w:rPr>
            </w:pPr>
            <w:r w:rsidRPr="000571C6">
              <w:rPr>
                <w:rFonts w:ascii="Times New Roman" w:hAnsi="Times New Roman" w:cs="Times New Roman"/>
              </w:rPr>
              <w:t>-</w:t>
            </w:r>
          </w:p>
        </w:tc>
      </w:tr>
      <w:tr w:rsidR="00F249C6" w:rsidRPr="000571C6" w14:paraId="52A6B395" w14:textId="77777777" w:rsidTr="00C44941">
        <w:tc>
          <w:tcPr>
            <w:tcW w:w="8931" w:type="dxa"/>
            <w:gridSpan w:val="6"/>
            <w:tcBorders>
              <w:top w:val="single" w:sz="4" w:space="0" w:color="auto"/>
              <w:bottom w:val="nil"/>
              <w:right w:val="nil"/>
            </w:tcBorders>
          </w:tcPr>
          <w:p w14:paraId="3C242B87" w14:textId="587AD688" w:rsidR="00F249C6" w:rsidRPr="000571C6" w:rsidRDefault="00F249C6" w:rsidP="00DA2234">
            <w:pPr>
              <w:rPr>
                <w:rFonts w:ascii="Times New Roman" w:hAnsi="Times New Roman" w:cs="Times New Roman"/>
              </w:rPr>
            </w:pPr>
            <w:r w:rsidRPr="000571C6">
              <w:rPr>
                <w:rFonts w:ascii="Times New Roman" w:hAnsi="Times New Roman" w:cs="Times New Roman"/>
              </w:rPr>
              <w:t>Note. APC = Administrative Population Census. Denominators are June 2020 APC</w:t>
            </w:r>
            <w:r w:rsidR="00E77ED7">
              <w:rPr>
                <w:rFonts w:ascii="Times New Roman" w:hAnsi="Times New Roman" w:cs="Times New Roman"/>
              </w:rPr>
              <w:t xml:space="preserve"> population estimates and</w:t>
            </w:r>
            <w:r w:rsidRPr="000571C6">
              <w:rPr>
                <w:rFonts w:ascii="Times New Roman" w:hAnsi="Times New Roman" w:cs="Times New Roman"/>
              </w:rPr>
              <w:t xml:space="preserve"> age groups are as at June 2022. Vaccination eligibility for the general population starts from 5 years of age.</w:t>
            </w:r>
          </w:p>
        </w:tc>
      </w:tr>
    </w:tbl>
    <w:p w14:paraId="7DFC8F20" w14:textId="77777777" w:rsidR="00F249C6" w:rsidRDefault="00F249C6" w:rsidP="00F249C6">
      <w:pPr>
        <w:rPr>
          <w:rFonts w:ascii="Times New Roman" w:hAnsi="Times New Roman" w:cs="Times New Roman"/>
          <w:sz w:val="24"/>
          <w:szCs w:val="24"/>
        </w:rPr>
      </w:pPr>
    </w:p>
    <w:p w14:paraId="45F0E1E4" w14:textId="76AFCF3F" w:rsidR="00F249C6" w:rsidRPr="000E060F" w:rsidRDefault="000D5EBF" w:rsidP="000D5EBF">
      <w:pPr>
        <w:pStyle w:val="Caption"/>
        <w:rPr>
          <w:rFonts w:cs="Times New Roman"/>
          <w:b w:val="0"/>
          <w:bCs/>
          <w:szCs w:val="24"/>
        </w:rPr>
      </w:pPr>
      <w:bookmarkStart w:id="42" w:name="_Toc157760896"/>
      <w:r w:rsidRPr="00E65E7D">
        <w:rPr>
          <w:rFonts w:cs="Times New Roman"/>
          <w:bCs/>
          <w:i w:val="0"/>
          <w:iCs w:val="0"/>
          <w:szCs w:val="24"/>
        </w:rPr>
        <w:lastRenderedPageBreak/>
        <w:t xml:space="preserve">Table </w:t>
      </w:r>
      <w:r w:rsidRPr="00E65E7D">
        <w:rPr>
          <w:rFonts w:cs="Times New Roman"/>
          <w:bCs/>
          <w:i w:val="0"/>
          <w:iCs w:val="0"/>
          <w:szCs w:val="24"/>
        </w:rPr>
        <w:fldChar w:fldCharType="begin"/>
      </w:r>
      <w:r w:rsidRPr="00E65E7D">
        <w:rPr>
          <w:rFonts w:cs="Times New Roman"/>
          <w:bCs/>
          <w:i w:val="0"/>
          <w:iCs w:val="0"/>
          <w:szCs w:val="24"/>
        </w:rPr>
        <w:instrText xml:space="preserve"> SEQ Table \* ARABIC </w:instrText>
      </w:r>
      <w:r w:rsidRPr="00E65E7D">
        <w:rPr>
          <w:rFonts w:cs="Times New Roman"/>
          <w:bCs/>
          <w:i w:val="0"/>
          <w:iCs w:val="0"/>
          <w:szCs w:val="24"/>
        </w:rPr>
        <w:fldChar w:fldCharType="separate"/>
      </w:r>
      <w:r w:rsidR="00493009">
        <w:rPr>
          <w:rFonts w:cs="Times New Roman"/>
          <w:bCs/>
          <w:i w:val="0"/>
          <w:iCs w:val="0"/>
          <w:noProof/>
          <w:szCs w:val="24"/>
        </w:rPr>
        <w:t>9</w:t>
      </w:r>
      <w:r w:rsidRPr="00E65E7D">
        <w:rPr>
          <w:rFonts w:cs="Times New Roman"/>
          <w:bCs/>
          <w:i w:val="0"/>
          <w:iCs w:val="0"/>
          <w:szCs w:val="24"/>
        </w:rPr>
        <w:fldChar w:fldCharType="end"/>
      </w:r>
      <w:r w:rsidR="000E060F">
        <w:rPr>
          <w:rFonts w:cs="Times New Roman"/>
          <w:bCs/>
          <w:szCs w:val="24"/>
        </w:rPr>
        <w:br/>
      </w:r>
      <w:r w:rsidR="000E060F">
        <w:rPr>
          <w:rFonts w:cs="Times New Roman"/>
          <w:bCs/>
          <w:szCs w:val="24"/>
        </w:rPr>
        <w:br/>
      </w:r>
      <w:r w:rsidR="00F249C6" w:rsidRPr="00E65E7D">
        <w:rPr>
          <w:rFonts w:cs="Times New Roman"/>
          <w:bCs/>
          <w:szCs w:val="24"/>
        </w:rPr>
        <w:t xml:space="preserve">Unvaccinated counts and rates as at </w:t>
      </w:r>
      <w:r w:rsidR="001F1327">
        <w:rPr>
          <w:rFonts w:cs="Times New Roman"/>
          <w:bCs/>
          <w:szCs w:val="24"/>
        </w:rPr>
        <w:t>10 May 2023</w:t>
      </w:r>
      <w:r w:rsidR="00F249C6" w:rsidRPr="00E65E7D">
        <w:rPr>
          <w:rFonts w:cs="Times New Roman"/>
          <w:bCs/>
          <w:szCs w:val="24"/>
        </w:rPr>
        <w:t xml:space="preserve"> within age groups for Māori and </w:t>
      </w:r>
      <w:bookmarkStart w:id="43" w:name="_Hlk144987034"/>
      <w:r w:rsidR="003B43E6">
        <w:rPr>
          <w:rFonts w:cs="Times New Roman"/>
          <w:bCs/>
          <w:szCs w:val="24"/>
        </w:rPr>
        <w:t>non-Māori</w:t>
      </w:r>
      <w:r w:rsidR="00F249C6" w:rsidRPr="00E65E7D">
        <w:rPr>
          <w:rFonts w:cs="Times New Roman"/>
          <w:bCs/>
          <w:szCs w:val="24"/>
        </w:rPr>
        <w:t>, based on June 2020 resident population estimates</w:t>
      </w:r>
      <w:bookmarkEnd w:id="43"/>
      <w:r w:rsidR="00F249C6" w:rsidRPr="00E65E7D">
        <w:rPr>
          <w:rFonts w:cs="Times New Roman"/>
          <w:bCs/>
          <w:szCs w:val="24"/>
        </w:rPr>
        <w:t>.</w:t>
      </w:r>
      <w:bookmarkEnd w:id="42"/>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1020"/>
        <w:gridCol w:w="1532"/>
        <w:gridCol w:w="1559"/>
        <w:gridCol w:w="1418"/>
        <w:gridCol w:w="1701"/>
        <w:gridCol w:w="1701"/>
      </w:tblGrid>
      <w:tr w:rsidR="00F249C6" w:rsidRPr="000571C6" w14:paraId="40333A2B" w14:textId="77777777" w:rsidTr="00DA2234">
        <w:tc>
          <w:tcPr>
            <w:tcW w:w="1020" w:type="dxa"/>
            <w:tcBorders>
              <w:top w:val="nil"/>
              <w:bottom w:val="single" w:sz="4" w:space="0" w:color="auto"/>
            </w:tcBorders>
          </w:tcPr>
          <w:p w14:paraId="4516BDEC" w14:textId="77777777" w:rsidR="00F249C6" w:rsidRPr="000571C6" w:rsidRDefault="00F249C6" w:rsidP="00DA2234">
            <w:pPr>
              <w:rPr>
                <w:rFonts w:ascii="Times New Roman" w:hAnsi="Times New Roman" w:cs="Times New Roman"/>
              </w:rPr>
            </w:pPr>
            <w:r w:rsidRPr="000571C6">
              <w:rPr>
                <w:rFonts w:ascii="Times New Roman" w:hAnsi="Times New Roman" w:cs="Times New Roman"/>
              </w:rPr>
              <w:t>Age Group (June 2022)</w:t>
            </w:r>
          </w:p>
        </w:tc>
        <w:tc>
          <w:tcPr>
            <w:tcW w:w="1532" w:type="dxa"/>
            <w:tcBorders>
              <w:top w:val="nil"/>
              <w:bottom w:val="single" w:sz="4" w:space="0" w:color="auto"/>
            </w:tcBorders>
          </w:tcPr>
          <w:p w14:paraId="1480D543" w14:textId="77777777" w:rsidR="00F249C6" w:rsidRPr="000571C6" w:rsidRDefault="00F249C6" w:rsidP="00DA2234">
            <w:pPr>
              <w:jc w:val="center"/>
              <w:rPr>
                <w:rFonts w:ascii="Times New Roman" w:hAnsi="Times New Roman" w:cs="Times New Roman"/>
              </w:rPr>
            </w:pPr>
            <w:r w:rsidRPr="000571C6">
              <w:rPr>
                <w:rFonts w:ascii="Times New Roman" w:hAnsi="Times New Roman" w:cs="Times New Roman"/>
              </w:rPr>
              <w:t>Unvaccinated</w:t>
            </w:r>
          </w:p>
        </w:tc>
        <w:tc>
          <w:tcPr>
            <w:tcW w:w="1559" w:type="dxa"/>
            <w:tcBorders>
              <w:top w:val="nil"/>
              <w:bottom w:val="single" w:sz="4" w:space="0" w:color="auto"/>
            </w:tcBorders>
          </w:tcPr>
          <w:p w14:paraId="2D822C9B" w14:textId="77777777" w:rsidR="00F249C6" w:rsidRPr="000571C6" w:rsidRDefault="00F249C6" w:rsidP="00DA2234">
            <w:pPr>
              <w:jc w:val="center"/>
              <w:rPr>
                <w:rFonts w:ascii="Times New Roman" w:hAnsi="Times New Roman" w:cs="Times New Roman"/>
              </w:rPr>
            </w:pPr>
            <w:r w:rsidRPr="000571C6">
              <w:rPr>
                <w:rFonts w:ascii="Times New Roman" w:hAnsi="Times New Roman" w:cs="Times New Roman"/>
              </w:rPr>
              <w:t>June 2020 population (APC)</w:t>
            </w:r>
          </w:p>
        </w:tc>
        <w:tc>
          <w:tcPr>
            <w:tcW w:w="1418" w:type="dxa"/>
            <w:tcBorders>
              <w:top w:val="nil"/>
              <w:bottom w:val="single" w:sz="4" w:space="0" w:color="auto"/>
            </w:tcBorders>
          </w:tcPr>
          <w:p w14:paraId="75F5F1CC" w14:textId="77777777" w:rsidR="00F249C6" w:rsidRPr="000571C6" w:rsidRDefault="00F249C6" w:rsidP="00DA2234">
            <w:pPr>
              <w:jc w:val="center"/>
              <w:rPr>
                <w:rFonts w:ascii="Times New Roman" w:hAnsi="Times New Roman" w:cs="Times New Roman"/>
              </w:rPr>
            </w:pPr>
            <w:r w:rsidRPr="000571C6">
              <w:rPr>
                <w:rFonts w:ascii="Times New Roman" w:hAnsi="Times New Roman" w:cs="Times New Roman"/>
              </w:rPr>
              <w:t>Unvaccinated per 1,000 (in age group)</w:t>
            </w:r>
          </w:p>
        </w:tc>
        <w:tc>
          <w:tcPr>
            <w:tcW w:w="1701" w:type="dxa"/>
            <w:tcBorders>
              <w:top w:val="nil"/>
              <w:bottom w:val="single" w:sz="4" w:space="0" w:color="auto"/>
            </w:tcBorders>
          </w:tcPr>
          <w:p w14:paraId="774A27DA" w14:textId="2A53BD64" w:rsidR="00F249C6" w:rsidRPr="000571C6" w:rsidRDefault="00F249C6" w:rsidP="00DA2234">
            <w:pPr>
              <w:jc w:val="center"/>
              <w:rPr>
                <w:rFonts w:ascii="Times New Roman" w:hAnsi="Times New Roman" w:cs="Times New Roman"/>
              </w:rPr>
            </w:pPr>
            <w:r w:rsidRPr="000571C6">
              <w:rPr>
                <w:rFonts w:ascii="Times New Roman" w:hAnsi="Times New Roman" w:cs="Times New Roman"/>
              </w:rPr>
              <w:t xml:space="preserve">Unvaccinated assuming </w:t>
            </w:r>
            <w:r w:rsidR="003B43E6">
              <w:rPr>
                <w:rFonts w:ascii="Times New Roman" w:hAnsi="Times New Roman" w:cs="Times New Roman"/>
              </w:rPr>
              <w:t>non-Māori</w:t>
            </w:r>
            <w:r w:rsidRPr="000571C6">
              <w:rPr>
                <w:rFonts w:ascii="Times New Roman" w:hAnsi="Times New Roman" w:cs="Times New Roman"/>
              </w:rPr>
              <w:t xml:space="preserve"> rate</w:t>
            </w:r>
          </w:p>
        </w:tc>
        <w:tc>
          <w:tcPr>
            <w:tcW w:w="1701" w:type="dxa"/>
            <w:tcBorders>
              <w:top w:val="nil"/>
              <w:bottom w:val="single" w:sz="4" w:space="0" w:color="auto"/>
            </w:tcBorders>
          </w:tcPr>
          <w:p w14:paraId="72E7C310" w14:textId="69956F48" w:rsidR="00F249C6" w:rsidRPr="000571C6" w:rsidRDefault="00F249C6" w:rsidP="00DA2234">
            <w:pPr>
              <w:jc w:val="center"/>
              <w:rPr>
                <w:rFonts w:ascii="Times New Roman" w:hAnsi="Times New Roman" w:cs="Times New Roman"/>
              </w:rPr>
            </w:pPr>
            <w:r w:rsidRPr="000571C6">
              <w:rPr>
                <w:rFonts w:ascii="Times New Roman" w:hAnsi="Times New Roman" w:cs="Times New Roman"/>
              </w:rPr>
              <w:t xml:space="preserve">Māori </w:t>
            </w:r>
            <w:r w:rsidR="003B43E6">
              <w:rPr>
                <w:rFonts w:ascii="Times New Roman" w:hAnsi="Times New Roman" w:cs="Times New Roman"/>
              </w:rPr>
              <w:t>non-Māori</w:t>
            </w:r>
            <w:r w:rsidRPr="000571C6">
              <w:rPr>
                <w:rFonts w:ascii="Times New Roman" w:hAnsi="Times New Roman" w:cs="Times New Roman"/>
              </w:rPr>
              <w:t xml:space="preserve"> rate difference (excess)</w:t>
            </w:r>
          </w:p>
        </w:tc>
      </w:tr>
      <w:tr w:rsidR="00F249C6" w:rsidRPr="000571C6" w14:paraId="4DA6910A" w14:textId="77777777" w:rsidTr="00DA2234">
        <w:tc>
          <w:tcPr>
            <w:tcW w:w="8931" w:type="dxa"/>
            <w:gridSpan w:val="6"/>
            <w:tcBorders>
              <w:top w:val="nil"/>
              <w:bottom w:val="nil"/>
              <w:right w:val="nil"/>
            </w:tcBorders>
          </w:tcPr>
          <w:p w14:paraId="084B591E" w14:textId="77777777" w:rsidR="00F249C6" w:rsidRPr="000571C6" w:rsidRDefault="00F249C6" w:rsidP="00DA2234">
            <w:pPr>
              <w:rPr>
                <w:rFonts w:ascii="Times New Roman" w:hAnsi="Times New Roman" w:cs="Times New Roman"/>
                <w:b/>
                <w:bCs/>
              </w:rPr>
            </w:pPr>
            <w:r w:rsidRPr="006B05F9">
              <w:rPr>
                <w:rFonts w:ascii="Times New Roman" w:hAnsi="Times New Roman" w:cs="Times New Roman"/>
                <w:b/>
                <w:bCs/>
                <w:sz w:val="24"/>
                <w:szCs w:val="24"/>
              </w:rPr>
              <w:t xml:space="preserve">Māori </w:t>
            </w:r>
          </w:p>
        </w:tc>
      </w:tr>
      <w:tr w:rsidR="00FA2363" w:rsidRPr="000571C6" w14:paraId="7F48EB3A" w14:textId="77777777" w:rsidTr="00667060">
        <w:tc>
          <w:tcPr>
            <w:tcW w:w="1020" w:type="dxa"/>
            <w:tcBorders>
              <w:top w:val="nil"/>
              <w:bottom w:val="nil"/>
              <w:right w:val="nil"/>
            </w:tcBorders>
          </w:tcPr>
          <w:p w14:paraId="0A170EDE" w14:textId="77777777" w:rsidR="00FA2363" w:rsidRPr="000571C6" w:rsidRDefault="00FA2363" w:rsidP="00FA2363">
            <w:pPr>
              <w:rPr>
                <w:rFonts w:ascii="Times New Roman" w:hAnsi="Times New Roman" w:cs="Times New Roman"/>
              </w:rPr>
            </w:pPr>
            <w:r w:rsidRPr="000571C6">
              <w:rPr>
                <w:rFonts w:ascii="Times New Roman" w:hAnsi="Times New Roman" w:cs="Times New Roman"/>
              </w:rPr>
              <w:t>0-4</w:t>
            </w:r>
          </w:p>
        </w:tc>
        <w:tc>
          <w:tcPr>
            <w:tcW w:w="1532" w:type="dxa"/>
            <w:tcBorders>
              <w:top w:val="nil"/>
              <w:left w:val="nil"/>
              <w:bottom w:val="nil"/>
              <w:right w:val="nil"/>
            </w:tcBorders>
            <w:vAlign w:val="bottom"/>
          </w:tcPr>
          <w:p w14:paraId="31A21325" w14:textId="118A672D"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50,298</w:t>
            </w:r>
          </w:p>
        </w:tc>
        <w:tc>
          <w:tcPr>
            <w:tcW w:w="1559" w:type="dxa"/>
            <w:tcBorders>
              <w:top w:val="nil"/>
              <w:left w:val="nil"/>
              <w:bottom w:val="nil"/>
              <w:right w:val="nil"/>
            </w:tcBorders>
            <w:vAlign w:val="bottom"/>
          </w:tcPr>
          <w:p w14:paraId="31C54AA2" w14:textId="23F43715" w:rsidR="00FA2363" w:rsidRPr="00FA2363" w:rsidRDefault="00FA2363" w:rsidP="00FA2363">
            <w:pPr>
              <w:ind w:right="322"/>
              <w:jc w:val="right"/>
              <w:rPr>
                <w:rFonts w:ascii="Times New Roman" w:hAnsi="Times New Roman" w:cs="Times New Roman"/>
              </w:rPr>
            </w:pPr>
            <w:r w:rsidRPr="00FA2363">
              <w:rPr>
                <w:rFonts w:ascii="Times New Roman" w:hAnsi="Times New Roman" w:cs="Times New Roman"/>
                <w:color w:val="000000"/>
              </w:rPr>
              <w:t>50,502</w:t>
            </w:r>
          </w:p>
        </w:tc>
        <w:tc>
          <w:tcPr>
            <w:tcW w:w="1418" w:type="dxa"/>
            <w:tcBorders>
              <w:top w:val="nil"/>
              <w:left w:val="nil"/>
              <w:bottom w:val="nil"/>
              <w:right w:val="nil"/>
            </w:tcBorders>
            <w:vAlign w:val="center"/>
          </w:tcPr>
          <w:p w14:paraId="78CCFAAC" w14:textId="5AAD9E1E"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995.96</w:t>
            </w:r>
          </w:p>
        </w:tc>
        <w:tc>
          <w:tcPr>
            <w:tcW w:w="1701" w:type="dxa"/>
            <w:tcBorders>
              <w:top w:val="nil"/>
              <w:left w:val="nil"/>
              <w:bottom w:val="nil"/>
              <w:right w:val="nil"/>
            </w:tcBorders>
            <w:vAlign w:val="bottom"/>
          </w:tcPr>
          <w:p w14:paraId="6AB97FCF" w14:textId="24C998FD" w:rsidR="00FA2363" w:rsidRPr="00FA2363" w:rsidRDefault="00FA2363" w:rsidP="00FA2363">
            <w:pPr>
              <w:ind w:right="324"/>
              <w:jc w:val="right"/>
              <w:rPr>
                <w:rFonts w:ascii="Times New Roman" w:hAnsi="Times New Roman" w:cs="Times New Roman"/>
              </w:rPr>
            </w:pPr>
            <w:r w:rsidRPr="00FA2363">
              <w:rPr>
                <w:rFonts w:ascii="Times New Roman" w:hAnsi="Times New Roman" w:cs="Times New Roman"/>
                <w:color w:val="000000"/>
              </w:rPr>
              <w:t>49</w:t>
            </w:r>
            <w:r>
              <w:rPr>
                <w:rFonts w:ascii="Times New Roman" w:hAnsi="Times New Roman" w:cs="Times New Roman"/>
                <w:color w:val="000000"/>
              </w:rPr>
              <w:t>,</w:t>
            </w:r>
            <w:r w:rsidRPr="00FA2363">
              <w:rPr>
                <w:rFonts w:ascii="Times New Roman" w:hAnsi="Times New Roman" w:cs="Times New Roman"/>
                <w:color w:val="000000"/>
              </w:rPr>
              <w:t>531</w:t>
            </w:r>
          </w:p>
        </w:tc>
        <w:tc>
          <w:tcPr>
            <w:tcW w:w="1701" w:type="dxa"/>
            <w:tcBorders>
              <w:top w:val="nil"/>
              <w:left w:val="nil"/>
              <w:bottom w:val="nil"/>
              <w:right w:val="nil"/>
            </w:tcBorders>
            <w:vAlign w:val="bottom"/>
          </w:tcPr>
          <w:p w14:paraId="6969149E" w14:textId="79DC452B" w:rsidR="00FA2363" w:rsidRPr="00FA2363" w:rsidRDefault="00FA2363" w:rsidP="00FA2363">
            <w:pPr>
              <w:ind w:right="315"/>
              <w:jc w:val="right"/>
              <w:rPr>
                <w:rFonts w:ascii="Times New Roman" w:hAnsi="Times New Roman" w:cs="Times New Roman"/>
              </w:rPr>
            </w:pPr>
            <w:r w:rsidRPr="00FA2363">
              <w:rPr>
                <w:rFonts w:ascii="Times New Roman" w:hAnsi="Times New Roman" w:cs="Times New Roman"/>
                <w:color w:val="000000"/>
              </w:rPr>
              <w:t>767</w:t>
            </w:r>
          </w:p>
        </w:tc>
      </w:tr>
      <w:tr w:rsidR="00FA2363" w:rsidRPr="000571C6" w14:paraId="20AC5D7C" w14:textId="77777777" w:rsidTr="00667060">
        <w:tc>
          <w:tcPr>
            <w:tcW w:w="1020" w:type="dxa"/>
            <w:tcBorders>
              <w:top w:val="nil"/>
              <w:bottom w:val="nil"/>
              <w:right w:val="nil"/>
            </w:tcBorders>
          </w:tcPr>
          <w:p w14:paraId="2B751D9D" w14:textId="77777777" w:rsidR="00FA2363" w:rsidRPr="000571C6" w:rsidRDefault="00FA2363" w:rsidP="00FA2363">
            <w:pPr>
              <w:rPr>
                <w:rFonts w:ascii="Times New Roman" w:hAnsi="Times New Roman" w:cs="Times New Roman"/>
              </w:rPr>
            </w:pPr>
            <w:r w:rsidRPr="000571C6">
              <w:rPr>
                <w:rFonts w:ascii="Times New Roman" w:hAnsi="Times New Roman" w:cs="Times New Roman"/>
              </w:rPr>
              <w:t>5-9</w:t>
            </w:r>
          </w:p>
        </w:tc>
        <w:tc>
          <w:tcPr>
            <w:tcW w:w="1532" w:type="dxa"/>
            <w:tcBorders>
              <w:top w:val="nil"/>
              <w:left w:val="nil"/>
              <w:bottom w:val="nil"/>
              <w:right w:val="nil"/>
            </w:tcBorders>
            <w:vAlign w:val="bottom"/>
          </w:tcPr>
          <w:p w14:paraId="46FDC828" w14:textId="469C9D66"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57,633</w:t>
            </w:r>
          </w:p>
        </w:tc>
        <w:tc>
          <w:tcPr>
            <w:tcW w:w="1559" w:type="dxa"/>
            <w:tcBorders>
              <w:top w:val="nil"/>
              <w:left w:val="nil"/>
              <w:bottom w:val="nil"/>
              <w:right w:val="nil"/>
            </w:tcBorders>
            <w:vAlign w:val="bottom"/>
          </w:tcPr>
          <w:p w14:paraId="10F4823F" w14:textId="56BDF191" w:rsidR="00FA2363" w:rsidRPr="00FA2363" w:rsidRDefault="00FA2363" w:rsidP="00FA2363">
            <w:pPr>
              <w:ind w:right="322"/>
              <w:jc w:val="right"/>
              <w:rPr>
                <w:rFonts w:ascii="Times New Roman" w:hAnsi="Times New Roman" w:cs="Times New Roman"/>
              </w:rPr>
            </w:pPr>
            <w:r w:rsidRPr="00FA2363">
              <w:rPr>
                <w:rFonts w:ascii="Times New Roman" w:hAnsi="Times New Roman" w:cs="Times New Roman"/>
                <w:color w:val="000000"/>
              </w:rPr>
              <w:t>83,688</w:t>
            </w:r>
          </w:p>
        </w:tc>
        <w:tc>
          <w:tcPr>
            <w:tcW w:w="1418" w:type="dxa"/>
            <w:tcBorders>
              <w:top w:val="nil"/>
              <w:left w:val="nil"/>
              <w:bottom w:val="nil"/>
              <w:right w:val="nil"/>
            </w:tcBorders>
            <w:vAlign w:val="center"/>
          </w:tcPr>
          <w:p w14:paraId="0F356AF4" w14:textId="40528416"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688.67</w:t>
            </w:r>
          </w:p>
        </w:tc>
        <w:tc>
          <w:tcPr>
            <w:tcW w:w="1701" w:type="dxa"/>
            <w:tcBorders>
              <w:top w:val="nil"/>
              <w:left w:val="nil"/>
              <w:bottom w:val="nil"/>
              <w:right w:val="nil"/>
            </w:tcBorders>
            <w:vAlign w:val="bottom"/>
          </w:tcPr>
          <w:p w14:paraId="0F54D1BC" w14:textId="64FEEC03" w:rsidR="00FA2363" w:rsidRPr="00FA2363" w:rsidRDefault="00FA2363" w:rsidP="00FA2363">
            <w:pPr>
              <w:ind w:right="324"/>
              <w:jc w:val="right"/>
              <w:rPr>
                <w:rFonts w:ascii="Times New Roman" w:hAnsi="Times New Roman" w:cs="Times New Roman"/>
              </w:rPr>
            </w:pPr>
            <w:r w:rsidRPr="00FA2363">
              <w:rPr>
                <w:rFonts w:ascii="Times New Roman" w:hAnsi="Times New Roman" w:cs="Times New Roman"/>
                <w:color w:val="000000"/>
              </w:rPr>
              <w:t>35</w:t>
            </w:r>
            <w:r>
              <w:rPr>
                <w:rFonts w:ascii="Times New Roman" w:hAnsi="Times New Roman" w:cs="Times New Roman"/>
                <w:color w:val="000000"/>
              </w:rPr>
              <w:t>,</w:t>
            </w:r>
            <w:r w:rsidRPr="00FA2363">
              <w:rPr>
                <w:rFonts w:ascii="Times New Roman" w:hAnsi="Times New Roman" w:cs="Times New Roman"/>
                <w:color w:val="000000"/>
              </w:rPr>
              <w:t>484</w:t>
            </w:r>
          </w:p>
        </w:tc>
        <w:tc>
          <w:tcPr>
            <w:tcW w:w="1701" w:type="dxa"/>
            <w:tcBorders>
              <w:top w:val="nil"/>
              <w:left w:val="nil"/>
              <w:bottom w:val="nil"/>
              <w:right w:val="nil"/>
            </w:tcBorders>
            <w:vAlign w:val="bottom"/>
          </w:tcPr>
          <w:p w14:paraId="43FECA86" w14:textId="44D31B0C" w:rsidR="00FA2363" w:rsidRPr="00FA2363" w:rsidRDefault="00FA2363" w:rsidP="00FA2363">
            <w:pPr>
              <w:ind w:right="315"/>
              <w:jc w:val="right"/>
              <w:rPr>
                <w:rFonts w:ascii="Times New Roman" w:hAnsi="Times New Roman" w:cs="Times New Roman"/>
              </w:rPr>
            </w:pPr>
            <w:r w:rsidRPr="00FA2363">
              <w:rPr>
                <w:rFonts w:ascii="Times New Roman" w:hAnsi="Times New Roman" w:cs="Times New Roman"/>
                <w:color w:val="000000"/>
              </w:rPr>
              <w:t>22</w:t>
            </w:r>
            <w:r>
              <w:rPr>
                <w:rFonts w:ascii="Times New Roman" w:hAnsi="Times New Roman" w:cs="Times New Roman"/>
                <w:color w:val="000000"/>
              </w:rPr>
              <w:t>,</w:t>
            </w:r>
            <w:r w:rsidRPr="00FA2363">
              <w:rPr>
                <w:rFonts w:ascii="Times New Roman" w:hAnsi="Times New Roman" w:cs="Times New Roman"/>
                <w:color w:val="000000"/>
              </w:rPr>
              <w:t>149</w:t>
            </w:r>
          </w:p>
        </w:tc>
      </w:tr>
      <w:tr w:rsidR="00FA2363" w:rsidRPr="000571C6" w14:paraId="7E03AF02" w14:textId="77777777" w:rsidTr="00667060">
        <w:tc>
          <w:tcPr>
            <w:tcW w:w="1020" w:type="dxa"/>
            <w:tcBorders>
              <w:top w:val="nil"/>
              <w:bottom w:val="nil"/>
              <w:right w:val="nil"/>
            </w:tcBorders>
          </w:tcPr>
          <w:p w14:paraId="0F8B199E" w14:textId="77777777" w:rsidR="00FA2363" w:rsidRPr="000571C6" w:rsidRDefault="00FA2363" w:rsidP="00FA2363">
            <w:pPr>
              <w:rPr>
                <w:rFonts w:ascii="Times New Roman" w:hAnsi="Times New Roman" w:cs="Times New Roman"/>
              </w:rPr>
            </w:pPr>
            <w:r w:rsidRPr="000571C6">
              <w:rPr>
                <w:rFonts w:ascii="Times New Roman" w:hAnsi="Times New Roman" w:cs="Times New Roman"/>
              </w:rPr>
              <w:t>10-14</w:t>
            </w:r>
          </w:p>
        </w:tc>
        <w:tc>
          <w:tcPr>
            <w:tcW w:w="1532" w:type="dxa"/>
            <w:tcBorders>
              <w:top w:val="nil"/>
              <w:left w:val="nil"/>
              <w:bottom w:val="nil"/>
              <w:right w:val="nil"/>
            </w:tcBorders>
            <w:vAlign w:val="bottom"/>
          </w:tcPr>
          <w:p w14:paraId="66628562" w14:textId="3CF3FB7E"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32,937</w:t>
            </w:r>
          </w:p>
        </w:tc>
        <w:tc>
          <w:tcPr>
            <w:tcW w:w="1559" w:type="dxa"/>
            <w:tcBorders>
              <w:top w:val="nil"/>
              <w:left w:val="nil"/>
              <w:bottom w:val="nil"/>
              <w:right w:val="nil"/>
            </w:tcBorders>
            <w:vAlign w:val="bottom"/>
          </w:tcPr>
          <w:p w14:paraId="6CA3E946" w14:textId="6B5245F5" w:rsidR="00FA2363" w:rsidRPr="00FA2363" w:rsidRDefault="00FA2363" w:rsidP="00FA2363">
            <w:pPr>
              <w:ind w:right="322"/>
              <w:jc w:val="right"/>
              <w:rPr>
                <w:rFonts w:ascii="Times New Roman" w:hAnsi="Times New Roman" w:cs="Times New Roman"/>
              </w:rPr>
            </w:pPr>
            <w:r w:rsidRPr="00FA2363">
              <w:rPr>
                <w:rFonts w:ascii="Times New Roman" w:hAnsi="Times New Roman" w:cs="Times New Roman"/>
                <w:color w:val="000000"/>
              </w:rPr>
              <w:t>88,752</w:t>
            </w:r>
          </w:p>
        </w:tc>
        <w:tc>
          <w:tcPr>
            <w:tcW w:w="1418" w:type="dxa"/>
            <w:tcBorders>
              <w:top w:val="nil"/>
              <w:left w:val="nil"/>
              <w:bottom w:val="nil"/>
              <w:right w:val="nil"/>
            </w:tcBorders>
            <w:vAlign w:val="center"/>
          </w:tcPr>
          <w:p w14:paraId="6739191D" w14:textId="550616F8"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371.11</w:t>
            </w:r>
          </w:p>
        </w:tc>
        <w:tc>
          <w:tcPr>
            <w:tcW w:w="1701" w:type="dxa"/>
            <w:tcBorders>
              <w:top w:val="nil"/>
              <w:left w:val="nil"/>
              <w:bottom w:val="nil"/>
              <w:right w:val="nil"/>
            </w:tcBorders>
            <w:vAlign w:val="bottom"/>
          </w:tcPr>
          <w:p w14:paraId="148562F3" w14:textId="22B12195" w:rsidR="00FA2363" w:rsidRPr="00FA2363" w:rsidRDefault="00FA2363" w:rsidP="00FA2363">
            <w:pPr>
              <w:ind w:right="324"/>
              <w:jc w:val="right"/>
              <w:rPr>
                <w:rFonts w:ascii="Times New Roman" w:hAnsi="Times New Roman" w:cs="Times New Roman"/>
              </w:rPr>
            </w:pPr>
            <w:r w:rsidRPr="00FA2363">
              <w:rPr>
                <w:rFonts w:ascii="Times New Roman" w:hAnsi="Times New Roman" w:cs="Times New Roman"/>
                <w:color w:val="000000"/>
              </w:rPr>
              <w:t>18</w:t>
            </w:r>
            <w:r>
              <w:rPr>
                <w:rFonts w:ascii="Times New Roman" w:hAnsi="Times New Roman" w:cs="Times New Roman"/>
                <w:color w:val="000000"/>
              </w:rPr>
              <w:t>,</w:t>
            </w:r>
            <w:r w:rsidRPr="00FA2363">
              <w:rPr>
                <w:rFonts w:ascii="Times New Roman" w:hAnsi="Times New Roman" w:cs="Times New Roman"/>
                <w:color w:val="000000"/>
              </w:rPr>
              <w:t>091</w:t>
            </w:r>
          </w:p>
        </w:tc>
        <w:tc>
          <w:tcPr>
            <w:tcW w:w="1701" w:type="dxa"/>
            <w:tcBorders>
              <w:top w:val="nil"/>
              <w:left w:val="nil"/>
              <w:bottom w:val="nil"/>
              <w:right w:val="nil"/>
            </w:tcBorders>
            <w:vAlign w:val="bottom"/>
          </w:tcPr>
          <w:p w14:paraId="5C31CFF4" w14:textId="71C180E2" w:rsidR="00FA2363" w:rsidRPr="00FA2363" w:rsidRDefault="00FA2363" w:rsidP="00FA2363">
            <w:pPr>
              <w:ind w:right="315"/>
              <w:jc w:val="right"/>
              <w:rPr>
                <w:rFonts w:ascii="Times New Roman" w:hAnsi="Times New Roman" w:cs="Times New Roman"/>
              </w:rPr>
            </w:pPr>
            <w:r w:rsidRPr="00FA2363">
              <w:rPr>
                <w:rFonts w:ascii="Times New Roman" w:hAnsi="Times New Roman" w:cs="Times New Roman"/>
                <w:color w:val="000000"/>
              </w:rPr>
              <w:t>14</w:t>
            </w:r>
            <w:r>
              <w:rPr>
                <w:rFonts w:ascii="Times New Roman" w:hAnsi="Times New Roman" w:cs="Times New Roman"/>
                <w:color w:val="000000"/>
              </w:rPr>
              <w:t>,</w:t>
            </w:r>
            <w:r w:rsidRPr="00FA2363">
              <w:rPr>
                <w:rFonts w:ascii="Times New Roman" w:hAnsi="Times New Roman" w:cs="Times New Roman"/>
                <w:color w:val="000000"/>
              </w:rPr>
              <w:t>846</w:t>
            </w:r>
          </w:p>
        </w:tc>
      </w:tr>
      <w:tr w:rsidR="00FA2363" w:rsidRPr="000571C6" w14:paraId="614CD4BD" w14:textId="77777777" w:rsidTr="00667060">
        <w:tc>
          <w:tcPr>
            <w:tcW w:w="1020" w:type="dxa"/>
            <w:tcBorders>
              <w:top w:val="nil"/>
              <w:bottom w:val="nil"/>
              <w:right w:val="nil"/>
            </w:tcBorders>
          </w:tcPr>
          <w:p w14:paraId="6E5DEB17" w14:textId="77777777" w:rsidR="00FA2363" w:rsidRPr="000571C6" w:rsidRDefault="00FA2363" w:rsidP="00FA2363">
            <w:pPr>
              <w:rPr>
                <w:rFonts w:ascii="Times New Roman" w:hAnsi="Times New Roman" w:cs="Times New Roman"/>
              </w:rPr>
            </w:pPr>
            <w:r w:rsidRPr="000571C6">
              <w:rPr>
                <w:rFonts w:ascii="Times New Roman" w:hAnsi="Times New Roman" w:cs="Times New Roman"/>
              </w:rPr>
              <w:t>15-19</w:t>
            </w:r>
          </w:p>
        </w:tc>
        <w:tc>
          <w:tcPr>
            <w:tcW w:w="1532" w:type="dxa"/>
            <w:tcBorders>
              <w:top w:val="nil"/>
              <w:left w:val="nil"/>
              <w:bottom w:val="nil"/>
              <w:right w:val="nil"/>
            </w:tcBorders>
            <w:vAlign w:val="bottom"/>
          </w:tcPr>
          <w:p w14:paraId="2410CBDE" w14:textId="16CF7197"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9,807</w:t>
            </w:r>
          </w:p>
        </w:tc>
        <w:tc>
          <w:tcPr>
            <w:tcW w:w="1559" w:type="dxa"/>
            <w:tcBorders>
              <w:top w:val="nil"/>
              <w:left w:val="nil"/>
              <w:bottom w:val="nil"/>
              <w:right w:val="nil"/>
            </w:tcBorders>
            <w:vAlign w:val="bottom"/>
          </w:tcPr>
          <w:p w14:paraId="3369B687" w14:textId="12DC3541" w:rsidR="00FA2363" w:rsidRPr="00FA2363" w:rsidRDefault="00FA2363" w:rsidP="00FA2363">
            <w:pPr>
              <w:ind w:right="322"/>
              <w:jc w:val="right"/>
              <w:rPr>
                <w:rFonts w:ascii="Times New Roman" w:hAnsi="Times New Roman" w:cs="Times New Roman"/>
              </w:rPr>
            </w:pPr>
            <w:r w:rsidRPr="00FA2363">
              <w:rPr>
                <w:rFonts w:ascii="Times New Roman" w:hAnsi="Times New Roman" w:cs="Times New Roman"/>
                <w:color w:val="000000"/>
              </w:rPr>
              <w:t>77,502</w:t>
            </w:r>
          </w:p>
        </w:tc>
        <w:tc>
          <w:tcPr>
            <w:tcW w:w="1418" w:type="dxa"/>
            <w:tcBorders>
              <w:top w:val="nil"/>
              <w:left w:val="nil"/>
              <w:bottom w:val="nil"/>
              <w:right w:val="nil"/>
            </w:tcBorders>
            <w:vAlign w:val="center"/>
          </w:tcPr>
          <w:p w14:paraId="798C1954" w14:textId="34460B0E"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126.54</w:t>
            </w:r>
          </w:p>
        </w:tc>
        <w:tc>
          <w:tcPr>
            <w:tcW w:w="1701" w:type="dxa"/>
            <w:tcBorders>
              <w:top w:val="nil"/>
              <w:left w:val="nil"/>
              <w:bottom w:val="nil"/>
              <w:right w:val="nil"/>
            </w:tcBorders>
            <w:vAlign w:val="bottom"/>
          </w:tcPr>
          <w:p w14:paraId="0EB4A5E0" w14:textId="00621997" w:rsidR="00FA2363" w:rsidRPr="00FA2363" w:rsidRDefault="00FA2363" w:rsidP="00FA2363">
            <w:pPr>
              <w:ind w:right="324"/>
              <w:jc w:val="right"/>
              <w:rPr>
                <w:rFonts w:ascii="Times New Roman" w:hAnsi="Times New Roman" w:cs="Times New Roman"/>
              </w:rPr>
            </w:pPr>
            <w:r w:rsidRPr="00FA2363">
              <w:rPr>
                <w:rFonts w:ascii="Times New Roman" w:hAnsi="Times New Roman" w:cs="Times New Roman"/>
                <w:color w:val="000000"/>
              </w:rPr>
              <w:t>5</w:t>
            </w:r>
            <w:r>
              <w:rPr>
                <w:rFonts w:ascii="Times New Roman" w:hAnsi="Times New Roman" w:cs="Times New Roman"/>
                <w:color w:val="000000"/>
              </w:rPr>
              <w:t>,</w:t>
            </w:r>
            <w:r w:rsidRPr="00FA2363">
              <w:rPr>
                <w:rFonts w:ascii="Times New Roman" w:hAnsi="Times New Roman" w:cs="Times New Roman"/>
                <w:color w:val="000000"/>
              </w:rPr>
              <w:t>359</w:t>
            </w:r>
          </w:p>
        </w:tc>
        <w:tc>
          <w:tcPr>
            <w:tcW w:w="1701" w:type="dxa"/>
            <w:tcBorders>
              <w:top w:val="nil"/>
              <w:left w:val="nil"/>
              <w:bottom w:val="nil"/>
              <w:right w:val="nil"/>
            </w:tcBorders>
            <w:vAlign w:val="bottom"/>
          </w:tcPr>
          <w:p w14:paraId="434C4DAE" w14:textId="277A6307" w:rsidR="00FA2363" w:rsidRPr="00FA2363" w:rsidRDefault="00FA2363" w:rsidP="00FA2363">
            <w:pPr>
              <w:ind w:right="315"/>
              <w:jc w:val="right"/>
              <w:rPr>
                <w:rFonts w:ascii="Times New Roman" w:hAnsi="Times New Roman" w:cs="Times New Roman"/>
              </w:rPr>
            </w:pPr>
            <w:r w:rsidRPr="00FA2363">
              <w:rPr>
                <w:rFonts w:ascii="Times New Roman" w:hAnsi="Times New Roman" w:cs="Times New Roman"/>
                <w:color w:val="000000"/>
              </w:rPr>
              <w:t>4</w:t>
            </w:r>
            <w:r>
              <w:rPr>
                <w:rFonts w:ascii="Times New Roman" w:hAnsi="Times New Roman" w:cs="Times New Roman"/>
                <w:color w:val="000000"/>
              </w:rPr>
              <w:t>,</w:t>
            </w:r>
            <w:r w:rsidRPr="00FA2363">
              <w:rPr>
                <w:rFonts w:ascii="Times New Roman" w:hAnsi="Times New Roman" w:cs="Times New Roman"/>
                <w:color w:val="000000"/>
              </w:rPr>
              <w:t>448</w:t>
            </w:r>
          </w:p>
        </w:tc>
      </w:tr>
      <w:tr w:rsidR="00FA2363" w:rsidRPr="000571C6" w14:paraId="7098063C" w14:textId="77777777" w:rsidTr="00667060">
        <w:tc>
          <w:tcPr>
            <w:tcW w:w="1020" w:type="dxa"/>
            <w:tcBorders>
              <w:top w:val="nil"/>
              <w:bottom w:val="nil"/>
              <w:right w:val="nil"/>
            </w:tcBorders>
          </w:tcPr>
          <w:p w14:paraId="5B8A5044" w14:textId="77777777" w:rsidR="00FA2363" w:rsidRPr="000571C6" w:rsidRDefault="00FA2363" w:rsidP="00FA2363">
            <w:pPr>
              <w:rPr>
                <w:rFonts w:ascii="Times New Roman" w:hAnsi="Times New Roman" w:cs="Times New Roman"/>
              </w:rPr>
            </w:pPr>
            <w:r w:rsidRPr="000571C6">
              <w:rPr>
                <w:rFonts w:ascii="Times New Roman" w:hAnsi="Times New Roman" w:cs="Times New Roman"/>
              </w:rPr>
              <w:t>20-24</w:t>
            </w:r>
          </w:p>
        </w:tc>
        <w:tc>
          <w:tcPr>
            <w:tcW w:w="1532" w:type="dxa"/>
            <w:tcBorders>
              <w:top w:val="nil"/>
              <w:left w:val="nil"/>
              <w:bottom w:val="nil"/>
              <w:right w:val="nil"/>
            </w:tcBorders>
            <w:vAlign w:val="bottom"/>
          </w:tcPr>
          <w:p w14:paraId="64363956" w14:textId="1AE1E2B7"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10,410</w:t>
            </w:r>
          </w:p>
        </w:tc>
        <w:tc>
          <w:tcPr>
            <w:tcW w:w="1559" w:type="dxa"/>
            <w:tcBorders>
              <w:top w:val="nil"/>
              <w:left w:val="nil"/>
              <w:bottom w:val="nil"/>
              <w:right w:val="nil"/>
            </w:tcBorders>
            <w:vAlign w:val="bottom"/>
          </w:tcPr>
          <w:p w14:paraId="0F428305" w14:textId="6D959B04" w:rsidR="00FA2363" w:rsidRPr="00FA2363" w:rsidRDefault="00FA2363" w:rsidP="00FA2363">
            <w:pPr>
              <w:ind w:right="322"/>
              <w:jc w:val="right"/>
              <w:rPr>
                <w:rFonts w:ascii="Times New Roman" w:hAnsi="Times New Roman" w:cs="Times New Roman"/>
              </w:rPr>
            </w:pPr>
            <w:r w:rsidRPr="00FA2363">
              <w:rPr>
                <w:rFonts w:ascii="Times New Roman" w:hAnsi="Times New Roman" w:cs="Times New Roman"/>
                <w:color w:val="000000"/>
              </w:rPr>
              <w:t>71,316</w:t>
            </w:r>
          </w:p>
        </w:tc>
        <w:tc>
          <w:tcPr>
            <w:tcW w:w="1418" w:type="dxa"/>
            <w:tcBorders>
              <w:top w:val="nil"/>
              <w:left w:val="nil"/>
              <w:bottom w:val="nil"/>
              <w:right w:val="nil"/>
            </w:tcBorders>
            <w:vAlign w:val="center"/>
          </w:tcPr>
          <w:p w14:paraId="05A90414" w14:textId="1217BBCE"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145.97</w:t>
            </w:r>
          </w:p>
        </w:tc>
        <w:tc>
          <w:tcPr>
            <w:tcW w:w="1701" w:type="dxa"/>
            <w:tcBorders>
              <w:top w:val="nil"/>
              <w:left w:val="nil"/>
              <w:bottom w:val="nil"/>
              <w:right w:val="nil"/>
            </w:tcBorders>
            <w:vAlign w:val="bottom"/>
          </w:tcPr>
          <w:p w14:paraId="400E1BA7" w14:textId="4E7C5BC5" w:rsidR="00FA2363" w:rsidRPr="00FA2363" w:rsidRDefault="00FA2363" w:rsidP="00FA2363">
            <w:pPr>
              <w:ind w:right="324"/>
              <w:jc w:val="right"/>
              <w:rPr>
                <w:rFonts w:ascii="Times New Roman" w:hAnsi="Times New Roman" w:cs="Times New Roman"/>
              </w:rPr>
            </w:pPr>
            <w:r w:rsidRPr="00FA2363">
              <w:rPr>
                <w:rFonts w:ascii="Times New Roman" w:hAnsi="Times New Roman" w:cs="Times New Roman"/>
                <w:color w:val="000000"/>
              </w:rPr>
              <w:t>5</w:t>
            </w:r>
            <w:r>
              <w:rPr>
                <w:rFonts w:ascii="Times New Roman" w:hAnsi="Times New Roman" w:cs="Times New Roman"/>
                <w:color w:val="000000"/>
              </w:rPr>
              <w:t>,</w:t>
            </w:r>
            <w:r w:rsidRPr="00FA2363">
              <w:rPr>
                <w:rFonts w:ascii="Times New Roman" w:hAnsi="Times New Roman" w:cs="Times New Roman"/>
                <w:color w:val="000000"/>
              </w:rPr>
              <w:t>920</w:t>
            </w:r>
          </w:p>
        </w:tc>
        <w:tc>
          <w:tcPr>
            <w:tcW w:w="1701" w:type="dxa"/>
            <w:tcBorders>
              <w:top w:val="nil"/>
              <w:left w:val="nil"/>
              <w:bottom w:val="nil"/>
              <w:right w:val="nil"/>
            </w:tcBorders>
            <w:vAlign w:val="bottom"/>
          </w:tcPr>
          <w:p w14:paraId="7847ABD5" w14:textId="1D35C003" w:rsidR="00FA2363" w:rsidRPr="00FA2363" w:rsidRDefault="00FA2363" w:rsidP="00FA2363">
            <w:pPr>
              <w:ind w:right="315"/>
              <w:jc w:val="right"/>
              <w:rPr>
                <w:rFonts w:ascii="Times New Roman" w:hAnsi="Times New Roman" w:cs="Times New Roman"/>
              </w:rPr>
            </w:pPr>
            <w:r w:rsidRPr="00FA2363">
              <w:rPr>
                <w:rFonts w:ascii="Times New Roman" w:hAnsi="Times New Roman" w:cs="Times New Roman"/>
                <w:color w:val="000000"/>
              </w:rPr>
              <w:t>4</w:t>
            </w:r>
            <w:r>
              <w:rPr>
                <w:rFonts w:ascii="Times New Roman" w:hAnsi="Times New Roman" w:cs="Times New Roman"/>
                <w:color w:val="000000"/>
              </w:rPr>
              <w:t>,</w:t>
            </w:r>
            <w:r w:rsidRPr="00FA2363">
              <w:rPr>
                <w:rFonts w:ascii="Times New Roman" w:hAnsi="Times New Roman" w:cs="Times New Roman"/>
                <w:color w:val="000000"/>
              </w:rPr>
              <w:t>490</w:t>
            </w:r>
          </w:p>
        </w:tc>
      </w:tr>
      <w:tr w:rsidR="00FA2363" w:rsidRPr="000571C6" w14:paraId="6B1ADC39" w14:textId="77777777" w:rsidTr="00667060">
        <w:tc>
          <w:tcPr>
            <w:tcW w:w="1020" w:type="dxa"/>
            <w:tcBorders>
              <w:top w:val="nil"/>
              <w:bottom w:val="nil"/>
              <w:right w:val="nil"/>
            </w:tcBorders>
          </w:tcPr>
          <w:p w14:paraId="13340F61" w14:textId="77777777" w:rsidR="00FA2363" w:rsidRPr="000571C6" w:rsidRDefault="00FA2363" w:rsidP="00FA2363">
            <w:pPr>
              <w:rPr>
                <w:rFonts w:ascii="Times New Roman" w:hAnsi="Times New Roman" w:cs="Times New Roman"/>
              </w:rPr>
            </w:pPr>
            <w:r w:rsidRPr="000571C6">
              <w:rPr>
                <w:rFonts w:ascii="Times New Roman" w:hAnsi="Times New Roman" w:cs="Times New Roman"/>
              </w:rPr>
              <w:t>25-29</w:t>
            </w:r>
          </w:p>
        </w:tc>
        <w:tc>
          <w:tcPr>
            <w:tcW w:w="1532" w:type="dxa"/>
            <w:tcBorders>
              <w:top w:val="nil"/>
              <w:left w:val="nil"/>
              <w:bottom w:val="nil"/>
              <w:right w:val="nil"/>
            </w:tcBorders>
            <w:vAlign w:val="bottom"/>
          </w:tcPr>
          <w:p w14:paraId="4F3EBF26" w14:textId="3182FDA4"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11,940</w:t>
            </w:r>
          </w:p>
        </w:tc>
        <w:tc>
          <w:tcPr>
            <w:tcW w:w="1559" w:type="dxa"/>
            <w:tcBorders>
              <w:top w:val="nil"/>
              <w:left w:val="nil"/>
              <w:bottom w:val="nil"/>
              <w:right w:val="nil"/>
            </w:tcBorders>
            <w:vAlign w:val="bottom"/>
          </w:tcPr>
          <w:p w14:paraId="3537F683" w14:textId="59606843" w:rsidR="00FA2363" w:rsidRPr="00FA2363" w:rsidRDefault="00FA2363" w:rsidP="00FA2363">
            <w:pPr>
              <w:ind w:right="322"/>
              <w:jc w:val="right"/>
              <w:rPr>
                <w:rFonts w:ascii="Times New Roman" w:hAnsi="Times New Roman" w:cs="Times New Roman"/>
              </w:rPr>
            </w:pPr>
            <w:r w:rsidRPr="00FA2363">
              <w:rPr>
                <w:rFonts w:ascii="Times New Roman" w:hAnsi="Times New Roman" w:cs="Times New Roman"/>
                <w:color w:val="000000"/>
              </w:rPr>
              <w:t>67,353</w:t>
            </w:r>
          </w:p>
        </w:tc>
        <w:tc>
          <w:tcPr>
            <w:tcW w:w="1418" w:type="dxa"/>
            <w:tcBorders>
              <w:top w:val="nil"/>
              <w:left w:val="nil"/>
              <w:bottom w:val="nil"/>
              <w:right w:val="nil"/>
            </w:tcBorders>
            <w:vAlign w:val="center"/>
          </w:tcPr>
          <w:p w14:paraId="3EF8D409" w14:textId="4D50E8DE"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177.27</w:t>
            </w:r>
          </w:p>
        </w:tc>
        <w:tc>
          <w:tcPr>
            <w:tcW w:w="1701" w:type="dxa"/>
            <w:tcBorders>
              <w:top w:val="nil"/>
              <w:left w:val="nil"/>
              <w:bottom w:val="nil"/>
              <w:right w:val="nil"/>
            </w:tcBorders>
            <w:vAlign w:val="bottom"/>
          </w:tcPr>
          <w:p w14:paraId="6AEB2BF1" w14:textId="13D96AF7" w:rsidR="00FA2363" w:rsidRPr="00FA2363" w:rsidRDefault="00FA2363" w:rsidP="00FA2363">
            <w:pPr>
              <w:ind w:right="324"/>
              <w:jc w:val="right"/>
              <w:rPr>
                <w:rFonts w:ascii="Times New Roman" w:hAnsi="Times New Roman" w:cs="Times New Roman"/>
              </w:rPr>
            </w:pPr>
            <w:r w:rsidRPr="00FA2363">
              <w:rPr>
                <w:rFonts w:ascii="Times New Roman" w:hAnsi="Times New Roman" w:cs="Times New Roman"/>
                <w:color w:val="000000"/>
              </w:rPr>
              <w:t>7</w:t>
            </w:r>
            <w:r>
              <w:rPr>
                <w:rFonts w:ascii="Times New Roman" w:hAnsi="Times New Roman" w:cs="Times New Roman"/>
                <w:color w:val="000000"/>
              </w:rPr>
              <w:t>,</w:t>
            </w:r>
            <w:r w:rsidRPr="00FA2363">
              <w:rPr>
                <w:rFonts w:ascii="Times New Roman" w:hAnsi="Times New Roman" w:cs="Times New Roman"/>
                <w:color w:val="000000"/>
              </w:rPr>
              <w:t>384</w:t>
            </w:r>
          </w:p>
        </w:tc>
        <w:tc>
          <w:tcPr>
            <w:tcW w:w="1701" w:type="dxa"/>
            <w:tcBorders>
              <w:top w:val="nil"/>
              <w:left w:val="nil"/>
              <w:bottom w:val="nil"/>
              <w:right w:val="nil"/>
            </w:tcBorders>
            <w:vAlign w:val="bottom"/>
          </w:tcPr>
          <w:p w14:paraId="5B01B21D" w14:textId="3213FCF8" w:rsidR="00FA2363" w:rsidRPr="00FA2363" w:rsidRDefault="00FA2363" w:rsidP="00FA2363">
            <w:pPr>
              <w:ind w:right="315"/>
              <w:jc w:val="right"/>
              <w:rPr>
                <w:rFonts w:ascii="Times New Roman" w:hAnsi="Times New Roman" w:cs="Times New Roman"/>
              </w:rPr>
            </w:pPr>
            <w:r w:rsidRPr="00FA2363">
              <w:rPr>
                <w:rFonts w:ascii="Times New Roman" w:hAnsi="Times New Roman" w:cs="Times New Roman"/>
                <w:color w:val="000000"/>
              </w:rPr>
              <w:t>4</w:t>
            </w:r>
            <w:r>
              <w:rPr>
                <w:rFonts w:ascii="Times New Roman" w:hAnsi="Times New Roman" w:cs="Times New Roman"/>
                <w:color w:val="000000"/>
              </w:rPr>
              <w:t>,</w:t>
            </w:r>
            <w:r w:rsidRPr="00FA2363">
              <w:rPr>
                <w:rFonts w:ascii="Times New Roman" w:hAnsi="Times New Roman" w:cs="Times New Roman"/>
                <w:color w:val="000000"/>
              </w:rPr>
              <w:t>556</w:t>
            </w:r>
          </w:p>
        </w:tc>
      </w:tr>
      <w:tr w:rsidR="00FA2363" w:rsidRPr="000571C6" w14:paraId="21489E99" w14:textId="77777777" w:rsidTr="00667060">
        <w:tc>
          <w:tcPr>
            <w:tcW w:w="1020" w:type="dxa"/>
            <w:tcBorders>
              <w:top w:val="nil"/>
              <w:bottom w:val="nil"/>
              <w:right w:val="nil"/>
            </w:tcBorders>
          </w:tcPr>
          <w:p w14:paraId="007F60CF" w14:textId="77777777" w:rsidR="00FA2363" w:rsidRPr="000571C6" w:rsidRDefault="00FA2363" w:rsidP="00FA2363">
            <w:pPr>
              <w:rPr>
                <w:rFonts w:ascii="Times New Roman" w:hAnsi="Times New Roman" w:cs="Times New Roman"/>
              </w:rPr>
            </w:pPr>
            <w:r w:rsidRPr="000571C6">
              <w:rPr>
                <w:rFonts w:ascii="Times New Roman" w:hAnsi="Times New Roman" w:cs="Times New Roman"/>
              </w:rPr>
              <w:t>30-34</w:t>
            </w:r>
          </w:p>
        </w:tc>
        <w:tc>
          <w:tcPr>
            <w:tcW w:w="1532" w:type="dxa"/>
            <w:tcBorders>
              <w:top w:val="nil"/>
              <w:left w:val="nil"/>
              <w:bottom w:val="nil"/>
              <w:right w:val="nil"/>
            </w:tcBorders>
            <w:vAlign w:val="bottom"/>
          </w:tcPr>
          <w:p w14:paraId="31B1A078" w14:textId="5E0B1996"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11,628</w:t>
            </w:r>
          </w:p>
        </w:tc>
        <w:tc>
          <w:tcPr>
            <w:tcW w:w="1559" w:type="dxa"/>
            <w:tcBorders>
              <w:top w:val="nil"/>
              <w:left w:val="nil"/>
              <w:bottom w:val="nil"/>
              <w:right w:val="nil"/>
            </w:tcBorders>
            <w:vAlign w:val="bottom"/>
          </w:tcPr>
          <w:p w14:paraId="0665E913" w14:textId="6587088E" w:rsidR="00FA2363" w:rsidRPr="00FA2363" w:rsidRDefault="00FA2363" w:rsidP="00FA2363">
            <w:pPr>
              <w:ind w:right="322"/>
              <w:jc w:val="right"/>
              <w:rPr>
                <w:rFonts w:ascii="Times New Roman" w:hAnsi="Times New Roman" w:cs="Times New Roman"/>
              </w:rPr>
            </w:pPr>
            <w:r w:rsidRPr="00FA2363">
              <w:rPr>
                <w:rFonts w:ascii="Times New Roman" w:hAnsi="Times New Roman" w:cs="Times New Roman"/>
                <w:color w:val="000000"/>
              </w:rPr>
              <w:t>62,343</w:t>
            </w:r>
          </w:p>
        </w:tc>
        <w:tc>
          <w:tcPr>
            <w:tcW w:w="1418" w:type="dxa"/>
            <w:tcBorders>
              <w:top w:val="nil"/>
              <w:left w:val="nil"/>
              <w:bottom w:val="nil"/>
              <w:right w:val="nil"/>
            </w:tcBorders>
            <w:vAlign w:val="center"/>
          </w:tcPr>
          <w:p w14:paraId="0EAB35D7" w14:textId="6C47335D"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186.52</w:t>
            </w:r>
          </w:p>
        </w:tc>
        <w:tc>
          <w:tcPr>
            <w:tcW w:w="1701" w:type="dxa"/>
            <w:tcBorders>
              <w:top w:val="nil"/>
              <w:left w:val="nil"/>
              <w:bottom w:val="nil"/>
              <w:right w:val="nil"/>
            </w:tcBorders>
            <w:vAlign w:val="bottom"/>
          </w:tcPr>
          <w:p w14:paraId="593D3037" w14:textId="16E931CB" w:rsidR="00FA2363" w:rsidRPr="00FA2363" w:rsidRDefault="00FA2363" w:rsidP="00FA2363">
            <w:pPr>
              <w:ind w:right="324"/>
              <w:jc w:val="right"/>
              <w:rPr>
                <w:rFonts w:ascii="Times New Roman" w:hAnsi="Times New Roman" w:cs="Times New Roman"/>
              </w:rPr>
            </w:pPr>
            <w:r w:rsidRPr="00FA2363">
              <w:rPr>
                <w:rFonts w:ascii="Times New Roman" w:hAnsi="Times New Roman" w:cs="Times New Roman"/>
                <w:color w:val="000000"/>
              </w:rPr>
              <w:t>6</w:t>
            </w:r>
            <w:r>
              <w:rPr>
                <w:rFonts w:ascii="Times New Roman" w:hAnsi="Times New Roman" w:cs="Times New Roman"/>
                <w:color w:val="000000"/>
              </w:rPr>
              <w:t>,</w:t>
            </w:r>
            <w:r w:rsidRPr="00FA2363">
              <w:rPr>
                <w:rFonts w:ascii="Times New Roman" w:hAnsi="Times New Roman" w:cs="Times New Roman"/>
                <w:color w:val="000000"/>
              </w:rPr>
              <w:t>963</w:t>
            </w:r>
          </w:p>
        </w:tc>
        <w:tc>
          <w:tcPr>
            <w:tcW w:w="1701" w:type="dxa"/>
            <w:tcBorders>
              <w:top w:val="nil"/>
              <w:left w:val="nil"/>
              <w:bottom w:val="nil"/>
              <w:right w:val="nil"/>
            </w:tcBorders>
            <w:vAlign w:val="bottom"/>
          </w:tcPr>
          <w:p w14:paraId="1B6F8B88" w14:textId="43DC93AE" w:rsidR="00FA2363" w:rsidRPr="00FA2363" w:rsidRDefault="00FA2363" w:rsidP="00FA2363">
            <w:pPr>
              <w:ind w:right="315"/>
              <w:jc w:val="right"/>
              <w:rPr>
                <w:rFonts w:ascii="Times New Roman" w:hAnsi="Times New Roman" w:cs="Times New Roman"/>
              </w:rPr>
            </w:pPr>
            <w:r w:rsidRPr="00FA2363">
              <w:rPr>
                <w:rFonts w:ascii="Times New Roman" w:hAnsi="Times New Roman" w:cs="Times New Roman"/>
                <w:color w:val="000000"/>
              </w:rPr>
              <w:t>4</w:t>
            </w:r>
            <w:r>
              <w:rPr>
                <w:rFonts w:ascii="Times New Roman" w:hAnsi="Times New Roman" w:cs="Times New Roman"/>
                <w:color w:val="000000"/>
              </w:rPr>
              <w:t>,</w:t>
            </w:r>
            <w:r w:rsidRPr="00FA2363">
              <w:rPr>
                <w:rFonts w:ascii="Times New Roman" w:hAnsi="Times New Roman" w:cs="Times New Roman"/>
                <w:color w:val="000000"/>
              </w:rPr>
              <w:t>665</w:t>
            </w:r>
          </w:p>
        </w:tc>
      </w:tr>
      <w:tr w:rsidR="00FA2363" w:rsidRPr="000571C6" w14:paraId="0EBB1D40" w14:textId="77777777" w:rsidTr="00667060">
        <w:tc>
          <w:tcPr>
            <w:tcW w:w="1020" w:type="dxa"/>
            <w:tcBorders>
              <w:top w:val="nil"/>
              <w:bottom w:val="nil"/>
              <w:right w:val="nil"/>
            </w:tcBorders>
          </w:tcPr>
          <w:p w14:paraId="79F92447" w14:textId="77777777" w:rsidR="00FA2363" w:rsidRPr="000571C6" w:rsidRDefault="00FA2363" w:rsidP="00FA2363">
            <w:pPr>
              <w:rPr>
                <w:rFonts w:ascii="Times New Roman" w:hAnsi="Times New Roman" w:cs="Times New Roman"/>
              </w:rPr>
            </w:pPr>
            <w:r w:rsidRPr="000571C6">
              <w:rPr>
                <w:rFonts w:ascii="Times New Roman" w:hAnsi="Times New Roman" w:cs="Times New Roman"/>
              </w:rPr>
              <w:t>35-39</w:t>
            </w:r>
          </w:p>
        </w:tc>
        <w:tc>
          <w:tcPr>
            <w:tcW w:w="1532" w:type="dxa"/>
            <w:tcBorders>
              <w:top w:val="nil"/>
              <w:left w:val="nil"/>
              <w:bottom w:val="nil"/>
              <w:right w:val="nil"/>
            </w:tcBorders>
            <w:vAlign w:val="bottom"/>
          </w:tcPr>
          <w:p w14:paraId="65F1A9AF" w14:textId="136B6C06"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8,727</w:t>
            </w:r>
          </w:p>
        </w:tc>
        <w:tc>
          <w:tcPr>
            <w:tcW w:w="1559" w:type="dxa"/>
            <w:tcBorders>
              <w:top w:val="nil"/>
              <w:left w:val="nil"/>
              <w:bottom w:val="nil"/>
              <w:right w:val="nil"/>
            </w:tcBorders>
            <w:vAlign w:val="bottom"/>
          </w:tcPr>
          <w:p w14:paraId="03077C04" w14:textId="18503AA5" w:rsidR="00FA2363" w:rsidRPr="00FA2363" w:rsidRDefault="00FA2363" w:rsidP="00FA2363">
            <w:pPr>
              <w:ind w:right="322"/>
              <w:jc w:val="right"/>
              <w:rPr>
                <w:rFonts w:ascii="Times New Roman" w:hAnsi="Times New Roman" w:cs="Times New Roman"/>
              </w:rPr>
            </w:pPr>
            <w:r w:rsidRPr="00FA2363">
              <w:rPr>
                <w:rFonts w:ascii="Times New Roman" w:hAnsi="Times New Roman" w:cs="Times New Roman"/>
                <w:color w:val="000000"/>
              </w:rPr>
              <w:t>49,305</w:t>
            </w:r>
          </w:p>
        </w:tc>
        <w:tc>
          <w:tcPr>
            <w:tcW w:w="1418" w:type="dxa"/>
            <w:tcBorders>
              <w:top w:val="nil"/>
              <w:left w:val="nil"/>
              <w:bottom w:val="nil"/>
              <w:right w:val="nil"/>
            </w:tcBorders>
            <w:vAlign w:val="center"/>
          </w:tcPr>
          <w:p w14:paraId="512D45F9" w14:textId="203CA051"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177.00</w:t>
            </w:r>
          </w:p>
        </w:tc>
        <w:tc>
          <w:tcPr>
            <w:tcW w:w="1701" w:type="dxa"/>
            <w:tcBorders>
              <w:top w:val="nil"/>
              <w:left w:val="nil"/>
              <w:bottom w:val="nil"/>
              <w:right w:val="nil"/>
            </w:tcBorders>
            <w:vAlign w:val="bottom"/>
          </w:tcPr>
          <w:p w14:paraId="50E234DB" w14:textId="0B27E4BC" w:rsidR="00FA2363" w:rsidRPr="00FA2363" w:rsidRDefault="00FA2363" w:rsidP="00FA2363">
            <w:pPr>
              <w:ind w:right="324"/>
              <w:jc w:val="right"/>
              <w:rPr>
                <w:rFonts w:ascii="Times New Roman" w:hAnsi="Times New Roman" w:cs="Times New Roman"/>
              </w:rPr>
            </w:pPr>
            <w:r w:rsidRPr="00FA2363">
              <w:rPr>
                <w:rFonts w:ascii="Times New Roman" w:hAnsi="Times New Roman" w:cs="Times New Roman"/>
                <w:color w:val="000000"/>
              </w:rPr>
              <w:t>5</w:t>
            </w:r>
            <w:r>
              <w:rPr>
                <w:rFonts w:ascii="Times New Roman" w:hAnsi="Times New Roman" w:cs="Times New Roman"/>
                <w:color w:val="000000"/>
              </w:rPr>
              <w:t>,</w:t>
            </w:r>
            <w:r w:rsidRPr="00FA2363">
              <w:rPr>
                <w:rFonts w:ascii="Times New Roman" w:hAnsi="Times New Roman" w:cs="Times New Roman"/>
                <w:color w:val="000000"/>
              </w:rPr>
              <w:t>009</w:t>
            </w:r>
          </w:p>
        </w:tc>
        <w:tc>
          <w:tcPr>
            <w:tcW w:w="1701" w:type="dxa"/>
            <w:tcBorders>
              <w:top w:val="nil"/>
              <w:left w:val="nil"/>
              <w:bottom w:val="nil"/>
              <w:right w:val="nil"/>
            </w:tcBorders>
            <w:vAlign w:val="bottom"/>
          </w:tcPr>
          <w:p w14:paraId="11128669" w14:textId="001A4F09" w:rsidR="00FA2363" w:rsidRPr="00FA2363" w:rsidRDefault="00FA2363" w:rsidP="00FA2363">
            <w:pPr>
              <w:ind w:right="315"/>
              <w:jc w:val="right"/>
              <w:rPr>
                <w:rFonts w:ascii="Times New Roman" w:hAnsi="Times New Roman" w:cs="Times New Roman"/>
              </w:rPr>
            </w:pPr>
            <w:r w:rsidRPr="00FA2363">
              <w:rPr>
                <w:rFonts w:ascii="Times New Roman" w:hAnsi="Times New Roman" w:cs="Times New Roman"/>
                <w:color w:val="000000"/>
              </w:rPr>
              <w:t>3</w:t>
            </w:r>
            <w:r>
              <w:rPr>
                <w:rFonts w:ascii="Times New Roman" w:hAnsi="Times New Roman" w:cs="Times New Roman"/>
                <w:color w:val="000000"/>
              </w:rPr>
              <w:t>,</w:t>
            </w:r>
            <w:r w:rsidRPr="00FA2363">
              <w:rPr>
                <w:rFonts w:ascii="Times New Roman" w:hAnsi="Times New Roman" w:cs="Times New Roman"/>
                <w:color w:val="000000"/>
              </w:rPr>
              <w:t>718</w:t>
            </w:r>
          </w:p>
        </w:tc>
      </w:tr>
      <w:tr w:rsidR="00FA2363" w:rsidRPr="000571C6" w14:paraId="1C9F4BD6" w14:textId="77777777" w:rsidTr="00667060">
        <w:tc>
          <w:tcPr>
            <w:tcW w:w="1020" w:type="dxa"/>
            <w:tcBorders>
              <w:top w:val="nil"/>
              <w:bottom w:val="nil"/>
              <w:right w:val="nil"/>
            </w:tcBorders>
          </w:tcPr>
          <w:p w14:paraId="3B5DCF15" w14:textId="77777777" w:rsidR="00FA2363" w:rsidRPr="000571C6" w:rsidRDefault="00FA2363" w:rsidP="00FA2363">
            <w:pPr>
              <w:rPr>
                <w:rFonts w:ascii="Times New Roman" w:hAnsi="Times New Roman" w:cs="Times New Roman"/>
              </w:rPr>
            </w:pPr>
            <w:r w:rsidRPr="000571C6">
              <w:rPr>
                <w:rFonts w:ascii="Times New Roman" w:hAnsi="Times New Roman" w:cs="Times New Roman"/>
              </w:rPr>
              <w:t>40-44</w:t>
            </w:r>
          </w:p>
        </w:tc>
        <w:tc>
          <w:tcPr>
            <w:tcW w:w="1532" w:type="dxa"/>
            <w:tcBorders>
              <w:top w:val="nil"/>
              <w:left w:val="nil"/>
              <w:bottom w:val="nil"/>
              <w:right w:val="nil"/>
            </w:tcBorders>
            <w:vAlign w:val="bottom"/>
          </w:tcPr>
          <w:p w14:paraId="18DE2043" w14:textId="18C91E85"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7,305</w:t>
            </w:r>
          </w:p>
        </w:tc>
        <w:tc>
          <w:tcPr>
            <w:tcW w:w="1559" w:type="dxa"/>
            <w:tcBorders>
              <w:top w:val="nil"/>
              <w:left w:val="nil"/>
              <w:bottom w:val="nil"/>
              <w:right w:val="nil"/>
            </w:tcBorders>
            <w:vAlign w:val="bottom"/>
          </w:tcPr>
          <w:p w14:paraId="1C8876B2" w14:textId="20538FEC" w:rsidR="00FA2363" w:rsidRPr="00FA2363" w:rsidRDefault="00FA2363" w:rsidP="00FA2363">
            <w:pPr>
              <w:ind w:right="322"/>
              <w:jc w:val="right"/>
              <w:rPr>
                <w:rFonts w:ascii="Times New Roman" w:hAnsi="Times New Roman" w:cs="Times New Roman"/>
              </w:rPr>
            </w:pPr>
            <w:r w:rsidRPr="00FA2363">
              <w:rPr>
                <w:rFonts w:ascii="Times New Roman" w:hAnsi="Times New Roman" w:cs="Times New Roman"/>
                <w:color w:val="000000"/>
              </w:rPr>
              <w:t>44,925</w:t>
            </w:r>
          </w:p>
        </w:tc>
        <w:tc>
          <w:tcPr>
            <w:tcW w:w="1418" w:type="dxa"/>
            <w:tcBorders>
              <w:top w:val="nil"/>
              <w:left w:val="nil"/>
              <w:bottom w:val="nil"/>
              <w:right w:val="nil"/>
            </w:tcBorders>
            <w:vAlign w:val="center"/>
          </w:tcPr>
          <w:p w14:paraId="3A3E41AA" w14:textId="62814ECE"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162.60</w:t>
            </w:r>
          </w:p>
        </w:tc>
        <w:tc>
          <w:tcPr>
            <w:tcW w:w="1701" w:type="dxa"/>
            <w:tcBorders>
              <w:top w:val="nil"/>
              <w:left w:val="nil"/>
              <w:bottom w:val="nil"/>
              <w:right w:val="nil"/>
            </w:tcBorders>
            <w:vAlign w:val="bottom"/>
          </w:tcPr>
          <w:p w14:paraId="0169D6AD" w14:textId="147EA550" w:rsidR="00FA2363" w:rsidRPr="00FA2363" w:rsidRDefault="00FA2363" w:rsidP="00FA2363">
            <w:pPr>
              <w:ind w:right="324"/>
              <w:jc w:val="right"/>
              <w:rPr>
                <w:rFonts w:ascii="Times New Roman" w:hAnsi="Times New Roman" w:cs="Times New Roman"/>
              </w:rPr>
            </w:pPr>
            <w:r w:rsidRPr="00FA2363">
              <w:rPr>
                <w:rFonts w:ascii="Times New Roman" w:hAnsi="Times New Roman" w:cs="Times New Roman"/>
                <w:color w:val="000000"/>
              </w:rPr>
              <w:t>4</w:t>
            </w:r>
            <w:r>
              <w:rPr>
                <w:rFonts w:ascii="Times New Roman" w:hAnsi="Times New Roman" w:cs="Times New Roman"/>
                <w:color w:val="000000"/>
              </w:rPr>
              <w:t>,</w:t>
            </w:r>
            <w:r w:rsidRPr="00FA2363">
              <w:rPr>
                <w:rFonts w:ascii="Times New Roman" w:hAnsi="Times New Roman" w:cs="Times New Roman"/>
                <w:color w:val="000000"/>
              </w:rPr>
              <w:t>339</w:t>
            </w:r>
          </w:p>
        </w:tc>
        <w:tc>
          <w:tcPr>
            <w:tcW w:w="1701" w:type="dxa"/>
            <w:tcBorders>
              <w:top w:val="nil"/>
              <w:left w:val="nil"/>
              <w:bottom w:val="nil"/>
              <w:right w:val="nil"/>
            </w:tcBorders>
            <w:vAlign w:val="bottom"/>
          </w:tcPr>
          <w:p w14:paraId="545D5C00" w14:textId="0C56B110" w:rsidR="00FA2363" w:rsidRPr="00FA2363" w:rsidRDefault="00FA2363" w:rsidP="00FA2363">
            <w:pPr>
              <w:ind w:right="315"/>
              <w:jc w:val="right"/>
              <w:rPr>
                <w:rFonts w:ascii="Times New Roman" w:hAnsi="Times New Roman" w:cs="Times New Roman"/>
              </w:rPr>
            </w:pPr>
            <w:r w:rsidRPr="00FA2363">
              <w:rPr>
                <w:rFonts w:ascii="Times New Roman" w:hAnsi="Times New Roman" w:cs="Times New Roman"/>
                <w:color w:val="000000"/>
              </w:rPr>
              <w:t>2</w:t>
            </w:r>
            <w:r>
              <w:rPr>
                <w:rFonts w:ascii="Times New Roman" w:hAnsi="Times New Roman" w:cs="Times New Roman"/>
                <w:color w:val="000000"/>
              </w:rPr>
              <w:t>,</w:t>
            </w:r>
            <w:r w:rsidRPr="00FA2363">
              <w:rPr>
                <w:rFonts w:ascii="Times New Roman" w:hAnsi="Times New Roman" w:cs="Times New Roman"/>
                <w:color w:val="000000"/>
              </w:rPr>
              <w:t>966</w:t>
            </w:r>
          </w:p>
        </w:tc>
      </w:tr>
      <w:tr w:rsidR="00FA2363" w:rsidRPr="000571C6" w14:paraId="385E0278" w14:textId="77777777" w:rsidTr="00667060">
        <w:tc>
          <w:tcPr>
            <w:tcW w:w="1020" w:type="dxa"/>
            <w:tcBorders>
              <w:top w:val="nil"/>
              <w:bottom w:val="nil"/>
              <w:right w:val="nil"/>
            </w:tcBorders>
          </w:tcPr>
          <w:p w14:paraId="262D1BE6" w14:textId="77777777" w:rsidR="00FA2363" w:rsidRPr="000571C6" w:rsidRDefault="00FA2363" w:rsidP="00FA2363">
            <w:pPr>
              <w:rPr>
                <w:rFonts w:ascii="Times New Roman" w:hAnsi="Times New Roman" w:cs="Times New Roman"/>
              </w:rPr>
            </w:pPr>
            <w:r w:rsidRPr="000571C6">
              <w:rPr>
                <w:rFonts w:ascii="Times New Roman" w:hAnsi="Times New Roman" w:cs="Times New Roman"/>
              </w:rPr>
              <w:t>45-49</w:t>
            </w:r>
          </w:p>
        </w:tc>
        <w:tc>
          <w:tcPr>
            <w:tcW w:w="1532" w:type="dxa"/>
            <w:tcBorders>
              <w:top w:val="nil"/>
              <w:left w:val="nil"/>
              <w:bottom w:val="nil"/>
              <w:right w:val="nil"/>
            </w:tcBorders>
            <w:vAlign w:val="bottom"/>
          </w:tcPr>
          <w:p w14:paraId="2B940126" w14:textId="7735975D"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6,438</w:t>
            </w:r>
          </w:p>
        </w:tc>
        <w:tc>
          <w:tcPr>
            <w:tcW w:w="1559" w:type="dxa"/>
            <w:tcBorders>
              <w:top w:val="nil"/>
              <w:left w:val="nil"/>
              <w:bottom w:val="nil"/>
              <w:right w:val="nil"/>
            </w:tcBorders>
            <w:vAlign w:val="bottom"/>
          </w:tcPr>
          <w:p w14:paraId="67FCEA4A" w14:textId="4249C898" w:rsidR="00FA2363" w:rsidRPr="00FA2363" w:rsidRDefault="00FA2363" w:rsidP="00FA2363">
            <w:pPr>
              <w:ind w:right="322"/>
              <w:jc w:val="right"/>
              <w:rPr>
                <w:rFonts w:ascii="Times New Roman" w:hAnsi="Times New Roman" w:cs="Times New Roman"/>
              </w:rPr>
            </w:pPr>
            <w:r w:rsidRPr="00FA2363">
              <w:rPr>
                <w:rFonts w:ascii="Times New Roman" w:hAnsi="Times New Roman" w:cs="Times New Roman"/>
                <w:color w:val="000000"/>
              </w:rPr>
              <w:t>44,427</w:t>
            </w:r>
          </w:p>
        </w:tc>
        <w:tc>
          <w:tcPr>
            <w:tcW w:w="1418" w:type="dxa"/>
            <w:tcBorders>
              <w:top w:val="nil"/>
              <w:left w:val="nil"/>
              <w:bottom w:val="nil"/>
              <w:right w:val="nil"/>
            </w:tcBorders>
            <w:vAlign w:val="center"/>
          </w:tcPr>
          <w:p w14:paraId="6CB510C4" w14:textId="7C88411C"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144.91</w:t>
            </w:r>
          </w:p>
        </w:tc>
        <w:tc>
          <w:tcPr>
            <w:tcW w:w="1701" w:type="dxa"/>
            <w:tcBorders>
              <w:top w:val="nil"/>
              <w:left w:val="nil"/>
              <w:bottom w:val="nil"/>
              <w:right w:val="nil"/>
            </w:tcBorders>
            <w:vAlign w:val="bottom"/>
          </w:tcPr>
          <w:p w14:paraId="79512104" w14:textId="23FDA87E" w:rsidR="00FA2363" w:rsidRPr="00FA2363" w:rsidRDefault="00FA2363" w:rsidP="00FA2363">
            <w:pPr>
              <w:ind w:right="324"/>
              <w:jc w:val="right"/>
              <w:rPr>
                <w:rFonts w:ascii="Times New Roman" w:hAnsi="Times New Roman" w:cs="Times New Roman"/>
              </w:rPr>
            </w:pPr>
            <w:r w:rsidRPr="00FA2363">
              <w:rPr>
                <w:rFonts w:ascii="Times New Roman" w:hAnsi="Times New Roman" w:cs="Times New Roman"/>
                <w:color w:val="000000"/>
              </w:rPr>
              <w:t>4</w:t>
            </w:r>
            <w:r>
              <w:rPr>
                <w:rFonts w:ascii="Times New Roman" w:hAnsi="Times New Roman" w:cs="Times New Roman"/>
                <w:color w:val="000000"/>
              </w:rPr>
              <w:t>,</w:t>
            </w:r>
            <w:r w:rsidRPr="00FA2363">
              <w:rPr>
                <w:rFonts w:ascii="Times New Roman" w:hAnsi="Times New Roman" w:cs="Times New Roman"/>
                <w:color w:val="000000"/>
              </w:rPr>
              <w:t>013</w:t>
            </w:r>
          </w:p>
        </w:tc>
        <w:tc>
          <w:tcPr>
            <w:tcW w:w="1701" w:type="dxa"/>
            <w:tcBorders>
              <w:top w:val="nil"/>
              <w:left w:val="nil"/>
              <w:bottom w:val="nil"/>
              <w:right w:val="nil"/>
            </w:tcBorders>
            <w:vAlign w:val="bottom"/>
          </w:tcPr>
          <w:p w14:paraId="386C935C" w14:textId="74D36D68" w:rsidR="00FA2363" w:rsidRPr="00FA2363" w:rsidRDefault="00FA2363" w:rsidP="00FA2363">
            <w:pPr>
              <w:ind w:right="315"/>
              <w:jc w:val="right"/>
              <w:rPr>
                <w:rFonts w:ascii="Times New Roman" w:hAnsi="Times New Roman" w:cs="Times New Roman"/>
              </w:rPr>
            </w:pPr>
            <w:r w:rsidRPr="00FA2363">
              <w:rPr>
                <w:rFonts w:ascii="Times New Roman" w:hAnsi="Times New Roman" w:cs="Times New Roman"/>
                <w:color w:val="000000"/>
              </w:rPr>
              <w:t>2</w:t>
            </w:r>
            <w:r>
              <w:rPr>
                <w:rFonts w:ascii="Times New Roman" w:hAnsi="Times New Roman" w:cs="Times New Roman"/>
                <w:color w:val="000000"/>
              </w:rPr>
              <w:t>,</w:t>
            </w:r>
            <w:r w:rsidRPr="00FA2363">
              <w:rPr>
                <w:rFonts w:ascii="Times New Roman" w:hAnsi="Times New Roman" w:cs="Times New Roman"/>
                <w:color w:val="000000"/>
              </w:rPr>
              <w:t>425</w:t>
            </w:r>
          </w:p>
        </w:tc>
      </w:tr>
      <w:tr w:rsidR="00FA2363" w:rsidRPr="000571C6" w14:paraId="5CF931A4" w14:textId="77777777" w:rsidTr="00667060">
        <w:tc>
          <w:tcPr>
            <w:tcW w:w="1020" w:type="dxa"/>
            <w:tcBorders>
              <w:top w:val="nil"/>
              <w:bottom w:val="nil"/>
              <w:right w:val="nil"/>
            </w:tcBorders>
          </w:tcPr>
          <w:p w14:paraId="09918B77" w14:textId="77777777" w:rsidR="00FA2363" w:rsidRPr="000571C6" w:rsidRDefault="00FA2363" w:rsidP="00FA2363">
            <w:pPr>
              <w:rPr>
                <w:rFonts w:ascii="Times New Roman" w:hAnsi="Times New Roman" w:cs="Times New Roman"/>
              </w:rPr>
            </w:pPr>
            <w:r w:rsidRPr="000571C6">
              <w:rPr>
                <w:rFonts w:ascii="Times New Roman" w:hAnsi="Times New Roman" w:cs="Times New Roman"/>
              </w:rPr>
              <w:t>50-54</w:t>
            </w:r>
          </w:p>
        </w:tc>
        <w:tc>
          <w:tcPr>
            <w:tcW w:w="1532" w:type="dxa"/>
            <w:tcBorders>
              <w:top w:val="nil"/>
              <w:left w:val="nil"/>
              <w:bottom w:val="nil"/>
              <w:right w:val="nil"/>
            </w:tcBorders>
            <w:vAlign w:val="bottom"/>
          </w:tcPr>
          <w:p w14:paraId="2FA00DDA" w14:textId="5C6DBFA8"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6,264</w:t>
            </w:r>
          </w:p>
        </w:tc>
        <w:tc>
          <w:tcPr>
            <w:tcW w:w="1559" w:type="dxa"/>
            <w:tcBorders>
              <w:top w:val="nil"/>
              <w:left w:val="nil"/>
              <w:bottom w:val="nil"/>
              <w:right w:val="nil"/>
            </w:tcBorders>
            <w:vAlign w:val="bottom"/>
          </w:tcPr>
          <w:p w14:paraId="2A4031D3" w14:textId="389164D8" w:rsidR="00FA2363" w:rsidRPr="00FA2363" w:rsidRDefault="00FA2363" w:rsidP="00FA2363">
            <w:pPr>
              <w:ind w:right="322"/>
              <w:jc w:val="right"/>
              <w:rPr>
                <w:rFonts w:ascii="Times New Roman" w:hAnsi="Times New Roman" w:cs="Times New Roman"/>
              </w:rPr>
            </w:pPr>
            <w:r w:rsidRPr="00FA2363">
              <w:rPr>
                <w:rFonts w:ascii="Times New Roman" w:hAnsi="Times New Roman" w:cs="Times New Roman"/>
                <w:color w:val="000000"/>
              </w:rPr>
              <w:t>44,409</w:t>
            </w:r>
          </w:p>
        </w:tc>
        <w:tc>
          <w:tcPr>
            <w:tcW w:w="1418" w:type="dxa"/>
            <w:tcBorders>
              <w:top w:val="nil"/>
              <w:left w:val="nil"/>
              <w:bottom w:val="nil"/>
              <w:right w:val="nil"/>
            </w:tcBorders>
            <w:vAlign w:val="center"/>
          </w:tcPr>
          <w:p w14:paraId="7BC42605" w14:textId="0E05420C"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141.05</w:t>
            </w:r>
          </w:p>
        </w:tc>
        <w:tc>
          <w:tcPr>
            <w:tcW w:w="1701" w:type="dxa"/>
            <w:tcBorders>
              <w:top w:val="nil"/>
              <w:left w:val="nil"/>
              <w:bottom w:val="nil"/>
              <w:right w:val="nil"/>
            </w:tcBorders>
            <w:vAlign w:val="bottom"/>
          </w:tcPr>
          <w:p w14:paraId="2EF37AC3" w14:textId="30C2F756" w:rsidR="00FA2363" w:rsidRPr="00FA2363" w:rsidRDefault="00FA2363" w:rsidP="00FA2363">
            <w:pPr>
              <w:ind w:right="324"/>
              <w:jc w:val="right"/>
              <w:rPr>
                <w:rFonts w:ascii="Times New Roman" w:hAnsi="Times New Roman" w:cs="Times New Roman"/>
              </w:rPr>
            </w:pPr>
            <w:r w:rsidRPr="00FA2363">
              <w:rPr>
                <w:rFonts w:ascii="Times New Roman" w:hAnsi="Times New Roman" w:cs="Times New Roman"/>
                <w:color w:val="000000"/>
              </w:rPr>
              <w:t>4</w:t>
            </w:r>
            <w:r>
              <w:rPr>
                <w:rFonts w:ascii="Times New Roman" w:hAnsi="Times New Roman" w:cs="Times New Roman"/>
                <w:color w:val="000000"/>
              </w:rPr>
              <w:t>,</w:t>
            </w:r>
            <w:r w:rsidRPr="00FA2363">
              <w:rPr>
                <w:rFonts w:ascii="Times New Roman" w:hAnsi="Times New Roman" w:cs="Times New Roman"/>
                <w:color w:val="000000"/>
              </w:rPr>
              <w:t>081</w:t>
            </w:r>
          </w:p>
        </w:tc>
        <w:tc>
          <w:tcPr>
            <w:tcW w:w="1701" w:type="dxa"/>
            <w:tcBorders>
              <w:top w:val="nil"/>
              <w:left w:val="nil"/>
              <w:bottom w:val="nil"/>
              <w:right w:val="nil"/>
            </w:tcBorders>
            <w:vAlign w:val="bottom"/>
          </w:tcPr>
          <w:p w14:paraId="4DB968E0" w14:textId="6E1918A5" w:rsidR="00FA2363" w:rsidRPr="00FA2363" w:rsidRDefault="00FA2363" w:rsidP="00FA2363">
            <w:pPr>
              <w:ind w:right="315"/>
              <w:jc w:val="right"/>
              <w:rPr>
                <w:rFonts w:ascii="Times New Roman" w:hAnsi="Times New Roman" w:cs="Times New Roman"/>
              </w:rPr>
            </w:pPr>
            <w:r w:rsidRPr="00FA2363">
              <w:rPr>
                <w:rFonts w:ascii="Times New Roman" w:hAnsi="Times New Roman" w:cs="Times New Roman"/>
                <w:color w:val="000000"/>
              </w:rPr>
              <w:t>2</w:t>
            </w:r>
            <w:r>
              <w:rPr>
                <w:rFonts w:ascii="Times New Roman" w:hAnsi="Times New Roman" w:cs="Times New Roman"/>
                <w:color w:val="000000"/>
              </w:rPr>
              <w:t>,</w:t>
            </w:r>
            <w:r w:rsidRPr="00FA2363">
              <w:rPr>
                <w:rFonts w:ascii="Times New Roman" w:hAnsi="Times New Roman" w:cs="Times New Roman"/>
                <w:color w:val="000000"/>
              </w:rPr>
              <w:t>183</w:t>
            </w:r>
          </w:p>
        </w:tc>
      </w:tr>
      <w:tr w:rsidR="00FA2363" w:rsidRPr="000571C6" w14:paraId="23662A89" w14:textId="77777777" w:rsidTr="00667060">
        <w:tc>
          <w:tcPr>
            <w:tcW w:w="1020" w:type="dxa"/>
            <w:tcBorders>
              <w:top w:val="nil"/>
              <w:bottom w:val="nil"/>
              <w:right w:val="nil"/>
            </w:tcBorders>
          </w:tcPr>
          <w:p w14:paraId="5EF2395E" w14:textId="77777777" w:rsidR="00FA2363" w:rsidRPr="000571C6" w:rsidRDefault="00FA2363" w:rsidP="00FA2363">
            <w:pPr>
              <w:rPr>
                <w:rFonts w:ascii="Times New Roman" w:hAnsi="Times New Roman" w:cs="Times New Roman"/>
              </w:rPr>
            </w:pPr>
            <w:r w:rsidRPr="000571C6">
              <w:rPr>
                <w:rFonts w:ascii="Times New Roman" w:hAnsi="Times New Roman" w:cs="Times New Roman"/>
              </w:rPr>
              <w:t>55-59</w:t>
            </w:r>
          </w:p>
        </w:tc>
        <w:tc>
          <w:tcPr>
            <w:tcW w:w="1532" w:type="dxa"/>
            <w:tcBorders>
              <w:top w:val="nil"/>
              <w:left w:val="nil"/>
              <w:bottom w:val="nil"/>
              <w:right w:val="nil"/>
            </w:tcBorders>
            <w:vAlign w:val="bottom"/>
          </w:tcPr>
          <w:p w14:paraId="0D8FAE5B" w14:textId="387654CB"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5,847</w:t>
            </w:r>
          </w:p>
        </w:tc>
        <w:tc>
          <w:tcPr>
            <w:tcW w:w="1559" w:type="dxa"/>
            <w:tcBorders>
              <w:top w:val="nil"/>
              <w:left w:val="nil"/>
              <w:bottom w:val="nil"/>
              <w:right w:val="nil"/>
            </w:tcBorders>
            <w:vAlign w:val="bottom"/>
          </w:tcPr>
          <w:p w14:paraId="5C209F6A" w14:textId="42EE5233" w:rsidR="00FA2363" w:rsidRPr="00FA2363" w:rsidRDefault="00FA2363" w:rsidP="00FA2363">
            <w:pPr>
              <w:ind w:right="322"/>
              <w:jc w:val="right"/>
              <w:rPr>
                <w:rFonts w:ascii="Times New Roman" w:hAnsi="Times New Roman" w:cs="Times New Roman"/>
              </w:rPr>
            </w:pPr>
            <w:r w:rsidRPr="00FA2363">
              <w:rPr>
                <w:rFonts w:ascii="Times New Roman" w:hAnsi="Times New Roman" w:cs="Times New Roman"/>
                <w:color w:val="000000"/>
              </w:rPr>
              <w:t>40,341</w:t>
            </w:r>
          </w:p>
        </w:tc>
        <w:tc>
          <w:tcPr>
            <w:tcW w:w="1418" w:type="dxa"/>
            <w:tcBorders>
              <w:top w:val="nil"/>
              <w:left w:val="nil"/>
              <w:bottom w:val="nil"/>
              <w:right w:val="nil"/>
            </w:tcBorders>
            <w:vAlign w:val="center"/>
          </w:tcPr>
          <w:p w14:paraId="6A9094D9" w14:textId="2908D9E9"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144.94</w:t>
            </w:r>
          </w:p>
        </w:tc>
        <w:tc>
          <w:tcPr>
            <w:tcW w:w="1701" w:type="dxa"/>
            <w:tcBorders>
              <w:top w:val="nil"/>
              <w:left w:val="nil"/>
              <w:bottom w:val="nil"/>
              <w:right w:val="nil"/>
            </w:tcBorders>
            <w:vAlign w:val="bottom"/>
          </w:tcPr>
          <w:p w14:paraId="47AB45E3" w14:textId="42975F21" w:rsidR="00FA2363" w:rsidRPr="00FA2363" w:rsidRDefault="00FA2363" w:rsidP="00FA2363">
            <w:pPr>
              <w:ind w:right="324"/>
              <w:jc w:val="right"/>
              <w:rPr>
                <w:rFonts w:ascii="Times New Roman" w:hAnsi="Times New Roman" w:cs="Times New Roman"/>
              </w:rPr>
            </w:pPr>
            <w:r w:rsidRPr="00FA2363">
              <w:rPr>
                <w:rFonts w:ascii="Times New Roman" w:hAnsi="Times New Roman" w:cs="Times New Roman"/>
                <w:color w:val="000000"/>
              </w:rPr>
              <w:t>3</w:t>
            </w:r>
            <w:r>
              <w:rPr>
                <w:rFonts w:ascii="Times New Roman" w:hAnsi="Times New Roman" w:cs="Times New Roman"/>
                <w:color w:val="000000"/>
              </w:rPr>
              <w:t>,</w:t>
            </w:r>
            <w:r w:rsidRPr="00FA2363">
              <w:rPr>
                <w:rFonts w:ascii="Times New Roman" w:hAnsi="Times New Roman" w:cs="Times New Roman"/>
                <w:color w:val="000000"/>
              </w:rPr>
              <w:t>775</w:t>
            </w:r>
          </w:p>
        </w:tc>
        <w:tc>
          <w:tcPr>
            <w:tcW w:w="1701" w:type="dxa"/>
            <w:tcBorders>
              <w:top w:val="nil"/>
              <w:left w:val="nil"/>
              <w:bottom w:val="nil"/>
              <w:right w:val="nil"/>
            </w:tcBorders>
            <w:vAlign w:val="bottom"/>
          </w:tcPr>
          <w:p w14:paraId="10A4F560" w14:textId="53D355D2" w:rsidR="00FA2363" w:rsidRPr="00FA2363" w:rsidRDefault="00FA2363" w:rsidP="00FA2363">
            <w:pPr>
              <w:ind w:right="315"/>
              <w:jc w:val="right"/>
              <w:rPr>
                <w:rFonts w:ascii="Times New Roman" w:hAnsi="Times New Roman" w:cs="Times New Roman"/>
              </w:rPr>
            </w:pPr>
            <w:r w:rsidRPr="00FA2363">
              <w:rPr>
                <w:rFonts w:ascii="Times New Roman" w:hAnsi="Times New Roman" w:cs="Times New Roman"/>
                <w:color w:val="000000"/>
              </w:rPr>
              <w:t>2</w:t>
            </w:r>
            <w:r>
              <w:rPr>
                <w:rFonts w:ascii="Times New Roman" w:hAnsi="Times New Roman" w:cs="Times New Roman"/>
                <w:color w:val="000000"/>
              </w:rPr>
              <w:t>,</w:t>
            </w:r>
            <w:r w:rsidRPr="00FA2363">
              <w:rPr>
                <w:rFonts w:ascii="Times New Roman" w:hAnsi="Times New Roman" w:cs="Times New Roman"/>
                <w:color w:val="000000"/>
              </w:rPr>
              <w:t>072</w:t>
            </w:r>
          </w:p>
        </w:tc>
      </w:tr>
      <w:tr w:rsidR="00FA2363" w:rsidRPr="000571C6" w14:paraId="6931CA1A" w14:textId="77777777" w:rsidTr="00667060">
        <w:tc>
          <w:tcPr>
            <w:tcW w:w="1020" w:type="dxa"/>
            <w:tcBorders>
              <w:top w:val="nil"/>
              <w:bottom w:val="nil"/>
              <w:right w:val="nil"/>
            </w:tcBorders>
          </w:tcPr>
          <w:p w14:paraId="217A8843" w14:textId="77777777" w:rsidR="00FA2363" w:rsidRPr="000571C6" w:rsidRDefault="00FA2363" w:rsidP="00FA2363">
            <w:pPr>
              <w:rPr>
                <w:rFonts w:ascii="Times New Roman" w:hAnsi="Times New Roman" w:cs="Times New Roman"/>
              </w:rPr>
            </w:pPr>
            <w:r w:rsidRPr="000571C6">
              <w:rPr>
                <w:rFonts w:ascii="Times New Roman" w:hAnsi="Times New Roman" w:cs="Times New Roman"/>
              </w:rPr>
              <w:t>60-64</w:t>
            </w:r>
          </w:p>
        </w:tc>
        <w:tc>
          <w:tcPr>
            <w:tcW w:w="1532" w:type="dxa"/>
            <w:tcBorders>
              <w:top w:val="nil"/>
              <w:left w:val="nil"/>
              <w:bottom w:val="nil"/>
              <w:right w:val="nil"/>
            </w:tcBorders>
            <w:vAlign w:val="bottom"/>
          </w:tcPr>
          <w:p w14:paraId="74CA388B" w14:textId="3615A59F"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4,758</w:t>
            </w:r>
          </w:p>
        </w:tc>
        <w:tc>
          <w:tcPr>
            <w:tcW w:w="1559" w:type="dxa"/>
            <w:tcBorders>
              <w:top w:val="nil"/>
              <w:left w:val="nil"/>
              <w:bottom w:val="nil"/>
              <w:right w:val="nil"/>
            </w:tcBorders>
            <w:vAlign w:val="bottom"/>
          </w:tcPr>
          <w:p w14:paraId="0CE83445" w14:textId="74C39953" w:rsidR="00FA2363" w:rsidRPr="00FA2363" w:rsidRDefault="00FA2363" w:rsidP="00FA2363">
            <w:pPr>
              <w:ind w:right="322"/>
              <w:jc w:val="right"/>
              <w:rPr>
                <w:rFonts w:ascii="Times New Roman" w:hAnsi="Times New Roman" w:cs="Times New Roman"/>
              </w:rPr>
            </w:pPr>
            <w:r w:rsidRPr="00FA2363">
              <w:rPr>
                <w:rFonts w:ascii="Times New Roman" w:hAnsi="Times New Roman" w:cs="Times New Roman"/>
                <w:color w:val="000000"/>
              </w:rPr>
              <w:t>35,202</w:t>
            </w:r>
          </w:p>
        </w:tc>
        <w:tc>
          <w:tcPr>
            <w:tcW w:w="1418" w:type="dxa"/>
            <w:tcBorders>
              <w:top w:val="nil"/>
              <w:left w:val="nil"/>
              <w:bottom w:val="nil"/>
              <w:right w:val="nil"/>
            </w:tcBorders>
            <w:vAlign w:val="center"/>
          </w:tcPr>
          <w:p w14:paraId="4329F3A3" w14:textId="72E86F30"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135.16</w:t>
            </w:r>
          </w:p>
        </w:tc>
        <w:tc>
          <w:tcPr>
            <w:tcW w:w="1701" w:type="dxa"/>
            <w:tcBorders>
              <w:top w:val="nil"/>
              <w:left w:val="nil"/>
              <w:bottom w:val="nil"/>
              <w:right w:val="nil"/>
            </w:tcBorders>
            <w:vAlign w:val="bottom"/>
          </w:tcPr>
          <w:p w14:paraId="3B749360" w14:textId="44295A5E" w:rsidR="00FA2363" w:rsidRPr="00FA2363" w:rsidRDefault="00FA2363" w:rsidP="00FA2363">
            <w:pPr>
              <w:ind w:right="324"/>
              <w:jc w:val="right"/>
              <w:rPr>
                <w:rFonts w:ascii="Times New Roman" w:hAnsi="Times New Roman" w:cs="Times New Roman"/>
              </w:rPr>
            </w:pPr>
            <w:r w:rsidRPr="00FA2363">
              <w:rPr>
                <w:rFonts w:ascii="Times New Roman" w:hAnsi="Times New Roman" w:cs="Times New Roman"/>
                <w:color w:val="000000"/>
              </w:rPr>
              <w:t>3</w:t>
            </w:r>
            <w:r>
              <w:rPr>
                <w:rFonts w:ascii="Times New Roman" w:hAnsi="Times New Roman" w:cs="Times New Roman"/>
                <w:color w:val="000000"/>
              </w:rPr>
              <w:t>,</w:t>
            </w:r>
            <w:r w:rsidRPr="00FA2363">
              <w:rPr>
                <w:rFonts w:ascii="Times New Roman" w:hAnsi="Times New Roman" w:cs="Times New Roman"/>
                <w:color w:val="000000"/>
              </w:rPr>
              <w:t>139</w:t>
            </w:r>
          </w:p>
        </w:tc>
        <w:tc>
          <w:tcPr>
            <w:tcW w:w="1701" w:type="dxa"/>
            <w:tcBorders>
              <w:top w:val="nil"/>
              <w:left w:val="nil"/>
              <w:bottom w:val="nil"/>
              <w:right w:val="nil"/>
            </w:tcBorders>
            <w:vAlign w:val="bottom"/>
          </w:tcPr>
          <w:p w14:paraId="02469794" w14:textId="6D903812" w:rsidR="00FA2363" w:rsidRPr="00FA2363" w:rsidRDefault="00FA2363" w:rsidP="00FA2363">
            <w:pPr>
              <w:ind w:right="315"/>
              <w:jc w:val="right"/>
              <w:rPr>
                <w:rFonts w:ascii="Times New Roman" w:hAnsi="Times New Roman" w:cs="Times New Roman"/>
              </w:rPr>
            </w:pPr>
            <w:r w:rsidRPr="00FA2363">
              <w:rPr>
                <w:rFonts w:ascii="Times New Roman" w:hAnsi="Times New Roman" w:cs="Times New Roman"/>
                <w:color w:val="000000"/>
              </w:rPr>
              <w:t>1</w:t>
            </w:r>
            <w:r>
              <w:rPr>
                <w:rFonts w:ascii="Times New Roman" w:hAnsi="Times New Roman" w:cs="Times New Roman"/>
                <w:color w:val="000000"/>
              </w:rPr>
              <w:t>,</w:t>
            </w:r>
            <w:r w:rsidRPr="00FA2363">
              <w:rPr>
                <w:rFonts w:ascii="Times New Roman" w:hAnsi="Times New Roman" w:cs="Times New Roman"/>
                <w:color w:val="000000"/>
              </w:rPr>
              <w:t>619</w:t>
            </w:r>
          </w:p>
        </w:tc>
      </w:tr>
      <w:tr w:rsidR="00FA2363" w:rsidRPr="000571C6" w14:paraId="7211F38A" w14:textId="77777777" w:rsidTr="00667060">
        <w:tc>
          <w:tcPr>
            <w:tcW w:w="1020" w:type="dxa"/>
            <w:tcBorders>
              <w:top w:val="nil"/>
              <w:bottom w:val="nil"/>
              <w:right w:val="nil"/>
            </w:tcBorders>
          </w:tcPr>
          <w:p w14:paraId="36233046" w14:textId="77777777" w:rsidR="00FA2363" w:rsidRPr="000571C6" w:rsidRDefault="00FA2363" w:rsidP="00FA2363">
            <w:pPr>
              <w:rPr>
                <w:rFonts w:ascii="Times New Roman" w:hAnsi="Times New Roman" w:cs="Times New Roman"/>
              </w:rPr>
            </w:pPr>
            <w:r w:rsidRPr="000571C6">
              <w:rPr>
                <w:rFonts w:ascii="Times New Roman" w:hAnsi="Times New Roman" w:cs="Times New Roman"/>
              </w:rPr>
              <w:t>65-69</w:t>
            </w:r>
          </w:p>
        </w:tc>
        <w:tc>
          <w:tcPr>
            <w:tcW w:w="1532" w:type="dxa"/>
            <w:tcBorders>
              <w:top w:val="nil"/>
              <w:left w:val="nil"/>
              <w:bottom w:val="nil"/>
              <w:right w:val="nil"/>
            </w:tcBorders>
            <w:vAlign w:val="bottom"/>
          </w:tcPr>
          <w:p w14:paraId="7EFFBC53" w14:textId="11959789"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3,432</w:t>
            </w:r>
          </w:p>
        </w:tc>
        <w:tc>
          <w:tcPr>
            <w:tcW w:w="1559" w:type="dxa"/>
            <w:tcBorders>
              <w:top w:val="nil"/>
              <w:left w:val="nil"/>
              <w:bottom w:val="nil"/>
              <w:right w:val="nil"/>
            </w:tcBorders>
            <w:vAlign w:val="bottom"/>
          </w:tcPr>
          <w:p w14:paraId="33E8C69F" w14:textId="4F09C757" w:rsidR="00FA2363" w:rsidRPr="00FA2363" w:rsidRDefault="00FA2363" w:rsidP="00FA2363">
            <w:pPr>
              <w:ind w:right="322"/>
              <w:jc w:val="right"/>
              <w:rPr>
                <w:rFonts w:ascii="Times New Roman" w:hAnsi="Times New Roman" w:cs="Times New Roman"/>
              </w:rPr>
            </w:pPr>
            <w:r w:rsidRPr="00FA2363">
              <w:rPr>
                <w:rFonts w:ascii="Times New Roman" w:hAnsi="Times New Roman" w:cs="Times New Roman"/>
                <w:color w:val="000000"/>
              </w:rPr>
              <w:t>25,008</w:t>
            </w:r>
          </w:p>
        </w:tc>
        <w:tc>
          <w:tcPr>
            <w:tcW w:w="1418" w:type="dxa"/>
            <w:tcBorders>
              <w:top w:val="nil"/>
              <w:left w:val="nil"/>
              <w:bottom w:val="nil"/>
              <w:right w:val="nil"/>
            </w:tcBorders>
            <w:vAlign w:val="center"/>
          </w:tcPr>
          <w:p w14:paraId="04188F04" w14:textId="0B0BFA60"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137.24</w:t>
            </w:r>
          </w:p>
        </w:tc>
        <w:tc>
          <w:tcPr>
            <w:tcW w:w="1701" w:type="dxa"/>
            <w:tcBorders>
              <w:top w:val="nil"/>
              <w:left w:val="nil"/>
              <w:bottom w:val="nil"/>
              <w:right w:val="nil"/>
            </w:tcBorders>
            <w:vAlign w:val="bottom"/>
          </w:tcPr>
          <w:p w14:paraId="3D334A58" w14:textId="017C98C7" w:rsidR="00FA2363" w:rsidRPr="00FA2363" w:rsidRDefault="00FA2363" w:rsidP="00FA2363">
            <w:pPr>
              <w:ind w:right="324"/>
              <w:jc w:val="right"/>
              <w:rPr>
                <w:rFonts w:ascii="Times New Roman" w:hAnsi="Times New Roman" w:cs="Times New Roman"/>
              </w:rPr>
            </w:pPr>
            <w:r w:rsidRPr="00FA2363">
              <w:rPr>
                <w:rFonts w:ascii="Times New Roman" w:hAnsi="Times New Roman" w:cs="Times New Roman"/>
                <w:color w:val="000000"/>
              </w:rPr>
              <w:t>2</w:t>
            </w:r>
            <w:r>
              <w:rPr>
                <w:rFonts w:ascii="Times New Roman" w:hAnsi="Times New Roman" w:cs="Times New Roman"/>
                <w:color w:val="000000"/>
              </w:rPr>
              <w:t>,</w:t>
            </w:r>
            <w:r w:rsidRPr="00FA2363">
              <w:rPr>
                <w:rFonts w:ascii="Times New Roman" w:hAnsi="Times New Roman" w:cs="Times New Roman"/>
                <w:color w:val="000000"/>
              </w:rPr>
              <w:t>247</w:t>
            </w:r>
          </w:p>
        </w:tc>
        <w:tc>
          <w:tcPr>
            <w:tcW w:w="1701" w:type="dxa"/>
            <w:tcBorders>
              <w:top w:val="nil"/>
              <w:left w:val="nil"/>
              <w:bottom w:val="nil"/>
              <w:right w:val="nil"/>
            </w:tcBorders>
            <w:vAlign w:val="bottom"/>
          </w:tcPr>
          <w:p w14:paraId="73B7ED27" w14:textId="50C40220" w:rsidR="00FA2363" w:rsidRPr="00FA2363" w:rsidRDefault="00FA2363" w:rsidP="00FA2363">
            <w:pPr>
              <w:ind w:right="315"/>
              <w:jc w:val="right"/>
              <w:rPr>
                <w:rFonts w:ascii="Times New Roman" w:hAnsi="Times New Roman" w:cs="Times New Roman"/>
              </w:rPr>
            </w:pPr>
            <w:r w:rsidRPr="00FA2363">
              <w:rPr>
                <w:rFonts w:ascii="Times New Roman" w:hAnsi="Times New Roman" w:cs="Times New Roman"/>
                <w:color w:val="000000"/>
              </w:rPr>
              <w:t>1</w:t>
            </w:r>
            <w:r>
              <w:rPr>
                <w:rFonts w:ascii="Times New Roman" w:hAnsi="Times New Roman" w:cs="Times New Roman"/>
                <w:color w:val="000000"/>
              </w:rPr>
              <w:t>,</w:t>
            </w:r>
            <w:r w:rsidRPr="00FA2363">
              <w:rPr>
                <w:rFonts w:ascii="Times New Roman" w:hAnsi="Times New Roman" w:cs="Times New Roman"/>
                <w:color w:val="000000"/>
              </w:rPr>
              <w:t>185</w:t>
            </w:r>
          </w:p>
        </w:tc>
      </w:tr>
      <w:tr w:rsidR="00FA2363" w:rsidRPr="000571C6" w14:paraId="6E9224DF" w14:textId="77777777" w:rsidTr="00667060">
        <w:tc>
          <w:tcPr>
            <w:tcW w:w="1020" w:type="dxa"/>
            <w:tcBorders>
              <w:top w:val="nil"/>
              <w:bottom w:val="nil"/>
              <w:right w:val="nil"/>
            </w:tcBorders>
          </w:tcPr>
          <w:p w14:paraId="35B8F76F" w14:textId="77777777" w:rsidR="00FA2363" w:rsidRPr="000571C6" w:rsidRDefault="00FA2363" w:rsidP="00FA2363">
            <w:pPr>
              <w:rPr>
                <w:rFonts w:ascii="Times New Roman" w:hAnsi="Times New Roman" w:cs="Times New Roman"/>
              </w:rPr>
            </w:pPr>
            <w:r w:rsidRPr="000571C6">
              <w:rPr>
                <w:rFonts w:ascii="Times New Roman" w:hAnsi="Times New Roman" w:cs="Times New Roman"/>
              </w:rPr>
              <w:t>70-74</w:t>
            </w:r>
          </w:p>
        </w:tc>
        <w:tc>
          <w:tcPr>
            <w:tcW w:w="1532" w:type="dxa"/>
            <w:tcBorders>
              <w:top w:val="nil"/>
              <w:left w:val="nil"/>
              <w:bottom w:val="nil"/>
              <w:right w:val="nil"/>
            </w:tcBorders>
            <w:vAlign w:val="bottom"/>
          </w:tcPr>
          <w:p w14:paraId="13F9325F" w14:textId="01A4C817"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2,421</w:t>
            </w:r>
          </w:p>
        </w:tc>
        <w:tc>
          <w:tcPr>
            <w:tcW w:w="1559" w:type="dxa"/>
            <w:tcBorders>
              <w:top w:val="nil"/>
              <w:left w:val="nil"/>
              <w:bottom w:val="nil"/>
              <w:right w:val="nil"/>
            </w:tcBorders>
            <w:vAlign w:val="bottom"/>
          </w:tcPr>
          <w:p w14:paraId="5A0E2035" w14:textId="7DDF2994" w:rsidR="00FA2363" w:rsidRPr="00FA2363" w:rsidRDefault="00FA2363" w:rsidP="00FA2363">
            <w:pPr>
              <w:ind w:right="322"/>
              <w:jc w:val="right"/>
              <w:rPr>
                <w:rFonts w:ascii="Times New Roman" w:hAnsi="Times New Roman" w:cs="Times New Roman"/>
              </w:rPr>
            </w:pPr>
            <w:r w:rsidRPr="00FA2363">
              <w:rPr>
                <w:rFonts w:ascii="Times New Roman" w:hAnsi="Times New Roman" w:cs="Times New Roman"/>
                <w:color w:val="000000"/>
              </w:rPr>
              <w:t>17,409</w:t>
            </w:r>
          </w:p>
        </w:tc>
        <w:tc>
          <w:tcPr>
            <w:tcW w:w="1418" w:type="dxa"/>
            <w:tcBorders>
              <w:top w:val="nil"/>
              <w:left w:val="nil"/>
              <w:bottom w:val="nil"/>
              <w:right w:val="nil"/>
            </w:tcBorders>
            <w:vAlign w:val="center"/>
          </w:tcPr>
          <w:p w14:paraId="6AF665D8" w14:textId="59509654"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139.07</w:t>
            </w:r>
          </w:p>
        </w:tc>
        <w:tc>
          <w:tcPr>
            <w:tcW w:w="1701" w:type="dxa"/>
            <w:tcBorders>
              <w:top w:val="nil"/>
              <w:left w:val="nil"/>
              <w:bottom w:val="nil"/>
              <w:right w:val="nil"/>
            </w:tcBorders>
            <w:vAlign w:val="bottom"/>
          </w:tcPr>
          <w:p w14:paraId="09AE1272" w14:textId="5535A4F8" w:rsidR="00FA2363" w:rsidRPr="00FA2363" w:rsidRDefault="00FA2363" w:rsidP="00FA2363">
            <w:pPr>
              <w:ind w:right="324"/>
              <w:jc w:val="right"/>
              <w:rPr>
                <w:rFonts w:ascii="Times New Roman" w:hAnsi="Times New Roman" w:cs="Times New Roman"/>
              </w:rPr>
            </w:pPr>
            <w:r w:rsidRPr="00FA2363">
              <w:rPr>
                <w:rFonts w:ascii="Times New Roman" w:hAnsi="Times New Roman" w:cs="Times New Roman"/>
                <w:color w:val="000000"/>
              </w:rPr>
              <w:t>1</w:t>
            </w:r>
            <w:r>
              <w:rPr>
                <w:rFonts w:ascii="Times New Roman" w:hAnsi="Times New Roman" w:cs="Times New Roman"/>
                <w:color w:val="000000"/>
              </w:rPr>
              <w:t>,</w:t>
            </w:r>
            <w:r w:rsidRPr="00FA2363">
              <w:rPr>
                <w:rFonts w:ascii="Times New Roman" w:hAnsi="Times New Roman" w:cs="Times New Roman"/>
                <w:color w:val="000000"/>
              </w:rPr>
              <w:t>518</w:t>
            </w:r>
          </w:p>
        </w:tc>
        <w:tc>
          <w:tcPr>
            <w:tcW w:w="1701" w:type="dxa"/>
            <w:tcBorders>
              <w:top w:val="nil"/>
              <w:left w:val="nil"/>
              <w:bottom w:val="nil"/>
              <w:right w:val="nil"/>
            </w:tcBorders>
            <w:vAlign w:val="bottom"/>
          </w:tcPr>
          <w:p w14:paraId="7606665E" w14:textId="42FB31EC" w:rsidR="00FA2363" w:rsidRPr="00FA2363" w:rsidRDefault="00FA2363" w:rsidP="00FA2363">
            <w:pPr>
              <w:ind w:right="315"/>
              <w:jc w:val="right"/>
              <w:rPr>
                <w:rFonts w:ascii="Times New Roman" w:hAnsi="Times New Roman" w:cs="Times New Roman"/>
              </w:rPr>
            </w:pPr>
            <w:r w:rsidRPr="00FA2363">
              <w:rPr>
                <w:rFonts w:ascii="Times New Roman" w:hAnsi="Times New Roman" w:cs="Times New Roman"/>
                <w:color w:val="000000"/>
              </w:rPr>
              <w:t>903</w:t>
            </w:r>
          </w:p>
        </w:tc>
      </w:tr>
      <w:tr w:rsidR="00FA2363" w:rsidRPr="000571C6" w14:paraId="721553C7" w14:textId="77777777" w:rsidTr="00667060">
        <w:tc>
          <w:tcPr>
            <w:tcW w:w="1020" w:type="dxa"/>
            <w:tcBorders>
              <w:top w:val="nil"/>
              <w:bottom w:val="nil"/>
              <w:right w:val="nil"/>
            </w:tcBorders>
          </w:tcPr>
          <w:p w14:paraId="779D819C" w14:textId="77777777" w:rsidR="00FA2363" w:rsidRPr="000571C6" w:rsidRDefault="00FA2363" w:rsidP="00FA2363">
            <w:pPr>
              <w:rPr>
                <w:rFonts w:ascii="Times New Roman" w:hAnsi="Times New Roman" w:cs="Times New Roman"/>
              </w:rPr>
            </w:pPr>
            <w:r w:rsidRPr="000571C6">
              <w:rPr>
                <w:rFonts w:ascii="Times New Roman" w:hAnsi="Times New Roman" w:cs="Times New Roman"/>
              </w:rPr>
              <w:t>75-79</w:t>
            </w:r>
          </w:p>
        </w:tc>
        <w:tc>
          <w:tcPr>
            <w:tcW w:w="1532" w:type="dxa"/>
            <w:tcBorders>
              <w:top w:val="nil"/>
              <w:left w:val="nil"/>
              <w:bottom w:val="nil"/>
              <w:right w:val="nil"/>
            </w:tcBorders>
            <w:vAlign w:val="bottom"/>
          </w:tcPr>
          <w:p w14:paraId="70822E96" w14:textId="438BA444"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1,461</w:t>
            </w:r>
          </w:p>
        </w:tc>
        <w:tc>
          <w:tcPr>
            <w:tcW w:w="1559" w:type="dxa"/>
            <w:tcBorders>
              <w:top w:val="nil"/>
              <w:left w:val="nil"/>
              <w:bottom w:val="nil"/>
              <w:right w:val="nil"/>
            </w:tcBorders>
            <w:vAlign w:val="bottom"/>
          </w:tcPr>
          <w:p w14:paraId="4D422681" w14:textId="5880A584" w:rsidR="00FA2363" w:rsidRPr="00FA2363" w:rsidRDefault="00FA2363" w:rsidP="00FA2363">
            <w:pPr>
              <w:ind w:right="322"/>
              <w:jc w:val="right"/>
              <w:rPr>
                <w:rFonts w:ascii="Times New Roman" w:hAnsi="Times New Roman" w:cs="Times New Roman"/>
              </w:rPr>
            </w:pPr>
            <w:r w:rsidRPr="00FA2363">
              <w:rPr>
                <w:rFonts w:ascii="Times New Roman" w:hAnsi="Times New Roman" w:cs="Times New Roman"/>
                <w:color w:val="000000"/>
              </w:rPr>
              <w:t>9,876</w:t>
            </w:r>
          </w:p>
        </w:tc>
        <w:tc>
          <w:tcPr>
            <w:tcW w:w="1418" w:type="dxa"/>
            <w:tcBorders>
              <w:top w:val="nil"/>
              <w:left w:val="nil"/>
              <w:bottom w:val="nil"/>
              <w:right w:val="nil"/>
            </w:tcBorders>
            <w:vAlign w:val="center"/>
          </w:tcPr>
          <w:p w14:paraId="7DCBFFFF" w14:textId="5FFD8492"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147.93</w:t>
            </w:r>
          </w:p>
        </w:tc>
        <w:tc>
          <w:tcPr>
            <w:tcW w:w="1701" w:type="dxa"/>
            <w:tcBorders>
              <w:top w:val="nil"/>
              <w:left w:val="nil"/>
              <w:bottom w:val="nil"/>
              <w:right w:val="nil"/>
            </w:tcBorders>
            <w:vAlign w:val="bottom"/>
          </w:tcPr>
          <w:p w14:paraId="1628D160" w14:textId="6DED8D5B" w:rsidR="00FA2363" w:rsidRPr="00FA2363" w:rsidRDefault="00FA2363" w:rsidP="00FA2363">
            <w:pPr>
              <w:ind w:right="324"/>
              <w:jc w:val="right"/>
              <w:rPr>
                <w:rFonts w:ascii="Times New Roman" w:hAnsi="Times New Roman" w:cs="Times New Roman"/>
              </w:rPr>
            </w:pPr>
            <w:r w:rsidRPr="00FA2363">
              <w:rPr>
                <w:rFonts w:ascii="Times New Roman" w:hAnsi="Times New Roman" w:cs="Times New Roman"/>
                <w:color w:val="000000"/>
              </w:rPr>
              <w:t>874</w:t>
            </w:r>
          </w:p>
        </w:tc>
        <w:tc>
          <w:tcPr>
            <w:tcW w:w="1701" w:type="dxa"/>
            <w:tcBorders>
              <w:top w:val="nil"/>
              <w:left w:val="nil"/>
              <w:bottom w:val="nil"/>
              <w:right w:val="nil"/>
            </w:tcBorders>
            <w:vAlign w:val="bottom"/>
          </w:tcPr>
          <w:p w14:paraId="36F50D8B" w14:textId="3B48E352" w:rsidR="00FA2363" w:rsidRPr="00FA2363" w:rsidRDefault="00FA2363" w:rsidP="00FA2363">
            <w:pPr>
              <w:ind w:right="315"/>
              <w:jc w:val="right"/>
              <w:rPr>
                <w:rFonts w:ascii="Times New Roman" w:hAnsi="Times New Roman" w:cs="Times New Roman"/>
              </w:rPr>
            </w:pPr>
            <w:r w:rsidRPr="00FA2363">
              <w:rPr>
                <w:rFonts w:ascii="Times New Roman" w:hAnsi="Times New Roman" w:cs="Times New Roman"/>
                <w:color w:val="000000"/>
              </w:rPr>
              <w:t>587</w:t>
            </w:r>
          </w:p>
        </w:tc>
      </w:tr>
      <w:tr w:rsidR="00FA2363" w:rsidRPr="000571C6" w14:paraId="03002784" w14:textId="77777777" w:rsidTr="00667060">
        <w:tc>
          <w:tcPr>
            <w:tcW w:w="1020" w:type="dxa"/>
            <w:tcBorders>
              <w:top w:val="nil"/>
              <w:bottom w:val="nil"/>
              <w:right w:val="nil"/>
            </w:tcBorders>
          </w:tcPr>
          <w:p w14:paraId="373BE1AB" w14:textId="77777777" w:rsidR="00FA2363" w:rsidRPr="000571C6" w:rsidRDefault="00FA2363" w:rsidP="00FA2363">
            <w:pPr>
              <w:rPr>
                <w:rFonts w:ascii="Times New Roman" w:hAnsi="Times New Roman" w:cs="Times New Roman"/>
              </w:rPr>
            </w:pPr>
            <w:r w:rsidRPr="000571C6">
              <w:rPr>
                <w:rFonts w:ascii="Times New Roman" w:hAnsi="Times New Roman" w:cs="Times New Roman"/>
              </w:rPr>
              <w:t>80+</w:t>
            </w:r>
          </w:p>
        </w:tc>
        <w:tc>
          <w:tcPr>
            <w:tcW w:w="1532" w:type="dxa"/>
            <w:tcBorders>
              <w:top w:val="nil"/>
              <w:left w:val="nil"/>
              <w:bottom w:val="nil"/>
              <w:right w:val="nil"/>
            </w:tcBorders>
            <w:vAlign w:val="bottom"/>
          </w:tcPr>
          <w:p w14:paraId="0F4D3803" w14:textId="26809607"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2,085</w:t>
            </w:r>
          </w:p>
        </w:tc>
        <w:tc>
          <w:tcPr>
            <w:tcW w:w="1559" w:type="dxa"/>
            <w:tcBorders>
              <w:top w:val="nil"/>
              <w:left w:val="nil"/>
              <w:bottom w:val="nil"/>
              <w:right w:val="nil"/>
            </w:tcBorders>
            <w:vAlign w:val="bottom"/>
          </w:tcPr>
          <w:p w14:paraId="206A8B3B" w14:textId="10C6AEE2" w:rsidR="00FA2363" w:rsidRPr="00FA2363" w:rsidRDefault="00FA2363" w:rsidP="00FA2363">
            <w:pPr>
              <w:ind w:right="322"/>
              <w:jc w:val="right"/>
              <w:rPr>
                <w:rFonts w:ascii="Times New Roman" w:hAnsi="Times New Roman" w:cs="Times New Roman"/>
              </w:rPr>
            </w:pPr>
            <w:r w:rsidRPr="00FA2363">
              <w:rPr>
                <w:rFonts w:ascii="Times New Roman" w:hAnsi="Times New Roman" w:cs="Times New Roman"/>
                <w:color w:val="000000"/>
              </w:rPr>
              <w:t>9,843</w:t>
            </w:r>
          </w:p>
        </w:tc>
        <w:tc>
          <w:tcPr>
            <w:tcW w:w="1418" w:type="dxa"/>
            <w:tcBorders>
              <w:top w:val="nil"/>
              <w:left w:val="nil"/>
              <w:bottom w:val="nil"/>
              <w:right w:val="nil"/>
            </w:tcBorders>
            <w:vAlign w:val="center"/>
          </w:tcPr>
          <w:p w14:paraId="326C1C7E" w14:textId="1283B95F"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211.83</w:t>
            </w:r>
          </w:p>
        </w:tc>
        <w:tc>
          <w:tcPr>
            <w:tcW w:w="1701" w:type="dxa"/>
            <w:tcBorders>
              <w:top w:val="nil"/>
              <w:left w:val="nil"/>
              <w:bottom w:val="nil"/>
              <w:right w:val="nil"/>
            </w:tcBorders>
            <w:vAlign w:val="bottom"/>
          </w:tcPr>
          <w:p w14:paraId="788DE13E" w14:textId="0606901B" w:rsidR="00FA2363" w:rsidRPr="00FA2363" w:rsidRDefault="00FA2363" w:rsidP="00FA2363">
            <w:pPr>
              <w:ind w:right="324"/>
              <w:jc w:val="right"/>
              <w:rPr>
                <w:rFonts w:ascii="Times New Roman" w:hAnsi="Times New Roman" w:cs="Times New Roman"/>
              </w:rPr>
            </w:pPr>
            <w:r w:rsidRPr="00FA2363">
              <w:rPr>
                <w:rFonts w:ascii="Times New Roman" w:hAnsi="Times New Roman" w:cs="Times New Roman"/>
                <w:color w:val="000000"/>
              </w:rPr>
              <w:t>1</w:t>
            </w:r>
            <w:r>
              <w:rPr>
                <w:rFonts w:ascii="Times New Roman" w:hAnsi="Times New Roman" w:cs="Times New Roman"/>
                <w:color w:val="000000"/>
              </w:rPr>
              <w:t>,</w:t>
            </w:r>
            <w:r w:rsidRPr="00FA2363">
              <w:rPr>
                <w:rFonts w:ascii="Times New Roman" w:hAnsi="Times New Roman" w:cs="Times New Roman"/>
                <w:color w:val="000000"/>
              </w:rPr>
              <w:t>446</w:t>
            </w:r>
          </w:p>
        </w:tc>
        <w:tc>
          <w:tcPr>
            <w:tcW w:w="1701" w:type="dxa"/>
            <w:tcBorders>
              <w:top w:val="nil"/>
              <w:left w:val="nil"/>
              <w:bottom w:val="nil"/>
              <w:right w:val="nil"/>
            </w:tcBorders>
            <w:vAlign w:val="bottom"/>
          </w:tcPr>
          <w:p w14:paraId="7606EEB2" w14:textId="64364798" w:rsidR="00FA2363" w:rsidRPr="00FA2363" w:rsidRDefault="00FA2363" w:rsidP="00FA2363">
            <w:pPr>
              <w:ind w:right="315"/>
              <w:jc w:val="right"/>
              <w:rPr>
                <w:rFonts w:ascii="Times New Roman" w:hAnsi="Times New Roman" w:cs="Times New Roman"/>
              </w:rPr>
            </w:pPr>
            <w:r w:rsidRPr="00FA2363">
              <w:rPr>
                <w:rFonts w:ascii="Times New Roman" w:hAnsi="Times New Roman" w:cs="Times New Roman"/>
                <w:color w:val="000000"/>
              </w:rPr>
              <w:t>639</w:t>
            </w:r>
          </w:p>
        </w:tc>
      </w:tr>
      <w:tr w:rsidR="00FA2363" w:rsidRPr="000571C6" w14:paraId="3C787349" w14:textId="77777777" w:rsidTr="00667060">
        <w:tc>
          <w:tcPr>
            <w:tcW w:w="1020" w:type="dxa"/>
            <w:tcBorders>
              <w:top w:val="nil"/>
              <w:bottom w:val="nil"/>
              <w:right w:val="nil"/>
            </w:tcBorders>
          </w:tcPr>
          <w:p w14:paraId="37F8A861" w14:textId="77777777" w:rsidR="00FA2363" w:rsidRPr="006B05F9" w:rsidRDefault="00FA2363" w:rsidP="00FA2363">
            <w:pPr>
              <w:rPr>
                <w:rFonts w:ascii="Times New Roman" w:hAnsi="Times New Roman" w:cs="Times New Roman"/>
                <w:b/>
                <w:bCs/>
              </w:rPr>
            </w:pPr>
            <w:r w:rsidRPr="006B05F9">
              <w:rPr>
                <w:rFonts w:ascii="Times New Roman" w:hAnsi="Times New Roman" w:cs="Times New Roman"/>
                <w:b/>
                <w:bCs/>
              </w:rPr>
              <w:t>Total</w:t>
            </w:r>
          </w:p>
        </w:tc>
        <w:tc>
          <w:tcPr>
            <w:tcW w:w="1532" w:type="dxa"/>
            <w:tcBorders>
              <w:top w:val="nil"/>
              <w:left w:val="nil"/>
              <w:bottom w:val="nil"/>
              <w:right w:val="nil"/>
            </w:tcBorders>
            <w:vAlign w:val="center"/>
          </w:tcPr>
          <w:p w14:paraId="59605845" w14:textId="425D1C42" w:rsidR="00FA2363" w:rsidRPr="00FA2363" w:rsidRDefault="00FA2363" w:rsidP="00FA2363">
            <w:pPr>
              <w:ind w:right="321"/>
              <w:jc w:val="right"/>
              <w:rPr>
                <w:rFonts w:ascii="Times New Roman" w:hAnsi="Times New Roman" w:cs="Times New Roman"/>
                <w:b/>
                <w:bCs/>
              </w:rPr>
            </w:pPr>
            <w:r w:rsidRPr="00FA2363">
              <w:rPr>
                <w:rFonts w:ascii="Times New Roman" w:hAnsi="Times New Roman" w:cs="Times New Roman"/>
                <w:b/>
                <w:bCs/>
                <w:color w:val="000000"/>
              </w:rPr>
              <w:t>233,391</w:t>
            </w:r>
          </w:p>
        </w:tc>
        <w:tc>
          <w:tcPr>
            <w:tcW w:w="1559" w:type="dxa"/>
            <w:tcBorders>
              <w:top w:val="nil"/>
              <w:left w:val="nil"/>
              <w:bottom w:val="nil"/>
              <w:right w:val="nil"/>
            </w:tcBorders>
            <w:vAlign w:val="center"/>
          </w:tcPr>
          <w:p w14:paraId="60274766" w14:textId="0C7AE8AD" w:rsidR="00FA2363" w:rsidRPr="00FA2363" w:rsidRDefault="00FA2363" w:rsidP="00FA2363">
            <w:pPr>
              <w:ind w:right="322"/>
              <w:jc w:val="right"/>
              <w:rPr>
                <w:rFonts w:ascii="Times New Roman" w:hAnsi="Times New Roman" w:cs="Times New Roman"/>
                <w:b/>
                <w:bCs/>
              </w:rPr>
            </w:pPr>
            <w:r w:rsidRPr="00FA2363">
              <w:rPr>
                <w:rFonts w:ascii="Times New Roman" w:hAnsi="Times New Roman" w:cs="Times New Roman"/>
                <w:b/>
                <w:bCs/>
                <w:color w:val="000000"/>
              </w:rPr>
              <w:t>822,201</w:t>
            </w:r>
          </w:p>
        </w:tc>
        <w:tc>
          <w:tcPr>
            <w:tcW w:w="1418" w:type="dxa"/>
            <w:tcBorders>
              <w:top w:val="nil"/>
              <w:left w:val="nil"/>
              <w:bottom w:val="nil"/>
              <w:right w:val="nil"/>
            </w:tcBorders>
            <w:vAlign w:val="center"/>
          </w:tcPr>
          <w:p w14:paraId="5DEB0951" w14:textId="623CDA16" w:rsidR="00FA2363" w:rsidRPr="00FA2363" w:rsidRDefault="00FA2363" w:rsidP="00FA2363">
            <w:pPr>
              <w:ind w:right="321"/>
              <w:jc w:val="right"/>
              <w:rPr>
                <w:rFonts w:ascii="Times New Roman" w:hAnsi="Times New Roman" w:cs="Times New Roman"/>
                <w:b/>
                <w:bCs/>
              </w:rPr>
            </w:pPr>
            <w:r w:rsidRPr="00FA2363">
              <w:rPr>
                <w:rFonts w:ascii="Times New Roman" w:hAnsi="Times New Roman" w:cs="Times New Roman"/>
                <w:b/>
                <w:bCs/>
                <w:color w:val="000000"/>
              </w:rPr>
              <w:t> </w:t>
            </w:r>
          </w:p>
        </w:tc>
        <w:tc>
          <w:tcPr>
            <w:tcW w:w="1701" w:type="dxa"/>
            <w:tcBorders>
              <w:top w:val="nil"/>
              <w:left w:val="nil"/>
              <w:bottom w:val="nil"/>
              <w:right w:val="nil"/>
            </w:tcBorders>
          </w:tcPr>
          <w:p w14:paraId="1CD14C88" w14:textId="6D42C3C4" w:rsidR="00FA2363" w:rsidRPr="00FA2363" w:rsidRDefault="00FA2363" w:rsidP="00FA2363">
            <w:pPr>
              <w:ind w:right="324"/>
              <w:jc w:val="right"/>
              <w:rPr>
                <w:rFonts w:ascii="Times New Roman" w:hAnsi="Times New Roman" w:cs="Times New Roman"/>
                <w:b/>
                <w:bCs/>
              </w:rPr>
            </w:pPr>
            <w:r w:rsidRPr="00FA2363">
              <w:rPr>
                <w:rFonts w:ascii="Times New Roman" w:hAnsi="Times New Roman" w:cs="Times New Roman"/>
                <w:b/>
                <w:bCs/>
              </w:rPr>
              <w:t>159,172</w:t>
            </w:r>
          </w:p>
        </w:tc>
        <w:tc>
          <w:tcPr>
            <w:tcW w:w="1701" w:type="dxa"/>
            <w:tcBorders>
              <w:top w:val="nil"/>
              <w:left w:val="nil"/>
              <w:bottom w:val="nil"/>
              <w:right w:val="nil"/>
            </w:tcBorders>
            <w:vAlign w:val="bottom"/>
          </w:tcPr>
          <w:p w14:paraId="2471CAA9" w14:textId="0A925B92" w:rsidR="00FA2363" w:rsidRPr="00FA2363" w:rsidRDefault="00FA2363" w:rsidP="00FA2363">
            <w:pPr>
              <w:ind w:right="315"/>
              <w:jc w:val="right"/>
              <w:rPr>
                <w:rFonts w:ascii="Times New Roman" w:hAnsi="Times New Roman" w:cs="Times New Roman"/>
                <w:b/>
                <w:bCs/>
              </w:rPr>
            </w:pPr>
            <w:r w:rsidRPr="00FA2363">
              <w:rPr>
                <w:rFonts w:ascii="Times New Roman" w:hAnsi="Times New Roman" w:cs="Times New Roman"/>
                <w:b/>
                <w:bCs/>
                <w:color w:val="000000"/>
              </w:rPr>
              <w:t>74</w:t>
            </w:r>
            <w:r>
              <w:rPr>
                <w:rFonts w:ascii="Times New Roman" w:hAnsi="Times New Roman" w:cs="Times New Roman"/>
                <w:b/>
                <w:bCs/>
                <w:color w:val="000000"/>
              </w:rPr>
              <w:t>,</w:t>
            </w:r>
            <w:r w:rsidRPr="00FA2363">
              <w:rPr>
                <w:rFonts w:ascii="Times New Roman" w:hAnsi="Times New Roman" w:cs="Times New Roman"/>
                <w:b/>
                <w:bCs/>
                <w:color w:val="000000"/>
              </w:rPr>
              <w:t>219</w:t>
            </w:r>
          </w:p>
        </w:tc>
      </w:tr>
      <w:tr w:rsidR="00E77921" w:rsidRPr="000571C6" w14:paraId="1C5A26DB" w14:textId="77777777" w:rsidTr="00DA2234">
        <w:tc>
          <w:tcPr>
            <w:tcW w:w="1020" w:type="dxa"/>
            <w:tcBorders>
              <w:top w:val="nil"/>
              <w:bottom w:val="nil"/>
              <w:right w:val="nil"/>
            </w:tcBorders>
          </w:tcPr>
          <w:p w14:paraId="7C47378B" w14:textId="77777777" w:rsidR="00E77921" w:rsidRPr="006B05F9" w:rsidRDefault="00E77921" w:rsidP="00DA2234">
            <w:pPr>
              <w:rPr>
                <w:rFonts w:ascii="Times New Roman" w:hAnsi="Times New Roman" w:cs="Times New Roman"/>
                <w:b/>
                <w:bCs/>
              </w:rPr>
            </w:pPr>
          </w:p>
        </w:tc>
        <w:tc>
          <w:tcPr>
            <w:tcW w:w="1532" w:type="dxa"/>
            <w:tcBorders>
              <w:top w:val="nil"/>
              <w:left w:val="nil"/>
              <w:bottom w:val="nil"/>
              <w:right w:val="nil"/>
            </w:tcBorders>
          </w:tcPr>
          <w:p w14:paraId="532ABCAA" w14:textId="77777777" w:rsidR="00E77921" w:rsidRPr="006B05F9" w:rsidRDefault="00E77921" w:rsidP="006B05F9">
            <w:pPr>
              <w:ind w:right="321"/>
              <w:jc w:val="right"/>
              <w:rPr>
                <w:rFonts w:ascii="Times New Roman" w:hAnsi="Times New Roman" w:cs="Times New Roman"/>
                <w:b/>
                <w:bCs/>
              </w:rPr>
            </w:pPr>
          </w:p>
        </w:tc>
        <w:tc>
          <w:tcPr>
            <w:tcW w:w="1559" w:type="dxa"/>
            <w:tcBorders>
              <w:top w:val="nil"/>
              <w:left w:val="nil"/>
              <w:bottom w:val="nil"/>
              <w:right w:val="nil"/>
            </w:tcBorders>
          </w:tcPr>
          <w:p w14:paraId="2994B8A0" w14:textId="77777777" w:rsidR="00E77921" w:rsidRPr="006B05F9" w:rsidRDefault="00E77921" w:rsidP="006B05F9">
            <w:pPr>
              <w:ind w:right="322"/>
              <w:jc w:val="right"/>
              <w:rPr>
                <w:rFonts w:ascii="Times New Roman" w:hAnsi="Times New Roman" w:cs="Times New Roman"/>
                <w:b/>
                <w:bCs/>
              </w:rPr>
            </w:pPr>
          </w:p>
        </w:tc>
        <w:tc>
          <w:tcPr>
            <w:tcW w:w="1418" w:type="dxa"/>
            <w:tcBorders>
              <w:top w:val="nil"/>
              <w:left w:val="nil"/>
              <w:bottom w:val="nil"/>
              <w:right w:val="nil"/>
            </w:tcBorders>
          </w:tcPr>
          <w:p w14:paraId="497B970F" w14:textId="77777777" w:rsidR="00E77921" w:rsidRPr="006B05F9" w:rsidRDefault="00E77921" w:rsidP="006B05F9">
            <w:pPr>
              <w:ind w:right="321"/>
              <w:jc w:val="right"/>
              <w:rPr>
                <w:rFonts w:ascii="Times New Roman" w:hAnsi="Times New Roman" w:cs="Times New Roman"/>
                <w:b/>
                <w:bCs/>
              </w:rPr>
            </w:pPr>
          </w:p>
        </w:tc>
        <w:tc>
          <w:tcPr>
            <w:tcW w:w="1701" w:type="dxa"/>
            <w:tcBorders>
              <w:top w:val="nil"/>
              <w:left w:val="nil"/>
              <w:bottom w:val="nil"/>
              <w:right w:val="nil"/>
            </w:tcBorders>
          </w:tcPr>
          <w:p w14:paraId="255EF87C" w14:textId="77777777" w:rsidR="00E77921" w:rsidRPr="006B05F9" w:rsidRDefault="00E77921" w:rsidP="006B05F9">
            <w:pPr>
              <w:ind w:right="324"/>
              <w:jc w:val="right"/>
              <w:rPr>
                <w:rFonts w:ascii="Times New Roman" w:hAnsi="Times New Roman" w:cs="Times New Roman"/>
                <w:b/>
                <w:bCs/>
              </w:rPr>
            </w:pPr>
          </w:p>
        </w:tc>
        <w:tc>
          <w:tcPr>
            <w:tcW w:w="1701" w:type="dxa"/>
            <w:tcBorders>
              <w:top w:val="nil"/>
              <w:left w:val="nil"/>
              <w:bottom w:val="nil"/>
              <w:right w:val="nil"/>
            </w:tcBorders>
          </w:tcPr>
          <w:p w14:paraId="476F8550" w14:textId="77777777" w:rsidR="00E77921" w:rsidRPr="006B05F9" w:rsidRDefault="00E77921" w:rsidP="006B05F9">
            <w:pPr>
              <w:ind w:right="315"/>
              <w:jc w:val="right"/>
              <w:rPr>
                <w:rFonts w:ascii="Times New Roman" w:hAnsi="Times New Roman" w:cs="Times New Roman"/>
                <w:b/>
                <w:bCs/>
              </w:rPr>
            </w:pPr>
          </w:p>
        </w:tc>
      </w:tr>
      <w:tr w:rsidR="00F249C6" w:rsidRPr="000571C6" w14:paraId="2F6805C4" w14:textId="77777777" w:rsidTr="00DA2234">
        <w:tc>
          <w:tcPr>
            <w:tcW w:w="8931" w:type="dxa"/>
            <w:gridSpan w:val="6"/>
            <w:tcBorders>
              <w:top w:val="nil"/>
              <w:bottom w:val="nil"/>
              <w:right w:val="nil"/>
            </w:tcBorders>
          </w:tcPr>
          <w:p w14:paraId="73EB92B4" w14:textId="24DB01B6" w:rsidR="00F249C6" w:rsidRPr="006B05F9" w:rsidRDefault="003B43E6" w:rsidP="00DA2234">
            <w:pPr>
              <w:rPr>
                <w:rFonts w:ascii="Times New Roman" w:hAnsi="Times New Roman" w:cs="Times New Roman"/>
                <w:b/>
                <w:bCs/>
                <w:sz w:val="24"/>
                <w:szCs w:val="24"/>
              </w:rPr>
            </w:pPr>
            <w:r>
              <w:rPr>
                <w:rFonts w:ascii="Times New Roman" w:hAnsi="Times New Roman" w:cs="Times New Roman"/>
                <w:b/>
                <w:bCs/>
                <w:sz w:val="24"/>
                <w:szCs w:val="24"/>
              </w:rPr>
              <w:t>non-Māori</w:t>
            </w:r>
            <w:r w:rsidR="00F249C6" w:rsidRPr="006B05F9">
              <w:rPr>
                <w:rFonts w:ascii="Times New Roman" w:hAnsi="Times New Roman" w:cs="Times New Roman"/>
                <w:b/>
                <w:bCs/>
                <w:sz w:val="24"/>
                <w:szCs w:val="24"/>
              </w:rPr>
              <w:t xml:space="preserve"> </w:t>
            </w:r>
          </w:p>
        </w:tc>
      </w:tr>
      <w:tr w:rsidR="00FA2363" w:rsidRPr="000571C6" w14:paraId="6CF0919B" w14:textId="77777777" w:rsidTr="0065152B">
        <w:tc>
          <w:tcPr>
            <w:tcW w:w="1020" w:type="dxa"/>
            <w:tcBorders>
              <w:top w:val="nil"/>
              <w:bottom w:val="nil"/>
              <w:right w:val="nil"/>
            </w:tcBorders>
          </w:tcPr>
          <w:p w14:paraId="44B20C24" w14:textId="77777777" w:rsidR="00FA2363" w:rsidRPr="000571C6" w:rsidRDefault="00FA2363" w:rsidP="00FA2363">
            <w:pPr>
              <w:rPr>
                <w:rFonts w:ascii="Times New Roman" w:hAnsi="Times New Roman" w:cs="Times New Roman"/>
              </w:rPr>
            </w:pPr>
            <w:r w:rsidRPr="000571C6">
              <w:rPr>
                <w:rFonts w:ascii="Times New Roman" w:hAnsi="Times New Roman" w:cs="Times New Roman"/>
              </w:rPr>
              <w:t>0-4</w:t>
            </w:r>
          </w:p>
        </w:tc>
        <w:tc>
          <w:tcPr>
            <w:tcW w:w="1532" w:type="dxa"/>
            <w:tcBorders>
              <w:top w:val="nil"/>
              <w:left w:val="nil"/>
              <w:bottom w:val="nil"/>
              <w:right w:val="nil"/>
            </w:tcBorders>
            <w:vAlign w:val="bottom"/>
          </w:tcPr>
          <w:p w14:paraId="7D88960B" w14:textId="2B72C96B"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122,556</w:t>
            </w:r>
          </w:p>
        </w:tc>
        <w:tc>
          <w:tcPr>
            <w:tcW w:w="1559" w:type="dxa"/>
            <w:tcBorders>
              <w:top w:val="nil"/>
              <w:left w:val="nil"/>
              <w:bottom w:val="nil"/>
              <w:right w:val="nil"/>
            </w:tcBorders>
            <w:vAlign w:val="bottom"/>
          </w:tcPr>
          <w:p w14:paraId="7BF12372" w14:textId="0C81134A" w:rsidR="00FA2363" w:rsidRPr="00FA2363" w:rsidRDefault="00FA2363" w:rsidP="00FA2363">
            <w:pPr>
              <w:ind w:right="322"/>
              <w:jc w:val="right"/>
              <w:rPr>
                <w:rFonts w:ascii="Times New Roman" w:hAnsi="Times New Roman" w:cs="Times New Roman"/>
              </w:rPr>
            </w:pPr>
            <w:r w:rsidRPr="00FA2363">
              <w:rPr>
                <w:rFonts w:ascii="Times New Roman" w:hAnsi="Times New Roman" w:cs="Times New Roman"/>
                <w:color w:val="000000"/>
              </w:rPr>
              <w:t>124,959</w:t>
            </w:r>
          </w:p>
        </w:tc>
        <w:tc>
          <w:tcPr>
            <w:tcW w:w="1418" w:type="dxa"/>
            <w:tcBorders>
              <w:top w:val="nil"/>
              <w:left w:val="nil"/>
              <w:bottom w:val="nil"/>
              <w:right w:val="nil"/>
            </w:tcBorders>
            <w:vAlign w:val="center"/>
          </w:tcPr>
          <w:p w14:paraId="6CE9CB91" w14:textId="45AC55FD"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980.77</w:t>
            </w:r>
          </w:p>
        </w:tc>
        <w:tc>
          <w:tcPr>
            <w:tcW w:w="1701" w:type="dxa"/>
            <w:tcBorders>
              <w:top w:val="nil"/>
              <w:left w:val="nil"/>
              <w:bottom w:val="nil"/>
              <w:right w:val="nil"/>
            </w:tcBorders>
          </w:tcPr>
          <w:p w14:paraId="60335CF4" w14:textId="77777777" w:rsidR="00FA2363" w:rsidRPr="000571C6" w:rsidRDefault="00FA2363" w:rsidP="00FA2363">
            <w:pPr>
              <w:ind w:right="324"/>
              <w:jc w:val="right"/>
              <w:rPr>
                <w:rFonts w:ascii="Times New Roman" w:hAnsi="Times New Roman" w:cs="Times New Roman"/>
              </w:rPr>
            </w:pPr>
            <w:r w:rsidRPr="000571C6">
              <w:rPr>
                <w:rFonts w:ascii="Times New Roman" w:hAnsi="Times New Roman" w:cs="Times New Roman"/>
              </w:rPr>
              <w:t>-</w:t>
            </w:r>
          </w:p>
        </w:tc>
        <w:tc>
          <w:tcPr>
            <w:tcW w:w="1701" w:type="dxa"/>
            <w:tcBorders>
              <w:top w:val="nil"/>
              <w:left w:val="nil"/>
              <w:bottom w:val="nil"/>
              <w:right w:val="nil"/>
            </w:tcBorders>
          </w:tcPr>
          <w:p w14:paraId="2D81F068" w14:textId="77777777" w:rsidR="00FA2363" w:rsidRPr="000571C6" w:rsidRDefault="00FA2363" w:rsidP="00FA2363">
            <w:pPr>
              <w:ind w:right="315"/>
              <w:jc w:val="right"/>
              <w:rPr>
                <w:rFonts w:ascii="Times New Roman" w:hAnsi="Times New Roman" w:cs="Times New Roman"/>
              </w:rPr>
            </w:pPr>
            <w:r w:rsidRPr="000571C6">
              <w:rPr>
                <w:rFonts w:ascii="Times New Roman" w:hAnsi="Times New Roman" w:cs="Times New Roman"/>
              </w:rPr>
              <w:t>-</w:t>
            </w:r>
          </w:p>
        </w:tc>
      </w:tr>
      <w:tr w:rsidR="00FA2363" w:rsidRPr="000571C6" w14:paraId="456248CF" w14:textId="77777777" w:rsidTr="0065152B">
        <w:tc>
          <w:tcPr>
            <w:tcW w:w="1020" w:type="dxa"/>
            <w:tcBorders>
              <w:top w:val="nil"/>
              <w:bottom w:val="nil"/>
              <w:right w:val="nil"/>
            </w:tcBorders>
          </w:tcPr>
          <w:p w14:paraId="640EE09E" w14:textId="77777777" w:rsidR="00FA2363" w:rsidRPr="000571C6" w:rsidRDefault="00FA2363" w:rsidP="00FA2363">
            <w:pPr>
              <w:rPr>
                <w:rFonts w:ascii="Times New Roman" w:hAnsi="Times New Roman" w:cs="Times New Roman"/>
              </w:rPr>
            </w:pPr>
            <w:r w:rsidRPr="000571C6">
              <w:rPr>
                <w:rFonts w:ascii="Times New Roman" w:hAnsi="Times New Roman" w:cs="Times New Roman"/>
              </w:rPr>
              <w:t>5-9</w:t>
            </w:r>
          </w:p>
        </w:tc>
        <w:tc>
          <w:tcPr>
            <w:tcW w:w="1532" w:type="dxa"/>
            <w:tcBorders>
              <w:top w:val="nil"/>
              <w:left w:val="nil"/>
              <w:bottom w:val="nil"/>
              <w:right w:val="nil"/>
            </w:tcBorders>
            <w:vAlign w:val="bottom"/>
          </w:tcPr>
          <w:p w14:paraId="29CBEA3C" w14:textId="5F516EC8"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96,846</w:t>
            </w:r>
          </w:p>
        </w:tc>
        <w:tc>
          <w:tcPr>
            <w:tcW w:w="1559" w:type="dxa"/>
            <w:tcBorders>
              <w:top w:val="nil"/>
              <w:left w:val="nil"/>
              <w:bottom w:val="nil"/>
              <w:right w:val="nil"/>
            </w:tcBorders>
            <w:vAlign w:val="bottom"/>
          </w:tcPr>
          <w:p w14:paraId="0EE5DBAA" w14:textId="607D4E14" w:rsidR="00FA2363" w:rsidRPr="00FA2363" w:rsidRDefault="00FA2363" w:rsidP="00FA2363">
            <w:pPr>
              <w:ind w:right="322"/>
              <w:jc w:val="right"/>
              <w:rPr>
                <w:rFonts w:ascii="Times New Roman" w:hAnsi="Times New Roman" w:cs="Times New Roman"/>
              </w:rPr>
            </w:pPr>
            <w:r w:rsidRPr="00FA2363">
              <w:rPr>
                <w:rFonts w:ascii="Times New Roman" w:hAnsi="Times New Roman" w:cs="Times New Roman"/>
                <w:color w:val="000000"/>
              </w:rPr>
              <w:t>228,408</w:t>
            </w:r>
          </w:p>
        </w:tc>
        <w:tc>
          <w:tcPr>
            <w:tcW w:w="1418" w:type="dxa"/>
            <w:tcBorders>
              <w:top w:val="nil"/>
              <w:left w:val="nil"/>
              <w:bottom w:val="nil"/>
              <w:right w:val="nil"/>
            </w:tcBorders>
            <w:vAlign w:val="center"/>
          </w:tcPr>
          <w:p w14:paraId="2328B066" w14:textId="411DAF30"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424.00</w:t>
            </w:r>
          </w:p>
        </w:tc>
        <w:tc>
          <w:tcPr>
            <w:tcW w:w="1701" w:type="dxa"/>
            <w:tcBorders>
              <w:top w:val="nil"/>
              <w:left w:val="nil"/>
              <w:bottom w:val="nil"/>
              <w:right w:val="nil"/>
            </w:tcBorders>
          </w:tcPr>
          <w:p w14:paraId="6B03EFE6" w14:textId="77777777" w:rsidR="00FA2363" w:rsidRPr="000571C6" w:rsidRDefault="00FA2363" w:rsidP="00FA2363">
            <w:pPr>
              <w:ind w:right="324"/>
              <w:jc w:val="right"/>
              <w:rPr>
                <w:rFonts w:ascii="Times New Roman" w:hAnsi="Times New Roman" w:cs="Times New Roman"/>
              </w:rPr>
            </w:pPr>
            <w:r w:rsidRPr="000571C6">
              <w:rPr>
                <w:rFonts w:ascii="Times New Roman" w:hAnsi="Times New Roman" w:cs="Times New Roman"/>
              </w:rPr>
              <w:t>-</w:t>
            </w:r>
          </w:p>
        </w:tc>
        <w:tc>
          <w:tcPr>
            <w:tcW w:w="1701" w:type="dxa"/>
            <w:tcBorders>
              <w:top w:val="nil"/>
              <w:left w:val="nil"/>
              <w:bottom w:val="nil"/>
              <w:right w:val="nil"/>
            </w:tcBorders>
          </w:tcPr>
          <w:p w14:paraId="11174943" w14:textId="77777777" w:rsidR="00FA2363" w:rsidRPr="000571C6" w:rsidRDefault="00FA2363" w:rsidP="00FA2363">
            <w:pPr>
              <w:ind w:right="315"/>
              <w:jc w:val="right"/>
              <w:rPr>
                <w:rFonts w:ascii="Times New Roman" w:hAnsi="Times New Roman" w:cs="Times New Roman"/>
              </w:rPr>
            </w:pPr>
            <w:r w:rsidRPr="000571C6">
              <w:rPr>
                <w:rFonts w:ascii="Times New Roman" w:hAnsi="Times New Roman" w:cs="Times New Roman"/>
              </w:rPr>
              <w:t>-</w:t>
            </w:r>
          </w:p>
        </w:tc>
      </w:tr>
      <w:tr w:rsidR="00FA2363" w:rsidRPr="000571C6" w14:paraId="34043166" w14:textId="77777777" w:rsidTr="0065152B">
        <w:tc>
          <w:tcPr>
            <w:tcW w:w="1020" w:type="dxa"/>
            <w:tcBorders>
              <w:top w:val="nil"/>
              <w:bottom w:val="nil"/>
              <w:right w:val="nil"/>
            </w:tcBorders>
          </w:tcPr>
          <w:p w14:paraId="66901340" w14:textId="77777777" w:rsidR="00FA2363" w:rsidRPr="000571C6" w:rsidRDefault="00FA2363" w:rsidP="00FA2363">
            <w:pPr>
              <w:rPr>
                <w:rFonts w:ascii="Times New Roman" w:hAnsi="Times New Roman" w:cs="Times New Roman"/>
              </w:rPr>
            </w:pPr>
            <w:r w:rsidRPr="000571C6">
              <w:rPr>
                <w:rFonts w:ascii="Times New Roman" w:hAnsi="Times New Roman" w:cs="Times New Roman"/>
              </w:rPr>
              <w:t>10-14</w:t>
            </w:r>
          </w:p>
        </w:tc>
        <w:tc>
          <w:tcPr>
            <w:tcW w:w="1532" w:type="dxa"/>
            <w:tcBorders>
              <w:top w:val="nil"/>
              <w:left w:val="nil"/>
              <w:bottom w:val="nil"/>
              <w:right w:val="nil"/>
            </w:tcBorders>
            <w:vAlign w:val="bottom"/>
          </w:tcPr>
          <w:p w14:paraId="403F673A" w14:textId="06046129"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49,803</w:t>
            </w:r>
          </w:p>
        </w:tc>
        <w:tc>
          <w:tcPr>
            <w:tcW w:w="1559" w:type="dxa"/>
            <w:tcBorders>
              <w:top w:val="nil"/>
              <w:left w:val="nil"/>
              <w:bottom w:val="nil"/>
              <w:right w:val="nil"/>
            </w:tcBorders>
            <w:vAlign w:val="bottom"/>
          </w:tcPr>
          <w:p w14:paraId="5B67E1E7" w14:textId="0F6D0212" w:rsidR="00FA2363" w:rsidRPr="00FA2363" w:rsidRDefault="00FA2363" w:rsidP="00FA2363">
            <w:pPr>
              <w:ind w:right="322"/>
              <w:jc w:val="right"/>
              <w:rPr>
                <w:rFonts w:ascii="Times New Roman" w:hAnsi="Times New Roman" w:cs="Times New Roman"/>
              </w:rPr>
            </w:pPr>
            <w:r w:rsidRPr="00FA2363">
              <w:rPr>
                <w:rFonts w:ascii="Times New Roman" w:hAnsi="Times New Roman" w:cs="Times New Roman"/>
                <w:color w:val="000000"/>
              </w:rPr>
              <w:t>244,326</w:t>
            </w:r>
          </w:p>
        </w:tc>
        <w:tc>
          <w:tcPr>
            <w:tcW w:w="1418" w:type="dxa"/>
            <w:tcBorders>
              <w:top w:val="nil"/>
              <w:left w:val="nil"/>
              <w:bottom w:val="nil"/>
              <w:right w:val="nil"/>
            </w:tcBorders>
            <w:vAlign w:val="center"/>
          </w:tcPr>
          <w:p w14:paraId="3B523FD9" w14:textId="4BF720DA"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203.84</w:t>
            </w:r>
          </w:p>
        </w:tc>
        <w:tc>
          <w:tcPr>
            <w:tcW w:w="1701" w:type="dxa"/>
            <w:tcBorders>
              <w:top w:val="nil"/>
              <w:left w:val="nil"/>
              <w:bottom w:val="nil"/>
              <w:right w:val="nil"/>
            </w:tcBorders>
          </w:tcPr>
          <w:p w14:paraId="5D683502" w14:textId="77777777" w:rsidR="00FA2363" w:rsidRPr="000571C6" w:rsidRDefault="00FA2363" w:rsidP="00FA2363">
            <w:pPr>
              <w:ind w:right="324"/>
              <w:jc w:val="right"/>
              <w:rPr>
                <w:rFonts w:ascii="Times New Roman" w:hAnsi="Times New Roman" w:cs="Times New Roman"/>
              </w:rPr>
            </w:pPr>
            <w:r w:rsidRPr="000571C6">
              <w:rPr>
                <w:rFonts w:ascii="Times New Roman" w:hAnsi="Times New Roman" w:cs="Times New Roman"/>
              </w:rPr>
              <w:t>-</w:t>
            </w:r>
          </w:p>
        </w:tc>
        <w:tc>
          <w:tcPr>
            <w:tcW w:w="1701" w:type="dxa"/>
            <w:tcBorders>
              <w:top w:val="nil"/>
              <w:left w:val="nil"/>
              <w:bottom w:val="nil"/>
              <w:right w:val="nil"/>
            </w:tcBorders>
          </w:tcPr>
          <w:p w14:paraId="01C66B04" w14:textId="77777777" w:rsidR="00FA2363" w:rsidRPr="000571C6" w:rsidRDefault="00FA2363" w:rsidP="00FA2363">
            <w:pPr>
              <w:ind w:right="315"/>
              <w:jc w:val="right"/>
              <w:rPr>
                <w:rFonts w:ascii="Times New Roman" w:hAnsi="Times New Roman" w:cs="Times New Roman"/>
              </w:rPr>
            </w:pPr>
            <w:r w:rsidRPr="000571C6">
              <w:rPr>
                <w:rFonts w:ascii="Times New Roman" w:hAnsi="Times New Roman" w:cs="Times New Roman"/>
              </w:rPr>
              <w:t>-</w:t>
            </w:r>
          </w:p>
        </w:tc>
      </w:tr>
      <w:tr w:rsidR="00FA2363" w:rsidRPr="000571C6" w14:paraId="25372FA3" w14:textId="77777777" w:rsidTr="0065152B">
        <w:tc>
          <w:tcPr>
            <w:tcW w:w="1020" w:type="dxa"/>
            <w:tcBorders>
              <w:top w:val="nil"/>
              <w:bottom w:val="nil"/>
              <w:right w:val="nil"/>
            </w:tcBorders>
          </w:tcPr>
          <w:p w14:paraId="1FE7F1B2" w14:textId="77777777" w:rsidR="00FA2363" w:rsidRPr="000571C6" w:rsidRDefault="00FA2363" w:rsidP="00FA2363">
            <w:pPr>
              <w:rPr>
                <w:rFonts w:ascii="Times New Roman" w:hAnsi="Times New Roman" w:cs="Times New Roman"/>
              </w:rPr>
            </w:pPr>
            <w:r w:rsidRPr="000571C6">
              <w:rPr>
                <w:rFonts w:ascii="Times New Roman" w:hAnsi="Times New Roman" w:cs="Times New Roman"/>
              </w:rPr>
              <w:t>15-19</w:t>
            </w:r>
          </w:p>
        </w:tc>
        <w:tc>
          <w:tcPr>
            <w:tcW w:w="1532" w:type="dxa"/>
            <w:tcBorders>
              <w:top w:val="nil"/>
              <w:left w:val="nil"/>
              <w:bottom w:val="nil"/>
              <w:right w:val="nil"/>
            </w:tcBorders>
            <w:vAlign w:val="bottom"/>
          </w:tcPr>
          <w:p w14:paraId="203009C4" w14:textId="3431599D"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16,455</w:t>
            </w:r>
          </w:p>
        </w:tc>
        <w:tc>
          <w:tcPr>
            <w:tcW w:w="1559" w:type="dxa"/>
            <w:tcBorders>
              <w:top w:val="nil"/>
              <w:left w:val="nil"/>
              <w:bottom w:val="nil"/>
              <w:right w:val="nil"/>
            </w:tcBorders>
            <w:vAlign w:val="bottom"/>
          </w:tcPr>
          <w:p w14:paraId="6DF35E58" w14:textId="2E69A06D" w:rsidR="00FA2363" w:rsidRPr="00FA2363" w:rsidRDefault="00FA2363" w:rsidP="00FA2363">
            <w:pPr>
              <w:ind w:right="322"/>
              <w:jc w:val="right"/>
              <w:rPr>
                <w:rFonts w:ascii="Times New Roman" w:hAnsi="Times New Roman" w:cs="Times New Roman"/>
              </w:rPr>
            </w:pPr>
            <w:r w:rsidRPr="00FA2363">
              <w:rPr>
                <w:rFonts w:ascii="Times New Roman" w:hAnsi="Times New Roman" w:cs="Times New Roman"/>
                <w:color w:val="000000"/>
              </w:rPr>
              <w:t>237,975</w:t>
            </w:r>
          </w:p>
        </w:tc>
        <w:tc>
          <w:tcPr>
            <w:tcW w:w="1418" w:type="dxa"/>
            <w:tcBorders>
              <w:top w:val="nil"/>
              <w:left w:val="nil"/>
              <w:bottom w:val="nil"/>
              <w:right w:val="nil"/>
            </w:tcBorders>
            <w:vAlign w:val="center"/>
          </w:tcPr>
          <w:p w14:paraId="2C775460" w14:textId="15A38EA8"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69.15</w:t>
            </w:r>
          </w:p>
        </w:tc>
        <w:tc>
          <w:tcPr>
            <w:tcW w:w="1701" w:type="dxa"/>
            <w:tcBorders>
              <w:top w:val="nil"/>
              <w:left w:val="nil"/>
              <w:bottom w:val="nil"/>
              <w:right w:val="nil"/>
            </w:tcBorders>
          </w:tcPr>
          <w:p w14:paraId="78ECAAD5" w14:textId="77777777" w:rsidR="00FA2363" w:rsidRPr="000571C6" w:rsidRDefault="00FA2363" w:rsidP="00FA2363">
            <w:pPr>
              <w:ind w:right="324"/>
              <w:jc w:val="right"/>
              <w:rPr>
                <w:rFonts w:ascii="Times New Roman" w:hAnsi="Times New Roman" w:cs="Times New Roman"/>
              </w:rPr>
            </w:pPr>
            <w:r w:rsidRPr="000571C6">
              <w:rPr>
                <w:rFonts w:ascii="Times New Roman" w:hAnsi="Times New Roman" w:cs="Times New Roman"/>
              </w:rPr>
              <w:t>-</w:t>
            </w:r>
          </w:p>
        </w:tc>
        <w:tc>
          <w:tcPr>
            <w:tcW w:w="1701" w:type="dxa"/>
            <w:tcBorders>
              <w:top w:val="nil"/>
              <w:left w:val="nil"/>
              <w:bottom w:val="nil"/>
              <w:right w:val="nil"/>
            </w:tcBorders>
          </w:tcPr>
          <w:p w14:paraId="2A62A3EB" w14:textId="77777777" w:rsidR="00FA2363" w:rsidRPr="000571C6" w:rsidRDefault="00FA2363" w:rsidP="00FA2363">
            <w:pPr>
              <w:ind w:right="315"/>
              <w:jc w:val="right"/>
              <w:rPr>
                <w:rFonts w:ascii="Times New Roman" w:hAnsi="Times New Roman" w:cs="Times New Roman"/>
              </w:rPr>
            </w:pPr>
            <w:r w:rsidRPr="000571C6">
              <w:rPr>
                <w:rFonts w:ascii="Times New Roman" w:hAnsi="Times New Roman" w:cs="Times New Roman"/>
              </w:rPr>
              <w:t>-</w:t>
            </w:r>
          </w:p>
        </w:tc>
      </w:tr>
      <w:tr w:rsidR="00FA2363" w:rsidRPr="000571C6" w14:paraId="4A201170" w14:textId="77777777" w:rsidTr="0065152B">
        <w:tc>
          <w:tcPr>
            <w:tcW w:w="1020" w:type="dxa"/>
            <w:tcBorders>
              <w:top w:val="nil"/>
              <w:bottom w:val="nil"/>
              <w:right w:val="nil"/>
            </w:tcBorders>
          </w:tcPr>
          <w:p w14:paraId="512B3BB5" w14:textId="77777777" w:rsidR="00FA2363" w:rsidRPr="000571C6" w:rsidRDefault="00FA2363" w:rsidP="00FA2363">
            <w:pPr>
              <w:rPr>
                <w:rFonts w:ascii="Times New Roman" w:hAnsi="Times New Roman" w:cs="Times New Roman"/>
              </w:rPr>
            </w:pPr>
            <w:r w:rsidRPr="000571C6">
              <w:rPr>
                <w:rFonts w:ascii="Times New Roman" w:hAnsi="Times New Roman" w:cs="Times New Roman"/>
              </w:rPr>
              <w:t>20-24</w:t>
            </w:r>
          </w:p>
        </w:tc>
        <w:tc>
          <w:tcPr>
            <w:tcW w:w="1532" w:type="dxa"/>
            <w:tcBorders>
              <w:top w:val="nil"/>
              <w:left w:val="nil"/>
              <w:bottom w:val="nil"/>
              <w:right w:val="nil"/>
            </w:tcBorders>
            <w:vAlign w:val="bottom"/>
          </w:tcPr>
          <w:p w14:paraId="029E7124" w14:textId="46BF26C3"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20,907</w:t>
            </w:r>
          </w:p>
        </w:tc>
        <w:tc>
          <w:tcPr>
            <w:tcW w:w="1559" w:type="dxa"/>
            <w:tcBorders>
              <w:top w:val="nil"/>
              <w:left w:val="nil"/>
              <w:bottom w:val="nil"/>
              <w:right w:val="nil"/>
            </w:tcBorders>
            <w:vAlign w:val="bottom"/>
          </w:tcPr>
          <w:p w14:paraId="13671227" w14:textId="3AA922A1" w:rsidR="00FA2363" w:rsidRPr="00FA2363" w:rsidRDefault="00FA2363" w:rsidP="00FA2363">
            <w:pPr>
              <w:ind w:right="322"/>
              <w:jc w:val="right"/>
              <w:rPr>
                <w:rFonts w:ascii="Times New Roman" w:hAnsi="Times New Roman" w:cs="Times New Roman"/>
              </w:rPr>
            </w:pPr>
            <w:r w:rsidRPr="00FA2363">
              <w:rPr>
                <w:rFonts w:ascii="Times New Roman" w:hAnsi="Times New Roman" w:cs="Times New Roman"/>
                <w:color w:val="000000"/>
              </w:rPr>
              <w:t>251,868</w:t>
            </w:r>
          </w:p>
        </w:tc>
        <w:tc>
          <w:tcPr>
            <w:tcW w:w="1418" w:type="dxa"/>
            <w:tcBorders>
              <w:top w:val="nil"/>
              <w:left w:val="nil"/>
              <w:bottom w:val="nil"/>
              <w:right w:val="nil"/>
            </w:tcBorders>
            <w:vAlign w:val="center"/>
          </w:tcPr>
          <w:p w14:paraId="74300BC1" w14:textId="3DC9805D"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83.01</w:t>
            </w:r>
          </w:p>
        </w:tc>
        <w:tc>
          <w:tcPr>
            <w:tcW w:w="1701" w:type="dxa"/>
            <w:tcBorders>
              <w:top w:val="nil"/>
              <w:left w:val="nil"/>
              <w:bottom w:val="nil"/>
              <w:right w:val="nil"/>
            </w:tcBorders>
          </w:tcPr>
          <w:p w14:paraId="723FD4AF" w14:textId="77777777" w:rsidR="00FA2363" w:rsidRPr="000571C6" w:rsidRDefault="00FA2363" w:rsidP="00FA2363">
            <w:pPr>
              <w:ind w:right="324"/>
              <w:jc w:val="right"/>
              <w:rPr>
                <w:rFonts w:ascii="Times New Roman" w:hAnsi="Times New Roman" w:cs="Times New Roman"/>
              </w:rPr>
            </w:pPr>
            <w:r w:rsidRPr="000571C6">
              <w:rPr>
                <w:rFonts w:ascii="Times New Roman" w:hAnsi="Times New Roman" w:cs="Times New Roman"/>
              </w:rPr>
              <w:t>-</w:t>
            </w:r>
          </w:p>
        </w:tc>
        <w:tc>
          <w:tcPr>
            <w:tcW w:w="1701" w:type="dxa"/>
            <w:tcBorders>
              <w:top w:val="nil"/>
              <w:left w:val="nil"/>
              <w:bottom w:val="nil"/>
              <w:right w:val="nil"/>
            </w:tcBorders>
          </w:tcPr>
          <w:p w14:paraId="15CF3B3B" w14:textId="77777777" w:rsidR="00FA2363" w:rsidRPr="000571C6" w:rsidRDefault="00FA2363" w:rsidP="00FA2363">
            <w:pPr>
              <w:ind w:right="315"/>
              <w:jc w:val="right"/>
              <w:rPr>
                <w:rFonts w:ascii="Times New Roman" w:hAnsi="Times New Roman" w:cs="Times New Roman"/>
              </w:rPr>
            </w:pPr>
            <w:r w:rsidRPr="000571C6">
              <w:rPr>
                <w:rFonts w:ascii="Times New Roman" w:hAnsi="Times New Roman" w:cs="Times New Roman"/>
              </w:rPr>
              <w:t>-</w:t>
            </w:r>
          </w:p>
        </w:tc>
      </w:tr>
      <w:tr w:rsidR="00FA2363" w:rsidRPr="000571C6" w14:paraId="2368AE60" w14:textId="77777777" w:rsidTr="0065152B">
        <w:tc>
          <w:tcPr>
            <w:tcW w:w="1020" w:type="dxa"/>
            <w:tcBorders>
              <w:top w:val="nil"/>
              <w:bottom w:val="nil"/>
              <w:right w:val="nil"/>
            </w:tcBorders>
          </w:tcPr>
          <w:p w14:paraId="4B49C8B5" w14:textId="77777777" w:rsidR="00FA2363" w:rsidRPr="000571C6" w:rsidRDefault="00FA2363" w:rsidP="00FA2363">
            <w:pPr>
              <w:rPr>
                <w:rFonts w:ascii="Times New Roman" w:hAnsi="Times New Roman" w:cs="Times New Roman"/>
              </w:rPr>
            </w:pPr>
            <w:r w:rsidRPr="000571C6">
              <w:rPr>
                <w:rFonts w:ascii="Times New Roman" w:hAnsi="Times New Roman" w:cs="Times New Roman"/>
              </w:rPr>
              <w:t>25-29</w:t>
            </w:r>
          </w:p>
        </w:tc>
        <w:tc>
          <w:tcPr>
            <w:tcW w:w="1532" w:type="dxa"/>
            <w:tcBorders>
              <w:top w:val="nil"/>
              <w:left w:val="nil"/>
              <w:bottom w:val="nil"/>
              <w:right w:val="nil"/>
            </w:tcBorders>
            <w:vAlign w:val="bottom"/>
          </w:tcPr>
          <w:p w14:paraId="68A5AB7B" w14:textId="32F5A19C"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31,938</w:t>
            </w:r>
          </w:p>
        </w:tc>
        <w:tc>
          <w:tcPr>
            <w:tcW w:w="1559" w:type="dxa"/>
            <w:tcBorders>
              <w:top w:val="nil"/>
              <w:left w:val="nil"/>
              <w:bottom w:val="nil"/>
              <w:right w:val="nil"/>
            </w:tcBorders>
            <w:vAlign w:val="bottom"/>
          </w:tcPr>
          <w:p w14:paraId="36B084D2" w14:textId="5158F15D" w:rsidR="00FA2363" w:rsidRPr="00FA2363" w:rsidRDefault="00FA2363" w:rsidP="00FA2363">
            <w:pPr>
              <w:ind w:right="322"/>
              <w:jc w:val="right"/>
              <w:rPr>
                <w:rFonts w:ascii="Times New Roman" w:hAnsi="Times New Roman" w:cs="Times New Roman"/>
              </w:rPr>
            </w:pPr>
            <w:r w:rsidRPr="00FA2363">
              <w:rPr>
                <w:rFonts w:ascii="Times New Roman" w:hAnsi="Times New Roman" w:cs="Times New Roman"/>
                <w:color w:val="000000"/>
              </w:rPr>
              <w:t>291,330</w:t>
            </w:r>
          </w:p>
        </w:tc>
        <w:tc>
          <w:tcPr>
            <w:tcW w:w="1418" w:type="dxa"/>
            <w:tcBorders>
              <w:top w:val="nil"/>
              <w:left w:val="nil"/>
              <w:bottom w:val="nil"/>
              <w:right w:val="nil"/>
            </w:tcBorders>
            <w:vAlign w:val="center"/>
          </w:tcPr>
          <w:p w14:paraId="2CE43EC9" w14:textId="48B9A44B"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109.63</w:t>
            </w:r>
          </w:p>
        </w:tc>
        <w:tc>
          <w:tcPr>
            <w:tcW w:w="1701" w:type="dxa"/>
            <w:tcBorders>
              <w:top w:val="nil"/>
              <w:left w:val="nil"/>
              <w:bottom w:val="nil"/>
              <w:right w:val="nil"/>
            </w:tcBorders>
          </w:tcPr>
          <w:p w14:paraId="4B497E55" w14:textId="77777777" w:rsidR="00FA2363" w:rsidRPr="000571C6" w:rsidRDefault="00FA2363" w:rsidP="00FA2363">
            <w:pPr>
              <w:ind w:right="324"/>
              <w:jc w:val="right"/>
              <w:rPr>
                <w:rFonts w:ascii="Times New Roman" w:hAnsi="Times New Roman" w:cs="Times New Roman"/>
              </w:rPr>
            </w:pPr>
            <w:r w:rsidRPr="000571C6">
              <w:rPr>
                <w:rFonts w:ascii="Times New Roman" w:hAnsi="Times New Roman" w:cs="Times New Roman"/>
              </w:rPr>
              <w:t>-</w:t>
            </w:r>
          </w:p>
        </w:tc>
        <w:tc>
          <w:tcPr>
            <w:tcW w:w="1701" w:type="dxa"/>
            <w:tcBorders>
              <w:top w:val="nil"/>
              <w:left w:val="nil"/>
              <w:bottom w:val="nil"/>
              <w:right w:val="nil"/>
            </w:tcBorders>
          </w:tcPr>
          <w:p w14:paraId="5D80707F" w14:textId="77777777" w:rsidR="00FA2363" w:rsidRPr="000571C6" w:rsidRDefault="00FA2363" w:rsidP="00FA2363">
            <w:pPr>
              <w:ind w:right="315"/>
              <w:jc w:val="right"/>
              <w:rPr>
                <w:rFonts w:ascii="Times New Roman" w:hAnsi="Times New Roman" w:cs="Times New Roman"/>
              </w:rPr>
            </w:pPr>
            <w:r w:rsidRPr="000571C6">
              <w:rPr>
                <w:rFonts w:ascii="Times New Roman" w:hAnsi="Times New Roman" w:cs="Times New Roman"/>
              </w:rPr>
              <w:t>-</w:t>
            </w:r>
          </w:p>
        </w:tc>
      </w:tr>
      <w:tr w:rsidR="00FA2363" w:rsidRPr="000571C6" w14:paraId="22497D05" w14:textId="77777777" w:rsidTr="0065152B">
        <w:tc>
          <w:tcPr>
            <w:tcW w:w="1020" w:type="dxa"/>
            <w:tcBorders>
              <w:top w:val="nil"/>
              <w:bottom w:val="nil"/>
              <w:right w:val="nil"/>
            </w:tcBorders>
          </w:tcPr>
          <w:p w14:paraId="01F6647B" w14:textId="77777777" w:rsidR="00FA2363" w:rsidRPr="000571C6" w:rsidRDefault="00FA2363" w:rsidP="00FA2363">
            <w:pPr>
              <w:rPr>
                <w:rFonts w:ascii="Times New Roman" w:hAnsi="Times New Roman" w:cs="Times New Roman"/>
              </w:rPr>
            </w:pPr>
            <w:r w:rsidRPr="000571C6">
              <w:rPr>
                <w:rFonts w:ascii="Times New Roman" w:hAnsi="Times New Roman" w:cs="Times New Roman"/>
              </w:rPr>
              <w:t>30-34</w:t>
            </w:r>
          </w:p>
        </w:tc>
        <w:tc>
          <w:tcPr>
            <w:tcW w:w="1532" w:type="dxa"/>
            <w:tcBorders>
              <w:top w:val="nil"/>
              <w:left w:val="nil"/>
              <w:bottom w:val="nil"/>
              <w:right w:val="nil"/>
            </w:tcBorders>
            <w:vAlign w:val="bottom"/>
          </w:tcPr>
          <w:p w14:paraId="647980B9" w14:textId="091EC788"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35,856</w:t>
            </w:r>
          </w:p>
        </w:tc>
        <w:tc>
          <w:tcPr>
            <w:tcW w:w="1559" w:type="dxa"/>
            <w:tcBorders>
              <w:top w:val="nil"/>
              <w:left w:val="nil"/>
              <w:bottom w:val="nil"/>
              <w:right w:val="nil"/>
            </w:tcBorders>
            <w:vAlign w:val="bottom"/>
          </w:tcPr>
          <w:p w14:paraId="244C2256" w14:textId="3A517200" w:rsidR="00FA2363" w:rsidRPr="00FA2363" w:rsidRDefault="00FA2363" w:rsidP="00FA2363">
            <w:pPr>
              <w:ind w:right="322"/>
              <w:jc w:val="right"/>
              <w:rPr>
                <w:rFonts w:ascii="Times New Roman" w:hAnsi="Times New Roman" w:cs="Times New Roman"/>
              </w:rPr>
            </w:pPr>
            <w:r w:rsidRPr="00FA2363">
              <w:rPr>
                <w:rFonts w:ascii="Times New Roman" w:hAnsi="Times New Roman" w:cs="Times New Roman"/>
                <w:color w:val="000000"/>
              </w:rPr>
              <w:t>321,039</w:t>
            </w:r>
          </w:p>
        </w:tc>
        <w:tc>
          <w:tcPr>
            <w:tcW w:w="1418" w:type="dxa"/>
            <w:tcBorders>
              <w:top w:val="nil"/>
              <w:left w:val="nil"/>
              <w:bottom w:val="nil"/>
              <w:right w:val="nil"/>
            </w:tcBorders>
            <w:vAlign w:val="center"/>
          </w:tcPr>
          <w:p w14:paraId="17CE01A8" w14:textId="4C648C3B"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111.69</w:t>
            </w:r>
          </w:p>
        </w:tc>
        <w:tc>
          <w:tcPr>
            <w:tcW w:w="1701" w:type="dxa"/>
            <w:tcBorders>
              <w:top w:val="nil"/>
              <w:left w:val="nil"/>
              <w:bottom w:val="nil"/>
              <w:right w:val="nil"/>
            </w:tcBorders>
          </w:tcPr>
          <w:p w14:paraId="55223749" w14:textId="77777777" w:rsidR="00FA2363" w:rsidRPr="000571C6" w:rsidRDefault="00FA2363" w:rsidP="00FA2363">
            <w:pPr>
              <w:ind w:right="324"/>
              <w:jc w:val="right"/>
              <w:rPr>
                <w:rFonts w:ascii="Times New Roman" w:hAnsi="Times New Roman" w:cs="Times New Roman"/>
              </w:rPr>
            </w:pPr>
            <w:r w:rsidRPr="000571C6">
              <w:rPr>
                <w:rFonts w:ascii="Times New Roman" w:hAnsi="Times New Roman" w:cs="Times New Roman"/>
              </w:rPr>
              <w:t>-</w:t>
            </w:r>
          </w:p>
        </w:tc>
        <w:tc>
          <w:tcPr>
            <w:tcW w:w="1701" w:type="dxa"/>
            <w:tcBorders>
              <w:top w:val="nil"/>
              <w:left w:val="nil"/>
              <w:bottom w:val="nil"/>
              <w:right w:val="nil"/>
            </w:tcBorders>
          </w:tcPr>
          <w:p w14:paraId="1CAFE0A3" w14:textId="77777777" w:rsidR="00FA2363" w:rsidRPr="000571C6" w:rsidRDefault="00FA2363" w:rsidP="00FA2363">
            <w:pPr>
              <w:ind w:right="315"/>
              <w:jc w:val="right"/>
              <w:rPr>
                <w:rFonts w:ascii="Times New Roman" w:hAnsi="Times New Roman" w:cs="Times New Roman"/>
              </w:rPr>
            </w:pPr>
            <w:r w:rsidRPr="000571C6">
              <w:rPr>
                <w:rFonts w:ascii="Times New Roman" w:hAnsi="Times New Roman" w:cs="Times New Roman"/>
              </w:rPr>
              <w:t>-</w:t>
            </w:r>
          </w:p>
        </w:tc>
      </w:tr>
      <w:tr w:rsidR="00FA2363" w:rsidRPr="000571C6" w14:paraId="2C312191" w14:textId="77777777" w:rsidTr="0065152B">
        <w:tc>
          <w:tcPr>
            <w:tcW w:w="1020" w:type="dxa"/>
            <w:tcBorders>
              <w:top w:val="nil"/>
              <w:bottom w:val="nil"/>
              <w:right w:val="nil"/>
            </w:tcBorders>
          </w:tcPr>
          <w:p w14:paraId="784DFE4E" w14:textId="77777777" w:rsidR="00FA2363" w:rsidRPr="000571C6" w:rsidRDefault="00FA2363" w:rsidP="00FA2363">
            <w:pPr>
              <w:rPr>
                <w:rFonts w:ascii="Times New Roman" w:hAnsi="Times New Roman" w:cs="Times New Roman"/>
              </w:rPr>
            </w:pPr>
            <w:r w:rsidRPr="000571C6">
              <w:rPr>
                <w:rFonts w:ascii="Times New Roman" w:hAnsi="Times New Roman" w:cs="Times New Roman"/>
              </w:rPr>
              <w:t>35-39</w:t>
            </w:r>
          </w:p>
        </w:tc>
        <w:tc>
          <w:tcPr>
            <w:tcW w:w="1532" w:type="dxa"/>
            <w:tcBorders>
              <w:top w:val="nil"/>
              <w:left w:val="nil"/>
              <w:bottom w:val="nil"/>
              <w:right w:val="nil"/>
            </w:tcBorders>
            <w:vAlign w:val="bottom"/>
          </w:tcPr>
          <w:p w14:paraId="63220034" w14:textId="550542AB"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29,772</w:t>
            </w:r>
          </w:p>
        </w:tc>
        <w:tc>
          <w:tcPr>
            <w:tcW w:w="1559" w:type="dxa"/>
            <w:tcBorders>
              <w:top w:val="nil"/>
              <w:left w:val="nil"/>
              <w:bottom w:val="nil"/>
              <w:right w:val="nil"/>
            </w:tcBorders>
            <w:vAlign w:val="bottom"/>
          </w:tcPr>
          <w:p w14:paraId="2A6EAD20" w14:textId="11B9D67D" w:rsidR="00FA2363" w:rsidRPr="00FA2363" w:rsidRDefault="00FA2363" w:rsidP="00FA2363">
            <w:pPr>
              <w:ind w:right="322"/>
              <w:jc w:val="right"/>
              <w:rPr>
                <w:rFonts w:ascii="Times New Roman" w:hAnsi="Times New Roman" w:cs="Times New Roman"/>
              </w:rPr>
            </w:pPr>
            <w:r w:rsidRPr="00FA2363">
              <w:rPr>
                <w:rFonts w:ascii="Times New Roman" w:hAnsi="Times New Roman" w:cs="Times New Roman"/>
                <w:color w:val="000000"/>
              </w:rPr>
              <w:t>293,037</w:t>
            </w:r>
          </w:p>
        </w:tc>
        <w:tc>
          <w:tcPr>
            <w:tcW w:w="1418" w:type="dxa"/>
            <w:tcBorders>
              <w:top w:val="nil"/>
              <w:left w:val="nil"/>
              <w:bottom w:val="nil"/>
              <w:right w:val="nil"/>
            </w:tcBorders>
            <w:vAlign w:val="center"/>
          </w:tcPr>
          <w:p w14:paraId="72F45D1E" w14:textId="668D20E1"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101.60</w:t>
            </w:r>
          </w:p>
        </w:tc>
        <w:tc>
          <w:tcPr>
            <w:tcW w:w="1701" w:type="dxa"/>
            <w:tcBorders>
              <w:top w:val="nil"/>
              <w:left w:val="nil"/>
              <w:bottom w:val="nil"/>
              <w:right w:val="nil"/>
            </w:tcBorders>
          </w:tcPr>
          <w:p w14:paraId="23A54674" w14:textId="77777777" w:rsidR="00FA2363" w:rsidRPr="000571C6" w:rsidRDefault="00FA2363" w:rsidP="00FA2363">
            <w:pPr>
              <w:ind w:right="324"/>
              <w:jc w:val="right"/>
              <w:rPr>
                <w:rFonts w:ascii="Times New Roman" w:hAnsi="Times New Roman" w:cs="Times New Roman"/>
              </w:rPr>
            </w:pPr>
            <w:r w:rsidRPr="000571C6">
              <w:rPr>
                <w:rFonts w:ascii="Times New Roman" w:hAnsi="Times New Roman" w:cs="Times New Roman"/>
              </w:rPr>
              <w:t>-</w:t>
            </w:r>
          </w:p>
        </w:tc>
        <w:tc>
          <w:tcPr>
            <w:tcW w:w="1701" w:type="dxa"/>
            <w:tcBorders>
              <w:top w:val="nil"/>
              <w:left w:val="nil"/>
              <w:bottom w:val="nil"/>
              <w:right w:val="nil"/>
            </w:tcBorders>
          </w:tcPr>
          <w:p w14:paraId="168CA20A" w14:textId="77777777" w:rsidR="00FA2363" w:rsidRPr="000571C6" w:rsidRDefault="00FA2363" w:rsidP="00FA2363">
            <w:pPr>
              <w:ind w:right="315"/>
              <w:jc w:val="right"/>
              <w:rPr>
                <w:rFonts w:ascii="Times New Roman" w:hAnsi="Times New Roman" w:cs="Times New Roman"/>
              </w:rPr>
            </w:pPr>
            <w:r w:rsidRPr="000571C6">
              <w:rPr>
                <w:rFonts w:ascii="Times New Roman" w:hAnsi="Times New Roman" w:cs="Times New Roman"/>
              </w:rPr>
              <w:t>-</w:t>
            </w:r>
          </w:p>
        </w:tc>
      </w:tr>
      <w:tr w:rsidR="00FA2363" w:rsidRPr="000571C6" w14:paraId="3FFAFB73" w14:textId="77777777" w:rsidTr="0065152B">
        <w:tc>
          <w:tcPr>
            <w:tcW w:w="1020" w:type="dxa"/>
            <w:tcBorders>
              <w:top w:val="nil"/>
              <w:bottom w:val="nil"/>
              <w:right w:val="nil"/>
            </w:tcBorders>
          </w:tcPr>
          <w:p w14:paraId="73E17989" w14:textId="77777777" w:rsidR="00FA2363" w:rsidRPr="000571C6" w:rsidRDefault="00FA2363" w:rsidP="00FA2363">
            <w:pPr>
              <w:rPr>
                <w:rFonts w:ascii="Times New Roman" w:hAnsi="Times New Roman" w:cs="Times New Roman"/>
              </w:rPr>
            </w:pPr>
            <w:r w:rsidRPr="000571C6">
              <w:rPr>
                <w:rFonts w:ascii="Times New Roman" w:hAnsi="Times New Roman" w:cs="Times New Roman"/>
              </w:rPr>
              <w:t>40-44</w:t>
            </w:r>
          </w:p>
        </w:tc>
        <w:tc>
          <w:tcPr>
            <w:tcW w:w="1532" w:type="dxa"/>
            <w:tcBorders>
              <w:top w:val="nil"/>
              <w:left w:val="nil"/>
              <w:bottom w:val="nil"/>
              <w:right w:val="nil"/>
            </w:tcBorders>
            <w:vAlign w:val="bottom"/>
          </w:tcPr>
          <w:p w14:paraId="2C007003" w14:textId="7B5ABCEA"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25,866</w:t>
            </w:r>
          </w:p>
        </w:tc>
        <w:tc>
          <w:tcPr>
            <w:tcW w:w="1559" w:type="dxa"/>
            <w:tcBorders>
              <w:top w:val="nil"/>
              <w:left w:val="nil"/>
              <w:bottom w:val="nil"/>
              <w:right w:val="nil"/>
            </w:tcBorders>
            <w:vAlign w:val="bottom"/>
          </w:tcPr>
          <w:p w14:paraId="27D5E4A7" w14:textId="39AA6BE6" w:rsidR="00FA2363" w:rsidRPr="00FA2363" w:rsidRDefault="00FA2363" w:rsidP="00FA2363">
            <w:pPr>
              <w:ind w:right="322"/>
              <w:jc w:val="right"/>
              <w:rPr>
                <w:rFonts w:ascii="Times New Roman" w:hAnsi="Times New Roman" w:cs="Times New Roman"/>
              </w:rPr>
            </w:pPr>
            <w:r w:rsidRPr="00FA2363">
              <w:rPr>
                <w:rFonts w:ascii="Times New Roman" w:hAnsi="Times New Roman" w:cs="Times New Roman"/>
                <w:color w:val="000000"/>
              </w:rPr>
              <w:t>267,798</w:t>
            </w:r>
          </w:p>
        </w:tc>
        <w:tc>
          <w:tcPr>
            <w:tcW w:w="1418" w:type="dxa"/>
            <w:tcBorders>
              <w:top w:val="nil"/>
              <w:left w:val="nil"/>
              <w:bottom w:val="nil"/>
              <w:right w:val="nil"/>
            </w:tcBorders>
            <w:vAlign w:val="center"/>
          </w:tcPr>
          <w:p w14:paraId="53B1B209" w14:textId="6CF751AE"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96.59</w:t>
            </w:r>
          </w:p>
        </w:tc>
        <w:tc>
          <w:tcPr>
            <w:tcW w:w="1701" w:type="dxa"/>
            <w:tcBorders>
              <w:top w:val="nil"/>
              <w:left w:val="nil"/>
              <w:bottom w:val="nil"/>
              <w:right w:val="nil"/>
            </w:tcBorders>
          </w:tcPr>
          <w:p w14:paraId="6307D52A" w14:textId="77777777" w:rsidR="00FA2363" w:rsidRPr="000571C6" w:rsidRDefault="00FA2363" w:rsidP="00FA2363">
            <w:pPr>
              <w:ind w:right="324"/>
              <w:jc w:val="right"/>
              <w:rPr>
                <w:rFonts w:ascii="Times New Roman" w:hAnsi="Times New Roman" w:cs="Times New Roman"/>
              </w:rPr>
            </w:pPr>
            <w:r w:rsidRPr="000571C6">
              <w:rPr>
                <w:rFonts w:ascii="Times New Roman" w:hAnsi="Times New Roman" w:cs="Times New Roman"/>
              </w:rPr>
              <w:t>-</w:t>
            </w:r>
          </w:p>
        </w:tc>
        <w:tc>
          <w:tcPr>
            <w:tcW w:w="1701" w:type="dxa"/>
            <w:tcBorders>
              <w:top w:val="nil"/>
              <w:left w:val="nil"/>
              <w:bottom w:val="nil"/>
              <w:right w:val="nil"/>
            </w:tcBorders>
          </w:tcPr>
          <w:p w14:paraId="3E899A8D" w14:textId="77777777" w:rsidR="00FA2363" w:rsidRPr="000571C6" w:rsidRDefault="00FA2363" w:rsidP="00FA2363">
            <w:pPr>
              <w:ind w:right="315"/>
              <w:jc w:val="right"/>
              <w:rPr>
                <w:rFonts w:ascii="Times New Roman" w:hAnsi="Times New Roman" w:cs="Times New Roman"/>
              </w:rPr>
            </w:pPr>
            <w:r w:rsidRPr="000571C6">
              <w:rPr>
                <w:rFonts w:ascii="Times New Roman" w:hAnsi="Times New Roman" w:cs="Times New Roman"/>
              </w:rPr>
              <w:t>-</w:t>
            </w:r>
          </w:p>
        </w:tc>
      </w:tr>
      <w:tr w:rsidR="00FA2363" w:rsidRPr="000571C6" w14:paraId="6C7500B1" w14:textId="77777777" w:rsidTr="0065152B">
        <w:tc>
          <w:tcPr>
            <w:tcW w:w="1020" w:type="dxa"/>
            <w:tcBorders>
              <w:top w:val="nil"/>
              <w:bottom w:val="nil"/>
              <w:right w:val="nil"/>
            </w:tcBorders>
          </w:tcPr>
          <w:p w14:paraId="1A8D37A8" w14:textId="77777777" w:rsidR="00FA2363" w:rsidRPr="000571C6" w:rsidRDefault="00FA2363" w:rsidP="00FA2363">
            <w:pPr>
              <w:rPr>
                <w:rFonts w:ascii="Times New Roman" w:hAnsi="Times New Roman" w:cs="Times New Roman"/>
              </w:rPr>
            </w:pPr>
            <w:r w:rsidRPr="000571C6">
              <w:rPr>
                <w:rFonts w:ascii="Times New Roman" w:hAnsi="Times New Roman" w:cs="Times New Roman"/>
              </w:rPr>
              <w:t>45-49</w:t>
            </w:r>
          </w:p>
        </w:tc>
        <w:tc>
          <w:tcPr>
            <w:tcW w:w="1532" w:type="dxa"/>
            <w:tcBorders>
              <w:top w:val="nil"/>
              <w:left w:val="nil"/>
              <w:bottom w:val="nil"/>
              <w:right w:val="nil"/>
            </w:tcBorders>
            <w:vAlign w:val="bottom"/>
          </w:tcPr>
          <w:p w14:paraId="369CE972" w14:textId="5969D0D6"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24,039</w:t>
            </w:r>
          </w:p>
        </w:tc>
        <w:tc>
          <w:tcPr>
            <w:tcW w:w="1559" w:type="dxa"/>
            <w:tcBorders>
              <w:top w:val="nil"/>
              <w:left w:val="nil"/>
              <w:bottom w:val="nil"/>
              <w:right w:val="nil"/>
            </w:tcBorders>
            <w:vAlign w:val="bottom"/>
          </w:tcPr>
          <w:p w14:paraId="3CB483D8" w14:textId="2A92D6EE" w:rsidR="00FA2363" w:rsidRPr="00FA2363" w:rsidRDefault="00FA2363" w:rsidP="00FA2363">
            <w:pPr>
              <w:ind w:right="322"/>
              <w:jc w:val="right"/>
              <w:rPr>
                <w:rFonts w:ascii="Times New Roman" w:hAnsi="Times New Roman" w:cs="Times New Roman"/>
              </w:rPr>
            </w:pPr>
            <w:r w:rsidRPr="00FA2363">
              <w:rPr>
                <w:rFonts w:ascii="Times New Roman" w:hAnsi="Times New Roman" w:cs="Times New Roman"/>
                <w:color w:val="000000"/>
              </w:rPr>
              <w:t>266,124</w:t>
            </w:r>
          </w:p>
        </w:tc>
        <w:tc>
          <w:tcPr>
            <w:tcW w:w="1418" w:type="dxa"/>
            <w:tcBorders>
              <w:top w:val="nil"/>
              <w:left w:val="nil"/>
              <w:bottom w:val="nil"/>
              <w:right w:val="nil"/>
            </w:tcBorders>
            <w:vAlign w:val="center"/>
          </w:tcPr>
          <w:p w14:paraId="7432CF9B" w14:textId="29D86C5A"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90.33</w:t>
            </w:r>
          </w:p>
        </w:tc>
        <w:tc>
          <w:tcPr>
            <w:tcW w:w="1701" w:type="dxa"/>
            <w:tcBorders>
              <w:top w:val="nil"/>
              <w:left w:val="nil"/>
              <w:bottom w:val="nil"/>
              <w:right w:val="nil"/>
            </w:tcBorders>
          </w:tcPr>
          <w:p w14:paraId="5C535ADA" w14:textId="77777777" w:rsidR="00FA2363" w:rsidRPr="000571C6" w:rsidRDefault="00FA2363" w:rsidP="00FA2363">
            <w:pPr>
              <w:ind w:right="324"/>
              <w:jc w:val="right"/>
              <w:rPr>
                <w:rFonts w:ascii="Times New Roman" w:hAnsi="Times New Roman" w:cs="Times New Roman"/>
              </w:rPr>
            </w:pPr>
            <w:r w:rsidRPr="000571C6">
              <w:rPr>
                <w:rFonts w:ascii="Times New Roman" w:hAnsi="Times New Roman" w:cs="Times New Roman"/>
              </w:rPr>
              <w:t>-</w:t>
            </w:r>
          </w:p>
        </w:tc>
        <w:tc>
          <w:tcPr>
            <w:tcW w:w="1701" w:type="dxa"/>
            <w:tcBorders>
              <w:top w:val="nil"/>
              <w:left w:val="nil"/>
              <w:bottom w:val="nil"/>
              <w:right w:val="nil"/>
            </w:tcBorders>
          </w:tcPr>
          <w:p w14:paraId="04D14C9E" w14:textId="77777777" w:rsidR="00FA2363" w:rsidRPr="000571C6" w:rsidRDefault="00FA2363" w:rsidP="00FA2363">
            <w:pPr>
              <w:ind w:right="315"/>
              <w:jc w:val="right"/>
              <w:rPr>
                <w:rFonts w:ascii="Times New Roman" w:hAnsi="Times New Roman" w:cs="Times New Roman"/>
              </w:rPr>
            </w:pPr>
            <w:r w:rsidRPr="000571C6">
              <w:rPr>
                <w:rFonts w:ascii="Times New Roman" w:hAnsi="Times New Roman" w:cs="Times New Roman"/>
              </w:rPr>
              <w:t>-</w:t>
            </w:r>
          </w:p>
        </w:tc>
      </w:tr>
      <w:tr w:rsidR="00FA2363" w:rsidRPr="000571C6" w14:paraId="545E2BA8" w14:textId="77777777" w:rsidTr="0065152B">
        <w:tc>
          <w:tcPr>
            <w:tcW w:w="1020" w:type="dxa"/>
            <w:tcBorders>
              <w:top w:val="nil"/>
              <w:bottom w:val="nil"/>
              <w:right w:val="nil"/>
            </w:tcBorders>
          </w:tcPr>
          <w:p w14:paraId="5FA88873" w14:textId="77777777" w:rsidR="00FA2363" w:rsidRPr="000571C6" w:rsidRDefault="00FA2363" w:rsidP="00FA2363">
            <w:pPr>
              <w:rPr>
                <w:rFonts w:ascii="Times New Roman" w:hAnsi="Times New Roman" w:cs="Times New Roman"/>
              </w:rPr>
            </w:pPr>
            <w:r w:rsidRPr="000571C6">
              <w:rPr>
                <w:rFonts w:ascii="Times New Roman" w:hAnsi="Times New Roman" w:cs="Times New Roman"/>
              </w:rPr>
              <w:t>50-54</w:t>
            </w:r>
          </w:p>
        </w:tc>
        <w:tc>
          <w:tcPr>
            <w:tcW w:w="1532" w:type="dxa"/>
            <w:tcBorders>
              <w:top w:val="nil"/>
              <w:left w:val="nil"/>
              <w:bottom w:val="nil"/>
              <w:right w:val="nil"/>
            </w:tcBorders>
            <w:vAlign w:val="bottom"/>
          </w:tcPr>
          <w:p w14:paraId="5F87913F" w14:textId="0FD52956"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26,187</w:t>
            </w:r>
          </w:p>
        </w:tc>
        <w:tc>
          <w:tcPr>
            <w:tcW w:w="1559" w:type="dxa"/>
            <w:tcBorders>
              <w:top w:val="nil"/>
              <w:left w:val="nil"/>
              <w:bottom w:val="nil"/>
              <w:right w:val="nil"/>
            </w:tcBorders>
            <w:vAlign w:val="bottom"/>
          </w:tcPr>
          <w:p w14:paraId="6EDC062F" w14:textId="270634BD" w:rsidR="00FA2363" w:rsidRPr="00FA2363" w:rsidRDefault="00FA2363" w:rsidP="00FA2363">
            <w:pPr>
              <w:ind w:right="322"/>
              <w:jc w:val="right"/>
              <w:rPr>
                <w:rFonts w:ascii="Times New Roman" w:hAnsi="Times New Roman" w:cs="Times New Roman"/>
              </w:rPr>
            </w:pPr>
            <w:r w:rsidRPr="00FA2363">
              <w:rPr>
                <w:rFonts w:ascii="Times New Roman" w:hAnsi="Times New Roman" w:cs="Times New Roman"/>
                <w:color w:val="000000"/>
              </w:rPr>
              <w:t>284,988</w:t>
            </w:r>
          </w:p>
        </w:tc>
        <w:tc>
          <w:tcPr>
            <w:tcW w:w="1418" w:type="dxa"/>
            <w:tcBorders>
              <w:top w:val="nil"/>
              <w:left w:val="nil"/>
              <w:bottom w:val="nil"/>
              <w:right w:val="nil"/>
            </w:tcBorders>
            <w:vAlign w:val="center"/>
          </w:tcPr>
          <w:p w14:paraId="09E63349" w14:textId="168CF675"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91.89</w:t>
            </w:r>
          </w:p>
        </w:tc>
        <w:tc>
          <w:tcPr>
            <w:tcW w:w="1701" w:type="dxa"/>
            <w:tcBorders>
              <w:top w:val="nil"/>
              <w:left w:val="nil"/>
              <w:bottom w:val="nil"/>
              <w:right w:val="nil"/>
            </w:tcBorders>
          </w:tcPr>
          <w:p w14:paraId="5F4A34E2" w14:textId="77777777" w:rsidR="00FA2363" w:rsidRPr="000571C6" w:rsidRDefault="00FA2363" w:rsidP="00FA2363">
            <w:pPr>
              <w:ind w:right="324"/>
              <w:jc w:val="right"/>
              <w:rPr>
                <w:rFonts w:ascii="Times New Roman" w:hAnsi="Times New Roman" w:cs="Times New Roman"/>
              </w:rPr>
            </w:pPr>
            <w:r w:rsidRPr="000571C6">
              <w:rPr>
                <w:rFonts w:ascii="Times New Roman" w:hAnsi="Times New Roman" w:cs="Times New Roman"/>
              </w:rPr>
              <w:t>-</w:t>
            </w:r>
          </w:p>
        </w:tc>
        <w:tc>
          <w:tcPr>
            <w:tcW w:w="1701" w:type="dxa"/>
            <w:tcBorders>
              <w:top w:val="nil"/>
              <w:left w:val="nil"/>
              <w:bottom w:val="nil"/>
              <w:right w:val="nil"/>
            </w:tcBorders>
          </w:tcPr>
          <w:p w14:paraId="3CDBB93D" w14:textId="77777777" w:rsidR="00FA2363" w:rsidRPr="000571C6" w:rsidRDefault="00FA2363" w:rsidP="00FA2363">
            <w:pPr>
              <w:ind w:right="315"/>
              <w:jc w:val="right"/>
              <w:rPr>
                <w:rFonts w:ascii="Times New Roman" w:hAnsi="Times New Roman" w:cs="Times New Roman"/>
              </w:rPr>
            </w:pPr>
            <w:r w:rsidRPr="000571C6">
              <w:rPr>
                <w:rFonts w:ascii="Times New Roman" w:hAnsi="Times New Roman" w:cs="Times New Roman"/>
              </w:rPr>
              <w:t>-</w:t>
            </w:r>
          </w:p>
        </w:tc>
      </w:tr>
      <w:tr w:rsidR="00FA2363" w:rsidRPr="000571C6" w14:paraId="21FFCA59" w14:textId="77777777" w:rsidTr="0065152B">
        <w:tc>
          <w:tcPr>
            <w:tcW w:w="1020" w:type="dxa"/>
            <w:tcBorders>
              <w:top w:val="nil"/>
              <w:bottom w:val="nil"/>
              <w:right w:val="nil"/>
            </w:tcBorders>
          </w:tcPr>
          <w:p w14:paraId="3BBDA559" w14:textId="77777777" w:rsidR="00FA2363" w:rsidRPr="000571C6" w:rsidRDefault="00FA2363" w:rsidP="00FA2363">
            <w:pPr>
              <w:rPr>
                <w:rFonts w:ascii="Times New Roman" w:hAnsi="Times New Roman" w:cs="Times New Roman"/>
              </w:rPr>
            </w:pPr>
            <w:r w:rsidRPr="000571C6">
              <w:rPr>
                <w:rFonts w:ascii="Times New Roman" w:hAnsi="Times New Roman" w:cs="Times New Roman"/>
              </w:rPr>
              <w:t>55-59</w:t>
            </w:r>
          </w:p>
        </w:tc>
        <w:tc>
          <w:tcPr>
            <w:tcW w:w="1532" w:type="dxa"/>
            <w:tcBorders>
              <w:top w:val="nil"/>
              <w:left w:val="nil"/>
              <w:bottom w:val="nil"/>
              <w:right w:val="nil"/>
            </w:tcBorders>
            <w:vAlign w:val="bottom"/>
          </w:tcPr>
          <w:p w14:paraId="757D0E96" w14:textId="40FED215"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25,779</w:t>
            </w:r>
          </w:p>
        </w:tc>
        <w:tc>
          <w:tcPr>
            <w:tcW w:w="1559" w:type="dxa"/>
            <w:tcBorders>
              <w:top w:val="nil"/>
              <w:left w:val="nil"/>
              <w:bottom w:val="nil"/>
              <w:right w:val="nil"/>
            </w:tcBorders>
            <w:vAlign w:val="bottom"/>
          </w:tcPr>
          <w:p w14:paraId="59A586BA" w14:textId="25C5DF33" w:rsidR="00FA2363" w:rsidRPr="00FA2363" w:rsidRDefault="00FA2363" w:rsidP="00FA2363">
            <w:pPr>
              <w:ind w:right="322"/>
              <w:jc w:val="right"/>
              <w:rPr>
                <w:rFonts w:ascii="Times New Roman" w:hAnsi="Times New Roman" w:cs="Times New Roman"/>
              </w:rPr>
            </w:pPr>
            <w:r w:rsidRPr="00FA2363">
              <w:rPr>
                <w:rFonts w:ascii="Times New Roman" w:hAnsi="Times New Roman" w:cs="Times New Roman"/>
                <w:color w:val="000000"/>
              </w:rPr>
              <w:t>275,472</w:t>
            </w:r>
          </w:p>
        </w:tc>
        <w:tc>
          <w:tcPr>
            <w:tcW w:w="1418" w:type="dxa"/>
            <w:tcBorders>
              <w:top w:val="nil"/>
              <w:left w:val="nil"/>
              <w:bottom w:val="nil"/>
              <w:right w:val="nil"/>
            </w:tcBorders>
            <w:vAlign w:val="center"/>
          </w:tcPr>
          <w:p w14:paraId="3E2E7FB0" w14:textId="19B316AB"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93.58</w:t>
            </w:r>
          </w:p>
        </w:tc>
        <w:tc>
          <w:tcPr>
            <w:tcW w:w="1701" w:type="dxa"/>
            <w:tcBorders>
              <w:top w:val="nil"/>
              <w:left w:val="nil"/>
              <w:bottom w:val="nil"/>
              <w:right w:val="nil"/>
            </w:tcBorders>
          </w:tcPr>
          <w:p w14:paraId="18E54EEB" w14:textId="77777777" w:rsidR="00FA2363" w:rsidRPr="000571C6" w:rsidRDefault="00FA2363" w:rsidP="00FA2363">
            <w:pPr>
              <w:ind w:right="324"/>
              <w:jc w:val="right"/>
              <w:rPr>
                <w:rFonts w:ascii="Times New Roman" w:hAnsi="Times New Roman" w:cs="Times New Roman"/>
              </w:rPr>
            </w:pPr>
            <w:r w:rsidRPr="000571C6">
              <w:rPr>
                <w:rFonts w:ascii="Times New Roman" w:hAnsi="Times New Roman" w:cs="Times New Roman"/>
              </w:rPr>
              <w:t>-</w:t>
            </w:r>
          </w:p>
        </w:tc>
        <w:tc>
          <w:tcPr>
            <w:tcW w:w="1701" w:type="dxa"/>
            <w:tcBorders>
              <w:top w:val="nil"/>
              <w:left w:val="nil"/>
              <w:bottom w:val="nil"/>
              <w:right w:val="nil"/>
            </w:tcBorders>
          </w:tcPr>
          <w:p w14:paraId="301147E4" w14:textId="77777777" w:rsidR="00FA2363" w:rsidRPr="000571C6" w:rsidRDefault="00FA2363" w:rsidP="00FA2363">
            <w:pPr>
              <w:ind w:right="315"/>
              <w:jc w:val="right"/>
              <w:rPr>
                <w:rFonts w:ascii="Times New Roman" w:hAnsi="Times New Roman" w:cs="Times New Roman"/>
              </w:rPr>
            </w:pPr>
            <w:r w:rsidRPr="000571C6">
              <w:rPr>
                <w:rFonts w:ascii="Times New Roman" w:hAnsi="Times New Roman" w:cs="Times New Roman"/>
              </w:rPr>
              <w:t>-</w:t>
            </w:r>
          </w:p>
        </w:tc>
      </w:tr>
      <w:tr w:rsidR="00FA2363" w:rsidRPr="000571C6" w14:paraId="096AB4A2" w14:textId="77777777" w:rsidTr="0065152B">
        <w:tc>
          <w:tcPr>
            <w:tcW w:w="1020" w:type="dxa"/>
            <w:tcBorders>
              <w:top w:val="nil"/>
              <w:bottom w:val="nil"/>
              <w:right w:val="nil"/>
            </w:tcBorders>
          </w:tcPr>
          <w:p w14:paraId="6D028DF9" w14:textId="77777777" w:rsidR="00FA2363" w:rsidRPr="000571C6" w:rsidRDefault="00FA2363" w:rsidP="00FA2363">
            <w:pPr>
              <w:rPr>
                <w:rFonts w:ascii="Times New Roman" w:hAnsi="Times New Roman" w:cs="Times New Roman"/>
              </w:rPr>
            </w:pPr>
            <w:r w:rsidRPr="000571C6">
              <w:rPr>
                <w:rFonts w:ascii="Times New Roman" w:hAnsi="Times New Roman" w:cs="Times New Roman"/>
              </w:rPr>
              <w:t>60-64</w:t>
            </w:r>
          </w:p>
        </w:tc>
        <w:tc>
          <w:tcPr>
            <w:tcW w:w="1532" w:type="dxa"/>
            <w:tcBorders>
              <w:top w:val="nil"/>
              <w:left w:val="nil"/>
              <w:bottom w:val="nil"/>
              <w:right w:val="nil"/>
            </w:tcBorders>
            <w:vAlign w:val="bottom"/>
          </w:tcPr>
          <w:p w14:paraId="160D7AE7" w14:textId="7BE7F673"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23,781</w:t>
            </w:r>
          </w:p>
        </w:tc>
        <w:tc>
          <w:tcPr>
            <w:tcW w:w="1559" w:type="dxa"/>
            <w:tcBorders>
              <w:top w:val="nil"/>
              <w:left w:val="nil"/>
              <w:bottom w:val="nil"/>
              <w:right w:val="nil"/>
            </w:tcBorders>
            <w:vAlign w:val="bottom"/>
          </w:tcPr>
          <w:p w14:paraId="1E30A3B2" w14:textId="0768B005" w:rsidR="00FA2363" w:rsidRPr="00FA2363" w:rsidRDefault="00FA2363" w:rsidP="00FA2363">
            <w:pPr>
              <w:ind w:right="322"/>
              <w:jc w:val="right"/>
              <w:rPr>
                <w:rFonts w:ascii="Times New Roman" w:hAnsi="Times New Roman" w:cs="Times New Roman"/>
              </w:rPr>
            </w:pPr>
            <w:r w:rsidRPr="00FA2363">
              <w:rPr>
                <w:rFonts w:ascii="Times New Roman" w:hAnsi="Times New Roman" w:cs="Times New Roman"/>
                <w:color w:val="000000"/>
              </w:rPr>
              <w:t>266,721</w:t>
            </w:r>
          </w:p>
        </w:tc>
        <w:tc>
          <w:tcPr>
            <w:tcW w:w="1418" w:type="dxa"/>
            <w:tcBorders>
              <w:top w:val="nil"/>
              <w:left w:val="nil"/>
              <w:bottom w:val="nil"/>
              <w:right w:val="nil"/>
            </w:tcBorders>
            <w:vAlign w:val="center"/>
          </w:tcPr>
          <w:p w14:paraId="4B04AAD8" w14:textId="5709FE9E"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89.16</w:t>
            </w:r>
          </w:p>
        </w:tc>
        <w:tc>
          <w:tcPr>
            <w:tcW w:w="1701" w:type="dxa"/>
            <w:tcBorders>
              <w:top w:val="nil"/>
              <w:left w:val="nil"/>
              <w:bottom w:val="nil"/>
              <w:right w:val="nil"/>
            </w:tcBorders>
          </w:tcPr>
          <w:p w14:paraId="0D1B0FBE" w14:textId="77777777" w:rsidR="00FA2363" w:rsidRPr="000571C6" w:rsidRDefault="00FA2363" w:rsidP="00FA2363">
            <w:pPr>
              <w:ind w:right="324"/>
              <w:jc w:val="right"/>
              <w:rPr>
                <w:rFonts w:ascii="Times New Roman" w:hAnsi="Times New Roman" w:cs="Times New Roman"/>
              </w:rPr>
            </w:pPr>
            <w:r w:rsidRPr="000571C6">
              <w:rPr>
                <w:rFonts w:ascii="Times New Roman" w:hAnsi="Times New Roman" w:cs="Times New Roman"/>
              </w:rPr>
              <w:t>-</w:t>
            </w:r>
          </w:p>
        </w:tc>
        <w:tc>
          <w:tcPr>
            <w:tcW w:w="1701" w:type="dxa"/>
            <w:tcBorders>
              <w:top w:val="nil"/>
              <w:left w:val="nil"/>
              <w:bottom w:val="nil"/>
              <w:right w:val="nil"/>
            </w:tcBorders>
          </w:tcPr>
          <w:p w14:paraId="62379562" w14:textId="77777777" w:rsidR="00FA2363" w:rsidRPr="000571C6" w:rsidRDefault="00FA2363" w:rsidP="00FA2363">
            <w:pPr>
              <w:ind w:right="315"/>
              <w:jc w:val="right"/>
              <w:rPr>
                <w:rFonts w:ascii="Times New Roman" w:hAnsi="Times New Roman" w:cs="Times New Roman"/>
              </w:rPr>
            </w:pPr>
            <w:r w:rsidRPr="000571C6">
              <w:rPr>
                <w:rFonts w:ascii="Times New Roman" w:hAnsi="Times New Roman" w:cs="Times New Roman"/>
              </w:rPr>
              <w:t>-</w:t>
            </w:r>
          </w:p>
        </w:tc>
      </w:tr>
      <w:tr w:rsidR="00FA2363" w:rsidRPr="000571C6" w14:paraId="3C1CE538" w14:textId="77777777" w:rsidTr="0065152B">
        <w:tc>
          <w:tcPr>
            <w:tcW w:w="1020" w:type="dxa"/>
            <w:tcBorders>
              <w:top w:val="nil"/>
              <w:bottom w:val="nil"/>
              <w:right w:val="nil"/>
            </w:tcBorders>
          </w:tcPr>
          <w:p w14:paraId="5DA07122" w14:textId="77777777" w:rsidR="00FA2363" w:rsidRPr="000571C6" w:rsidRDefault="00FA2363" w:rsidP="00FA2363">
            <w:pPr>
              <w:rPr>
                <w:rFonts w:ascii="Times New Roman" w:hAnsi="Times New Roman" w:cs="Times New Roman"/>
              </w:rPr>
            </w:pPr>
            <w:r w:rsidRPr="000571C6">
              <w:rPr>
                <w:rFonts w:ascii="Times New Roman" w:hAnsi="Times New Roman" w:cs="Times New Roman"/>
              </w:rPr>
              <w:t>65-69</w:t>
            </w:r>
          </w:p>
        </w:tc>
        <w:tc>
          <w:tcPr>
            <w:tcW w:w="1532" w:type="dxa"/>
            <w:tcBorders>
              <w:top w:val="nil"/>
              <w:left w:val="nil"/>
              <w:bottom w:val="nil"/>
              <w:right w:val="nil"/>
            </w:tcBorders>
            <w:vAlign w:val="bottom"/>
          </w:tcPr>
          <w:p w14:paraId="6F210DB9" w14:textId="1FABED57"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20,928</w:t>
            </w:r>
          </w:p>
        </w:tc>
        <w:tc>
          <w:tcPr>
            <w:tcW w:w="1559" w:type="dxa"/>
            <w:tcBorders>
              <w:top w:val="nil"/>
              <w:left w:val="nil"/>
              <w:bottom w:val="nil"/>
              <w:right w:val="nil"/>
            </w:tcBorders>
            <w:vAlign w:val="bottom"/>
          </w:tcPr>
          <w:p w14:paraId="62187362" w14:textId="65620A4E" w:rsidR="00FA2363" w:rsidRPr="00FA2363" w:rsidRDefault="00FA2363" w:rsidP="00FA2363">
            <w:pPr>
              <w:ind w:right="322"/>
              <w:jc w:val="right"/>
              <w:rPr>
                <w:rFonts w:ascii="Times New Roman" w:hAnsi="Times New Roman" w:cs="Times New Roman"/>
              </w:rPr>
            </w:pPr>
            <w:r w:rsidRPr="00FA2363">
              <w:rPr>
                <w:rFonts w:ascii="Times New Roman" w:hAnsi="Times New Roman" w:cs="Times New Roman"/>
                <w:color w:val="000000"/>
              </w:rPr>
              <w:t>232,962</w:t>
            </w:r>
          </w:p>
        </w:tc>
        <w:tc>
          <w:tcPr>
            <w:tcW w:w="1418" w:type="dxa"/>
            <w:tcBorders>
              <w:top w:val="nil"/>
              <w:left w:val="nil"/>
              <w:bottom w:val="nil"/>
              <w:right w:val="nil"/>
            </w:tcBorders>
            <w:vAlign w:val="center"/>
          </w:tcPr>
          <w:p w14:paraId="5F0F5622" w14:textId="0DC37340"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89.83</w:t>
            </w:r>
          </w:p>
        </w:tc>
        <w:tc>
          <w:tcPr>
            <w:tcW w:w="1701" w:type="dxa"/>
            <w:tcBorders>
              <w:top w:val="nil"/>
              <w:left w:val="nil"/>
              <w:bottom w:val="nil"/>
              <w:right w:val="nil"/>
            </w:tcBorders>
          </w:tcPr>
          <w:p w14:paraId="6A6846E4" w14:textId="77777777" w:rsidR="00FA2363" w:rsidRPr="000571C6" w:rsidRDefault="00FA2363" w:rsidP="00FA2363">
            <w:pPr>
              <w:ind w:right="324"/>
              <w:jc w:val="right"/>
              <w:rPr>
                <w:rFonts w:ascii="Times New Roman" w:hAnsi="Times New Roman" w:cs="Times New Roman"/>
              </w:rPr>
            </w:pPr>
            <w:r w:rsidRPr="000571C6">
              <w:rPr>
                <w:rFonts w:ascii="Times New Roman" w:hAnsi="Times New Roman" w:cs="Times New Roman"/>
              </w:rPr>
              <w:t>-</w:t>
            </w:r>
          </w:p>
        </w:tc>
        <w:tc>
          <w:tcPr>
            <w:tcW w:w="1701" w:type="dxa"/>
            <w:tcBorders>
              <w:top w:val="nil"/>
              <w:left w:val="nil"/>
              <w:bottom w:val="nil"/>
              <w:right w:val="nil"/>
            </w:tcBorders>
          </w:tcPr>
          <w:p w14:paraId="3D74924A" w14:textId="77777777" w:rsidR="00FA2363" w:rsidRPr="000571C6" w:rsidRDefault="00FA2363" w:rsidP="00FA2363">
            <w:pPr>
              <w:ind w:right="315"/>
              <w:jc w:val="right"/>
              <w:rPr>
                <w:rFonts w:ascii="Times New Roman" w:hAnsi="Times New Roman" w:cs="Times New Roman"/>
              </w:rPr>
            </w:pPr>
            <w:r w:rsidRPr="000571C6">
              <w:rPr>
                <w:rFonts w:ascii="Times New Roman" w:hAnsi="Times New Roman" w:cs="Times New Roman"/>
              </w:rPr>
              <w:t>-</w:t>
            </w:r>
          </w:p>
        </w:tc>
      </w:tr>
      <w:tr w:rsidR="00FA2363" w:rsidRPr="000571C6" w14:paraId="13E948DB" w14:textId="77777777" w:rsidTr="0065152B">
        <w:tc>
          <w:tcPr>
            <w:tcW w:w="1020" w:type="dxa"/>
            <w:tcBorders>
              <w:top w:val="nil"/>
              <w:bottom w:val="nil"/>
              <w:right w:val="nil"/>
            </w:tcBorders>
          </w:tcPr>
          <w:p w14:paraId="3B9261FF" w14:textId="77777777" w:rsidR="00FA2363" w:rsidRPr="000571C6" w:rsidRDefault="00FA2363" w:rsidP="00FA2363">
            <w:pPr>
              <w:rPr>
                <w:rFonts w:ascii="Times New Roman" w:hAnsi="Times New Roman" w:cs="Times New Roman"/>
              </w:rPr>
            </w:pPr>
            <w:r w:rsidRPr="000571C6">
              <w:rPr>
                <w:rFonts w:ascii="Times New Roman" w:hAnsi="Times New Roman" w:cs="Times New Roman"/>
              </w:rPr>
              <w:t>70-74</w:t>
            </w:r>
          </w:p>
        </w:tc>
        <w:tc>
          <w:tcPr>
            <w:tcW w:w="1532" w:type="dxa"/>
            <w:tcBorders>
              <w:top w:val="nil"/>
              <w:left w:val="nil"/>
              <w:bottom w:val="nil"/>
              <w:right w:val="nil"/>
            </w:tcBorders>
            <w:vAlign w:val="bottom"/>
          </w:tcPr>
          <w:p w14:paraId="79C64681" w14:textId="27A2A95E"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17,961</w:t>
            </w:r>
          </w:p>
        </w:tc>
        <w:tc>
          <w:tcPr>
            <w:tcW w:w="1559" w:type="dxa"/>
            <w:tcBorders>
              <w:top w:val="nil"/>
              <w:left w:val="nil"/>
              <w:bottom w:val="nil"/>
              <w:right w:val="nil"/>
            </w:tcBorders>
            <w:vAlign w:val="bottom"/>
          </w:tcPr>
          <w:p w14:paraId="468BBF05" w14:textId="3B7EF2CC" w:rsidR="00FA2363" w:rsidRPr="00FA2363" w:rsidRDefault="00FA2363" w:rsidP="00FA2363">
            <w:pPr>
              <w:ind w:right="322"/>
              <w:jc w:val="right"/>
              <w:rPr>
                <w:rFonts w:ascii="Times New Roman" w:hAnsi="Times New Roman" w:cs="Times New Roman"/>
              </w:rPr>
            </w:pPr>
            <w:r w:rsidRPr="00FA2363">
              <w:rPr>
                <w:rFonts w:ascii="Times New Roman" w:hAnsi="Times New Roman" w:cs="Times New Roman"/>
                <w:color w:val="000000"/>
              </w:rPr>
              <w:t>206,022</w:t>
            </w:r>
          </w:p>
        </w:tc>
        <w:tc>
          <w:tcPr>
            <w:tcW w:w="1418" w:type="dxa"/>
            <w:tcBorders>
              <w:top w:val="nil"/>
              <w:left w:val="nil"/>
              <w:bottom w:val="nil"/>
              <w:right w:val="nil"/>
            </w:tcBorders>
            <w:vAlign w:val="center"/>
          </w:tcPr>
          <w:p w14:paraId="7A2BFBE7" w14:textId="66777C3E"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87.18</w:t>
            </w:r>
          </w:p>
        </w:tc>
        <w:tc>
          <w:tcPr>
            <w:tcW w:w="1701" w:type="dxa"/>
            <w:tcBorders>
              <w:top w:val="nil"/>
              <w:left w:val="nil"/>
              <w:bottom w:val="nil"/>
              <w:right w:val="nil"/>
            </w:tcBorders>
          </w:tcPr>
          <w:p w14:paraId="046BCC00" w14:textId="77777777" w:rsidR="00FA2363" w:rsidRPr="000571C6" w:rsidRDefault="00FA2363" w:rsidP="00FA2363">
            <w:pPr>
              <w:ind w:right="324"/>
              <w:jc w:val="right"/>
              <w:rPr>
                <w:rFonts w:ascii="Times New Roman" w:hAnsi="Times New Roman" w:cs="Times New Roman"/>
              </w:rPr>
            </w:pPr>
            <w:r w:rsidRPr="000571C6">
              <w:rPr>
                <w:rFonts w:ascii="Times New Roman" w:hAnsi="Times New Roman" w:cs="Times New Roman"/>
              </w:rPr>
              <w:t>-</w:t>
            </w:r>
          </w:p>
        </w:tc>
        <w:tc>
          <w:tcPr>
            <w:tcW w:w="1701" w:type="dxa"/>
            <w:tcBorders>
              <w:top w:val="nil"/>
              <w:left w:val="nil"/>
              <w:bottom w:val="nil"/>
              <w:right w:val="nil"/>
            </w:tcBorders>
          </w:tcPr>
          <w:p w14:paraId="367DD1E0" w14:textId="77777777" w:rsidR="00FA2363" w:rsidRPr="000571C6" w:rsidRDefault="00FA2363" w:rsidP="00FA2363">
            <w:pPr>
              <w:ind w:right="315"/>
              <w:jc w:val="right"/>
              <w:rPr>
                <w:rFonts w:ascii="Times New Roman" w:hAnsi="Times New Roman" w:cs="Times New Roman"/>
              </w:rPr>
            </w:pPr>
            <w:r w:rsidRPr="000571C6">
              <w:rPr>
                <w:rFonts w:ascii="Times New Roman" w:hAnsi="Times New Roman" w:cs="Times New Roman"/>
              </w:rPr>
              <w:t>-</w:t>
            </w:r>
          </w:p>
        </w:tc>
      </w:tr>
      <w:tr w:rsidR="00FA2363" w:rsidRPr="000571C6" w14:paraId="4D3FE9AE" w14:textId="77777777" w:rsidTr="0065152B">
        <w:tc>
          <w:tcPr>
            <w:tcW w:w="1020" w:type="dxa"/>
            <w:tcBorders>
              <w:top w:val="nil"/>
              <w:bottom w:val="nil"/>
              <w:right w:val="nil"/>
            </w:tcBorders>
          </w:tcPr>
          <w:p w14:paraId="779CC229" w14:textId="77777777" w:rsidR="00FA2363" w:rsidRPr="000571C6" w:rsidRDefault="00FA2363" w:rsidP="00FA2363">
            <w:pPr>
              <w:rPr>
                <w:rFonts w:ascii="Times New Roman" w:hAnsi="Times New Roman" w:cs="Times New Roman"/>
              </w:rPr>
            </w:pPr>
            <w:r w:rsidRPr="000571C6">
              <w:rPr>
                <w:rFonts w:ascii="Times New Roman" w:hAnsi="Times New Roman" w:cs="Times New Roman"/>
              </w:rPr>
              <w:t>75-79</w:t>
            </w:r>
          </w:p>
        </w:tc>
        <w:tc>
          <w:tcPr>
            <w:tcW w:w="1532" w:type="dxa"/>
            <w:tcBorders>
              <w:top w:val="nil"/>
              <w:left w:val="nil"/>
              <w:bottom w:val="nil"/>
              <w:right w:val="nil"/>
            </w:tcBorders>
            <w:vAlign w:val="bottom"/>
          </w:tcPr>
          <w:p w14:paraId="53D19F78" w14:textId="6F82F046"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13,815</w:t>
            </w:r>
          </w:p>
        </w:tc>
        <w:tc>
          <w:tcPr>
            <w:tcW w:w="1559" w:type="dxa"/>
            <w:tcBorders>
              <w:top w:val="nil"/>
              <w:left w:val="nil"/>
              <w:bottom w:val="nil"/>
              <w:right w:val="nil"/>
            </w:tcBorders>
            <w:vAlign w:val="bottom"/>
          </w:tcPr>
          <w:p w14:paraId="2BDFB31C" w14:textId="3759BBB0" w:rsidR="00FA2363" w:rsidRPr="00FA2363" w:rsidRDefault="00FA2363" w:rsidP="00FA2363">
            <w:pPr>
              <w:ind w:right="322"/>
              <w:jc w:val="right"/>
              <w:rPr>
                <w:rFonts w:ascii="Times New Roman" w:hAnsi="Times New Roman" w:cs="Times New Roman"/>
              </w:rPr>
            </w:pPr>
            <w:r w:rsidRPr="00FA2363">
              <w:rPr>
                <w:rFonts w:ascii="Times New Roman" w:hAnsi="Times New Roman" w:cs="Times New Roman"/>
                <w:color w:val="000000"/>
              </w:rPr>
              <w:t>156,051</w:t>
            </w:r>
          </w:p>
        </w:tc>
        <w:tc>
          <w:tcPr>
            <w:tcW w:w="1418" w:type="dxa"/>
            <w:tcBorders>
              <w:top w:val="nil"/>
              <w:left w:val="nil"/>
              <w:bottom w:val="nil"/>
              <w:right w:val="nil"/>
            </w:tcBorders>
            <w:vAlign w:val="center"/>
          </w:tcPr>
          <w:p w14:paraId="3FE6FDF5" w14:textId="01CB29D8"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88.53</w:t>
            </w:r>
          </w:p>
        </w:tc>
        <w:tc>
          <w:tcPr>
            <w:tcW w:w="1701" w:type="dxa"/>
            <w:tcBorders>
              <w:top w:val="nil"/>
              <w:left w:val="nil"/>
              <w:bottom w:val="nil"/>
              <w:right w:val="nil"/>
            </w:tcBorders>
          </w:tcPr>
          <w:p w14:paraId="1BA9701B" w14:textId="77777777" w:rsidR="00FA2363" w:rsidRPr="000571C6" w:rsidRDefault="00FA2363" w:rsidP="00FA2363">
            <w:pPr>
              <w:ind w:right="324"/>
              <w:jc w:val="right"/>
              <w:rPr>
                <w:rFonts w:ascii="Times New Roman" w:hAnsi="Times New Roman" w:cs="Times New Roman"/>
              </w:rPr>
            </w:pPr>
            <w:r w:rsidRPr="000571C6">
              <w:rPr>
                <w:rFonts w:ascii="Times New Roman" w:hAnsi="Times New Roman" w:cs="Times New Roman"/>
              </w:rPr>
              <w:t>-</w:t>
            </w:r>
          </w:p>
        </w:tc>
        <w:tc>
          <w:tcPr>
            <w:tcW w:w="1701" w:type="dxa"/>
            <w:tcBorders>
              <w:top w:val="nil"/>
              <w:left w:val="nil"/>
              <w:bottom w:val="nil"/>
              <w:right w:val="nil"/>
            </w:tcBorders>
          </w:tcPr>
          <w:p w14:paraId="4E3E75F4" w14:textId="77777777" w:rsidR="00FA2363" w:rsidRPr="000571C6" w:rsidRDefault="00FA2363" w:rsidP="00FA2363">
            <w:pPr>
              <w:ind w:right="315"/>
              <w:jc w:val="right"/>
              <w:rPr>
                <w:rFonts w:ascii="Times New Roman" w:hAnsi="Times New Roman" w:cs="Times New Roman"/>
              </w:rPr>
            </w:pPr>
            <w:r w:rsidRPr="000571C6">
              <w:rPr>
                <w:rFonts w:ascii="Times New Roman" w:hAnsi="Times New Roman" w:cs="Times New Roman"/>
              </w:rPr>
              <w:t>-</w:t>
            </w:r>
          </w:p>
        </w:tc>
      </w:tr>
      <w:tr w:rsidR="00FA2363" w:rsidRPr="000571C6" w14:paraId="50E6FD15" w14:textId="77777777" w:rsidTr="0065152B">
        <w:tc>
          <w:tcPr>
            <w:tcW w:w="1020" w:type="dxa"/>
            <w:tcBorders>
              <w:top w:val="nil"/>
              <w:bottom w:val="nil"/>
              <w:right w:val="nil"/>
            </w:tcBorders>
          </w:tcPr>
          <w:p w14:paraId="27F4A276" w14:textId="77777777" w:rsidR="00FA2363" w:rsidRPr="000571C6" w:rsidRDefault="00FA2363" w:rsidP="00FA2363">
            <w:pPr>
              <w:rPr>
                <w:rFonts w:ascii="Times New Roman" w:hAnsi="Times New Roman" w:cs="Times New Roman"/>
              </w:rPr>
            </w:pPr>
            <w:r w:rsidRPr="000571C6">
              <w:rPr>
                <w:rFonts w:ascii="Times New Roman" w:hAnsi="Times New Roman" w:cs="Times New Roman"/>
              </w:rPr>
              <w:t>80+</w:t>
            </w:r>
          </w:p>
        </w:tc>
        <w:tc>
          <w:tcPr>
            <w:tcW w:w="1532" w:type="dxa"/>
            <w:tcBorders>
              <w:top w:val="nil"/>
              <w:left w:val="nil"/>
              <w:bottom w:val="nil"/>
              <w:right w:val="nil"/>
            </w:tcBorders>
            <w:vAlign w:val="bottom"/>
          </w:tcPr>
          <w:p w14:paraId="6F095212" w14:textId="26BC20A7"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33,381</w:t>
            </w:r>
          </w:p>
        </w:tc>
        <w:tc>
          <w:tcPr>
            <w:tcW w:w="1559" w:type="dxa"/>
            <w:tcBorders>
              <w:top w:val="nil"/>
              <w:left w:val="nil"/>
              <w:bottom w:val="nil"/>
              <w:right w:val="nil"/>
            </w:tcBorders>
            <w:vAlign w:val="bottom"/>
          </w:tcPr>
          <w:p w14:paraId="539E6823" w14:textId="413BF225" w:rsidR="00FA2363" w:rsidRPr="00FA2363" w:rsidRDefault="00FA2363" w:rsidP="00FA2363">
            <w:pPr>
              <w:ind w:right="322"/>
              <w:jc w:val="right"/>
              <w:rPr>
                <w:rFonts w:ascii="Times New Roman" w:hAnsi="Times New Roman" w:cs="Times New Roman"/>
              </w:rPr>
            </w:pPr>
            <w:r w:rsidRPr="00FA2363">
              <w:rPr>
                <w:rFonts w:ascii="Times New Roman" w:hAnsi="Times New Roman" w:cs="Times New Roman"/>
                <w:color w:val="000000"/>
              </w:rPr>
              <w:t>227,184</w:t>
            </w:r>
          </w:p>
        </w:tc>
        <w:tc>
          <w:tcPr>
            <w:tcW w:w="1418" w:type="dxa"/>
            <w:tcBorders>
              <w:top w:val="nil"/>
              <w:left w:val="nil"/>
              <w:bottom w:val="nil"/>
              <w:right w:val="nil"/>
            </w:tcBorders>
            <w:vAlign w:val="center"/>
          </w:tcPr>
          <w:p w14:paraId="7F0DDA42" w14:textId="331213BE"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146.93</w:t>
            </w:r>
          </w:p>
        </w:tc>
        <w:tc>
          <w:tcPr>
            <w:tcW w:w="1701" w:type="dxa"/>
            <w:tcBorders>
              <w:top w:val="nil"/>
              <w:left w:val="nil"/>
              <w:bottom w:val="nil"/>
              <w:right w:val="nil"/>
            </w:tcBorders>
          </w:tcPr>
          <w:p w14:paraId="517B041F" w14:textId="77777777" w:rsidR="00FA2363" w:rsidRPr="000571C6" w:rsidRDefault="00FA2363" w:rsidP="00FA2363">
            <w:pPr>
              <w:ind w:right="324"/>
              <w:jc w:val="right"/>
              <w:rPr>
                <w:rFonts w:ascii="Times New Roman" w:hAnsi="Times New Roman" w:cs="Times New Roman"/>
              </w:rPr>
            </w:pPr>
            <w:r w:rsidRPr="000571C6">
              <w:rPr>
                <w:rFonts w:ascii="Times New Roman" w:hAnsi="Times New Roman" w:cs="Times New Roman"/>
              </w:rPr>
              <w:t>-</w:t>
            </w:r>
          </w:p>
        </w:tc>
        <w:tc>
          <w:tcPr>
            <w:tcW w:w="1701" w:type="dxa"/>
            <w:tcBorders>
              <w:top w:val="nil"/>
              <w:left w:val="nil"/>
              <w:bottom w:val="nil"/>
              <w:right w:val="nil"/>
            </w:tcBorders>
          </w:tcPr>
          <w:p w14:paraId="7759F3B2" w14:textId="77777777" w:rsidR="00FA2363" w:rsidRPr="000571C6" w:rsidRDefault="00FA2363" w:rsidP="00FA2363">
            <w:pPr>
              <w:ind w:right="315"/>
              <w:jc w:val="right"/>
              <w:rPr>
                <w:rFonts w:ascii="Times New Roman" w:hAnsi="Times New Roman" w:cs="Times New Roman"/>
              </w:rPr>
            </w:pPr>
            <w:r w:rsidRPr="000571C6">
              <w:rPr>
                <w:rFonts w:ascii="Times New Roman" w:hAnsi="Times New Roman" w:cs="Times New Roman"/>
              </w:rPr>
              <w:t>-</w:t>
            </w:r>
          </w:p>
        </w:tc>
      </w:tr>
      <w:tr w:rsidR="00FA2363" w:rsidRPr="000571C6" w14:paraId="45D54678" w14:textId="77777777" w:rsidTr="0065152B">
        <w:tc>
          <w:tcPr>
            <w:tcW w:w="1020" w:type="dxa"/>
            <w:tcBorders>
              <w:top w:val="nil"/>
              <w:bottom w:val="single" w:sz="4" w:space="0" w:color="auto"/>
              <w:right w:val="nil"/>
            </w:tcBorders>
          </w:tcPr>
          <w:p w14:paraId="4887ED90" w14:textId="77777777" w:rsidR="00FA2363" w:rsidRPr="000571C6" w:rsidRDefault="00FA2363" w:rsidP="00FA2363">
            <w:pPr>
              <w:rPr>
                <w:rFonts w:ascii="Times New Roman" w:hAnsi="Times New Roman" w:cs="Times New Roman"/>
              </w:rPr>
            </w:pPr>
            <w:r w:rsidRPr="000571C6">
              <w:rPr>
                <w:rFonts w:ascii="Times New Roman" w:hAnsi="Times New Roman" w:cs="Times New Roman"/>
              </w:rPr>
              <w:t>Total</w:t>
            </w:r>
          </w:p>
        </w:tc>
        <w:tc>
          <w:tcPr>
            <w:tcW w:w="1532" w:type="dxa"/>
            <w:tcBorders>
              <w:top w:val="nil"/>
              <w:left w:val="nil"/>
              <w:bottom w:val="single" w:sz="4" w:space="0" w:color="auto"/>
              <w:right w:val="nil"/>
            </w:tcBorders>
            <w:vAlign w:val="bottom"/>
          </w:tcPr>
          <w:p w14:paraId="21B18C79" w14:textId="39FC204D" w:rsidR="00FA2363" w:rsidRPr="00FA2363" w:rsidRDefault="00FA2363" w:rsidP="00FA2363">
            <w:pPr>
              <w:ind w:right="321"/>
              <w:jc w:val="right"/>
              <w:rPr>
                <w:rFonts w:ascii="Times New Roman" w:hAnsi="Times New Roman" w:cs="Times New Roman"/>
              </w:rPr>
            </w:pPr>
            <w:r w:rsidRPr="00FA2363">
              <w:rPr>
                <w:rFonts w:ascii="Times New Roman" w:hAnsi="Times New Roman" w:cs="Times New Roman"/>
                <w:color w:val="000000"/>
              </w:rPr>
              <w:t>615,870</w:t>
            </w:r>
          </w:p>
        </w:tc>
        <w:tc>
          <w:tcPr>
            <w:tcW w:w="1559" w:type="dxa"/>
            <w:tcBorders>
              <w:top w:val="nil"/>
              <w:left w:val="nil"/>
              <w:bottom w:val="single" w:sz="4" w:space="0" w:color="auto"/>
              <w:right w:val="nil"/>
            </w:tcBorders>
            <w:vAlign w:val="bottom"/>
          </w:tcPr>
          <w:p w14:paraId="3366CBA9" w14:textId="1D014C38" w:rsidR="00FA2363" w:rsidRPr="00FA2363" w:rsidRDefault="00FA2363" w:rsidP="00FA2363">
            <w:pPr>
              <w:ind w:right="322"/>
              <w:jc w:val="right"/>
              <w:rPr>
                <w:rFonts w:ascii="Times New Roman" w:hAnsi="Times New Roman" w:cs="Times New Roman"/>
              </w:rPr>
            </w:pPr>
            <w:r w:rsidRPr="00FA2363">
              <w:rPr>
                <w:rFonts w:ascii="Times New Roman" w:hAnsi="Times New Roman" w:cs="Times New Roman"/>
                <w:color w:val="000000"/>
              </w:rPr>
              <w:t>4,176,264</w:t>
            </w:r>
          </w:p>
        </w:tc>
        <w:tc>
          <w:tcPr>
            <w:tcW w:w="1418" w:type="dxa"/>
            <w:tcBorders>
              <w:top w:val="nil"/>
              <w:left w:val="nil"/>
              <w:bottom w:val="single" w:sz="4" w:space="0" w:color="auto"/>
              <w:right w:val="nil"/>
            </w:tcBorders>
            <w:vAlign w:val="bottom"/>
          </w:tcPr>
          <w:p w14:paraId="099FD3BC" w14:textId="55D5C068" w:rsidR="00FA2363" w:rsidRPr="00FA2363" w:rsidRDefault="00FA2363" w:rsidP="00FA2363">
            <w:pPr>
              <w:ind w:right="321"/>
              <w:jc w:val="right"/>
              <w:rPr>
                <w:rFonts w:ascii="Times New Roman" w:hAnsi="Times New Roman" w:cs="Times New Roman"/>
              </w:rPr>
            </w:pPr>
          </w:p>
        </w:tc>
        <w:tc>
          <w:tcPr>
            <w:tcW w:w="1701" w:type="dxa"/>
            <w:tcBorders>
              <w:top w:val="nil"/>
              <w:left w:val="nil"/>
              <w:bottom w:val="single" w:sz="4" w:space="0" w:color="auto"/>
              <w:right w:val="nil"/>
            </w:tcBorders>
          </w:tcPr>
          <w:p w14:paraId="538A95C2" w14:textId="77777777" w:rsidR="00FA2363" w:rsidRPr="000571C6" w:rsidRDefault="00FA2363" w:rsidP="00FA2363">
            <w:pPr>
              <w:ind w:right="324"/>
              <w:jc w:val="right"/>
              <w:rPr>
                <w:rFonts w:ascii="Times New Roman" w:hAnsi="Times New Roman" w:cs="Times New Roman"/>
              </w:rPr>
            </w:pPr>
            <w:r w:rsidRPr="000571C6">
              <w:rPr>
                <w:rFonts w:ascii="Times New Roman" w:hAnsi="Times New Roman" w:cs="Times New Roman"/>
              </w:rPr>
              <w:t>-</w:t>
            </w:r>
          </w:p>
        </w:tc>
        <w:tc>
          <w:tcPr>
            <w:tcW w:w="1701" w:type="dxa"/>
            <w:tcBorders>
              <w:top w:val="nil"/>
              <w:left w:val="nil"/>
              <w:bottom w:val="single" w:sz="4" w:space="0" w:color="auto"/>
              <w:right w:val="nil"/>
            </w:tcBorders>
          </w:tcPr>
          <w:p w14:paraId="06A011BD" w14:textId="77777777" w:rsidR="00FA2363" w:rsidRPr="000571C6" w:rsidRDefault="00FA2363" w:rsidP="00FA2363">
            <w:pPr>
              <w:ind w:right="315"/>
              <w:jc w:val="right"/>
              <w:rPr>
                <w:rFonts w:ascii="Times New Roman" w:hAnsi="Times New Roman" w:cs="Times New Roman"/>
              </w:rPr>
            </w:pPr>
            <w:r w:rsidRPr="000571C6">
              <w:rPr>
                <w:rFonts w:ascii="Times New Roman" w:hAnsi="Times New Roman" w:cs="Times New Roman"/>
              </w:rPr>
              <w:t>-</w:t>
            </w:r>
          </w:p>
        </w:tc>
      </w:tr>
      <w:tr w:rsidR="00F249C6" w:rsidRPr="000571C6" w14:paraId="0A0E4226" w14:textId="77777777" w:rsidTr="00C44941">
        <w:tc>
          <w:tcPr>
            <w:tcW w:w="8931" w:type="dxa"/>
            <w:gridSpan w:val="6"/>
            <w:tcBorders>
              <w:top w:val="single" w:sz="4" w:space="0" w:color="auto"/>
              <w:bottom w:val="nil"/>
              <w:right w:val="nil"/>
            </w:tcBorders>
          </w:tcPr>
          <w:p w14:paraId="21FD3606" w14:textId="79A386D0" w:rsidR="00F249C6" w:rsidRPr="000571C6" w:rsidRDefault="00F249C6" w:rsidP="00DA2234">
            <w:pPr>
              <w:rPr>
                <w:rFonts w:ascii="Times New Roman" w:hAnsi="Times New Roman" w:cs="Times New Roman"/>
              </w:rPr>
            </w:pPr>
            <w:r w:rsidRPr="000571C6">
              <w:rPr>
                <w:rFonts w:ascii="Times New Roman" w:hAnsi="Times New Roman" w:cs="Times New Roman"/>
              </w:rPr>
              <w:t>Note. APC = Administrative Population Census. Denominators are June 2020 APC</w:t>
            </w:r>
            <w:r w:rsidR="00E77ED7">
              <w:rPr>
                <w:rFonts w:ascii="Times New Roman" w:hAnsi="Times New Roman" w:cs="Times New Roman"/>
              </w:rPr>
              <w:t xml:space="preserve"> population estimates</w:t>
            </w:r>
            <w:r w:rsidRPr="000571C6">
              <w:rPr>
                <w:rFonts w:ascii="Times New Roman" w:hAnsi="Times New Roman" w:cs="Times New Roman"/>
              </w:rPr>
              <w:t xml:space="preserve"> </w:t>
            </w:r>
            <w:r w:rsidR="00E77ED7">
              <w:rPr>
                <w:rFonts w:ascii="Times New Roman" w:hAnsi="Times New Roman" w:cs="Times New Roman"/>
              </w:rPr>
              <w:t>and</w:t>
            </w:r>
            <w:r w:rsidRPr="000571C6">
              <w:rPr>
                <w:rFonts w:ascii="Times New Roman" w:hAnsi="Times New Roman" w:cs="Times New Roman"/>
              </w:rPr>
              <w:t xml:space="preserve"> age groups are as at June 2022. Vaccination eligibility for the general population starts from 5 years of age.</w:t>
            </w:r>
          </w:p>
        </w:tc>
      </w:tr>
      <w:bookmarkEnd w:id="38"/>
    </w:tbl>
    <w:p w14:paraId="5AE2C6D3" w14:textId="4FD00188" w:rsidR="006D7A97" w:rsidRDefault="006D7A97">
      <w:pPr>
        <w:rPr>
          <w:rFonts w:ascii="Times New Roman" w:hAnsi="Times New Roman" w:cs="Times New Roman"/>
          <w:sz w:val="24"/>
          <w:szCs w:val="24"/>
        </w:rPr>
      </w:pPr>
    </w:p>
    <w:p w14:paraId="79D7B04B" w14:textId="77777777" w:rsidR="006D7A97" w:rsidRDefault="006D7A97">
      <w:pPr>
        <w:rPr>
          <w:rFonts w:ascii="Times New Roman" w:hAnsi="Times New Roman" w:cs="Times New Roman"/>
          <w:sz w:val="24"/>
          <w:szCs w:val="24"/>
        </w:rPr>
      </w:pPr>
      <w:r>
        <w:rPr>
          <w:rFonts w:ascii="Times New Roman" w:hAnsi="Times New Roman" w:cs="Times New Roman"/>
          <w:sz w:val="24"/>
          <w:szCs w:val="24"/>
        </w:rPr>
        <w:br w:type="page"/>
      </w:r>
    </w:p>
    <w:p w14:paraId="2D912E40" w14:textId="0B0DDBC7" w:rsidR="00E10944" w:rsidRDefault="00AF493C">
      <w:pPr>
        <w:rPr>
          <w:b/>
          <w:bCs/>
        </w:rPr>
      </w:pPr>
      <w:r w:rsidRPr="00E65E7D">
        <w:rPr>
          <w:rFonts w:ascii="Times New Roman" w:hAnsi="Times New Roman" w:cs="Times New Roman"/>
          <w:b/>
          <w:bCs/>
          <w:sz w:val="24"/>
          <w:szCs w:val="24"/>
        </w:rPr>
        <w:lastRenderedPageBreak/>
        <w:t xml:space="preserve">Figure </w:t>
      </w:r>
      <w:r w:rsidR="00E65E7D">
        <w:rPr>
          <w:rFonts w:ascii="Times New Roman" w:hAnsi="Times New Roman" w:cs="Times New Roman"/>
          <w:b/>
          <w:bCs/>
          <w:sz w:val="24"/>
          <w:szCs w:val="24"/>
        </w:rPr>
        <w:t>5</w:t>
      </w:r>
    </w:p>
    <w:p w14:paraId="23F5B7C7" w14:textId="2FE605A0" w:rsidR="0073133C" w:rsidRDefault="0073133C">
      <w:pPr>
        <w:rPr>
          <w:rFonts w:ascii="Times New Roman" w:hAnsi="Times New Roman" w:cs="Times New Roman"/>
          <w:b/>
          <w:bCs/>
          <w:sz w:val="24"/>
          <w:szCs w:val="24"/>
        </w:rPr>
      </w:pPr>
      <w:r>
        <w:rPr>
          <w:rFonts w:ascii="Times New Roman" w:hAnsi="Times New Roman" w:cs="Times New Roman"/>
          <w:b/>
          <w:bCs/>
          <w:sz w:val="24"/>
          <w:szCs w:val="24"/>
        </w:rPr>
        <w:t>Māori fully vaccinated against</w:t>
      </w:r>
      <w:r w:rsidR="00AF493C" w:rsidRPr="00E65E7D">
        <w:rPr>
          <w:rFonts w:ascii="Times New Roman" w:hAnsi="Times New Roman" w:cs="Times New Roman"/>
          <w:b/>
          <w:bCs/>
          <w:sz w:val="24"/>
          <w:szCs w:val="24"/>
        </w:rPr>
        <w:t xml:space="preserve"> COVID-19</w:t>
      </w:r>
      <w:r w:rsidR="00E10944">
        <w:rPr>
          <w:rFonts w:ascii="Times New Roman" w:hAnsi="Times New Roman" w:cs="Times New Roman"/>
          <w:b/>
          <w:bCs/>
          <w:sz w:val="24"/>
          <w:szCs w:val="24"/>
        </w:rPr>
        <w:t xml:space="preserve"> as at </w:t>
      </w:r>
      <w:r w:rsidR="001F1327">
        <w:rPr>
          <w:rFonts w:ascii="Times New Roman" w:hAnsi="Times New Roman" w:cs="Times New Roman"/>
          <w:b/>
          <w:bCs/>
          <w:sz w:val="24"/>
          <w:szCs w:val="24"/>
        </w:rPr>
        <w:t>10 May 2023</w:t>
      </w:r>
      <w:r w:rsidR="00E10944">
        <w:rPr>
          <w:rFonts w:ascii="Times New Roman" w:hAnsi="Times New Roman" w:cs="Times New Roman"/>
          <w:b/>
          <w:bCs/>
          <w:sz w:val="24"/>
          <w:szCs w:val="24"/>
        </w:rPr>
        <w:t xml:space="preserve"> (June 2020 APC population).</w:t>
      </w:r>
    </w:p>
    <w:p w14:paraId="632F13AD" w14:textId="735E4771" w:rsidR="00E10944" w:rsidRDefault="00631135">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02E7A68D" wp14:editId="380FECE5">
            <wp:extent cx="5731510" cy="2559050"/>
            <wp:effectExtent l="0" t="0" r="2540" b="0"/>
            <wp:docPr id="14398964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896457" name="Picture 143989645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2559050"/>
                    </a:xfrm>
                    <a:prstGeom prst="rect">
                      <a:avLst/>
                    </a:prstGeom>
                  </pic:spPr>
                </pic:pic>
              </a:graphicData>
            </a:graphic>
          </wp:inline>
        </w:drawing>
      </w:r>
    </w:p>
    <w:p w14:paraId="4BE581F8" w14:textId="232EEBC3" w:rsidR="0073133C" w:rsidRDefault="0073133C">
      <w:pPr>
        <w:rPr>
          <w:rFonts w:ascii="Times New Roman" w:hAnsi="Times New Roman" w:cs="Times New Roman"/>
          <w:b/>
          <w:bCs/>
          <w:sz w:val="24"/>
          <w:szCs w:val="24"/>
        </w:rPr>
      </w:pPr>
    </w:p>
    <w:p w14:paraId="6F168B9D" w14:textId="71813454" w:rsidR="00E10944" w:rsidRDefault="0073133C" w:rsidP="0073133C">
      <w:pPr>
        <w:rPr>
          <w:b/>
          <w:bCs/>
        </w:rPr>
      </w:pPr>
      <w:r w:rsidRPr="00E65E7D">
        <w:rPr>
          <w:rFonts w:ascii="Times New Roman" w:hAnsi="Times New Roman" w:cs="Times New Roman"/>
          <w:b/>
          <w:bCs/>
          <w:sz w:val="24"/>
          <w:szCs w:val="24"/>
        </w:rPr>
        <w:t xml:space="preserve">Figure </w:t>
      </w:r>
      <w:r>
        <w:rPr>
          <w:rFonts w:ascii="Times New Roman" w:hAnsi="Times New Roman" w:cs="Times New Roman"/>
          <w:b/>
          <w:bCs/>
          <w:sz w:val="24"/>
          <w:szCs w:val="24"/>
        </w:rPr>
        <w:t>6</w:t>
      </w:r>
    </w:p>
    <w:p w14:paraId="04E08FAC" w14:textId="17158A92" w:rsidR="0073133C" w:rsidRDefault="0073133C" w:rsidP="0073133C">
      <w:pPr>
        <w:rPr>
          <w:rFonts w:ascii="Times New Roman" w:hAnsi="Times New Roman" w:cs="Times New Roman"/>
          <w:b/>
          <w:bCs/>
          <w:sz w:val="24"/>
          <w:szCs w:val="24"/>
        </w:rPr>
      </w:pPr>
      <w:r>
        <w:rPr>
          <w:rFonts w:ascii="Times New Roman" w:hAnsi="Times New Roman" w:cs="Times New Roman"/>
          <w:b/>
          <w:bCs/>
          <w:sz w:val="24"/>
          <w:szCs w:val="24"/>
        </w:rPr>
        <w:t>Māori partially vaccinated against</w:t>
      </w:r>
      <w:r w:rsidRPr="00E65E7D">
        <w:rPr>
          <w:rFonts w:ascii="Times New Roman" w:hAnsi="Times New Roman" w:cs="Times New Roman"/>
          <w:b/>
          <w:bCs/>
          <w:sz w:val="24"/>
          <w:szCs w:val="24"/>
        </w:rPr>
        <w:t xml:space="preserve"> COVID-19</w:t>
      </w:r>
      <w:r w:rsidR="00E10944">
        <w:rPr>
          <w:rFonts w:ascii="Times New Roman" w:hAnsi="Times New Roman" w:cs="Times New Roman"/>
          <w:b/>
          <w:bCs/>
          <w:sz w:val="24"/>
          <w:szCs w:val="24"/>
        </w:rPr>
        <w:t xml:space="preserve"> as at </w:t>
      </w:r>
      <w:r w:rsidR="001F1327">
        <w:rPr>
          <w:rFonts w:ascii="Times New Roman" w:hAnsi="Times New Roman" w:cs="Times New Roman"/>
          <w:b/>
          <w:bCs/>
          <w:sz w:val="24"/>
          <w:szCs w:val="24"/>
        </w:rPr>
        <w:t>10 May 2023</w:t>
      </w:r>
      <w:r w:rsidR="00E10944">
        <w:rPr>
          <w:rFonts w:ascii="Times New Roman" w:hAnsi="Times New Roman" w:cs="Times New Roman"/>
          <w:b/>
          <w:bCs/>
          <w:sz w:val="24"/>
          <w:szCs w:val="24"/>
        </w:rPr>
        <w:t xml:space="preserve"> (June 2020 APC population).</w:t>
      </w:r>
    </w:p>
    <w:p w14:paraId="1AFD9FB0" w14:textId="684DE227" w:rsidR="0073133C" w:rsidRDefault="00631135">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0EE9D826" wp14:editId="76C67F56">
            <wp:extent cx="5731510" cy="2559050"/>
            <wp:effectExtent l="0" t="0" r="2540" b="0"/>
            <wp:docPr id="13088853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885333" name="Picture 130888533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2559050"/>
                    </a:xfrm>
                    <a:prstGeom prst="rect">
                      <a:avLst/>
                    </a:prstGeom>
                  </pic:spPr>
                </pic:pic>
              </a:graphicData>
            </a:graphic>
          </wp:inline>
        </w:drawing>
      </w:r>
    </w:p>
    <w:p w14:paraId="0D8E914E" w14:textId="77777777" w:rsidR="006D7A97" w:rsidRDefault="006D7A97">
      <w:pPr>
        <w:rPr>
          <w:rFonts w:ascii="Times New Roman" w:hAnsi="Times New Roman" w:cs="Times New Roman"/>
          <w:b/>
          <w:bCs/>
          <w:sz w:val="24"/>
          <w:szCs w:val="24"/>
        </w:rPr>
      </w:pPr>
      <w:r>
        <w:rPr>
          <w:rFonts w:ascii="Times New Roman" w:hAnsi="Times New Roman" w:cs="Times New Roman"/>
          <w:b/>
          <w:bCs/>
          <w:sz w:val="24"/>
          <w:szCs w:val="24"/>
        </w:rPr>
        <w:br w:type="page"/>
      </w:r>
    </w:p>
    <w:p w14:paraId="19AB4C5B" w14:textId="7E2932CB" w:rsidR="00E10944" w:rsidRDefault="0073133C" w:rsidP="0073133C">
      <w:pPr>
        <w:rPr>
          <w:b/>
          <w:bCs/>
        </w:rPr>
      </w:pPr>
      <w:r w:rsidRPr="00E65E7D">
        <w:rPr>
          <w:rFonts w:ascii="Times New Roman" w:hAnsi="Times New Roman" w:cs="Times New Roman"/>
          <w:b/>
          <w:bCs/>
          <w:sz w:val="24"/>
          <w:szCs w:val="24"/>
        </w:rPr>
        <w:lastRenderedPageBreak/>
        <w:t xml:space="preserve">Figure </w:t>
      </w:r>
      <w:r>
        <w:rPr>
          <w:rFonts w:ascii="Times New Roman" w:hAnsi="Times New Roman" w:cs="Times New Roman"/>
          <w:b/>
          <w:bCs/>
          <w:sz w:val="24"/>
          <w:szCs w:val="24"/>
        </w:rPr>
        <w:t>7</w:t>
      </w:r>
    </w:p>
    <w:p w14:paraId="4E072ADC" w14:textId="15319A9A" w:rsidR="0073133C" w:rsidRDefault="0073133C" w:rsidP="0073133C">
      <w:pPr>
        <w:rPr>
          <w:rFonts w:ascii="Times New Roman" w:hAnsi="Times New Roman" w:cs="Times New Roman"/>
          <w:b/>
          <w:bCs/>
          <w:sz w:val="24"/>
          <w:szCs w:val="24"/>
        </w:rPr>
      </w:pPr>
      <w:r>
        <w:rPr>
          <w:rFonts w:ascii="Times New Roman" w:hAnsi="Times New Roman" w:cs="Times New Roman"/>
          <w:b/>
          <w:bCs/>
          <w:sz w:val="24"/>
          <w:szCs w:val="24"/>
        </w:rPr>
        <w:t>Māori unvaccinated against</w:t>
      </w:r>
      <w:r w:rsidRPr="00E65E7D">
        <w:rPr>
          <w:rFonts w:ascii="Times New Roman" w:hAnsi="Times New Roman" w:cs="Times New Roman"/>
          <w:b/>
          <w:bCs/>
          <w:sz w:val="24"/>
          <w:szCs w:val="24"/>
        </w:rPr>
        <w:t xml:space="preserve"> COVID-19</w:t>
      </w:r>
      <w:r w:rsidR="00E10944">
        <w:rPr>
          <w:rFonts w:ascii="Times New Roman" w:hAnsi="Times New Roman" w:cs="Times New Roman"/>
          <w:b/>
          <w:bCs/>
          <w:sz w:val="24"/>
          <w:szCs w:val="24"/>
        </w:rPr>
        <w:t xml:space="preserve"> as at </w:t>
      </w:r>
      <w:r w:rsidR="001F1327">
        <w:rPr>
          <w:rFonts w:ascii="Times New Roman" w:hAnsi="Times New Roman" w:cs="Times New Roman"/>
          <w:b/>
          <w:bCs/>
          <w:sz w:val="24"/>
          <w:szCs w:val="24"/>
        </w:rPr>
        <w:t>10 May 2023</w:t>
      </w:r>
      <w:r w:rsidR="00E10944">
        <w:rPr>
          <w:rFonts w:ascii="Times New Roman" w:hAnsi="Times New Roman" w:cs="Times New Roman"/>
          <w:b/>
          <w:bCs/>
          <w:sz w:val="24"/>
          <w:szCs w:val="24"/>
        </w:rPr>
        <w:t xml:space="preserve"> (June 2020 APC population).</w:t>
      </w:r>
    </w:p>
    <w:p w14:paraId="1A685B39" w14:textId="0BFDF51E" w:rsidR="00E10944" w:rsidRDefault="00631135" w:rsidP="0073133C">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28B12CEF" wp14:editId="24088AEE">
            <wp:extent cx="5731510" cy="2559050"/>
            <wp:effectExtent l="0" t="0" r="2540" b="0"/>
            <wp:docPr id="5329880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988061" name="Picture 53298806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2559050"/>
                    </a:xfrm>
                    <a:prstGeom prst="rect">
                      <a:avLst/>
                    </a:prstGeom>
                  </pic:spPr>
                </pic:pic>
              </a:graphicData>
            </a:graphic>
          </wp:inline>
        </w:drawing>
      </w:r>
    </w:p>
    <w:p w14:paraId="76365E36" w14:textId="6C7D38EC" w:rsidR="00AF493C" w:rsidRPr="00E65E7D" w:rsidRDefault="00AF493C">
      <w:pPr>
        <w:rPr>
          <w:rFonts w:ascii="Times New Roman" w:hAnsi="Times New Roman" w:cs="Times New Roman"/>
          <w:b/>
          <w:bCs/>
          <w:sz w:val="24"/>
          <w:szCs w:val="24"/>
        </w:rPr>
      </w:pPr>
      <w:r w:rsidRPr="00E65E7D">
        <w:rPr>
          <w:rFonts w:ascii="Times New Roman" w:hAnsi="Times New Roman" w:cs="Times New Roman"/>
          <w:b/>
          <w:bCs/>
          <w:sz w:val="24"/>
          <w:szCs w:val="24"/>
        </w:rPr>
        <w:br w:type="page"/>
      </w:r>
    </w:p>
    <w:p w14:paraId="688F2D66" w14:textId="77777777" w:rsidR="00AF493C" w:rsidRDefault="00AF493C" w:rsidP="00530E83">
      <w:pPr>
        <w:rPr>
          <w:rFonts w:ascii="Times New Roman" w:hAnsi="Times New Roman" w:cs="Times New Roman"/>
          <w:sz w:val="24"/>
          <w:szCs w:val="24"/>
        </w:rPr>
      </w:pPr>
    </w:p>
    <w:p w14:paraId="6849131E" w14:textId="04D5702A" w:rsidR="00B92F9C" w:rsidRPr="0024176A" w:rsidRDefault="00BB741F" w:rsidP="000B0654">
      <w:pPr>
        <w:pStyle w:val="Heading2"/>
      </w:pPr>
      <w:bookmarkStart w:id="44" w:name="_Toc157689483"/>
      <w:r w:rsidRPr="0024176A">
        <w:t xml:space="preserve">Descriptive data on </w:t>
      </w:r>
      <w:r w:rsidR="00B92F9C" w:rsidRPr="0024176A">
        <w:t>COVID-19 outcomes</w:t>
      </w:r>
      <w:r w:rsidR="001C723F">
        <w:t xml:space="preserve"> and household factors</w:t>
      </w:r>
      <w:r w:rsidR="001054FC">
        <w:t xml:space="preserve"> among the 2018 Census Usually Resident Population</w:t>
      </w:r>
      <w:bookmarkEnd w:id="44"/>
    </w:p>
    <w:p w14:paraId="467C9526" w14:textId="4D212494" w:rsidR="004F7EFC" w:rsidRPr="0073133C" w:rsidRDefault="008443F8" w:rsidP="00962350">
      <w:pPr>
        <w:ind w:firstLine="720"/>
        <w:rPr>
          <w:rFonts w:ascii="Times New Roman" w:hAnsi="Times New Roman" w:cs="Times New Roman"/>
          <w:sz w:val="24"/>
          <w:szCs w:val="24"/>
        </w:rPr>
      </w:pPr>
      <w:r w:rsidRPr="0024176A">
        <w:rPr>
          <w:rFonts w:ascii="Times New Roman" w:hAnsi="Times New Roman" w:cs="Times New Roman"/>
          <w:sz w:val="24"/>
          <w:szCs w:val="24"/>
        </w:rPr>
        <w:t xml:space="preserve">Tables </w:t>
      </w:r>
      <w:r w:rsidR="00493009">
        <w:rPr>
          <w:rFonts w:ascii="Times New Roman" w:hAnsi="Times New Roman" w:cs="Times New Roman"/>
          <w:sz w:val="24"/>
          <w:szCs w:val="24"/>
        </w:rPr>
        <w:t>10</w:t>
      </w:r>
      <w:r w:rsidRPr="0024176A">
        <w:rPr>
          <w:rFonts w:ascii="Times New Roman" w:hAnsi="Times New Roman" w:cs="Times New Roman"/>
          <w:sz w:val="24"/>
          <w:szCs w:val="24"/>
        </w:rPr>
        <w:t xml:space="preserve"> and</w:t>
      </w:r>
      <w:r w:rsidR="00493009">
        <w:rPr>
          <w:rFonts w:ascii="Times New Roman" w:hAnsi="Times New Roman" w:cs="Times New Roman"/>
          <w:sz w:val="24"/>
          <w:szCs w:val="24"/>
        </w:rPr>
        <w:t xml:space="preserve"> 11</w:t>
      </w:r>
      <w:r w:rsidRPr="0024176A">
        <w:rPr>
          <w:rFonts w:ascii="Times New Roman" w:hAnsi="Times New Roman" w:cs="Times New Roman"/>
          <w:sz w:val="24"/>
          <w:szCs w:val="24"/>
        </w:rPr>
        <w:t xml:space="preserve"> display counts and percentages of Māori and </w:t>
      </w:r>
      <w:r w:rsidR="003B43E6">
        <w:rPr>
          <w:rFonts w:ascii="Times New Roman" w:hAnsi="Times New Roman" w:cs="Times New Roman"/>
          <w:sz w:val="24"/>
          <w:szCs w:val="24"/>
        </w:rPr>
        <w:t>non-Māori</w:t>
      </w:r>
      <w:r w:rsidRPr="0024176A">
        <w:rPr>
          <w:rFonts w:ascii="Times New Roman" w:hAnsi="Times New Roman" w:cs="Times New Roman"/>
          <w:sz w:val="24"/>
          <w:szCs w:val="24"/>
        </w:rPr>
        <w:t xml:space="preserve"> </w:t>
      </w:r>
      <w:r w:rsidR="00C44ABB">
        <w:rPr>
          <w:rFonts w:ascii="Times New Roman" w:hAnsi="Times New Roman" w:cs="Times New Roman"/>
          <w:sz w:val="24"/>
          <w:szCs w:val="24"/>
        </w:rPr>
        <w:t xml:space="preserve">in the 2018 Census Usually Resident Population (URP) </w:t>
      </w:r>
      <w:r w:rsidRPr="0024176A">
        <w:rPr>
          <w:rFonts w:ascii="Times New Roman" w:hAnsi="Times New Roman" w:cs="Times New Roman"/>
          <w:sz w:val="24"/>
          <w:szCs w:val="24"/>
        </w:rPr>
        <w:t xml:space="preserve">experiencing each </w:t>
      </w:r>
      <w:r w:rsidR="00205947">
        <w:rPr>
          <w:rFonts w:ascii="Times New Roman" w:hAnsi="Times New Roman" w:cs="Times New Roman"/>
          <w:sz w:val="24"/>
          <w:szCs w:val="24"/>
        </w:rPr>
        <w:t>COVID-19</w:t>
      </w:r>
      <w:r w:rsidR="00205947" w:rsidRPr="0024176A">
        <w:rPr>
          <w:rFonts w:ascii="Times New Roman" w:hAnsi="Times New Roman" w:cs="Times New Roman"/>
          <w:sz w:val="24"/>
          <w:szCs w:val="24"/>
        </w:rPr>
        <w:t xml:space="preserve"> </w:t>
      </w:r>
      <w:r w:rsidRPr="0024176A">
        <w:rPr>
          <w:rFonts w:ascii="Times New Roman" w:hAnsi="Times New Roman" w:cs="Times New Roman"/>
          <w:sz w:val="24"/>
          <w:szCs w:val="24"/>
        </w:rPr>
        <w:t xml:space="preserve">outcome (Table </w:t>
      </w:r>
      <w:r w:rsidR="00DD6E40">
        <w:rPr>
          <w:rFonts w:ascii="Times New Roman" w:hAnsi="Times New Roman" w:cs="Times New Roman"/>
          <w:sz w:val="24"/>
          <w:szCs w:val="24"/>
        </w:rPr>
        <w:t>10</w:t>
      </w:r>
      <w:r w:rsidRPr="0024176A">
        <w:rPr>
          <w:rFonts w:ascii="Times New Roman" w:hAnsi="Times New Roman" w:cs="Times New Roman"/>
          <w:sz w:val="24"/>
          <w:szCs w:val="24"/>
        </w:rPr>
        <w:t xml:space="preserve">) and with each vaccination status (Table </w:t>
      </w:r>
      <w:r w:rsidR="00DD6E40">
        <w:rPr>
          <w:rFonts w:ascii="Times New Roman" w:hAnsi="Times New Roman" w:cs="Times New Roman"/>
          <w:sz w:val="24"/>
          <w:szCs w:val="24"/>
        </w:rPr>
        <w:t>11</w:t>
      </w:r>
      <w:r w:rsidRPr="0024176A">
        <w:rPr>
          <w:rFonts w:ascii="Times New Roman" w:hAnsi="Times New Roman" w:cs="Times New Roman"/>
          <w:sz w:val="24"/>
          <w:szCs w:val="24"/>
        </w:rPr>
        <w:t xml:space="preserve">). </w:t>
      </w:r>
      <w:r w:rsidR="00B058C2">
        <w:rPr>
          <w:rFonts w:ascii="Times New Roman" w:hAnsi="Times New Roman" w:cs="Times New Roman"/>
          <w:sz w:val="24"/>
          <w:szCs w:val="24"/>
        </w:rPr>
        <w:t xml:space="preserve">For the total </w:t>
      </w:r>
      <w:r w:rsidR="00137399">
        <w:rPr>
          <w:rFonts w:ascii="Times New Roman" w:hAnsi="Times New Roman" w:cs="Times New Roman"/>
          <w:sz w:val="24"/>
          <w:szCs w:val="24"/>
        </w:rPr>
        <w:t xml:space="preserve">population, </w:t>
      </w:r>
      <w:r w:rsidRPr="0024176A">
        <w:rPr>
          <w:rFonts w:ascii="Times New Roman" w:hAnsi="Times New Roman" w:cs="Times New Roman"/>
          <w:sz w:val="24"/>
          <w:szCs w:val="24"/>
        </w:rPr>
        <w:t xml:space="preserve">Māori had a higher proportion of positive COVID-19 tests, and a higher proportion of hospitalisations following a positive test, compared to </w:t>
      </w:r>
      <w:r w:rsidR="003B43E6">
        <w:rPr>
          <w:rFonts w:ascii="Times New Roman" w:hAnsi="Times New Roman" w:cs="Times New Roman"/>
          <w:sz w:val="24"/>
          <w:szCs w:val="24"/>
        </w:rPr>
        <w:t>non-Māori</w:t>
      </w:r>
      <w:r w:rsidRPr="0024176A">
        <w:rPr>
          <w:rFonts w:ascii="Times New Roman" w:hAnsi="Times New Roman" w:cs="Times New Roman"/>
          <w:sz w:val="24"/>
          <w:szCs w:val="24"/>
        </w:rPr>
        <w:t xml:space="preserve">, but a </w:t>
      </w:r>
      <w:r w:rsidR="009A63FD">
        <w:rPr>
          <w:rFonts w:ascii="Times New Roman" w:hAnsi="Times New Roman" w:cs="Times New Roman"/>
          <w:sz w:val="24"/>
          <w:szCs w:val="24"/>
        </w:rPr>
        <w:t>similar</w:t>
      </w:r>
      <w:r w:rsidRPr="0024176A">
        <w:rPr>
          <w:rFonts w:ascii="Times New Roman" w:hAnsi="Times New Roman" w:cs="Times New Roman"/>
          <w:sz w:val="24"/>
          <w:szCs w:val="24"/>
        </w:rPr>
        <w:t xml:space="preserve"> proportion of deaths.</w:t>
      </w:r>
      <w:r w:rsidR="00962350" w:rsidRPr="0024176A">
        <w:rPr>
          <w:rFonts w:ascii="Times New Roman" w:hAnsi="Times New Roman" w:cs="Times New Roman"/>
          <w:sz w:val="24"/>
          <w:szCs w:val="24"/>
        </w:rPr>
        <w:t xml:space="preserve"> </w:t>
      </w:r>
      <w:r w:rsidR="00C44ABB">
        <w:rPr>
          <w:rFonts w:ascii="Times New Roman" w:hAnsi="Times New Roman" w:cs="Times New Roman"/>
          <w:sz w:val="24"/>
          <w:szCs w:val="24"/>
        </w:rPr>
        <w:t>This</w:t>
      </w:r>
      <w:r w:rsidR="00C44ABB" w:rsidRPr="003B4AAD">
        <w:rPr>
          <w:rFonts w:ascii="Times New Roman" w:hAnsi="Times New Roman" w:cs="Times New Roman"/>
          <w:sz w:val="24"/>
          <w:szCs w:val="24"/>
        </w:rPr>
        <w:t xml:space="preserve"> </w:t>
      </w:r>
      <w:r w:rsidR="00C44ABB">
        <w:rPr>
          <w:rFonts w:ascii="Times New Roman" w:hAnsi="Times New Roman" w:cs="Times New Roman"/>
          <w:sz w:val="24"/>
          <w:szCs w:val="24"/>
        </w:rPr>
        <w:t>reflects the differing age structures of the populations, which is why we have reported age specific rates earlier in the report. Māori</w:t>
      </w:r>
      <w:r w:rsidR="00C44ABB" w:rsidRPr="0024176A">
        <w:rPr>
          <w:rFonts w:ascii="Times New Roman" w:hAnsi="Times New Roman" w:cs="Times New Roman"/>
          <w:sz w:val="24"/>
          <w:szCs w:val="24"/>
        </w:rPr>
        <w:t xml:space="preserve"> </w:t>
      </w:r>
      <w:r w:rsidR="00962350" w:rsidRPr="0024176A">
        <w:rPr>
          <w:rFonts w:ascii="Times New Roman" w:hAnsi="Times New Roman" w:cs="Times New Roman"/>
          <w:sz w:val="24"/>
          <w:szCs w:val="24"/>
        </w:rPr>
        <w:t>were also less likely to be fully vaccinated (6</w:t>
      </w:r>
      <w:r w:rsidR="009A63FD">
        <w:rPr>
          <w:rFonts w:ascii="Times New Roman" w:hAnsi="Times New Roman" w:cs="Times New Roman"/>
          <w:sz w:val="24"/>
          <w:szCs w:val="24"/>
        </w:rPr>
        <w:t>7</w:t>
      </w:r>
      <w:r w:rsidR="00962350" w:rsidRPr="0024176A">
        <w:rPr>
          <w:rFonts w:ascii="Times New Roman" w:hAnsi="Times New Roman" w:cs="Times New Roman"/>
          <w:sz w:val="24"/>
          <w:szCs w:val="24"/>
        </w:rPr>
        <w:t>%, compared to 7</w:t>
      </w:r>
      <w:r w:rsidR="009A63FD">
        <w:rPr>
          <w:rFonts w:ascii="Times New Roman" w:hAnsi="Times New Roman" w:cs="Times New Roman"/>
          <w:sz w:val="24"/>
          <w:szCs w:val="24"/>
        </w:rPr>
        <w:t>9</w:t>
      </w:r>
      <w:r w:rsidR="00962350" w:rsidRPr="0024176A">
        <w:rPr>
          <w:rFonts w:ascii="Times New Roman" w:hAnsi="Times New Roman" w:cs="Times New Roman"/>
          <w:sz w:val="24"/>
          <w:szCs w:val="24"/>
        </w:rPr>
        <w:t xml:space="preserve">% of </w:t>
      </w:r>
      <w:r w:rsidR="003B43E6">
        <w:rPr>
          <w:rFonts w:ascii="Times New Roman" w:hAnsi="Times New Roman" w:cs="Times New Roman"/>
          <w:sz w:val="24"/>
          <w:szCs w:val="24"/>
        </w:rPr>
        <w:t>non-Māori</w:t>
      </w:r>
      <w:r w:rsidR="00962350" w:rsidRPr="0024176A">
        <w:rPr>
          <w:rFonts w:ascii="Times New Roman" w:hAnsi="Times New Roman" w:cs="Times New Roman"/>
          <w:sz w:val="24"/>
          <w:szCs w:val="24"/>
        </w:rPr>
        <w:t xml:space="preserve">) and more likely to be </w:t>
      </w:r>
      <w:r w:rsidR="00962350" w:rsidRPr="00137399">
        <w:rPr>
          <w:rFonts w:ascii="Times New Roman" w:hAnsi="Times New Roman" w:cs="Times New Roman"/>
          <w:sz w:val="24"/>
          <w:szCs w:val="24"/>
        </w:rPr>
        <w:t>unvaccinated.</w:t>
      </w:r>
      <w:r w:rsidR="00FB76D0" w:rsidRPr="0073133C">
        <w:rPr>
          <w:rFonts w:ascii="Times New Roman" w:hAnsi="Times New Roman" w:cs="Times New Roman"/>
          <w:sz w:val="24"/>
          <w:szCs w:val="24"/>
        </w:rPr>
        <w:t xml:space="preserve"> </w:t>
      </w:r>
    </w:p>
    <w:p w14:paraId="2D6A8F69" w14:textId="53E41F45" w:rsidR="006E1BAE" w:rsidRPr="000E060F" w:rsidRDefault="00BF4147" w:rsidP="00BF4147">
      <w:pPr>
        <w:pStyle w:val="Caption"/>
        <w:rPr>
          <w:rFonts w:cs="Times New Roman"/>
          <w:b w:val="0"/>
          <w:bCs/>
          <w:color w:val="000000" w:themeColor="text1"/>
          <w:szCs w:val="24"/>
        </w:rPr>
      </w:pPr>
      <w:bookmarkStart w:id="45" w:name="_Toc157760897"/>
      <w:r w:rsidRPr="0073133C">
        <w:rPr>
          <w:rFonts w:cs="Times New Roman"/>
          <w:bCs/>
          <w:i w:val="0"/>
          <w:iCs w:val="0"/>
          <w:color w:val="000000" w:themeColor="text1"/>
          <w:szCs w:val="24"/>
        </w:rPr>
        <w:t xml:space="preserve">Table </w:t>
      </w:r>
      <w:r w:rsidR="009827BE" w:rsidRPr="0073133C">
        <w:rPr>
          <w:rFonts w:cs="Times New Roman"/>
          <w:bCs/>
          <w:i w:val="0"/>
          <w:iCs w:val="0"/>
          <w:color w:val="000000" w:themeColor="text1"/>
          <w:szCs w:val="24"/>
        </w:rPr>
        <w:fldChar w:fldCharType="begin"/>
      </w:r>
      <w:r w:rsidR="009827BE" w:rsidRPr="0073133C">
        <w:rPr>
          <w:rFonts w:cs="Times New Roman"/>
          <w:bCs/>
          <w:i w:val="0"/>
          <w:iCs w:val="0"/>
          <w:color w:val="000000" w:themeColor="text1"/>
          <w:szCs w:val="24"/>
        </w:rPr>
        <w:instrText xml:space="preserve"> SEQ Table \* ARABIC </w:instrText>
      </w:r>
      <w:r w:rsidR="009827BE" w:rsidRPr="0073133C">
        <w:rPr>
          <w:rFonts w:cs="Times New Roman"/>
          <w:bCs/>
          <w:i w:val="0"/>
          <w:iCs w:val="0"/>
          <w:color w:val="000000" w:themeColor="text1"/>
          <w:szCs w:val="24"/>
        </w:rPr>
        <w:fldChar w:fldCharType="separate"/>
      </w:r>
      <w:r w:rsidR="00493009">
        <w:rPr>
          <w:rFonts w:cs="Times New Roman"/>
          <w:bCs/>
          <w:i w:val="0"/>
          <w:iCs w:val="0"/>
          <w:noProof/>
          <w:color w:val="000000" w:themeColor="text1"/>
          <w:szCs w:val="24"/>
        </w:rPr>
        <w:t>10</w:t>
      </w:r>
      <w:r w:rsidR="009827BE" w:rsidRPr="0073133C">
        <w:rPr>
          <w:rFonts w:cs="Times New Roman"/>
          <w:bCs/>
          <w:i w:val="0"/>
          <w:iCs w:val="0"/>
          <w:color w:val="000000" w:themeColor="text1"/>
          <w:szCs w:val="24"/>
        </w:rPr>
        <w:fldChar w:fldCharType="end"/>
      </w:r>
      <w:r w:rsidR="000E060F">
        <w:rPr>
          <w:rFonts w:cs="Times New Roman"/>
          <w:bCs/>
          <w:color w:val="000000" w:themeColor="text1"/>
          <w:szCs w:val="24"/>
        </w:rPr>
        <w:br/>
      </w:r>
      <w:r w:rsidR="000E060F">
        <w:rPr>
          <w:rFonts w:cs="Times New Roman"/>
          <w:bCs/>
          <w:color w:val="000000" w:themeColor="text1"/>
          <w:szCs w:val="24"/>
        </w:rPr>
        <w:br/>
      </w:r>
      <w:r w:rsidRPr="0073133C">
        <w:rPr>
          <w:rFonts w:cs="Times New Roman"/>
          <w:bCs/>
          <w:color w:val="000000" w:themeColor="text1"/>
          <w:szCs w:val="24"/>
        </w:rPr>
        <w:t xml:space="preserve">Counts and percentages of COVID-19 outcomes among Māori and </w:t>
      </w:r>
      <w:r w:rsidR="003B43E6">
        <w:rPr>
          <w:rFonts w:cs="Times New Roman"/>
          <w:bCs/>
          <w:color w:val="000000" w:themeColor="text1"/>
          <w:szCs w:val="24"/>
        </w:rPr>
        <w:t>non-Māori</w:t>
      </w:r>
      <w:r w:rsidR="004A41CD" w:rsidRPr="0073133C">
        <w:rPr>
          <w:rFonts w:cs="Times New Roman"/>
          <w:bCs/>
          <w:color w:val="000000" w:themeColor="text1"/>
          <w:szCs w:val="24"/>
        </w:rPr>
        <w:t xml:space="preserve"> </w:t>
      </w:r>
      <w:r w:rsidR="00841E31" w:rsidRPr="0073133C">
        <w:rPr>
          <w:rFonts w:cs="Times New Roman"/>
          <w:bCs/>
          <w:color w:val="000000" w:themeColor="text1"/>
          <w:szCs w:val="24"/>
        </w:rPr>
        <w:t>2018 Usually Resident Populations</w:t>
      </w:r>
      <w:r w:rsidRPr="0073133C">
        <w:rPr>
          <w:rFonts w:cs="Times New Roman"/>
          <w:bCs/>
          <w:color w:val="000000" w:themeColor="text1"/>
          <w:szCs w:val="24"/>
        </w:rPr>
        <w:t>.</w:t>
      </w:r>
      <w:bookmarkEnd w:id="45"/>
    </w:p>
    <w:tbl>
      <w:tblPr>
        <w:tblStyle w:val="TableGrid"/>
        <w:tblW w:w="9072"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27"/>
        <w:gridCol w:w="1278"/>
        <w:gridCol w:w="1305"/>
        <w:gridCol w:w="238"/>
        <w:gridCol w:w="1316"/>
        <w:gridCol w:w="1530"/>
        <w:gridCol w:w="234"/>
        <w:gridCol w:w="1096"/>
        <w:gridCol w:w="1248"/>
      </w:tblGrid>
      <w:tr w:rsidR="006E1BAE" w:rsidRPr="00F15359" w14:paraId="3DBC45C8" w14:textId="77777777" w:rsidTr="00C855D6">
        <w:tc>
          <w:tcPr>
            <w:tcW w:w="827" w:type="dxa"/>
            <w:tcBorders>
              <w:bottom w:val="nil"/>
            </w:tcBorders>
          </w:tcPr>
          <w:p w14:paraId="6C0C8B9B" w14:textId="77777777" w:rsidR="006E1BAE" w:rsidRPr="00F15359" w:rsidRDefault="006E1BAE" w:rsidP="00DC703A">
            <w:pPr>
              <w:rPr>
                <w:rFonts w:ascii="Times New Roman" w:hAnsi="Times New Roman" w:cs="Times New Roman"/>
              </w:rPr>
            </w:pPr>
            <w:bookmarkStart w:id="46" w:name="_Hlk137461511"/>
          </w:p>
        </w:tc>
        <w:tc>
          <w:tcPr>
            <w:tcW w:w="2583" w:type="dxa"/>
            <w:gridSpan w:val="2"/>
            <w:tcBorders>
              <w:top w:val="nil"/>
              <w:bottom w:val="single" w:sz="4" w:space="0" w:color="auto"/>
            </w:tcBorders>
          </w:tcPr>
          <w:p w14:paraId="385498B1" w14:textId="61AD999D" w:rsidR="006E1BAE" w:rsidRPr="006E1BAE" w:rsidRDefault="006E1BAE" w:rsidP="00DC703A">
            <w:pPr>
              <w:jc w:val="center"/>
              <w:rPr>
                <w:rFonts w:ascii="Times New Roman" w:hAnsi="Times New Roman" w:cs="Times New Roman"/>
              </w:rPr>
            </w:pPr>
            <w:r w:rsidRPr="006E1BAE">
              <w:rPr>
                <w:rFonts w:ascii="Times New Roman" w:hAnsi="Times New Roman" w:cs="Times New Roman"/>
              </w:rPr>
              <w:t>Test</w:t>
            </w:r>
            <w:r w:rsidR="004379FC">
              <w:rPr>
                <w:rFonts w:ascii="Times New Roman" w:hAnsi="Times New Roman" w:cs="Times New Roman"/>
              </w:rPr>
              <w:t xml:space="preserve"> results</w:t>
            </w:r>
            <w:r w:rsidRPr="006E1BAE">
              <w:rPr>
                <w:rFonts w:ascii="Times New Roman" w:hAnsi="Times New Roman" w:cs="Times New Roman"/>
              </w:rPr>
              <w:t xml:space="preserve"> to 16 February 2022</w:t>
            </w:r>
          </w:p>
        </w:tc>
        <w:tc>
          <w:tcPr>
            <w:tcW w:w="238" w:type="dxa"/>
            <w:tcBorders>
              <w:top w:val="nil"/>
              <w:bottom w:val="nil"/>
            </w:tcBorders>
          </w:tcPr>
          <w:p w14:paraId="2072A0FC" w14:textId="77777777" w:rsidR="006E1BAE" w:rsidRPr="006E1BAE" w:rsidRDefault="006E1BAE" w:rsidP="00DC703A">
            <w:pPr>
              <w:jc w:val="center"/>
              <w:rPr>
                <w:rFonts w:ascii="Times New Roman" w:hAnsi="Times New Roman" w:cs="Times New Roman"/>
              </w:rPr>
            </w:pPr>
          </w:p>
        </w:tc>
        <w:tc>
          <w:tcPr>
            <w:tcW w:w="2846" w:type="dxa"/>
            <w:gridSpan w:val="2"/>
            <w:tcBorders>
              <w:top w:val="nil"/>
              <w:bottom w:val="single" w:sz="4" w:space="0" w:color="auto"/>
            </w:tcBorders>
          </w:tcPr>
          <w:p w14:paraId="68969F7D" w14:textId="4FFC7461" w:rsidR="006E1BAE" w:rsidRPr="006E1BAE" w:rsidRDefault="006E1BAE" w:rsidP="00DC703A">
            <w:pPr>
              <w:jc w:val="center"/>
              <w:rPr>
                <w:rFonts w:ascii="Times New Roman" w:hAnsi="Times New Roman" w:cs="Times New Roman"/>
              </w:rPr>
            </w:pPr>
            <w:r w:rsidRPr="006E1BAE">
              <w:rPr>
                <w:rFonts w:ascii="Times New Roman" w:hAnsi="Times New Roman" w:cs="Times New Roman"/>
              </w:rPr>
              <w:t>Hospitalisation</w:t>
            </w:r>
            <w:r w:rsidR="004379FC">
              <w:rPr>
                <w:rFonts w:ascii="Times New Roman" w:hAnsi="Times New Roman" w:cs="Times New Roman"/>
              </w:rPr>
              <w:t>s</w:t>
            </w:r>
            <w:r w:rsidRPr="006E1BAE">
              <w:rPr>
                <w:rFonts w:ascii="Times New Roman" w:hAnsi="Times New Roman" w:cs="Times New Roman"/>
              </w:rPr>
              <w:t xml:space="preserve"> for positive tests to 02 June 2022</w:t>
            </w:r>
          </w:p>
        </w:tc>
        <w:tc>
          <w:tcPr>
            <w:tcW w:w="234" w:type="dxa"/>
            <w:tcBorders>
              <w:top w:val="nil"/>
              <w:bottom w:val="nil"/>
            </w:tcBorders>
          </w:tcPr>
          <w:p w14:paraId="7571643C" w14:textId="77777777" w:rsidR="006E1BAE" w:rsidRPr="006E1BAE" w:rsidRDefault="006E1BAE" w:rsidP="00DC703A">
            <w:pPr>
              <w:jc w:val="center"/>
              <w:rPr>
                <w:rFonts w:ascii="Times New Roman" w:hAnsi="Times New Roman" w:cs="Times New Roman"/>
              </w:rPr>
            </w:pPr>
          </w:p>
        </w:tc>
        <w:tc>
          <w:tcPr>
            <w:tcW w:w="2344" w:type="dxa"/>
            <w:gridSpan w:val="2"/>
            <w:tcBorders>
              <w:top w:val="nil"/>
              <w:bottom w:val="single" w:sz="4" w:space="0" w:color="auto"/>
            </w:tcBorders>
          </w:tcPr>
          <w:p w14:paraId="1A1F4C3B" w14:textId="6BC164C9" w:rsidR="006E1BAE" w:rsidRPr="006E1BAE" w:rsidRDefault="006E1BAE" w:rsidP="00DC703A">
            <w:pPr>
              <w:jc w:val="center"/>
              <w:rPr>
                <w:rFonts w:ascii="Times New Roman" w:hAnsi="Times New Roman" w:cs="Times New Roman"/>
              </w:rPr>
            </w:pPr>
            <w:r w:rsidRPr="006E1BAE">
              <w:rPr>
                <w:rFonts w:ascii="Times New Roman" w:hAnsi="Times New Roman" w:cs="Times New Roman"/>
              </w:rPr>
              <w:t>Death</w:t>
            </w:r>
            <w:r w:rsidR="004379FC">
              <w:rPr>
                <w:rFonts w:ascii="Times New Roman" w:hAnsi="Times New Roman" w:cs="Times New Roman"/>
              </w:rPr>
              <w:t>s</w:t>
            </w:r>
            <w:r w:rsidRPr="006E1BAE">
              <w:rPr>
                <w:rFonts w:ascii="Times New Roman" w:hAnsi="Times New Roman" w:cs="Times New Roman"/>
              </w:rPr>
              <w:t xml:space="preserve"> for positive tests to </w:t>
            </w:r>
            <w:r w:rsidR="003006E8">
              <w:rPr>
                <w:rFonts w:ascii="Times New Roman" w:hAnsi="Times New Roman" w:cs="Times New Roman"/>
              </w:rPr>
              <w:t>14</w:t>
            </w:r>
            <w:r w:rsidRPr="006E1BAE">
              <w:rPr>
                <w:rFonts w:ascii="Times New Roman" w:hAnsi="Times New Roman" w:cs="Times New Roman"/>
              </w:rPr>
              <w:t xml:space="preserve"> </w:t>
            </w:r>
            <w:r w:rsidR="003006E8">
              <w:rPr>
                <w:rFonts w:ascii="Times New Roman" w:hAnsi="Times New Roman" w:cs="Times New Roman"/>
              </w:rPr>
              <w:t>February</w:t>
            </w:r>
            <w:r w:rsidRPr="006E1BAE">
              <w:rPr>
                <w:rFonts w:ascii="Times New Roman" w:hAnsi="Times New Roman" w:cs="Times New Roman"/>
              </w:rPr>
              <w:t xml:space="preserve"> 202</w:t>
            </w:r>
            <w:r w:rsidR="003006E8">
              <w:rPr>
                <w:rFonts w:ascii="Times New Roman" w:hAnsi="Times New Roman" w:cs="Times New Roman"/>
              </w:rPr>
              <w:t>3</w:t>
            </w:r>
          </w:p>
        </w:tc>
      </w:tr>
      <w:tr w:rsidR="006E1BAE" w:rsidRPr="00F15359" w14:paraId="52C956DB" w14:textId="77777777" w:rsidTr="00C855D6">
        <w:tc>
          <w:tcPr>
            <w:tcW w:w="827" w:type="dxa"/>
            <w:tcBorders>
              <w:top w:val="nil"/>
              <w:bottom w:val="nil"/>
            </w:tcBorders>
          </w:tcPr>
          <w:p w14:paraId="7ACDD508" w14:textId="77777777" w:rsidR="006E1BAE" w:rsidRPr="00F15359" w:rsidRDefault="006E1BAE" w:rsidP="00DC703A">
            <w:pPr>
              <w:rPr>
                <w:rFonts w:ascii="Times New Roman" w:hAnsi="Times New Roman" w:cs="Times New Roman"/>
              </w:rPr>
            </w:pPr>
          </w:p>
        </w:tc>
        <w:tc>
          <w:tcPr>
            <w:tcW w:w="1278" w:type="dxa"/>
            <w:tcBorders>
              <w:top w:val="single" w:sz="4" w:space="0" w:color="auto"/>
              <w:bottom w:val="single" w:sz="4" w:space="0" w:color="auto"/>
            </w:tcBorders>
          </w:tcPr>
          <w:p w14:paraId="457289C5" w14:textId="77777777" w:rsidR="006E1BAE" w:rsidRPr="00F15359" w:rsidRDefault="006E1BAE" w:rsidP="00DC703A">
            <w:pPr>
              <w:jc w:val="center"/>
              <w:rPr>
                <w:rFonts w:ascii="Times New Roman" w:hAnsi="Times New Roman" w:cs="Times New Roman"/>
              </w:rPr>
            </w:pPr>
            <w:r w:rsidRPr="00F15359">
              <w:rPr>
                <w:rFonts w:ascii="Times New Roman" w:hAnsi="Times New Roman" w:cs="Times New Roman"/>
              </w:rPr>
              <w:t>Negative test</w:t>
            </w:r>
          </w:p>
        </w:tc>
        <w:tc>
          <w:tcPr>
            <w:tcW w:w="1305" w:type="dxa"/>
            <w:tcBorders>
              <w:top w:val="single" w:sz="4" w:space="0" w:color="auto"/>
              <w:bottom w:val="single" w:sz="4" w:space="0" w:color="auto"/>
            </w:tcBorders>
          </w:tcPr>
          <w:p w14:paraId="561C19C4" w14:textId="41F07781" w:rsidR="006E1BAE" w:rsidRPr="00F15359" w:rsidRDefault="006E1BAE" w:rsidP="00DC703A">
            <w:pPr>
              <w:jc w:val="center"/>
              <w:rPr>
                <w:rFonts w:ascii="Times New Roman" w:hAnsi="Times New Roman" w:cs="Times New Roman"/>
              </w:rPr>
            </w:pPr>
            <w:r w:rsidRPr="00F15359">
              <w:rPr>
                <w:rFonts w:ascii="Times New Roman" w:hAnsi="Times New Roman" w:cs="Times New Roman"/>
              </w:rPr>
              <w:t>Positive test</w:t>
            </w:r>
            <w:r w:rsidR="00C855D6">
              <w:rPr>
                <w:rFonts w:ascii="Times New Roman" w:hAnsi="Times New Roman" w:cs="Times New Roman"/>
              </w:rPr>
              <w:t xml:space="preserve"> (percentage of tests)</w:t>
            </w:r>
          </w:p>
        </w:tc>
        <w:tc>
          <w:tcPr>
            <w:tcW w:w="238" w:type="dxa"/>
            <w:tcBorders>
              <w:top w:val="nil"/>
              <w:bottom w:val="single" w:sz="4" w:space="0" w:color="auto"/>
            </w:tcBorders>
          </w:tcPr>
          <w:p w14:paraId="0F154DD2" w14:textId="77777777" w:rsidR="006E1BAE" w:rsidRPr="00F15359" w:rsidRDefault="006E1BAE" w:rsidP="00DC703A">
            <w:pPr>
              <w:jc w:val="center"/>
              <w:rPr>
                <w:rFonts w:ascii="Times New Roman" w:hAnsi="Times New Roman" w:cs="Times New Roman"/>
              </w:rPr>
            </w:pPr>
          </w:p>
        </w:tc>
        <w:tc>
          <w:tcPr>
            <w:tcW w:w="1316" w:type="dxa"/>
            <w:tcBorders>
              <w:top w:val="single" w:sz="4" w:space="0" w:color="auto"/>
              <w:bottom w:val="single" w:sz="4" w:space="0" w:color="auto"/>
            </w:tcBorders>
          </w:tcPr>
          <w:p w14:paraId="3F572E0E" w14:textId="77777777" w:rsidR="006E1BAE" w:rsidRPr="00F15359" w:rsidRDefault="006E1BAE" w:rsidP="00DC703A">
            <w:pPr>
              <w:jc w:val="center"/>
              <w:rPr>
                <w:rFonts w:ascii="Times New Roman" w:hAnsi="Times New Roman" w:cs="Times New Roman"/>
              </w:rPr>
            </w:pPr>
            <w:r w:rsidRPr="00F15359">
              <w:rPr>
                <w:rFonts w:ascii="Times New Roman" w:hAnsi="Times New Roman" w:cs="Times New Roman"/>
              </w:rPr>
              <w:t>Not Hospitalised</w:t>
            </w:r>
          </w:p>
        </w:tc>
        <w:tc>
          <w:tcPr>
            <w:tcW w:w="1530" w:type="dxa"/>
            <w:tcBorders>
              <w:top w:val="single" w:sz="4" w:space="0" w:color="auto"/>
              <w:bottom w:val="single" w:sz="4" w:space="0" w:color="auto"/>
            </w:tcBorders>
          </w:tcPr>
          <w:p w14:paraId="0E8EB4D8" w14:textId="244C0BE2" w:rsidR="006E1BAE" w:rsidRPr="00F15359" w:rsidRDefault="006E1BAE" w:rsidP="00C855D6">
            <w:pPr>
              <w:jc w:val="center"/>
              <w:rPr>
                <w:rFonts w:ascii="Times New Roman" w:hAnsi="Times New Roman" w:cs="Times New Roman"/>
              </w:rPr>
            </w:pPr>
            <w:r w:rsidRPr="00F15359">
              <w:rPr>
                <w:rFonts w:ascii="Times New Roman" w:hAnsi="Times New Roman" w:cs="Times New Roman"/>
              </w:rPr>
              <w:t>Hospitalised</w:t>
            </w:r>
            <w:r w:rsidR="00C855D6">
              <w:rPr>
                <w:rFonts w:ascii="Times New Roman" w:hAnsi="Times New Roman" w:cs="Times New Roman"/>
              </w:rPr>
              <w:t xml:space="preserve"> (percentage of positive tests)</w:t>
            </w:r>
          </w:p>
        </w:tc>
        <w:tc>
          <w:tcPr>
            <w:tcW w:w="234" w:type="dxa"/>
            <w:tcBorders>
              <w:top w:val="nil"/>
              <w:bottom w:val="single" w:sz="4" w:space="0" w:color="auto"/>
            </w:tcBorders>
          </w:tcPr>
          <w:p w14:paraId="13BC6936" w14:textId="77777777" w:rsidR="006E1BAE" w:rsidRPr="00F15359" w:rsidRDefault="006E1BAE" w:rsidP="00DC703A">
            <w:pPr>
              <w:jc w:val="center"/>
              <w:rPr>
                <w:rFonts w:ascii="Times New Roman" w:hAnsi="Times New Roman" w:cs="Times New Roman"/>
              </w:rPr>
            </w:pPr>
          </w:p>
        </w:tc>
        <w:tc>
          <w:tcPr>
            <w:tcW w:w="1096" w:type="dxa"/>
            <w:tcBorders>
              <w:top w:val="single" w:sz="4" w:space="0" w:color="auto"/>
              <w:bottom w:val="single" w:sz="4" w:space="0" w:color="auto"/>
            </w:tcBorders>
          </w:tcPr>
          <w:p w14:paraId="6E766222" w14:textId="77777777" w:rsidR="00C855D6" w:rsidRDefault="006E1BAE" w:rsidP="00DC703A">
            <w:pPr>
              <w:jc w:val="center"/>
              <w:rPr>
                <w:rFonts w:ascii="Times New Roman" w:hAnsi="Times New Roman" w:cs="Times New Roman"/>
              </w:rPr>
            </w:pPr>
            <w:r w:rsidRPr="00F15359">
              <w:rPr>
                <w:rFonts w:ascii="Times New Roman" w:hAnsi="Times New Roman" w:cs="Times New Roman"/>
              </w:rPr>
              <w:t xml:space="preserve">No </w:t>
            </w:r>
          </w:p>
          <w:p w14:paraId="3E1CEC92" w14:textId="34C7C251" w:rsidR="006E1BAE" w:rsidRPr="00F15359" w:rsidRDefault="006E1BAE" w:rsidP="00DC703A">
            <w:pPr>
              <w:jc w:val="center"/>
              <w:rPr>
                <w:rFonts w:ascii="Times New Roman" w:hAnsi="Times New Roman" w:cs="Times New Roman"/>
              </w:rPr>
            </w:pPr>
            <w:r w:rsidRPr="00F15359">
              <w:rPr>
                <w:rFonts w:ascii="Times New Roman" w:hAnsi="Times New Roman" w:cs="Times New Roman"/>
              </w:rPr>
              <w:t>death</w:t>
            </w:r>
          </w:p>
        </w:tc>
        <w:tc>
          <w:tcPr>
            <w:tcW w:w="1248" w:type="dxa"/>
            <w:tcBorders>
              <w:top w:val="single" w:sz="4" w:space="0" w:color="auto"/>
              <w:bottom w:val="single" w:sz="4" w:space="0" w:color="auto"/>
            </w:tcBorders>
          </w:tcPr>
          <w:p w14:paraId="76AC8077" w14:textId="7766EA3C" w:rsidR="006E1BAE" w:rsidRPr="00F15359" w:rsidRDefault="006E1BAE" w:rsidP="00DC703A">
            <w:pPr>
              <w:jc w:val="center"/>
              <w:rPr>
                <w:rFonts w:ascii="Times New Roman" w:hAnsi="Times New Roman" w:cs="Times New Roman"/>
              </w:rPr>
            </w:pPr>
            <w:r w:rsidRPr="00F15359">
              <w:rPr>
                <w:rFonts w:ascii="Times New Roman" w:hAnsi="Times New Roman" w:cs="Times New Roman"/>
              </w:rPr>
              <w:t>Death</w:t>
            </w:r>
            <w:r w:rsidR="00C855D6">
              <w:rPr>
                <w:rFonts w:ascii="Times New Roman" w:hAnsi="Times New Roman" w:cs="Times New Roman"/>
              </w:rPr>
              <w:t xml:space="preserve"> (percentage of positive tests)</w:t>
            </w:r>
          </w:p>
        </w:tc>
      </w:tr>
      <w:tr w:rsidR="006E1BAE" w:rsidRPr="00F15359" w14:paraId="5B4C36B7" w14:textId="77777777" w:rsidTr="00C855D6">
        <w:tc>
          <w:tcPr>
            <w:tcW w:w="827" w:type="dxa"/>
            <w:tcBorders>
              <w:top w:val="nil"/>
              <w:bottom w:val="nil"/>
            </w:tcBorders>
          </w:tcPr>
          <w:p w14:paraId="1115F2B1" w14:textId="77777777" w:rsidR="006E1BAE" w:rsidRPr="00F15359" w:rsidRDefault="006E1BAE" w:rsidP="00DC703A">
            <w:pPr>
              <w:rPr>
                <w:rFonts w:ascii="Times New Roman" w:hAnsi="Times New Roman" w:cs="Times New Roman"/>
              </w:rPr>
            </w:pPr>
            <w:r w:rsidRPr="00F15359">
              <w:rPr>
                <w:rFonts w:ascii="Times New Roman" w:hAnsi="Times New Roman" w:cs="Times New Roman"/>
              </w:rPr>
              <w:t>Māori</w:t>
            </w:r>
          </w:p>
        </w:tc>
        <w:tc>
          <w:tcPr>
            <w:tcW w:w="1278" w:type="dxa"/>
            <w:tcBorders>
              <w:top w:val="nil"/>
              <w:bottom w:val="nil"/>
            </w:tcBorders>
          </w:tcPr>
          <w:p w14:paraId="120C2FB1" w14:textId="3A22925B" w:rsidR="006E1BAE" w:rsidRPr="00F15359" w:rsidRDefault="00B77F07" w:rsidP="00DC703A">
            <w:pPr>
              <w:jc w:val="center"/>
              <w:rPr>
                <w:rFonts w:ascii="Times New Roman" w:hAnsi="Times New Roman" w:cs="Times New Roman"/>
              </w:rPr>
            </w:pPr>
            <w:r>
              <w:rPr>
                <w:rFonts w:ascii="Times New Roman" w:hAnsi="Times New Roman" w:cs="Times New Roman"/>
              </w:rPr>
              <w:t>314</w:t>
            </w:r>
            <w:r w:rsidR="006E1BAE">
              <w:rPr>
                <w:rFonts w:ascii="Times New Roman" w:hAnsi="Times New Roman" w:cs="Times New Roman"/>
              </w:rPr>
              <w:t>,</w:t>
            </w:r>
            <w:r w:rsidR="003006E8">
              <w:rPr>
                <w:rFonts w:ascii="Times New Roman" w:hAnsi="Times New Roman" w:cs="Times New Roman"/>
              </w:rPr>
              <w:t>163</w:t>
            </w:r>
            <w:r>
              <w:rPr>
                <w:rFonts w:ascii="Times New Roman" w:hAnsi="Times New Roman" w:cs="Times New Roman"/>
              </w:rPr>
              <w:t xml:space="preserve"> </w:t>
            </w:r>
            <w:r w:rsidR="006E1BAE">
              <w:rPr>
                <w:rFonts w:ascii="Times New Roman" w:hAnsi="Times New Roman" w:cs="Times New Roman"/>
              </w:rPr>
              <w:t>(98.</w:t>
            </w:r>
            <w:r w:rsidR="003006E8">
              <w:rPr>
                <w:rFonts w:ascii="Times New Roman" w:hAnsi="Times New Roman" w:cs="Times New Roman"/>
              </w:rPr>
              <w:t>4</w:t>
            </w:r>
            <w:r w:rsidR="006E1BAE">
              <w:rPr>
                <w:rFonts w:ascii="Times New Roman" w:hAnsi="Times New Roman" w:cs="Times New Roman"/>
              </w:rPr>
              <w:t>)</w:t>
            </w:r>
          </w:p>
        </w:tc>
        <w:tc>
          <w:tcPr>
            <w:tcW w:w="1305" w:type="dxa"/>
            <w:tcBorders>
              <w:top w:val="single" w:sz="4" w:space="0" w:color="auto"/>
              <w:bottom w:val="nil"/>
            </w:tcBorders>
          </w:tcPr>
          <w:p w14:paraId="788E6666" w14:textId="37177ADF" w:rsidR="006E1BAE" w:rsidRDefault="006E1BAE" w:rsidP="00DC703A">
            <w:pPr>
              <w:jc w:val="center"/>
              <w:rPr>
                <w:rFonts w:ascii="Times New Roman" w:hAnsi="Times New Roman" w:cs="Times New Roman"/>
              </w:rPr>
            </w:pPr>
            <w:r>
              <w:rPr>
                <w:rFonts w:ascii="Times New Roman" w:hAnsi="Times New Roman" w:cs="Times New Roman"/>
              </w:rPr>
              <w:t>4,</w:t>
            </w:r>
            <w:r w:rsidR="00B77F07">
              <w:rPr>
                <w:rFonts w:ascii="Times New Roman" w:hAnsi="Times New Roman" w:cs="Times New Roman"/>
              </w:rPr>
              <w:t xml:space="preserve">953 </w:t>
            </w:r>
          </w:p>
          <w:p w14:paraId="09FB53BD" w14:textId="79DA6619" w:rsidR="006E1BAE" w:rsidRPr="00F15359" w:rsidRDefault="006E1BAE" w:rsidP="00DC703A">
            <w:pPr>
              <w:jc w:val="center"/>
              <w:rPr>
                <w:rFonts w:ascii="Times New Roman" w:hAnsi="Times New Roman" w:cs="Times New Roman"/>
              </w:rPr>
            </w:pPr>
            <w:r>
              <w:rPr>
                <w:rFonts w:ascii="Times New Roman" w:hAnsi="Times New Roman" w:cs="Times New Roman"/>
              </w:rPr>
              <w:t>(1.</w:t>
            </w:r>
            <w:r w:rsidR="003006E8">
              <w:rPr>
                <w:rFonts w:ascii="Times New Roman" w:hAnsi="Times New Roman" w:cs="Times New Roman"/>
              </w:rPr>
              <w:t>6</w:t>
            </w:r>
            <w:r>
              <w:rPr>
                <w:rFonts w:ascii="Times New Roman" w:hAnsi="Times New Roman" w:cs="Times New Roman"/>
              </w:rPr>
              <w:t>)</w:t>
            </w:r>
          </w:p>
        </w:tc>
        <w:tc>
          <w:tcPr>
            <w:tcW w:w="238" w:type="dxa"/>
            <w:tcBorders>
              <w:top w:val="single" w:sz="4" w:space="0" w:color="auto"/>
              <w:bottom w:val="nil"/>
            </w:tcBorders>
          </w:tcPr>
          <w:p w14:paraId="09C836BB" w14:textId="77777777" w:rsidR="006E1BAE" w:rsidRPr="00F15359" w:rsidRDefault="006E1BAE" w:rsidP="00DC703A">
            <w:pPr>
              <w:jc w:val="center"/>
              <w:rPr>
                <w:rFonts w:ascii="Times New Roman" w:hAnsi="Times New Roman" w:cs="Times New Roman"/>
              </w:rPr>
            </w:pPr>
          </w:p>
        </w:tc>
        <w:tc>
          <w:tcPr>
            <w:tcW w:w="1316" w:type="dxa"/>
            <w:tcBorders>
              <w:top w:val="single" w:sz="4" w:space="0" w:color="auto"/>
              <w:bottom w:val="nil"/>
            </w:tcBorders>
          </w:tcPr>
          <w:p w14:paraId="60E858D5" w14:textId="375BEC82" w:rsidR="006E1BAE" w:rsidRDefault="00B77F07" w:rsidP="00DC703A">
            <w:pPr>
              <w:jc w:val="center"/>
              <w:rPr>
                <w:rFonts w:ascii="Times New Roman" w:hAnsi="Times New Roman" w:cs="Times New Roman"/>
              </w:rPr>
            </w:pPr>
            <w:r>
              <w:rPr>
                <w:rFonts w:ascii="Times New Roman" w:hAnsi="Times New Roman" w:cs="Times New Roman"/>
              </w:rPr>
              <w:t>190</w:t>
            </w:r>
            <w:r w:rsidR="006E1BAE">
              <w:rPr>
                <w:rFonts w:ascii="Times New Roman" w:hAnsi="Times New Roman" w:cs="Times New Roman"/>
              </w:rPr>
              <w:t>,</w:t>
            </w:r>
            <w:r w:rsidR="003006E8">
              <w:rPr>
                <w:rFonts w:ascii="Times New Roman" w:hAnsi="Times New Roman" w:cs="Times New Roman"/>
              </w:rPr>
              <w:t>773</w:t>
            </w:r>
            <w:r>
              <w:rPr>
                <w:rFonts w:ascii="Times New Roman" w:hAnsi="Times New Roman" w:cs="Times New Roman"/>
              </w:rPr>
              <w:t xml:space="preserve"> </w:t>
            </w:r>
          </w:p>
          <w:p w14:paraId="4CA4C65C" w14:textId="77777777" w:rsidR="006E1BAE" w:rsidRPr="00F15359" w:rsidRDefault="006E1BAE" w:rsidP="00DC703A">
            <w:pPr>
              <w:jc w:val="center"/>
              <w:rPr>
                <w:rFonts w:ascii="Times New Roman" w:hAnsi="Times New Roman" w:cs="Times New Roman"/>
              </w:rPr>
            </w:pPr>
            <w:r>
              <w:rPr>
                <w:rFonts w:ascii="Times New Roman" w:hAnsi="Times New Roman" w:cs="Times New Roman"/>
              </w:rPr>
              <w:t>(98.8)</w:t>
            </w:r>
          </w:p>
        </w:tc>
        <w:tc>
          <w:tcPr>
            <w:tcW w:w="1530" w:type="dxa"/>
            <w:tcBorders>
              <w:top w:val="single" w:sz="4" w:space="0" w:color="auto"/>
              <w:bottom w:val="nil"/>
            </w:tcBorders>
          </w:tcPr>
          <w:p w14:paraId="685A8F3C" w14:textId="2856678F" w:rsidR="006E1BAE" w:rsidRDefault="006E1BAE" w:rsidP="00DC703A">
            <w:pPr>
              <w:jc w:val="center"/>
              <w:rPr>
                <w:rFonts w:ascii="Times New Roman" w:hAnsi="Times New Roman" w:cs="Times New Roman"/>
              </w:rPr>
            </w:pPr>
            <w:r>
              <w:rPr>
                <w:rFonts w:ascii="Times New Roman" w:hAnsi="Times New Roman" w:cs="Times New Roman"/>
              </w:rPr>
              <w:t>2,</w:t>
            </w:r>
            <w:r w:rsidR="00B77F07">
              <w:rPr>
                <w:rFonts w:ascii="Times New Roman" w:hAnsi="Times New Roman" w:cs="Times New Roman"/>
              </w:rPr>
              <w:t>40</w:t>
            </w:r>
            <w:r w:rsidR="003006E8">
              <w:rPr>
                <w:rFonts w:ascii="Times New Roman" w:hAnsi="Times New Roman" w:cs="Times New Roman"/>
              </w:rPr>
              <w:t>6</w:t>
            </w:r>
            <w:r w:rsidR="00B77F07">
              <w:rPr>
                <w:rFonts w:ascii="Times New Roman" w:hAnsi="Times New Roman" w:cs="Times New Roman"/>
              </w:rPr>
              <w:t xml:space="preserve"> </w:t>
            </w:r>
          </w:p>
          <w:p w14:paraId="7535EC80" w14:textId="77777777" w:rsidR="006E1BAE" w:rsidRPr="00F15359" w:rsidRDefault="006E1BAE" w:rsidP="00DC703A">
            <w:pPr>
              <w:jc w:val="center"/>
              <w:rPr>
                <w:rFonts w:ascii="Times New Roman" w:hAnsi="Times New Roman" w:cs="Times New Roman"/>
              </w:rPr>
            </w:pPr>
            <w:r>
              <w:rPr>
                <w:rFonts w:ascii="Times New Roman" w:hAnsi="Times New Roman" w:cs="Times New Roman"/>
              </w:rPr>
              <w:t>(1.2)</w:t>
            </w:r>
          </w:p>
        </w:tc>
        <w:tc>
          <w:tcPr>
            <w:tcW w:w="234" w:type="dxa"/>
            <w:tcBorders>
              <w:top w:val="single" w:sz="4" w:space="0" w:color="auto"/>
              <w:bottom w:val="nil"/>
            </w:tcBorders>
          </w:tcPr>
          <w:p w14:paraId="30BEE66F" w14:textId="77777777" w:rsidR="006E1BAE" w:rsidRPr="00F15359" w:rsidRDefault="006E1BAE" w:rsidP="00DC703A">
            <w:pPr>
              <w:jc w:val="center"/>
              <w:rPr>
                <w:rFonts w:ascii="Times New Roman" w:hAnsi="Times New Roman" w:cs="Times New Roman"/>
              </w:rPr>
            </w:pPr>
          </w:p>
        </w:tc>
        <w:tc>
          <w:tcPr>
            <w:tcW w:w="1096" w:type="dxa"/>
            <w:tcBorders>
              <w:top w:val="nil"/>
              <w:bottom w:val="nil"/>
            </w:tcBorders>
          </w:tcPr>
          <w:p w14:paraId="269AF496" w14:textId="2839E4B9" w:rsidR="006E1BAE" w:rsidRDefault="00B77F07" w:rsidP="00DC703A">
            <w:pPr>
              <w:jc w:val="center"/>
              <w:rPr>
                <w:rFonts w:ascii="Times New Roman" w:hAnsi="Times New Roman" w:cs="Times New Roman"/>
              </w:rPr>
            </w:pPr>
            <w:r>
              <w:rPr>
                <w:rFonts w:ascii="Times New Roman" w:hAnsi="Times New Roman" w:cs="Times New Roman"/>
              </w:rPr>
              <w:t>2</w:t>
            </w:r>
            <w:r w:rsidR="003006E8">
              <w:rPr>
                <w:rFonts w:ascii="Times New Roman" w:hAnsi="Times New Roman" w:cs="Times New Roman"/>
              </w:rPr>
              <w:t>80</w:t>
            </w:r>
            <w:r w:rsidR="006E1BAE">
              <w:rPr>
                <w:rFonts w:ascii="Times New Roman" w:hAnsi="Times New Roman" w:cs="Times New Roman"/>
              </w:rPr>
              <w:t>,</w:t>
            </w:r>
            <w:r w:rsidR="003006E8">
              <w:rPr>
                <w:rFonts w:ascii="Times New Roman" w:hAnsi="Times New Roman" w:cs="Times New Roman"/>
              </w:rPr>
              <w:t>389</w:t>
            </w:r>
            <w:r>
              <w:rPr>
                <w:rFonts w:ascii="Times New Roman" w:hAnsi="Times New Roman" w:cs="Times New Roman"/>
              </w:rPr>
              <w:t xml:space="preserve"> </w:t>
            </w:r>
          </w:p>
          <w:p w14:paraId="21A5E42D" w14:textId="77777777" w:rsidR="006E1BAE" w:rsidRPr="00F15359" w:rsidRDefault="006E1BAE" w:rsidP="00DC703A">
            <w:pPr>
              <w:jc w:val="center"/>
              <w:rPr>
                <w:rFonts w:ascii="Times New Roman" w:hAnsi="Times New Roman" w:cs="Times New Roman"/>
              </w:rPr>
            </w:pPr>
            <w:r>
              <w:rPr>
                <w:rFonts w:ascii="Times New Roman" w:hAnsi="Times New Roman" w:cs="Times New Roman"/>
              </w:rPr>
              <w:t>(99.9)</w:t>
            </w:r>
          </w:p>
        </w:tc>
        <w:tc>
          <w:tcPr>
            <w:tcW w:w="1248" w:type="dxa"/>
            <w:tcBorders>
              <w:top w:val="nil"/>
              <w:bottom w:val="nil"/>
            </w:tcBorders>
          </w:tcPr>
          <w:p w14:paraId="742F6956" w14:textId="122B00D9" w:rsidR="006E1BAE" w:rsidRDefault="00B77F07" w:rsidP="00DC703A">
            <w:pPr>
              <w:jc w:val="center"/>
              <w:rPr>
                <w:rFonts w:ascii="Times New Roman" w:hAnsi="Times New Roman" w:cs="Times New Roman"/>
              </w:rPr>
            </w:pPr>
            <w:r>
              <w:rPr>
                <w:rFonts w:ascii="Times New Roman" w:hAnsi="Times New Roman" w:cs="Times New Roman"/>
              </w:rPr>
              <w:t>3</w:t>
            </w:r>
            <w:r w:rsidR="003006E8">
              <w:rPr>
                <w:rFonts w:ascii="Times New Roman" w:hAnsi="Times New Roman" w:cs="Times New Roman"/>
              </w:rPr>
              <w:t>63</w:t>
            </w:r>
            <w:r>
              <w:rPr>
                <w:rFonts w:ascii="Times New Roman" w:hAnsi="Times New Roman" w:cs="Times New Roman"/>
              </w:rPr>
              <w:t xml:space="preserve"> </w:t>
            </w:r>
          </w:p>
          <w:p w14:paraId="59E90406" w14:textId="77777777" w:rsidR="006E1BAE" w:rsidRPr="00F15359" w:rsidRDefault="006E1BAE" w:rsidP="00DC703A">
            <w:pPr>
              <w:jc w:val="center"/>
              <w:rPr>
                <w:rFonts w:ascii="Times New Roman" w:hAnsi="Times New Roman" w:cs="Times New Roman"/>
              </w:rPr>
            </w:pPr>
            <w:r>
              <w:rPr>
                <w:rFonts w:ascii="Times New Roman" w:hAnsi="Times New Roman" w:cs="Times New Roman"/>
              </w:rPr>
              <w:t>(0.1)</w:t>
            </w:r>
          </w:p>
        </w:tc>
      </w:tr>
      <w:tr w:rsidR="006E1BAE" w:rsidRPr="00F15359" w14:paraId="127D29E9" w14:textId="77777777" w:rsidTr="00C855D6">
        <w:tc>
          <w:tcPr>
            <w:tcW w:w="827" w:type="dxa"/>
            <w:tcBorders>
              <w:top w:val="nil"/>
              <w:bottom w:val="nil"/>
            </w:tcBorders>
          </w:tcPr>
          <w:p w14:paraId="15DBF0D6" w14:textId="1A65E6C1" w:rsidR="006E1BAE" w:rsidRPr="00F15359" w:rsidRDefault="003B43E6" w:rsidP="00DC703A">
            <w:pPr>
              <w:rPr>
                <w:rFonts w:ascii="Times New Roman" w:hAnsi="Times New Roman" w:cs="Times New Roman"/>
              </w:rPr>
            </w:pPr>
            <w:r>
              <w:rPr>
                <w:rFonts w:ascii="Times New Roman" w:hAnsi="Times New Roman" w:cs="Times New Roman"/>
              </w:rPr>
              <w:t>non-Māori</w:t>
            </w:r>
            <w:r w:rsidR="008E43C0">
              <w:rPr>
                <w:rFonts w:ascii="Times New Roman" w:hAnsi="Times New Roman" w:cs="Times New Roman"/>
              </w:rPr>
              <w:t xml:space="preserve"> </w:t>
            </w:r>
          </w:p>
        </w:tc>
        <w:tc>
          <w:tcPr>
            <w:tcW w:w="1278" w:type="dxa"/>
            <w:tcBorders>
              <w:top w:val="nil"/>
              <w:bottom w:val="nil"/>
            </w:tcBorders>
          </w:tcPr>
          <w:p w14:paraId="31B2F9DD" w14:textId="0C01CA71" w:rsidR="006E1BAE" w:rsidRPr="00F15359" w:rsidRDefault="006E1BAE" w:rsidP="00DC703A">
            <w:pPr>
              <w:jc w:val="center"/>
              <w:rPr>
                <w:rFonts w:ascii="Times New Roman" w:hAnsi="Times New Roman" w:cs="Times New Roman"/>
              </w:rPr>
            </w:pPr>
            <w:r>
              <w:rPr>
                <w:rFonts w:ascii="Times New Roman" w:hAnsi="Times New Roman" w:cs="Times New Roman"/>
              </w:rPr>
              <w:t>1,</w:t>
            </w:r>
            <w:r w:rsidR="00B77F07">
              <w:rPr>
                <w:rFonts w:ascii="Times New Roman" w:hAnsi="Times New Roman" w:cs="Times New Roman"/>
              </w:rPr>
              <w:t>52</w:t>
            </w:r>
            <w:r w:rsidR="003006E8">
              <w:rPr>
                <w:rFonts w:ascii="Times New Roman" w:hAnsi="Times New Roman" w:cs="Times New Roman"/>
              </w:rPr>
              <w:t>0</w:t>
            </w:r>
            <w:r>
              <w:rPr>
                <w:rFonts w:ascii="Times New Roman" w:hAnsi="Times New Roman" w:cs="Times New Roman"/>
              </w:rPr>
              <w:t>,</w:t>
            </w:r>
            <w:r w:rsidR="003006E8">
              <w:rPr>
                <w:rFonts w:ascii="Times New Roman" w:hAnsi="Times New Roman" w:cs="Times New Roman"/>
              </w:rPr>
              <w:t>478</w:t>
            </w:r>
            <w:r w:rsidR="00B77F07">
              <w:rPr>
                <w:rFonts w:ascii="Times New Roman" w:hAnsi="Times New Roman" w:cs="Times New Roman"/>
              </w:rPr>
              <w:t xml:space="preserve"> </w:t>
            </w:r>
            <w:r>
              <w:rPr>
                <w:rFonts w:ascii="Times New Roman" w:hAnsi="Times New Roman" w:cs="Times New Roman"/>
              </w:rPr>
              <w:t>(99.2)</w:t>
            </w:r>
          </w:p>
        </w:tc>
        <w:tc>
          <w:tcPr>
            <w:tcW w:w="1305" w:type="dxa"/>
            <w:tcBorders>
              <w:top w:val="nil"/>
              <w:bottom w:val="nil"/>
            </w:tcBorders>
          </w:tcPr>
          <w:p w14:paraId="3A286F00" w14:textId="50FA159C" w:rsidR="006E1BAE" w:rsidRDefault="00B77F07" w:rsidP="00DC703A">
            <w:pPr>
              <w:jc w:val="center"/>
              <w:rPr>
                <w:rFonts w:ascii="Times New Roman" w:hAnsi="Times New Roman" w:cs="Times New Roman"/>
              </w:rPr>
            </w:pPr>
            <w:r>
              <w:rPr>
                <w:rFonts w:ascii="Times New Roman" w:hAnsi="Times New Roman" w:cs="Times New Roman"/>
              </w:rPr>
              <w:t>11</w:t>
            </w:r>
            <w:r w:rsidR="006E1BAE">
              <w:rPr>
                <w:rFonts w:ascii="Times New Roman" w:hAnsi="Times New Roman" w:cs="Times New Roman"/>
              </w:rPr>
              <w:t>,</w:t>
            </w:r>
            <w:r>
              <w:rPr>
                <w:rFonts w:ascii="Times New Roman" w:hAnsi="Times New Roman" w:cs="Times New Roman"/>
              </w:rPr>
              <w:t>9</w:t>
            </w:r>
            <w:r w:rsidR="003006E8">
              <w:rPr>
                <w:rFonts w:ascii="Times New Roman" w:hAnsi="Times New Roman" w:cs="Times New Roman"/>
              </w:rPr>
              <w:t>46</w:t>
            </w:r>
            <w:r>
              <w:rPr>
                <w:rFonts w:ascii="Times New Roman" w:hAnsi="Times New Roman" w:cs="Times New Roman"/>
              </w:rPr>
              <w:t xml:space="preserve"> </w:t>
            </w:r>
          </w:p>
          <w:p w14:paraId="3C371310" w14:textId="77777777" w:rsidR="006E1BAE" w:rsidRPr="00F15359" w:rsidRDefault="006E1BAE" w:rsidP="00DC703A">
            <w:pPr>
              <w:jc w:val="center"/>
              <w:rPr>
                <w:rFonts w:ascii="Times New Roman" w:hAnsi="Times New Roman" w:cs="Times New Roman"/>
              </w:rPr>
            </w:pPr>
            <w:r>
              <w:rPr>
                <w:rFonts w:ascii="Times New Roman" w:hAnsi="Times New Roman" w:cs="Times New Roman"/>
              </w:rPr>
              <w:t>(0.8)</w:t>
            </w:r>
          </w:p>
        </w:tc>
        <w:tc>
          <w:tcPr>
            <w:tcW w:w="238" w:type="dxa"/>
            <w:tcBorders>
              <w:top w:val="nil"/>
              <w:bottom w:val="nil"/>
            </w:tcBorders>
          </w:tcPr>
          <w:p w14:paraId="27E33244" w14:textId="77777777" w:rsidR="006E1BAE" w:rsidRPr="00F15359" w:rsidRDefault="006E1BAE" w:rsidP="00DC703A">
            <w:pPr>
              <w:jc w:val="center"/>
              <w:rPr>
                <w:rFonts w:ascii="Times New Roman" w:hAnsi="Times New Roman" w:cs="Times New Roman"/>
              </w:rPr>
            </w:pPr>
          </w:p>
        </w:tc>
        <w:tc>
          <w:tcPr>
            <w:tcW w:w="1316" w:type="dxa"/>
            <w:tcBorders>
              <w:top w:val="nil"/>
              <w:bottom w:val="nil"/>
            </w:tcBorders>
          </w:tcPr>
          <w:p w14:paraId="520C324B" w14:textId="23AEDDE0" w:rsidR="006E1BAE" w:rsidRDefault="00B77F07" w:rsidP="00DC703A">
            <w:pPr>
              <w:jc w:val="center"/>
              <w:rPr>
                <w:rFonts w:ascii="Times New Roman" w:hAnsi="Times New Roman" w:cs="Times New Roman"/>
              </w:rPr>
            </w:pPr>
            <w:r>
              <w:rPr>
                <w:rFonts w:ascii="Times New Roman" w:hAnsi="Times New Roman" w:cs="Times New Roman"/>
              </w:rPr>
              <w:t>783</w:t>
            </w:r>
            <w:r w:rsidR="006E1BAE">
              <w:rPr>
                <w:rFonts w:ascii="Times New Roman" w:hAnsi="Times New Roman" w:cs="Times New Roman"/>
              </w:rPr>
              <w:t>,</w:t>
            </w:r>
            <w:r w:rsidR="003006E8">
              <w:rPr>
                <w:rFonts w:ascii="Times New Roman" w:hAnsi="Times New Roman" w:cs="Times New Roman"/>
              </w:rPr>
              <w:t>099</w:t>
            </w:r>
            <w:r>
              <w:rPr>
                <w:rFonts w:ascii="Times New Roman" w:hAnsi="Times New Roman" w:cs="Times New Roman"/>
              </w:rPr>
              <w:t xml:space="preserve"> </w:t>
            </w:r>
          </w:p>
          <w:p w14:paraId="38F24E0C" w14:textId="28316E5E" w:rsidR="006E1BAE" w:rsidRPr="00F15359" w:rsidRDefault="006E1BAE" w:rsidP="00DC703A">
            <w:pPr>
              <w:jc w:val="center"/>
              <w:rPr>
                <w:rFonts w:ascii="Times New Roman" w:hAnsi="Times New Roman" w:cs="Times New Roman"/>
              </w:rPr>
            </w:pPr>
            <w:r>
              <w:rPr>
                <w:rFonts w:ascii="Times New Roman" w:hAnsi="Times New Roman" w:cs="Times New Roman"/>
              </w:rPr>
              <w:t>(9</w:t>
            </w:r>
            <w:r w:rsidR="003006E8">
              <w:rPr>
                <w:rFonts w:ascii="Times New Roman" w:hAnsi="Times New Roman" w:cs="Times New Roman"/>
              </w:rPr>
              <w:t>9</w:t>
            </w:r>
            <w:r>
              <w:rPr>
                <w:rFonts w:ascii="Times New Roman" w:hAnsi="Times New Roman" w:cs="Times New Roman"/>
              </w:rPr>
              <w:t>.</w:t>
            </w:r>
            <w:r w:rsidR="003006E8">
              <w:rPr>
                <w:rFonts w:ascii="Times New Roman" w:hAnsi="Times New Roman" w:cs="Times New Roman"/>
              </w:rPr>
              <w:t>0</w:t>
            </w:r>
            <w:r>
              <w:rPr>
                <w:rFonts w:ascii="Times New Roman" w:hAnsi="Times New Roman" w:cs="Times New Roman"/>
              </w:rPr>
              <w:t>)</w:t>
            </w:r>
          </w:p>
        </w:tc>
        <w:tc>
          <w:tcPr>
            <w:tcW w:w="1530" w:type="dxa"/>
            <w:tcBorders>
              <w:top w:val="nil"/>
              <w:bottom w:val="nil"/>
            </w:tcBorders>
          </w:tcPr>
          <w:p w14:paraId="42A9044A" w14:textId="19ECB1FC" w:rsidR="006E1BAE" w:rsidRDefault="003006E8" w:rsidP="00DC703A">
            <w:pPr>
              <w:jc w:val="center"/>
              <w:rPr>
                <w:rFonts w:ascii="Times New Roman" w:hAnsi="Times New Roman" w:cs="Times New Roman"/>
              </w:rPr>
            </w:pPr>
            <w:r>
              <w:rPr>
                <w:rFonts w:ascii="Times New Roman" w:hAnsi="Times New Roman" w:cs="Times New Roman"/>
              </w:rPr>
              <w:t>7</w:t>
            </w:r>
            <w:r w:rsidR="006E1BAE">
              <w:rPr>
                <w:rFonts w:ascii="Times New Roman" w:hAnsi="Times New Roman" w:cs="Times New Roman"/>
              </w:rPr>
              <w:t>,</w:t>
            </w:r>
            <w:r>
              <w:rPr>
                <w:rFonts w:ascii="Times New Roman" w:hAnsi="Times New Roman" w:cs="Times New Roman"/>
              </w:rPr>
              <w:t>995</w:t>
            </w:r>
          </w:p>
          <w:p w14:paraId="6916743B" w14:textId="77777777" w:rsidR="006E1BAE" w:rsidRPr="00F15359" w:rsidRDefault="006E1BAE" w:rsidP="00DC703A">
            <w:pPr>
              <w:jc w:val="center"/>
              <w:rPr>
                <w:rFonts w:ascii="Times New Roman" w:hAnsi="Times New Roman" w:cs="Times New Roman"/>
              </w:rPr>
            </w:pPr>
            <w:r>
              <w:rPr>
                <w:rFonts w:ascii="Times New Roman" w:hAnsi="Times New Roman" w:cs="Times New Roman"/>
              </w:rPr>
              <w:t>(1.0)</w:t>
            </w:r>
          </w:p>
        </w:tc>
        <w:tc>
          <w:tcPr>
            <w:tcW w:w="234" w:type="dxa"/>
            <w:tcBorders>
              <w:top w:val="nil"/>
              <w:bottom w:val="nil"/>
            </w:tcBorders>
          </w:tcPr>
          <w:p w14:paraId="1D75E41C" w14:textId="77777777" w:rsidR="006E1BAE" w:rsidRPr="00F15359" w:rsidRDefault="006E1BAE" w:rsidP="00DC703A">
            <w:pPr>
              <w:jc w:val="center"/>
              <w:rPr>
                <w:rFonts w:ascii="Times New Roman" w:hAnsi="Times New Roman" w:cs="Times New Roman"/>
              </w:rPr>
            </w:pPr>
          </w:p>
        </w:tc>
        <w:tc>
          <w:tcPr>
            <w:tcW w:w="1096" w:type="dxa"/>
            <w:tcBorders>
              <w:top w:val="nil"/>
              <w:bottom w:val="nil"/>
            </w:tcBorders>
          </w:tcPr>
          <w:p w14:paraId="4EBCD67F" w14:textId="763A6FD4" w:rsidR="006E1BAE" w:rsidRPr="00F15359" w:rsidRDefault="006E1BAE" w:rsidP="00DC703A">
            <w:pPr>
              <w:jc w:val="center"/>
              <w:rPr>
                <w:rFonts w:ascii="Times New Roman" w:hAnsi="Times New Roman" w:cs="Times New Roman"/>
              </w:rPr>
            </w:pPr>
            <w:r>
              <w:rPr>
                <w:rFonts w:ascii="Times New Roman" w:hAnsi="Times New Roman" w:cs="Times New Roman"/>
              </w:rPr>
              <w:t>1,</w:t>
            </w:r>
            <w:r w:rsidR="003006E8">
              <w:rPr>
                <w:rFonts w:ascii="Times New Roman" w:hAnsi="Times New Roman" w:cs="Times New Roman"/>
              </w:rPr>
              <w:t>470</w:t>
            </w:r>
            <w:r>
              <w:rPr>
                <w:rFonts w:ascii="Times New Roman" w:hAnsi="Times New Roman" w:cs="Times New Roman"/>
              </w:rPr>
              <w:t>,</w:t>
            </w:r>
            <w:r w:rsidR="00B77F07">
              <w:rPr>
                <w:rFonts w:ascii="Times New Roman" w:hAnsi="Times New Roman" w:cs="Times New Roman"/>
              </w:rPr>
              <w:t>1</w:t>
            </w:r>
            <w:r w:rsidR="003006E8">
              <w:rPr>
                <w:rFonts w:ascii="Times New Roman" w:hAnsi="Times New Roman" w:cs="Times New Roman"/>
              </w:rPr>
              <w:t>95</w:t>
            </w:r>
            <w:r w:rsidR="00B77F07">
              <w:rPr>
                <w:rFonts w:ascii="Times New Roman" w:hAnsi="Times New Roman" w:cs="Times New Roman"/>
              </w:rPr>
              <w:t xml:space="preserve"> </w:t>
            </w:r>
            <w:r>
              <w:rPr>
                <w:rFonts w:ascii="Times New Roman" w:hAnsi="Times New Roman" w:cs="Times New Roman"/>
              </w:rPr>
              <w:t>(99.</w:t>
            </w:r>
            <w:r w:rsidR="00615B0A">
              <w:rPr>
                <w:rFonts w:ascii="Times New Roman" w:hAnsi="Times New Roman" w:cs="Times New Roman"/>
              </w:rPr>
              <w:t>9</w:t>
            </w:r>
            <w:r>
              <w:rPr>
                <w:rFonts w:ascii="Times New Roman" w:hAnsi="Times New Roman" w:cs="Times New Roman"/>
              </w:rPr>
              <w:t>)</w:t>
            </w:r>
          </w:p>
        </w:tc>
        <w:tc>
          <w:tcPr>
            <w:tcW w:w="1248" w:type="dxa"/>
            <w:tcBorders>
              <w:top w:val="nil"/>
              <w:bottom w:val="nil"/>
            </w:tcBorders>
          </w:tcPr>
          <w:p w14:paraId="3D7D9530" w14:textId="450CB0C6" w:rsidR="006E1BAE" w:rsidRDefault="003006E8" w:rsidP="00DC703A">
            <w:pPr>
              <w:jc w:val="center"/>
              <w:rPr>
                <w:rFonts w:ascii="Times New Roman" w:hAnsi="Times New Roman" w:cs="Times New Roman"/>
              </w:rPr>
            </w:pPr>
            <w:r>
              <w:rPr>
                <w:rFonts w:ascii="Times New Roman" w:hAnsi="Times New Roman" w:cs="Times New Roman"/>
              </w:rPr>
              <w:t>3</w:t>
            </w:r>
            <w:r w:rsidR="006E1BAE">
              <w:rPr>
                <w:rFonts w:ascii="Times New Roman" w:hAnsi="Times New Roman" w:cs="Times New Roman"/>
              </w:rPr>
              <w:t>,</w:t>
            </w:r>
            <w:r>
              <w:rPr>
                <w:rFonts w:ascii="Times New Roman" w:hAnsi="Times New Roman" w:cs="Times New Roman"/>
              </w:rPr>
              <w:t>126</w:t>
            </w:r>
            <w:r w:rsidR="00B77F07">
              <w:rPr>
                <w:rFonts w:ascii="Times New Roman" w:hAnsi="Times New Roman" w:cs="Times New Roman"/>
              </w:rPr>
              <w:t xml:space="preserve"> </w:t>
            </w:r>
          </w:p>
          <w:p w14:paraId="15D11E1E" w14:textId="65B06D71" w:rsidR="006E1BAE" w:rsidRPr="00F15359" w:rsidRDefault="006E1BAE" w:rsidP="00DC703A">
            <w:pPr>
              <w:jc w:val="center"/>
              <w:rPr>
                <w:rFonts w:ascii="Times New Roman" w:hAnsi="Times New Roman" w:cs="Times New Roman"/>
              </w:rPr>
            </w:pPr>
            <w:r>
              <w:rPr>
                <w:rFonts w:ascii="Times New Roman" w:hAnsi="Times New Roman" w:cs="Times New Roman"/>
              </w:rPr>
              <w:t>(0.</w:t>
            </w:r>
            <w:r w:rsidR="00615B0A">
              <w:rPr>
                <w:rFonts w:ascii="Times New Roman" w:hAnsi="Times New Roman" w:cs="Times New Roman"/>
              </w:rPr>
              <w:t>1</w:t>
            </w:r>
            <w:r>
              <w:rPr>
                <w:rFonts w:ascii="Times New Roman" w:hAnsi="Times New Roman" w:cs="Times New Roman"/>
              </w:rPr>
              <w:t>)</w:t>
            </w:r>
          </w:p>
        </w:tc>
      </w:tr>
      <w:tr w:rsidR="007D3B2E" w:rsidRPr="00F15359" w14:paraId="215115EE" w14:textId="77777777" w:rsidTr="00325BCB">
        <w:tc>
          <w:tcPr>
            <w:tcW w:w="9072" w:type="dxa"/>
            <w:gridSpan w:val="9"/>
            <w:tcBorders>
              <w:top w:val="single" w:sz="4" w:space="0" w:color="auto"/>
            </w:tcBorders>
          </w:tcPr>
          <w:p w14:paraId="64FB8CB0" w14:textId="375E05D4" w:rsidR="007D3B2E" w:rsidRPr="00F15359" w:rsidRDefault="007D3B2E" w:rsidP="00DC703A">
            <w:pPr>
              <w:rPr>
                <w:rFonts w:ascii="Times New Roman" w:hAnsi="Times New Roman" w:cs="Times New Roman"/>
              </w:rPr>
            </w:pPr>
            <w:r>
              <w:rPr>
                <w:rFonts w:ascii="Times New Roman" w:hAnsi="Times New Roman" w:cs="Times New Roman"/>
              </w:rPr>
              <w:t xml:space="preserve">Note. </w:t>
            </w:r>
            <w:r w:rsidR="00C855D6">
              <w:rPr>
                <w:rFonts w:ascii="Times New Roman" w:hAnsi="Times New Roman" w:cs="Times New Roman"/>
              </w:rPr>
              <w:t>Data for</w:t>
            </w:r>
            <w:r>
              <w:rPr>
                <w:rFonts w:ascii="Times New Roman" w:hAnsi="Times New Roman" w:cs="Times New Roman"/>
              </w:rPr>
              <w:t xml:space="preserve"> individuals</w:t>
            </w:r>
            <w:r w:rsidR="00C855D6">
              <w:rPr>
                <w:rFonts w:ascii="Times New Roman" w:hAnsi="Times New Roman" w:cs="Times New Roman"/>
              </w:rPr>
              <w:t xml:space="preserve"> in the 2018 Census URP and</w:t>
            </w:r>
            <w:r>
              <w:rPr>
                <w:rFonts w:ascii="Times New Roman" w:hAnsi="Times New Roman" w:cs="Times New Roman"/>
              </w:rPr>
              <w:t xml:space="preserve"> with outcome data available to the specified dates</w:t>
            </w:r>
            <w:r w:rsidR="00C855D6">
              <w:rPr>
                <w:rFonts w:ascii="Times New Roman" w:hAnsi="Times New Roman" w:cs="Times New Roman"/>
              </w:rPr>
              <w:t>.</w:t>
            </w:r>
            <w:r w:rsidR="00B9551C">
              <w:rPr>
                <w:rFonts w:ascii="Times New Roman" w:hAnsi="Times New Roman" w:cs="Times New Roman"/>
              </w:rPr>
              <w:t xml:space="preserve"> Bracketed values are the percentage of outcomes in the given category.</w:t>
            </w:r>
          </w:p>
        </w:tc>
      </w:tr>
    </w:tbl>
    <w:p w14:paraId="5D904E87" w14:textId="0E06FC68" w:rsidR="006E1BAE" w:rsidRDefault="0043470E" w:rsidP="0043470E">
      <w:pPr>
        <w:tabs>
          <w:tab w:val="left" w:pos="1152"/>
        </w:tabs>
        <w:rPr>
          <w:rFonts w:ascii="Times New Roman" w:hAnsi="Times New Roman" w:cs="Times New Roman"/>
          <w:kern w:val="0"/>
          <w:sz w:val="24"/>
          <w:szCs w:val="24"/>
          <w14:ligatures w14:val="none"/>
        </w:rPr>
      </w:pPr>
      <w:bookmarkStart w:id="47" w:name="_Hlk133419444"/>
      <w:bookmarkEnd w:id="46"/>
      <w:r>
        <w:rPr>
          <w:rFonts w:ascii="Times New Roman" w:hAnsi="Times New Roman" w:cs="Times New Roman"/>
          <w:kern w:val="0"/>
          <w:sz w:val="24"/>
          <w:szCs w:val="24"/>
          <w14:ligatures w14:val="none"/>
        </w:rPr>
        <w:tab/>
      </w:r>
    </w:p>
    <w:p w14:paraId="574DB00D" w14:textId="77777777" w:rsidR="0043470E" w:rsidRDefault="0043470E" w:rsidP="0043470E">
      <w:pPr>
        <w:tabs>
          <w:tab w:val="left" w:pos="1152"/>
        </w:tabs>
        <w:rPr>
          <w:rFonts w:ascii="Times New Roman" w:hAnsi="Times New Roman" w:cs="Times New Roman"/>
          <w:kern w:val="0"/>
          <w:sz w:val="24"/>
          <w:szCs w:val="24"/>
          <w14:ligatures w14:val="none"/>
        </w:rPr>
      </w:pPr>
    </w:p>
    <w:p w14:paraId="0929FF23" w14:textId="71EDB783" w:rsidR="006E1BAE" w:rsidRPr="00AB2A15" w:rsidRDefault="00BF4147" w:rsidP="00BF4147">
      <w:pPr>
        <w:pStyle w:val="Caption"/>
        <w:rPr>
          <w:rFonts w:cs="Times New Roman"/>
          <w:b w:val="0"/>
          <w:bCs/>
          <w:color w:val="000000" w:themeColor="text1"/>
          <w:szCs w:val="24"/>
        </w:rPr>
      </w:pPr>
      <w:bookmarkStart w:id="48" w:name="_Toc157760898"/>
      <w:r w:rsidRPr="0073133C">
        <w:rPr>
          <w:rFonts w:cs="Times New Roman"/>
          <w:bCs/>
          <w:i w:val="0"/>
          <w:iCs w:val="0"/>
          <w:color w:val="000000" w:themeColor="text1"/>
          <w:szCs w:val="24"/>
        </w:rPr>
        <w:t xml:space="preserve">Table </w:t>
      </w:r>
      <w:r w:rsidR="009827BE" w:rsidRPr="0073133C">
        <w:rPr>
          <w:rFonts w:cs="Times New Roman"/>
          <w:bCs/>
          <w:i w:val="0"/>
          <w:iCs w:val="0"/>
          <w:color w:val="000000" w:themeColor="text1"/>
          <w:szCs w:val="24"/>
        </w:rPr>
        <w:fldChar w:fldCharType="begin"/>
      </w:r>
      <w:r w:rsidR="009827BE" w:rsidRPr="0073133C">
        <w:rPr>
          <w:rFonts w:cs="Times New Roman"/>
          <w:bCs/>
          <w:i w:val="0"/>
          <w:iCs w:val="0"/>
          <w:color w:val="000000" w:themeColor="text1"/>
          <w:szCs w:val="24"/>
        </w:rPr>
        <w:instrText xml:space="preserve"> SEQ Table \* ARABIC </w:instrText>
      </w:r>
      <w:r w:rsidR="009827BE" w:rsidRPr="0073133C">
        <w:rPr>
          <w:rFonts w:cs="Times New Roman"/>
          <w:bCs/>
          <w:i w:val="0"/>
          <w:iCs w:val="0"/>
          <w:color w:val="000000" w:themeColor="text1"/>
          <w:szCs w:val="24"/>
        </w:rPr>
        <w:fldChar w:fldCharType="separate"/>
      </w:r>
      <w:r w:rsidR="00493009">
        <w:rPr>
          <w:rFonts w:cs="Times New Roman"/>
          <w:bCs/>
          <w:i w:val="0"/>
          <w:iCs w:val="0"/>
          <w:noProof/>
          <w:color w:val="000000" w:themeColor="text1"/>
          <w:szCs w:val="24"/>
        </w:rPr>
        <w:t>11</w:t>
      </w:r>
      <w:r w:rsidR="009827BE" w:rsidRPr="0073133C">
        <w:rPr>
          <w:rFonts w:cs="Times New Roman"/>
          <w:bCs/>
          <w:i w:val="0"/>
          <w:iCs w:val="0"/>
          <w:color w:val="000000" w:themeColor="text1"/>
          <w:szCs w:val="24"/>
        </w:rPr>
        <w:fldChar w:fldCharType="end"/>
      </w:r>
      <w:r w:rsidR="00AB2A15">
        <w:rPr>
          <w:rFonts w:cs="Times New Roman"/>
          <w:bCs/>
          <w:color w:val="000000" w:themeColor="text1"/>
          <w:szCs w:val="24"/>
        </w:rPr>
        <w:br/>
      </w:r>
      <w:r w:rsidR="00AB2A15">
        <w:rPr>
          <w:rFonts w:cs="Times New Roman"/>
          <w:bCs/>
          <w:color w:val="000000" w:themeColor="text1"/>
          <w:szCs w:val="24"/>
        </w:rPr>
        <w:br/>
      </w:r>
      <w:r w:rsidRPr="0073133C">
        <w:rPr>
          <w:rFonts w:cs="Times New Roman"/>
          <w:bCs/>
          <w:color w:val="000000" w:themeColor="text1"/>
          <w:szCs w:val="24"/>
        </w:rPr>
        <w:t>Counts and percentages of vaccination status</w:t>
      </w:r>
      <w:r w:rsidR="002665B1" w:rsidRPr="0073133C">
        <w:rPr>
          <w:rFonts w:cs="Times New Roman"/>
          <w:bCs/>
          <w:color w:val="000000" w:themeColor="text1"/>
          <w:szCs w:val="24"/>
        </w:rPr>
        <w:t xml:space="preserve"> as at </w:t>
      </w:r>
      <w:r w:rsidR="001F1327">
        <w:rPr>
          <w:rFonts w:cs="Times New Roman"/>
          <w:bCs/>
          <w:color w:val="000000" w:themeColor="text1"/>
          <w:szCs w:val="24"/>
        </w:rPr>
        <w:t>10 May 2023</w:t>
      </w:r>
      <w:r w:rsidRPr="0073133C">
        <w:rPr>
          <w:rFonts w:cs="Times New Roman"/>
          <w:bCs/>
          <w:color w:val="000000" w:themeColor="text1"/>
          <w:szCs w:val="24"/>
        </w:rPr>
        <w:t xml:space="preserve"> among Māori and </w:t>
      </w:r>
      <w:r w:rsidR="003B43E6">
        <w:rPr>
          <w:rFonts w:cs="Times New Roman"/>
          <w:bCs/>
          <w:color w:val="000000" w:themeColor="text1"/>
          <w:szCs w:val="24"/>
        </w:rPr>
        <w:t>non-Māori</w:t>
      </w:r>
      <w:r w:rsidR="00A21E6A" w:rsidRPr="0073133C">
        <w:rPr>
          <w:rFonts w:cs="Times New Roman"/>
          <w:bCs/>
          <w:color w:val="000000" w:themeColor="text1"/>
          <w:szCs w:val="24"/>
        </w:rPr>
        <w:t xml:space="preserve"> </w:t>
      </w:r>
      <w:bookmarkStart w:id="49" w:name="_Hlk145084915"/>
      <w:r w:rsidR="00841E31" w:rsidRPr="0073133C">
        <w:rPr>
          <w:rFonts w:cs="Times New Roman"/>
          <w:bCs/>
          <w:color w:val="000000" w:themeColor="text1"/>
          <w:szCs w:val="24"/>
        </w:rPr>
        <w:t>2018 Usually Resident Populations</w:t>
      </w:r>
      <w:bookmarkEnd w:id="49"/>
      <w:r w:rsidRPr="0073133C">
        <w:rPr>
          <w:rFonts w:cs="Times New Roman"/>
          <w:bCs/>
          <w:color w:val="000000" w:themeColor="text1"/>
          <w:szCs w:val="24"/>
        </w:rPr>
        <w:t>.</w:t>
      </w:r>
      <w:bookmarkEnd w:id="48"/>
    </w:p>
    <w:bookmarkEnd w:id="47"/>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270"/>
        <w:gridCol w:w="1283"/>
        <w:gridCol w:w="1281"/>
        <w:gridCol w:w="1316"/>
      </w:tblGrid>
      <w:tr w:rsidR="006E1BAE" w:rsidRPr="00F15359" w14:paraId="262DBF12" w14:textId="77777777" w:rsidTr="00DC703A">
        <w:tc>
          <w:tcPr>
            <w:tcW w:w="1270" w:type="dxa"/>
            <w:tcBorders>
              <w:bottom w:val="nil"/>
            </w:tcBorders>
          </w:tcPr>
          <w:p w14:paraId="2B2D9C3C" w14:textId="77777777" w:rsidR="006E1BAE" w:rsidRPr="00F15359" w:rsidRDefault="006E1BAE" w:rsidP="00DC703A">
            <w:pPr>
              <w:rPr>
                <w:rFonts w:ascii="Times New Roman" w:hAnsi="Times New Roman" w:cs="Times New Roman"/>
              </w:rPr>
            </w:pPr>
          </w:p>
        </w:tc>
        <w:tc>
          <w:tcPr>
            <w:tcW w:w="3880" w:type="dxa"/>
            <w:gridSpan w:val="3"/>
          </w:tcPr>
          <w:p w14:paraId="0FCF7E52" w14:textId="4932DA5C" w:rsidR="006E1BAE" w:rsidRPr="006E1BAE" w:rsidRDefault="006E1BAE" w:rsidP="00DC703A">
            <w:pPr>
              <w:jc w:val="center"/>
              <w:rPr>
                <w:rFonts w:ascii="Times New Roman" w:hAnsi="Times New Roman" w:cs="Times New Roman"/>
              </w:rPr>
            </w:pPr>
            <w:r w:rsidRPr="006E1BAE">
              <w:rPr>
                <w:rFonts w:ascii="Times New Roman" w:hAnsi="Times New Roman" w:cs="Times New Roman"/>
              </w:rPr>
              <w:t>Vaccination status</w:t>
            </w:r>
            <w:r w:rsidR="003C7C52">
              <w:rPr>
                <w:rFonts w:ascii="Times New Roman" w:hAnsi="Times New Roman" w:cs="Times New Roman"/>
              </w:rPr>
              <w:t xml:space="preserve"> as at </w:t>
            </w:r>
            <w:r w:rsidR="001F1327">
              <w:rPr>
                <w:rFonts w:ascii="Times New Roman" w:hAnsi="Times New Roman" w:cs="Times New Roman"/>
              </w:rPr>
              <w:t>10 May 2023</w:t>
            </w:r>
          </w:p>
        </w:tc>
      </w:tr>
      <w:tr w:rsidR="006E1BAE" w:rsidRPr="00F15359" w14:paraId="76F90832" w14:textId="77777777" w:rsidTr="00DC703A">
        <w:tc>
          <w:tcPr>
            <w:tcW w:w="1270" w:type="dxa"/>
            <w:tcBorders>
              <w:top w:val="nil"/>
              <w:bottom w:val="single" w:sz="4" w:space="0" w:color="auto"/>
            </w:tcBorders>
          </w:tcPr>
          <w:p w14:paraId="4407E09E" w14:textId="77777777" w:rsidR="006E1BAE" w:rsidRPr="00F15359" w:rsidRDefault="006E1BAE" w:rsidP="00DC703A">
            <w:pPr>
              <w:rPr>
                <w:rFonts w:ascii="Times New Roman" w:hAnsi="Times New Roman" w:cs="Times New Roman"/>
              </w:rPr>
            </w:pPr>
          </w:p>
        </w:tc>
        <w:tc>
          <w:tcPr>
            <w:tcW w:w="1283" w:type="dxa"/>
            <w:tcBorders>
              <w:bottom w:val="single" w:sz="4" w:space="0" w:color="auto"/>
            </w:tcBorders>
          </w:tcPr>
          <w:p w14:paraId="7D40E762" w14:textId="77777777" w:rsidR="006E1BAE" w:rsidRPr="00F15359" w:rsidRDefault="006E1BAE" w:rsidP="00DC703A">
            <w:pPr>
              <w:jc w:val="center"/>
              <w:rPr>
                <w:rFonts w:ascii="Times New Roman" w:hAnsi="Times New Roman" w:cs="Times New Roman"/>
              </w:rPr>
            </w:pPr>
            <w:r w:rsidRPr="00F15359">
              <w:rPr>
                <w:rFonts w:ascii="Times New Roman" w:hAnsi="Times New Roman" w:cs="Times New Roman"/>
              </w:rPr>
              <w:t>Fully vaccinated</w:t>
            </w:r>
          </w:p>
        </w:tc>
        <w:tc>
          <w:tcPr>
            <w:tcW w:w="1281" w:type="dxa"/>
            <w:tcBorders>
              <w:bottom w:val="single" w:sz="4" w:space="0" w:color="auto"/>
            </w:tcBorders>
          </w:tcPr>
          <w:p w14:paraId="3DF9A093" w14:textId="77777777" w:rsidR="006E1BAE" w:rsidRPr="00F15359" w:rsidRDefault="006E1BAE" w:rsidP="00DC703A">
            <w:pPr>
              <w:jc w:val="center"/>
              <w:rPr>
                <w:rFonts w:ascii="Times New Roman" w:hAnsi="Times New Roman" w:cs="Times New Roman"/>
              </w:rPr>
            </w:pPr>
            <w:r w:rsidRPr="00F15359">
              <w:rPr>
                <w:rFonts w:ascii="Times New Roman" w:hAnsi="Times New Roman" w:cs="Times New Roman"/>
              </w:rPr>
              <w:t>Partially vaccinated</w:t>
            </w:r>
          </w:p>
        </w:tc>
        <w:tc>
          <w:tcPr>
            <w:tcW w:w="1316" w:type="dxa"/>
            <w:tcBorders>
              <w:bottom w:val="single" w:sz="4" w:space="0" w:color="auto"/>
            </w:tcBorders>
          </w:tcPr>
          <w:p w14:paraId="2C91F88D" w14:textId="77777777" w:rsidR="006E1BAE" w:rsidRPr="00F15359" w:rsidRDefault="006E1BAE" w:rsidP="00DC703A">
            <w:pPr>
              <w:jc w:val="center"/>
              <w:rPr>
                <w:rFonts w:ascii="Times New Roman" w:hAnsi="Times New Roman" w:cs="Times New Roman"/>
              </w:rPr>
            </w:pPr>
            <w:r w:rsidRPr="00F15359">
              <w:rPr>
                <w:rFonts w:ascii="Times New Roman" w:hAnsi="Times New Roman" w:cs="Times New Roman"/>
              </w:rPr>
              <w:t>Not vaccinated</w:t>
            </w:r>
          </w:p>
        </w:tc>
      </w:tr>
      <w:tr w:rsidR="006E1BAE" w:rsidRPr="00F15359" w14:paraId="7232C595" w14:textId="77777777" w:rsidTr="00DC703A">
        <w:tc>
          <w:tcPr>
            <w:tcW w:w="1270" w:type="dxa"/>
            <w:tcBorders>
              <w:top w:val="nil"/>
              <w:bottom w:val="nil"/>
            </w:tcBorders>
          </w:tcPr>
          <w:p w14:paraId="4ABC513C" w14:textId="77777777" w:rsidR="006E1BAE" w:rsidRPr="00F15359" w:rsidRDefault="006E1BAE" w:rsidP="00DC703A">
            <w:pPr>
              <w:rPr>
                <w:rFonts w:ascii="Times New Roman" w:hAnsi="Times New Roman" w:cs="Times New Roman"/>
              </w:rPr>
            </w:pPr>
            <w:r w:rsidRPr="00F15359">
              <w:rPr>
                <w:rFonts w:ascii="Times New Roman" w:hAnsi="Times New Roman" w:cs="Times New Roman"/>
              </w:rPr>
              <w:t>Māori</w:t>
            </w:r>
          </w:p>
        </w:tc>
        <w:tc>
          <w:tcPr>
            <w:tcW w:w="1283" w:type="dxa"/>
            <w:tcBorders>
              <w:top w:val="nil"/>
              <w:bottom w:val="nil"/>
            </w:tcBorders>
          </w:tcPr>
          <w:p w14:paraId="5078CD41" w14:textId="78FF4DAF" w:rsidR="00B9551C" w:rsidRDefault="00454C45" w:rsidP="00DC703A">
            <w:pPr>
              <w:jc w:val="center"/>
              <w:rPr>
                <w:rFonts w:ascii="Times New Roman" w:hAnsi="Times New Roman" w:cs="Times New Roman"/>
              </w:rPr>
            </w:pPr>
            <w:r>
              <w:rPr>
                <w:rFonts w:ascii="Times New Roman" w:hAnsi="Times New Roman" w:cs="Times New Roman"/>
              </w:rPr>
              <w:t>516</w:t>
            </w:r>
            <w:r w:rsidR="006E1BAE">
              <w:rPr>
                <w:rFonts w:ascii="Times New Roman" w:hAnsi="Times New Roman" w:cs="Times New Roman"/>
              </w:rPr>
              <w:t>,</w:t>
            </w:r>
            <w:r w:rsidR="00615B0A">
              <w:rPr>
                <w:rFonts w:ascii="Times New Roman" w:hAnsi="Times New Roman" w:cs="Times New Roman"/>
              </w:rPr>
              <w:t>273</w:t>
            </w:r>
            <w:r w:rsidR="006E1BAE">
              <w:rPr>
                <w:rFonts w:ascii="Times New Roman" w:hAnsi="Times New Roman" w:cs="Times New Roman"/>
              </w:rPr>
              <w:t xml:space="preserve"> </w:t>
            </w:r>
          </w:p>
          <w:p w14:paraId="35855A5E" w14:textId="25EDEB39" w:rsidR="006E1BAE" w:rsidRPr="00F15359" w:rsidRDefault="006E1BAE" w:rsidP="00DC703A">
            <w:pPr>
              <w:jc w:val="center"/>
              <w:rPr>
                <w:rFonts w:ascii="Times New Roman" w:hAnsi="Times New Roman" w:cs="Times New Roman"/>
              </w:rPr>
            </w:pPr>
            <w:r>
              <w:rPr>
                <w:rFonts w:ascii="Times New Roman" w:hAnsi="Times New Roman" w:cs="Times New Roman"/>
              </w:rPr>
              <w:t>(6</w:t>
            </w:r>
            <w:r w:rsidR="00615B0A">
              <w:rPr>
                <w:rFonts w:ascii="Times New Roman" w:hAnsi="Times New Roman" w:cs="Times New Roman"/>
              </w:rPr>
              <w:t>6</w:t>
            </w:r>
            <w:r>
              <w:rPr>
                <w:rFonts w:ascii="Times New Roman" w:hAnsi="Times New Roman" w:cs="Times New Roman"/>
              </w:rPr>
              <w:t>.</w:t>
            </w:r>
            <w:r w:rsidR="00615B0A">
              <w:rPr>
                <w:rFonts w:ascii="Times New Roman" w:hAnsi="Times New Roman" w:cs="Times New Roman"/>
              </w:rPr>
              <w:t>5</w:t>
            </w:r>
            <w:r>
              <w:rPr>
                <w:rFonts w:ascii="Times New Roman" w:hAnsi="Times New Roman" w:cs="Times New Roman"/>
              </w:rPr>
              <w:t>)</w:t>
            </w:r>
          </w:p>
        </w:tc>
        <w:tc>
          <w:tcPr>
            <w:tcW w:w="1281" w:type="dxa"/>
            <w:tcBorders>
              <w:top w:val="nil"/>
              <w:bottom w:val="nil"/>
            </w:tcBorders>
          </w:tcPr>
          <w:p w14:paraId="57E88D62" w14:textId="6DFFB1D4" w:rsidR="006E1BAE" w:rsidRPr="00F15359" w:rsidRDefault="006E1BAE" w:rsidP="00DC703A">
            <w:pPr>
              <w:jc w:val="center"/>
              <w:rPr>
                <w:rFonts w:ascii="Times New Roman" w:hAnsi="Times New Roman" w:cs="Times New Roman"/>
              </w:rPr>
            </w:pPr>
            <w:r>
              <w:rPr>
                <w:rFonts w:ascii="Times New Roman" w:hAnsi="Times New Roman" w:cs="Times New Roman"/>
              </w:rPr>
              <w:t>3</w:t>
            </w:r>
            <w:r w:rsidR="00454C45">
              <w:rPr>
                <w:rFonts w:ascii="Times New Roman" w:hAnsi="Times New Roman" w:cs="Times New Roman"/>
              </w:rPr>
              <w:t>7</w:t>
            </w:r>
            <w:r>
              <w:rPr>
                <w:rFonts w:ascii="Times New Roman" w:hAnsi="Times New Roman" w:cs="Times New Roman"/>
              </w:rPr>
              <w:t>,</w:t>
            </w:r>
            <w:r w:rsidR="00615B0A">
              <w:rPr>
                <w:rFonts w:ascii="Times New Roman" w:hAnsi="Times New Roman" w:cs="Times New Roman"/>
              </w:rPr>
              <w:t>731</w:t>
            </w:r>
            <w:r w:rsidR="00454C45">
              <w:rPr>
                <w:rFonts w:ascii="Times New Roman" w:hAnsi="Times New Roman" w:cs="Times New Roman"/>
              </w:rPr>
              <w:t xml:space="preserve"> </w:t>
            </w:r>
            <w:r>
              <w:rPr>
                <w:rFonts w:ascii="Times New Roman" w:hAnsi="Times New Roman" w:cs="Times New Roman"/>
              </w:rPr>
              <w:t>(4.</w:t>
            </w:r>
            <w:r w:rsidR="00615B0A">
              <w:rPr>
                <w:rFonts w:ascii="Times New Roman" w:hAnsi="Times New Roman" w:cs="Times New Roman"/>
              </w:rPr>
              <w:t>9</w:t>
            </w:r>
            <w:r>
              <w:rPr>
                <w:rFonts w:ascii="Times New Roman" w:hAnsi="Times New Roman" w:cs="Times New Roman"/>
              </w:rPr>
              <w:t>)</w:t>
            </w:r>
          </w:p>
        </w:tc>
        <w:tc>
          <w:tcPr>
            <w:tcW w:w="1316" w:type="dxa"/>
            <w:tcBorders>
              <w:top w:val="nil"/>
              <w:bottom w:val="nil"/>
            </w:tcBorders>
          </w:tcPr>
          <w:p w14:paraId="0F84BC26" w14:textId="6234EF07" w:rsidR="006E1BAE" w:rsidRPr="00F15359" w:rsidRDefault="00454C45" w:rsidP="00DC703A">
            <w:pPr>
              <w:jc w:val="center"/>
              <w:rPr>
                <w:rFonts w:ascii="Times New Roman" w:hAnsi="Times New Roman" w:cs="Times New Roman"/>
              </w:rPr>
            </w:pPr>
            <w:r>
              <w:rPr>
                <w:rFonts w:ascii="Times New Roman" w:hAnsi="Times New Roman" w:cs="Times New Roman"/>
              </w:rPr>
              <w:t>221</w:t>
            </w:r>
            <w:r w:rsidR="006E1BAE">
              <w:rPr>
                <w:rFonts w:ascii="Times New Roman" w:hAnsi="Times New Roman" w:cs="Times New Roman"/>
              </w:rPr>
              <w:t>,</w:t>
            </w:r>
            <w:r w:rsidR="00615B0A">
              <w:rPr>
                <w:rFonts w:ascii="Times New Roman" w:hAnsi="Times New Roman" w:cs="Times New Roman"/>
              </w:rPr>
              <w:t>832</w:t>
            </w:r>
            <w:r>
              <w:rPr>
                <w:rFonts w:ascii="Times New Roman" w:hAnsi="Times New Roman" w:cs="Times New Roman"/>
              </w:rPr>
              <w:t xml:space="preserve"> </w:t>
            </w:r>
            <w:r w:rsidR="006E1BAE">
              <w:rPr>
                <w:rFonts w:ascii="Times New Roman" w:hAnsi="Times New Roman" w:cs="Times New Roman"/>
              </w:rPr>
              <w:t>(2</w:t>
            </w:r>
            <w:r w:rsidR="00615B0A">
              <w:rPr>
                <w:rFonts w:ascii="Times New Roman" w:hAnsi="Times New Roman" w:cs="Times New Roman"/>
              </w:rPr>
              <w:t>8</w:t>
            </w:r>
            <w:r w:rsidR="006E1BAE">
              <w:rPr>
                <w:rFonts w:ascii="Times New Roman" w:hAnsi="Times New Roman" w:cs="Times New Roman"/>
              </w:rPr>
              <w:t>.</w:t>
            </w:r>
            <w:r w:rsidR="00615B0A">
              <w:rPr>
                <w:rFonts w:ascii="Times New Roman" w:hAnsi="Times New Roman" w:cs="Times New Roman"/>
              </w:rPr>
              <w:t>6</w:t>
            </w:r>
            <w:r w:rsidR="006E1BAE">
              <w:rPr>
                <w:rFonts w:ascii="Times New Roman" w:hAnsi="Times New Roman" w:cs="Times New Roman"/>
              </w:rPr>
              <w:t>)</w:t>
            </w:r>
          </w:p>
        </w:tc>
      </w:tr>
      <w:tr w:rsidR="006E1BAE" w:rsidRPr="00F15359" w14:paraId="3EF81882" w14:textId="77777777" w:rsidTr="00DC703A">
        <w:tc>
          <w:tcPr>
            <w:tcW w:w="1270" w:type="dxa"/>
            <w:tcBorders>
              <w:top w:val="nil"/>
              <w:bottom w:val="nil"/>
            </w:tcBorders>
          </w:tcPr>
          <w:p w14:paraId="20D2E5C8" w14:textId="3BCD868A" w:rsidR="006E1BAE" w:rsidRPr="00F15359" w:rsidRDefault="003B43E6" w:rsidP="00DC703A">
            <w:pPr>
              <w:rPr>
                <w:rFonts w:ascii="Times New Roman" w:hAnsi="Times New Roman" w:cs="Times New Roman"/>
              </w:rPr>
            </w:pPr>
            <w:r>
              <w:rPr>
                <w:rFonts w:ascii="Times New Roman" w:hAnsi="Times New Roman" w:cs="Times New Roman"/>
              </w:rPr>
              <w:t>non-Māori</w:t>
            </w:r>
            <w:r w:rsidR="008E43C0">
              <w:rPr>
                <w:rFonts w:ascii="Times New Roman" w:hAnsi="Times New Roman" w:cs="Times New Roman"/>
              </w:rPr>
              <w:t xml:space="preserve"> </w:t>
            </w:r>
          </w:p>
        </w:tc>
        <w:tc>
          <w:tcPr>
            <w:tcW w:w="1283" w:type="dxa"/>
            <w:tcBorders>
              <w:top w:val="nil"/>
              <w:bottom w:val="nil"/>
            </w:tcBorders>
          </w:tcPr>
          <w:p w14:paraId="2D2DE5BD" w14:textId="718AD367" w:rsidR="00B9551C" w:rsidRDefault="006E1BAE" w:rsidP="00DC703A">
            <w:pPr>
              <w:jc w:val="center"/>
              <w:rPr>
                <w:rFonts w:ascii="Times New Roman" w:hAnsi="Times New Roman" w:cs="Times New Roman"/>
              </w:rPr>
            </w:pPr>
            <w:r>
              <w:rPr>
                <w:rFonts w:ascii="Times New Roman" w:hAnsi="Times New Roman" w:cs="Times New Roman"/>
              </w:rPr>
              <w:t>3,</w:t>
            </w:r>
            <w:r w:rsidR="00454C45">
              <w:rPr>
                <w:rFonts w:ascii="Times New Roman" w:hAnsi="Times New Roman" w:cs="Times New Roman"/>
              </w:rPr>
              <w:t>08</w:t>
            </w:r>
            <w:r w:rsidR="00615B0A">
              <w:rPr>
                <w:rFonts w:ascii="Times New Roman" w:hAnsi="Times New Roman" w:cs="Times New Roman"/>
              </w:rPr>
              <w:t>7</w:t>
            </w:r>
            <w:r>
              <w:rPr>
                <w:rFonts w:ascii="Times New Roman" w:hAnsi="Times New Roman" w:cs="Times New Roman"/>
              </w:rPr>
              <w:t>,</w:t>
            </w:r>
            <w:r w:rsidR="00615B0A">
              <w:rPr>
                <w:rFonts w:ascii="Times New Roman" w:hAnsi="Times New Roman" w:cs="Times New Roman"/>
              </w:rPr>
              <w:t>222</w:t>
            </w:r>
          </w:p>
          <w:p w14:paraId="55C5FED9" w14:textId="26CDE3DA" w:rsidR="006E1BAE" w:rsidRPr="00F15359" w:rsidRDefault="006E1BAE" w:rsidP="00DC703A">
            <w:pPr>
              <w:jc w:val="center"/>
              <w:rPr>
                <w:rFonts w:ascii="Times New Roman" w:hAnsi="Times New Roman" w:cs="Times New Roman"/>
              </w:rPr>
            </w:pPr>
            <w:r>
              <w:rPr>
                <w:rFonts w:ascii="Times New Roman" w:hAnsi="Times New Roman" w:cs="Times New Roman"/>
              </w:rPr>
              <w:t>(7</w:t>
            </w:r>
            <w:r w:rsidR="00615B0A">
              <w:rPr>
                <w:rFonts w:ascii="Times New Roman" w:hAnsi="Times New Roman" w:cs="Times New Roman"/>
              </w:rPr>
              <w:t>8</w:t>
            </w:r>
            <w:r>
              <w:rPr>
                <w:rFonts w:ascii="Times New Roman" w:hAnsi="Times New Roman" w:cs="Times New Roman"/>
              </w:rPr>
              <w:t>.</w:t>
            </w:r>
            <w:r w:rsidR="00615B0A">
              <w:rPr>
                <w:rFonts w:ascii="Times New Roman" w:hAnsi="Times New Roman" w:cs="Times New Roman"/>
              </w:rPr>
              <w:t>7</w:t>
            </w:r>
            <w:r>
              <w:rPr>
                <w:rFonts w:ascii="Times New Roman" w:hAnsi="Times New Roman" w:cs="Times New Roman"/>
              </w:rPr>
              <w:t>)</w:t>
            </w:r>
          </w:p>
        </w:tc>
        <w:tc>
          <w:tcPr>
            <w:tcW w:w="1281" w:type="dxa"/>
            <w:tcBorders>
              <w:top w:val="nil"/>
              <w:bottom w:val="nil"/>
            </w:tcBorders>
          </w:tcPr>
          <w:p w14:paraId="27CEB8D4" w14:textId="2859B0D9" w:rsidR="006E1BAE" w:rsidRPr="00F15359" w:rsidRDefault="00454C45" w:rsidP="00DC703A">
            <w:pPr>
              <w:jc w:val="center"/>
              <w:rPr>
                <w:rFonts w:ascii="Times New Roman" w:hAnsi="Times New Roman" w:cs="Times New Roman"/>
              </w:rPr>
            </w:pPr>
            <w:r>
              <w:rPr>
                <w:rFonts w:ascii="Times New Roman" w:hAnsi="Times New Roman" w:cs="Times New Roman"/>
              </w:rPr>
              <w:t>10</w:t>
            </w:r>
            <w:r w:rsidR="00615B0A">
              <w:rPr>
                <w:rFonts w:ascii="Times New Roman" w:hAnsi="Times New Roman" w:cs="Times New Roman"/>
              </w:rPr>
              <w:t>0</w:t>
            </w:r>
            <w:r w:rsidR="006E1BAE">
              <w:rPr>
                <w:rFonts w:ascii="Times New Roman" w:hAnsi="Times New Roman" w:cs="Times New Roman"/>
              </w:rPr>
              <w:t>,</w:t>
            </w:r>
            <w:r w:rsidR="00615B0A">
              <w:rPr>
                <w:rFonts w:ascii="Times New Roman" w:hAnsi="Times New Roman" w:cs="Times New Roman"/>
              </w:rPr>
              <w:t xml:space="preserve">926 </w:t>
            </w:r>
            <w:r w:rsidR="006E1BAE">
              <w:rPr>
                <w:rFonts w:ascii="Times New Roman" w:hAnsi="Times New Roman" w:cs="Times New Roman"/>
              </w:rPr>
              <w:t>(2.</w:t>
            </w:r>
            <w:r w:rsidR="00615B0A">
              <w:rPr>
                <w:rFonts w:ascii="Times New Roman" w:hAnsi="Times New Roman" w:cs="Times New Roman"/>
              </w:rPr>
              <w:t>6</w:t>
            </w:r>
            <w:r w:rsidR="006E1BAE">
              <w:rPr>
                <w:rFonts w:ascii="Times New Roman" w:hAnsi="Times New Roman" w:cs="Times New Roman"/>
              </w:rPr>
              <w:t>)</w:t>
            </w:r>
          </w:p>
        </w:tc>
        <w:tc>
          <w:tcPr>
            <w:tcW w:w="1316" w:type="dxa"/>
            <w:tcBorders>
              <w:top w:val="nil"/>
              <w:bottom w:val="nil"/>
            </w:tcBorders>
          </w:tcPr>
          <w:p w14:paraId="4095695E" w14:textId="5C115D80" w:rsidR="006E1BAE" w:rsidRPr="00F15359" w:rsidRDefault="00454C45" w:rsidP="00DC703A">
            <w:pPr>
              <w:jc w:val="center"/>
              <w:rPr>
                <w:rFonts w:ascii="Times New Roman" w:hAnsi="Times New Roman" w:cs="Times New Roman"/>
              </w:rPr>
            </w:pPr>
            <w:r>
              <w:rPr>
                <w:rFonts w:ascii="Times New Roman" w:hAnsi="Times New Roman" w:cs="Times New Roman"/>
              </w:rPr>
              <w:t>735</w:t>
            </w:r>
            <w:r w:rsidR="006E1BAE">
              <w:rPr>
                <w:rFonts w:ascii="Times New Roman" w:hAnsi="Times New Roman" w:cs="Times New Roman"/>
              </w:rPr>
              <w:t>,</w:t>
            </w:r>
            <w:r w:rsidR="00615B0A">
              <w:rPr>
                <w:rFonts w:ascii="Times New Roman" w:hAnsi="Times New Roman" w:cs="Times New Roman"/>
              </w:rPr>
              <w:t>771</w:t>
            </w:r>
            <w:r>
              <w:rPr>
                <w:rFonts w:ascii="Times New Roman" w:hAnsi="Times New Roman" w:cs="Times New Roman"/>
              </w:rPr>
              <w:t xml:space="preserve"> </w:t>
            </w:r>
            <w:r w:rsidR="006E1BAE">
              <w:rPr>
                <w:rFonts w:ascii="Times New Roman" w:hAnsi="Times New Roman" w:cs="Times New Roman"/>
              </w:rPr>
              <w:t>(</w:t>
            </w:r>
            <w:r w:rsidR="00615B0A">
              <w:rPr>
                <w:rFonts w:ascii="Times New Roman" w:hAnsi="Times New Roman" w:cs="Times New Roman"/>
              </w:rPr>
              <w:t>18</w:t>
            </w:r>
            <w:r w:rsidR="006E1BAE">
              <w:rPr>
                <w:rFonts w:ascii="Times New Roman" w:hAnsi="Times New Roman" w:cs="Times New Roman"/>
              </w:rPr>
              <w:t>.</w:t>
            </w:r>
            <w:r w:rsidR="00615B0A">
              <w:rPr>
                <w:rFonts w:ascii="Times New Roman" w:hAnsi="Times New Roman" w:cs="Times New Roman"/>
              </w:rPr>
              <w:t>8</w:t>
            </w:r>
            <w:r w:rsidR="006E1BAE">
              <w:rPr>
                <w:rFonts w:ascii="Times New Roman" w:hAnsi="Times New Roman" w:cs="Times New Roman"/>
              </w:rPr>
              <w:t>)</w:t>
            </w:r>
          </w:p>
        </w:tc>
      </w:tr>
      <w:tr w:rsidR="007D3B2E" w:rsidRPr="00F15359" w14:paraId="242D77D5" w14:textId="77777777" w:rsidTr="00864BC8">
        <w:tc>
          <w:tcPr>
            <w:tcW w:w="5150" w:type="dxa"/>
            <w:gridSpan w:val="4"/>
            <w:tcBorders>
              <w:top w:val="single" w:sz="4" w:space="0" w:color="auto"/>
            </w:tcBorders>
          </w:tcPr>
          <w:p w14:paraId="66F6C697" w14:textId="0A24C5CA" w:rsidR="007D3B2E" w:rsidRPr="00F15359" w:rsidRDefault="007D3B2E" w:rsidP="00DC703A">
            <w:pPr>
              <w:rPr>
                <w:rFonts w:ascii="Times New Roman" w:hAnsi="Times New Roman" w:cs="Times New Roman"/>
              </w:rPr>
            </w:pPr>
            <w:r w:rsidRPr="007D3B2E">
              <w:rPr>
                <w:rFonts w:ascii="Times New Roman" w:hAnsi="Times New Roman" w:cs="Times New Roman"/>
              </w:rPr>
              <w:t xml:space="preserve">Note. </w:t>
            </w:r>
            <w:r w:rsidR="00B9551C">
              <w:rPr>
                <w:rFonts w:ascii="Times New Roman" w:hAnsi="Times New Roman" w:cs="Times New Roman"/>
              </w:rPr>
              <w:t>Data for</w:t>
            </w:r>
            <w:r w:rsidRPr="007D3B2E">
              <w:rPr>
                <w:rFonts w:ascii="Times New Roman" w:hAnsi="Times New Roman" w:cs="Times New Roman"/>
              </w:rPr>
              <w:t xml:space="preserve"> individuals</w:t>
            </w:r>
            <w:r w:rsidR="00B9551C">
              <w:rPr>
                <w:rFonts w:ascii="Times New Roman" w:hAnsi="Times New Roman" w:cs="Times New Roman"/>
              </w:rPr>
              <w:t xml:space="preserve"> in the 2018 Census URP.</w:t>
            </w:r>
            <w:r w:rsidR="00B9551C">
              <w:t xml:space="preserve"> </w:t>
            </w:r>
            <w:r w:rsidR="00B9551C" w:rsidRPr="00B9551C">
              <w:rPr>
                <w:rFonts w:ascii="Times New Roman" w:hAnsi="Times New Roman" w:cs="Times New Roman"/>
              </w:rPr>
              <w:t>Bracketed values are the percentage of outcomes in the given category.</w:t>
            </w:r>
          </w:p>
        </w:tc>
      </w:tr>
    </w:tbl>
    <w:p w14:paraId="141DA839" w14:textId="77777777" w:rsidR="00B9551C" w:rsidRDefault="00B9551C" w:rsidP="001E2590">
      <w:pPr>
        <w:ind w:firstLine="720"/>
        <w:rPr>
          <w:rFonts w:ascii="Times New Roman" w:hAnsi="Times New Roman" w:cs="Times New Roman"/>
          <w:sz w:val="24"/>
          <w:szCs w:val="24"/>
        </w:rPr>
      </w:pPr>
    </w:p>
    <w:p w14:paraId="67B2EFCD" w14:textId="0241DB91" w:rsidR="0043470E" w:rsidRDefault="00962350" w:rsidP="001E2590">
      <w:pPr>
        <w:ind w:firstLine="720"/>
        <w:rPr>
          <w:rFonts w:ascii="Times New Roman" w:hAnsi="Times New Roman" w:cs="Times New Roman"/>
          <w:kern w:val="0"/>
          <w:sz w:val="24"/>
          <w:szCs w:val="24"/>
          <w14:ligatures w14:val="none"/>
        </w:rPr>
      </w:pPr>
      <w:r w:rsidRPr="0024176A">
        <w:rPr>
          <w:rFonts w:ascii="Times New Roman" w:hAnsi="Times New Roman" w:cs="Times New Roman"/>
          <w:sz w:val="24"/>
          <w:szCs w:val="24"/>
        </w:rPr>
        <w:lastRenderedPageBreak/>
        <w:t xml:space="preserve">Tables </w:t>
      </w:r>
      <w:r w:rsidR="00BC5039">
        <w:rPr>
          <w:rFonts w:ascii="Times New Roman" w:hAnsi="Times New Roman" w:cs="Times New Roman"/>
          <w:sz w:val="24"/>
          <w:szCs w:val="24"/>
        </w:rPr>
        <w:t>1</w:t>
      </w:r>
      <w:r w:rsidR="00DD6E40">
        <w:rPr>
          <w:rFonts w:ascii="Times New Roman" w:hAnsi="Times New Roman" w:cs="Times New Roman"/>
          <w:sz w:val="24"/>
          <w:szCs w:val="24"/>
        </w:rPr>
        <w:t>2</w:t>
      </w:r>
      <w:r w:rsidR="00BC5039" w:rsidRPr="0024176A">
        <w:rPr>
          <w:rFonts w:ascii="Times New Roman" w:hAnsi="Times New Roman" w:cs="Times New Roman"/>
          <w:sz w:val="24"/>
          <w:szCs w:val="24"/>
        </w:rPr>
        <w:t xml:space="preserve"> </w:t>
      </w:r>
      <w:r w:rsidRPr="0024176A">
        <w:rPr>
          <w:rFonts w:ascii="Times New Roman" w:hAnsi="Times New Roman" w:cs="Times New Roman"/>
          <w:sz w:val="24"/>
          <w:szCs w:val="24"/>
        </w:rPr>
        <w:t xml:space="preserve">– </w:t>
      </w:r>
      <w:r w:rsidR="00BC5039">
        <w:rPr>
          <w:rFonts w:ascii="Times New Roman" w:hAnsi="Times New Roman" w:cs="Times New Roman"/>
          <w:sz w:val="24"/>
          <w:szCs w:val="24"/>
        </w:rPr>
        <w:t>1</w:t>
      </w:r>
      <w:r w:rsidR="00DD6E40">
        <w:rPr>
          <w:rFonts w:ascii="Times New Roman" w:hAnsi="Times New Roman" w:cs="Times New Roman"/>
          <w:sz w:val="24"/>
          <w:szCs w:val="24"/>
        </w:rPr>
        <w:t>5</w:t>
      </w:r>
      <w:r w:rsidRPr="0024176A">
        <w:rPr>
          <w:rFonts w:ascii="Times New Roman" w:hAnsi="Times New Roman" w:cs="Times New Roman"/>
          <w:sz w:val="24"/>
          <w:szCs w:val="24"/>
        </w:rPr>
        <w:t xml:space="preserve"> display counts and proportions of Māori and </w:t>
      </w:r>
      <w:r w:rsidR="003B43E6">
        <w:rPr>
          <w:rFonts w:ascii="Times New Roman" w:hAnsi="Times New Roman" w:cs="Times New Roman"/>
          <w:sz w:val="24"/>
          <w:szCs w:val="24"/>
        </w:rPr>
        <w:t>non-Māori</w:t>
      </w:r>
      <w:r w:rsidRPr="0024176A">
        <w:rPr>
          <w:rFonts w:ascii="Times New Roman" w:hAnsi="Times New Roman" w:cs="Times New Roman"/>
          <w:sz w:val="24"/>
          <w:szCs w:val="24"/>
        </w:rPr>
        <w:t xml:space="preserve"> experiencing each </w:t>
      </w:r>
      <w:r w:rsidR="000E44DE">
        <w:rPr>
          <w:rFonts w:ascii="Times New Roman" w:hAnsi="Times New Roman" w:cs="Times New Roman"/>
          <w:sz w:val="24"/>
          <w:szCs w:val="24"/>
        </w:rPr>
        <w:t>COVID-19</w:t>
      </w:r>
      <w:r w:rsidR="000E44DE" w:rsidRPr="0024176A">
        <w:rPr>
          <w:rFonts w:ascii="Times New Roman" w:hAnsi="Times New Roman" w:cs="Times New Roman"/>
          <w:sz w:val="24"/>
          <w:szCs w:val="24"/>
        </w:rPr>
        <w:t xml:space="preserve"> </w:t>
      </w:r>
      <w:r w:rsidRPr="0024176A">
        <w:rPr>
          <w:rFonts w:ascii="Times New Roman" w:hAnsi="Times New Roman" w:cs="Times New Roman"/>
          <w:sz w:val="24"/>
          <w:szCs w:val="24"/>
        </w:rPr>
        <w:t xml:space="preserve">outcome, by key household factors (crowding, housing quality, household composition and extended family type). For both Māori and </w:t>
      </w:r>
      <w:r w:rsidR="003B43E6">
        <w:rPr>
          <w:rFonts w:ascii="Times New Roman" w:hAnsi="Times New Roman" w:cs="Times New Roman"/>
          <w:sz w:val="24"/>
          <w:szCs w:val="24"/>
        </w:rPr>
        <w:t>non-Māori</w:t>
      </w:r>
      <w:r w:rsidRPr="0024176A">
        <w:rPr>
          <w:rFonts w:ascii="Times New Roman" w:hAnsi="Times New Roman" w:cs="Times New Roman"/>
          <w:sz w:val="24"/>
          <w:szCs w:val="24"/>
        </w:rPr>
        <w:t>, negative COVID-19 outcomes (i.e., testing positive, being hospitalised, or dying) were more prevalent for those living in poorer quality housing and in crowded households</w:t>
      </w:r>
      <w:r w:rsidR="004624F8" w:rsidRPr="0024176A">
        <w:rPr>
          <w:rFonts w:ascii="Times New Roman" w:hAnsi="Times New Roman" w:cs="Times New Roman"/>
          <w:sz w:val="24"/>
          <w:szCs w:val="24"/>
        </w:rPr>
        <w:t xml:space="preserve"> (Tables </w:t>
      </w:r>
      <w:r w:rsidR="00BC5039">
        <w:rPr>
          <w:rFonts w:ascii="Times New Roman" w:hAnsi="Times New Roman" w:cs="Times New Roman"/>
          <w:sz w:val="24"/>
          <w:szCs w:val="24"/>
        </w:rPr>
        <w:t>1</w:t>
      </w:r>
      <w:r w:rsidR="00DD6E40">
        <w:rPr>
          <w:rFonts w:ascii="Times New Roman" w:hAnsi="Times New Roman" w:cs="Times New Roman"/>
          <w:sz w:val="24"/>
          <w:szCs w:val="24"/>
        </w:rPr>
        <w:t>2</w:t>
      </w:r>
      <w:r w:rsidR="004624F8" w:rsidRPr="0024176A">
        <w:rPr>
          <w:rFonts w:ascii="Times New Roman" w:hAnsi="Times New Roman" w:cs="Times New Roman"/>
          <w:sz w:val="24"/>
          <w:szCs w:val="24"/>
        </w:rPr>
        <w:t xml:space="preserve"> and </w:t>
      </w:r>
      <w:r w:rsidR="00BC5039">
        <w:rPr>
          <w:rFonts w:ascii="Times New Roman" w:hAnsi="Times New Roman" w:cs="Times New Roman"/>
          <w:sz w:val="24"/>
          <w:szCs w:val="24"/>
        </w:rPr>
        <w:t>1</w:t>
      </w:r>
      <w:r w:rsidR="00DD6E40">
        <w:rPr>
          <w:rFonts w:ascii="Times New Roman" w:hAnsi="Times New Roman" w:cs="Times New Roman"/>
          <w:sz w:val="24"/>
          <w:szCs w:val="24"/>
        </w:rPr>
        <w:t>3</w:t>
      </w:r>
      <w:r w:rsidR="004624F8" w:rsidRPr="0024176A">
        <w:rPr>
          <w:rFonts w:ascii="Times New Roman" w:hAnsi="Times New Roman" w:cs="Times New Roman"/>
          <w:sz w:val="24"/>
          <w:szCs w:val="24"/>
        </w:rPr>
        <w:t>)</w:t>
      </w:r>
      <w:r w:rsidRPr="0024176A">
        <w:rPr>
          <w:rFonts w:ascii="Times New Roman" w:hAnsi="Times New Roman" w:cs="Times New Roman"/>
          <w:sz w:val="24"/>
          <w:szCs w:val="24"/>
        </w:rPr>
        <w:t>.</w:t>
      </w:r>
      <w:r w:rsidR="0002393D" w:rsidRPr="0024176A">
        <w:rPr>
          <w:rFonts w:ascii="Times New Roman" w:hAnsi="Times New Roman" w:cs="Times New Roman"/>
          <w:sz w:val="24"/>
          <w:szCs w:val="24"/>
        </w:rPr>
        <w:t xml:space="preserve"> Positive tests were more prevalent among Māori and </w:t>
      </w:r>
      <w:r w:rsidR="003B43E6">
        <w:rPr>
          <w:rFonts w:ascii="Times New Roman" w:hAnsi="Times New Roman" w:cs="Times New Roman"/>
          <w:sz w:val="24"/>
          <w:szCs w:val="24"/>
        </w:rPr>
        <w:t>non-Māori</w:t>
      </w:r>
      <w:r w:rsidR="0002393D" w:rsidRPr="0024176A">
        <w:rPr>
          <w:rFonts w:ascii="Times New Roman" w:hAnsi="Times New Roman" w:cs="Times New Roman"/>
          <w:sz w:val="24"/>
          <w:szCs w:val="24"/>
        </w:rPr>
        <w:t xml:space="preserve"> living in multi-family households, whereas hospitalisations were more prevalent for Māori in multi-person (e.g., flatting) households</w:t>
      </w:r>
      <w:r w:rsidR="005F7F4C">
        <w:rPr>
          <w:rFonts w:ascii="Times New Roman" w:hAnsi="Times New Roman" w:cs="Times New Roman"/>
          <w:sz w:val="24"/>
          <w:szCs w:val="24"/>
        </w:rPr>
        <w:t>.</w:t>
      </w:r>
      <w:r w:rsidR="0002393D" w:rsidRPr="0024176A">
        <w:rPr>
          <w:rFonts w:ascii="Times New Roman" w:hAnsi="Times New Roman" w:cs="Times New Roman"/>
          <w:sz w:val="24"/>
          <w:szCs w:val="24"/>
        </w:rPr>
        <w:t xml:space="preserve"> </w:t>
      </w:r>
      <w:r w:rsidR="005F7F4C">
        <w:rPr>
          <w:rFonts w:ascii="Times New Roman" w:hAnsi="Times New Roman" w:cs="Times New Roman"/>
          <w:sz w:val="24"/>
          <w:szCs w:val="24"/>
        </w:rPr>
        <w:t>Deaths were</w:t>
      </w:r>
      <w:r w:rsidR="0002393D" w:rsidRPr="0024176A">
        <w:rPr>
          <w:rFonts w:ascii="Times New Roman" w:hAnsi="Times New Roman" w:cs="Times New Roman"/>
          <w:sz w:val="24"/>
          <w:szCs w:val="24"/>
        </w:rPr>
        <w:t xml:space="preserve"> more prevalent among Māori and </w:t>
      </w:r>
      <w:r w:rsidR="003B43E6">
        <w:rPr>
          <w:rFonts w:ascii="Times New Roman" w:hAnsi="Times New Roman" w:cs="Times New Roman"/>
          <w:sz w:val="24"/>
          <w:szCs w:val="24"/>
        </w:rPr>
        <w:t>non-Māori</w:t>
      </w:r>
      <w:r w:rsidR="0002393D" w:rsidRPr="0024176A">
        <w:rPr>
          <w:rFonts w:ascii="Times New Roman" w:hAnsi="Times New Roman" w:cs="Times New Roman"/>
          <w:sz w:val="24"/>
          <w:szCs w:val="24"/>
        </w:rPr>
        <w:t xml:space="preserve"> in one-person households</w:t>
      </w:r>
      <w:r w:rsidR="004624F8" w:rsidRPr="0024176A">
        <w:rPr>
          <w:rFonts w:ascii="Times New Roman" w:hAnsi="Times New Roman" w:cs="Times New Roman"/>
          <w:sz w:val="24"/>
          <w:szCs w:val="24"/>
        </w:rPr>
        <w:t xml:space="preserve"> (see Table </w:t>
      </w:r>
      <w:r w:rsidR="00BC5039">
        <w:rPr>
          <w:rFonts w:ascii="Times New Roman" w:hAnsi="Times New Roman" w:cs="Times New Roman"/>
          <w:sz w:val="24"/>
          <w:szCs w:val="24"/>
        </w:rPr>
        <w:t>1</w:t>
      </w:r>
      <w:r w:rsidR="00DD6E40">
        <w:rPr>
          <w:rFonts w:ascii="Times New Roman" w:hAnsi="Times New Roman" w:cs="Times New Roman"/>
          <w:sz w:val="24"/>
          <w:szCs w:val="24"/>
        </w:rPr>
        <w:t>4</w:t>
      </w:r>
      <w:r w:rsidR="004624F8" w:rsidRPr="0024176A">
        <w:rPr>
          <w:rFonts w:ascii="Times New Roman" w:hAnsi="Times New Roman" w:cs="Times New Roman"/>
          <w:sz w:val="24"/>
          <w:szCs w:val="24"/>
        </w:rPr>
        <w:t>)</w:t>
      </w:r>
      <w:r w:rsidR="0002393D" w:rsidRPr="0024176A">
        <w:rPr>
          <w:rFonts w:ascii="Times New Roman" w:hAnsi="Times New Roman" w:cs="Times New Roman"/>
          <w:sz w:val="24"/>
          <w:szCs w:val="24"/>
        </w:rPr>
        <w:t>.</w:t>
      </w:r>
      <w:r w:rsidR="004624F8" w:rsidRPr="0024176A">
        <w:rPr>
          <w:rFonts w:ascii="Times New Roman" w:hAnsi="Times New Roman" w:cs="Times New Roman"/>
          <w:sz w:val="24"/>
          <w:szCs w:val="24"/>
        </w:rPr>
        <w:t xml:space="preserve"> </w:t>
      </w:r>
      <w:r w:rsidR="00186FAD">
        <w:rPr>
          <w:rFonts w:ascii="Times New Roman" w:hAnsi="Times New Roman" w:cs="Times New Roman"/>
          <w:sz w:val="24"/>
          <w:szCs w:val="24"/>
        </w:rPr>
        <w:t xml:space="preserve">For Māori and </w:t>
      </w:r>
      <w:r w:rsidR="003B43E6">
        <w:rPr>
          <w:rFonts w:ascii="Times New Roman" w:hAnsi="Times New Roman" w:cs="Times New Roman"/>
          <w:sz w:val="24"/>
          <w:szCs w:val="24"/>
        </w:rPr>
        <w:t>non-Māori</w:t>
      </w:r>
      <w:r w:rsidR="00186FAD">
        <w:rPr>
          <w:rFonts w:ascii="Times New Roman" w:hAnsi="Times New Roman" w:cs="Times New Roman"/>
          <w:sz w:val="24"/>
          <w:szCs w:val="24"/>
        </w:rPr>
        <w:t>,</w:t>
      </w:r>
      <w:r w:rsidR="004624F8" w:rsidRPr="0024176A">
        <w:rPr>
          <w:rFonts w:ascii="Times New Roman" w:hAnsi="Times New Roman" w:cs="Times New Roman"/>
          <w:sz w:val="24"/>
          <w:szCs w:val="24"/>
        </w:rPr>
        <w:t xml:space="preserve"> </w:t>
      </w:r>
      <w:r w:rsidR="00186FAD">
        <w:rPr>
          <w:rFonts w:ascii="Times New Roman" w:hAnsi="Times New Roman" w:cs="Times New Roman"/>
          <w:sz w:val="24"/>
          <w:szCs w:val="24"/>
        </w:rPr>
        <w:t xml:space="preserve">those </w:t>
      </w:r>
      <w:r w:rsidR="004624F8" w:rsidRPr="0024176A">
        <w:rPr>
          <w:rFonts w:ascii="Times New Roman" w:hAnsi="Times New Roman" w:cs="Times New Roman"/>
          <w:sz w:val="24"/>
          <w:szCs w:val="24"/>
        </w:rPr>
        <w:t xml:space="preserve">living among three or more generations (e.g., parents, children, and grandparents) had a higher proportion of positive tests and deaths than </w:t>
      </w:r>
      <w:r w:rsidR="00186FAD">
        <w:rPr>
          <w:rFonts w:ascii="Times New Roman" w:hAnsi="Times New Roman" w:cs="Times New Roman"/>
          <w:sz w:val="24"/>
          <w:szCs w:val="24"/>
        </w:rPr>
        <w:t>those</w:t>
      </w:r>
      <w:r w:rsidR="004624F8" w:rsidRPr="0024176A">
        <w:rPr>
          <w:rFonts w:ascii="Times New Roman" w:hAnsi="Times New Roman" w:cs="Times New Roman"/>
          <w:sz w:val="24"/>
          <w:szCs w:val="24"/>
        </w:rPr>
        <w:t xml:space="preserve"> living with </w:t>
      </w:r>
      <w:r w:rsidR="00186FAD">
        <w:rPr>
          <w:rFonts w:ascii="Times New Roman" w:hAnsi="Times New Roman" w:cs="Times New Roman"/>
          <w:sz w:val="24"/>
          <w:szCs w:val="24"/>
        </w:rPr>
        <w:t>fewer than three generations of</w:t>
      </w:r>
      <w:r w:rsidR="004624F8" w:rsidRPr="0024176A">
        <w:rPr>
          <w:rFonts w:ascii="Times New Roman" w:hAnsi="Times New Roman" w:cs="Times New Roman"/>
          <w:sz w:val="24"/>
          <w:szCs w:val="24"/>
        </w:rPr>
        <w:t xml:space="preserve"> extended family (Table </w:t>
      </w:r>
      <w:r w:rsidR="00BC5039">
        <w:rPr>
          <w:rFonts w:ascii="Times New Roman" w:hAnsi="Times New Roman" w:cs="Times New Roman"/>
          <w:sz w:val="24"/>
          <w:szCs w:val="24"/>
        </w:rPr>
        <w:t>1</w:t>
      </w:r>
      <w:r w:rsidR="00DD6E40">
        <w:rPr>
          <w:rFonts w:ascii="Times New Roman" w:hAnsi="Times New Roman" w:cs="Times New Roman"/>
          <w:sz w:val="24"/>
          <w:szCs w:val="24"/>
        </w:rPr>
        <w:t>5</w:t>
      </w:r>
      <w:r w:rsidR="004624F8" w:rsidRPr="0024176A">
        <w:rPr>
          <w:rFonts w:ascii="Times New Roman" w:hAnsi="Times New Roman" w:cs="Times New Roman"/>
          <w:sz w:val="24"/>
          <w:szCs w:val="24"/>
        </w:rPr>
        <w:t xml:space="preserve">). </w:t>
      </w:r>
    </w:p>
    <w:p w14:paraId="77AEE54B" w14:textId="65946D55" w:rsidR="006E1BAE" w:rsidRPr="00AB2A15" w:rsidRDefault="00BF4147" w:rsidP="00BF4147">
      <w:pPr>
        <w:pStyle w:val="Caption"/>
        <w:rPr>
          <w:rFonts w:cs="Times New Roman"/>
          <w:b w:val="0"/>
          <w:bCs/>
          <w:i w:val="0"/>
          <w:iCs w:val="0"/>
          <w:color w:val="000000" w:themeColor="text1"/>
          <w:szCs w:val="24"/>
        </w:rPr>
      </w:pPr>
      <w:bookmarkStart w:id="50" w:name="_Toc157760899"/>
      <w:r w:rsidRPr="0073133C">
        <w:rPr>
          <w:rFonts w:cs="Times New Roman"/>
          <w:bCs/>
          <w:i w:val="0"/>
          <w:iCs w:val="0"/>
          <w:color w:val="000000" w:themeColor="text1"/>
          <w:szCs w:val="24"/>
        </w:rPr>
        <w:t xml:space="preserve">Table </w:t>
      </w:r>
      <w:r w:rsidR="009827BE" w:rsidRPr="0073133C">
        <w:rPr>
          <w:rFonts w:cs="Times New Roman"/>
          <w:bCs/>
          <w:i w:val="0"/>
          <w:iCs w:val="0"/>
          <w:color w:val="000000" w:themeColor="text1"/>
          <w:szCs w:val="24"/>
        </w:rPr>
        <w:fldChar w:fldCharType="begin"/>
      </w:r>
      <w:r w:rsidR="009827BE" w:rsidRPr="0073133C">
        <w:rPr>
          <w:rFonts w:cs="Times New Roman"/>
          <w:bCs/>
          <w:i w:val="0"/>
          <w:iCs w:val="0"/>
          <w:color w:val="000000" w:themeColor="text1"/>
          <w:szCs w:val="24"/>
        </w:rPr>
        <w:instrText xml:space="preserve"> SEQ Table \* ARABIC </w:instrText>
      </w:r>
      <w:r w:rsidR="009827BE" w:rsidRPr="0073133C">
        <w:rPr>
          <w:rFonts w:cs="Times New Roman"/>
          <w:bCs/>
          <w:i w:val="0"/>
          <w:iCs w:val="0"/>
          <w:color w:val="000000" w:themeColor="text1"/>
          <w:szCs w:val="24"/>
        </w:rPr>
        <w:fldChar w:fldCharType="separate"/>
      </w:r>
      <w:r w:rsidR="00493009">
        <w:rPr>
          <w:rFonts w:cs="Times New Roman"/>
          <w:bCs/>
          <w:i w:val="0"/>
          <w:iCs w:val="0"/>
          <w:noProof/>
          <w:color w:val="000000" w:themeColor="text1"/>
          <w:szCs w:val="24"/>
        </w:rPr>
        <w:t>12</w:t>
      </w:r>
      <w:r w:rsidR="009827BE" w:rsidRPr="0073133C">
        <w:rPr>
          <w:rFonts w:cs="Times New Roman"/>
          <w:bCs/>
          <w:i w:val="0"/>
          <w:iCs w:val="0"/>
          <w:color w:val="000000" w:themeColor="text1"/>
          <w:szCs w:val="24"/>
        </w:rPr>
        <w:fldChar w:fldCharType="end"/>
      </w:r>
      <w:r w:rsidR="00AB2A15">
        <w:rPr>
          <w:rFonts w:cs="Times New Roman"/>
          <w:b w:val="0"/>
          <w:bCs/>
          <w:i w:val="0"/>
          <w:iCs w:val="0"/>
          <w:color w:val="000000" w:themeColor="text1"/>
          <w:szCs w:val="24"/>
        </w:rPr>
        <w:br/>
      </w:r>
      <w:r w:rsidR="00AB2A15">
        <w:rPr>
          <w:rFonts w:cs="Times New Roman"/>
          <w:b w:val="0"/>
          <w:bCs/>
          <w:i w:val="0"/>
          <w:iCs w:val="0"/>
          <w:color w:val="000000" w:themeColor="text1"/>
          <w:szCs w:val="24"/>
        </w:rPr>
        <w:br/>
      </w:r>
      <w:r w:rsidR="006E1BAE" w:rsidRPr="0073133C">
        <w:rPr>
          <w:rFonts w:cs="Times New Roman"/>
          <w:bCs/>
          <w:color w:val="000000" w:themeColor="text1"/>
          <w:kern w:val="0"/>
          <w:szCs w:val="24"/>
          <w14:ligatures w14:val="none"/>
        </w:rPr>
        <w:t xml:space="preserve">Counts and percentages of COVID-19 outcomes among Māori and </w:t>
      </w:r>
      <w:r w:rsidR="003B43E6">
        <w:rPr>
          <w:rFonts w:cs="Times New Roman"/>
          <w:bCs/>
          <w:color w:val="000000" w:themeColor="text1"/>
          <w:kern w:val="0"/>
          <w:szCs w:val="24"/>
          <w14:ligatures w14:val="none"/>
        </w:rPr>
        <w:t>non-Māori</w:t>
      </w:r>
      <w:r w:rsidR="006E1BAE" w:rsidRPr="0073133C">
        <w:rPr>
          <w:rFonts w:cs="Times New Roman"/>
          <w:bCs/>
          <w:color w:val="000000" w:themeColor="text1"/>
          <w:kern w:val="0"/>
          <w:szCs w:val="24"/>
          <w14:ligatures w14:val="none"/>
        </w:rPr>
        <w:t xml:space="preserve"> </w:t>
      </w:r>
      <w:r w:rsidR="00841E31" w:rsidRPr="0073133C">
        <w:rPr>
          <w:rFonts w:cs="Times New Roman"/>
          <w:bCs/>
          <w:color w:val="000000" w:themeColor="text1"/>
          <w:kern w:val="0"/>
          <w:szCs w:val="24"/>
          <w14:ligatures w14:val="none"/>
        </w:rPr>
        <w:t xml:space="preserve">2018 Usually Resident Populations </w:t>
      </w:r>
      <w:r w:rsidR="006E1BAE" w:rsidRPr="0073133C">
        <w:rPr>
          <w:rFonts w:cs="Times New Roman"/>
          <w:bCs/>
          <w:color w:val="000000" w:themeColor="text1"/>
          <w:kern w:val="0"/>
          <w:szCs w:val="24"/>
          <w14:ligatures w14:val="none"/>
        </w:rPr>
        <w:t>by household crowding.</w:t>
      </w:r>
      <w:bookmarkEnd w:id="50"/>
    </w:p>
    <w:tbl>
      <w:tblPr>
        <w:tblStyle w:val="TableGrid"/>
        <w:tblW w:w="9029"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76"/>
        <w:gridCol w:w="1251"/>
        <w:gridCol w:w="1351"/>
        <w:gridCol w:w="236"/>
        <w:gridCol w:w="1504"/>
        <w:gridCol w:w="1316"/>
        <w:gridCol w:w="281"/>
        <w:gridCol w:w="1123"/>
        <w:gridCol w:w="1091"/>
      </w:tblGrid>
      <w:tr w:rsidR="006E1BAE" w:rsidRPr="008C6EBB" w14:paraId="2A3379D3" w14:textId="77777777" w:rsidTr="00DC703A">
        <w:tc>
          <w:tcPr>
            <w:tcW w:w="876" w:type="dxa"/>
            <w:tcBorders>
              <w:bottom w:val="nil"/>
            </w:tcBorders>
          </w:tcPr>
          <w:p w14:paraId="0B9F5833" w14:textId="77777777" w:rsidR="006E1BAE" w:rsidRPr="008C6EBB" w:rsidRDefault="006E1BAE" w:rsidP="00DC703A">
            <w:pPr>
              <w:rPr>
                <w:rFonts w:ascii="Times New Roman" w:hAnsi="Times New Roman" w:cs="Times New Roman"/>
              </w:rPr>
            </w:pPr>
            <w:bookmarkStart w:id="51" w:name="_Hlk145062406"/>
          </w:p>
        </w:tc>
        <w:tc>
          <w:tcPr>
            <w:tcW w:w="2602" w:type="dxa"/>
            <w:gridSpan w:val="2"/>
            <w:tcBorders>
              <w:top w:val="nil"/>
              <w:bottom w:val="single" w:sz="4" w:space="0" w:color="auto"/>
            </w:tcBorders>
          </w:tcPr>
          <w:p w14:paraId="7B074A01" w14:textId="079B6839" w:rsidR="006E1BAE" w:rsidRPr="006E1BAE" w:rsidRDefault="006E1BAE" w:rsidP="00DC703A">
            <w:pPr>
              <w:jc w:val="center"/>
              <w:rPr>
                <w:rFonts w:ascii="Times New Roman" w:hAnsi="Times New Roman" w:cs="Times New Roman"/>
              </w:rPr>
            </w:pPr>
            <w:r w:rsidRPr="006E1BAE">
              <w:rPr>
                <w:rFonts w:ascii="Times New Roman" w:hAnsi="Times New Roman" w:cs="Times New Roman"/>
              </w:rPr>
              <w:t>Test</w:t>
            </w:r>
            <w:r w:rsidR="004379FC">
              <w:rPr>
                <w:rFonts w:ascii="Times New Roman" w:hAnsi="Times New Roman" w:cs="Times New Roman"/>
              </w:rPr>
              <w:t xml:space="preserve"> results </w:t>
            </w:r>
            <w:r w:rsidRPr="006E1BAE">
              <w:rPr>
                <w:rFonts w:ascii="Times New Roman" w:hAnsi="Times New Roman" w:cs="Times New Roman"/>
              </w:rPr>
              <w:t>to 16 February 2022</w:t>
            </w:r>
          </w:p>
        </w:tc>
        <w:tc>
          <w:tcPr>
            <w:tcW w:w="236" w:type="dxa"/>
            <w:tcBorders>
              <w:top w:val="nil"/>
              <w:bottom w:val="nil"/>
            </w:tcBorders>
          </w:tcPr>
          <w:p w14:paraId="61AF1261" w14:textId="77777777" w:rsidR="006E1BAE" w:rsidRPr="006E1BAE" w:rsidRDefault="006E1BAE" w:rsidP="00DC703A">
            <w:pPr>
              <w:jc w:val="center"/>
              <w:rPr>
                <w:rFonts w:ascii="Times New Roman" w:hAnsi="Times New Roman" w:cs="Times New Roman"/>
              </w:rPr>
            </w:pPr>
          </w:p>
        </w:tc>
        <w:tc>
          <w:tcPr>
            <w:tcW w:w="2820" w:type="dxa"/>
            <w:gridSpan w:val="2"/>
            <w:tcBorders>
              <w:top w:val="nil"/>
              <w:bottom w:val="single" w:sz="4" w:space="0" w:color="auto"/>
            </w:tcBorders>
          </w:tcPr>
          <w:p w14:paraId="1461038F" w14:textId="79E8ED97" w:rsidR="006E1BAE" w:rsidRPr="006E1BAE" w:rsidRDefault="006E1BAE" w:rsidP="00DC703A">
            <w:pPr>
              <w:jc w:val="center"/>
              <w:rPr>
                <w:rFonts w:ascii="Times New Roman" w:hAnsi="Times New Roman" w:cs="Times New Roman"/>
              </w:rPr>
            </w:pPr>
            <w:r w:rsidRPr="006E1BAE">
              <w:rPr>
                <w:rFonts w:ascii="Times New Roman" w:hAnsi="Times New Roman" w:cs="Times New Roman"/>
              </w:rPr>
              <w:t>Hospitalisation</w:t>
            </w:r>
            <w:r w:rsidR="004379FC">
              <w:rPr>
                <w:rFonts w:ascii="Times New Roman" w:hAnsi="Times New Roman" w:cs="Times New Roman"/>
              </w:rPr>
              <w:t xml:space="preserve">s </w:t>
            </w:r>
            <w:r w:rsidRPr="006E1BAE">
              <w:rPr>
                <w:rFonts w:ascii="Times New Roman" w:hAnsi="Times New Roman" w:cs="Times New Roman"/>
              </w:rPr>
              <w:t>for positive tests to 02 June 2022</w:t>
            </w:r>
          </w:p>
        </w:tc>
        <w:tc>
          <w:tcPr>
            <w:tcW w:w="281" w:type="dxa"/>
            <w:tcBorders>
              <w:top w:val="nil"/>
              <w:bottom w:val="nil"/>
            </w:tcBorders>
          </w:tcPr>
          <w:p w14:paraId="68D24323" w14:textId="77777777" w:rsidR="006E1BAE" w:rsidRPr="006E1BAE" w:rsidRDefault="006E1BAE" w:rsidP="00DC703A">
            <w:pPr>
              <w:jc w:val="center"/>
              <w:rPr>
                <w:rFonts w:ascii="Times New Roman" w:hAnsi="Times New Roman" w:cs="Times New Roman"/>
              </w:rPr>
            </w:pPr>
          </w:p>
        </w:tc>
        <w:tc>
          <w:tcPr>
            <w:tcW w:w="2214" w:type="dxa"/>
            <w:gridSpan w:val="2"/>
            <w:tcBorders>
              <w:top w:val="nil"/>
              <w:bottom w:val="single" w:sz="4" w:space="0" w:color="auto"/>
            </w:tcBorders>
          </w:tcPr>
          <w:p w14:paraId="65668CC6" w14:textId="66CCB391" w:rsidR="006E1BAE" w:rsidRPr="006E1BAE" w:rsidRDefault="006E1BAE" w:rsidP="00DC703A">
            <w:pPr>
              <w:jc w:val="center"/>
              <w:rPr>
                <w:rFonts w:ascii="Times New Roman" w:hAnsi="Times New Roman" w:cs="Times New Roman"/>
              </w:rPr>
            </w:pPr>
            <w:r w:rsidRPr="006E1BAE">
              <w:rPr>
                <w:rFonts w:ascii="Times New Roman" w:hAnsi="Times New Roman" w:cs="Times New Roman"/>
              </w:rPr>
              <w:t>Death</w:t>
            </w:r>
            <w:r w:rsidR="004379FC">
              <w:rPr>
                <w:rFonts w:ascii="Times New Roman" w:hAnsi="Times New Roman" w:cs="Times New Roman"/>
              </w:rPr>
              <w:t xml:space="preserve">s </w:t>
            </w:r>
            <w:r w:rsidRPr="006E1BAE">
              <w:rPr>
                <w:rFonts w:ascii="Times New Roman" w:hAnsi="Times New Roman" w:cs="Times New Roman"/>
              </w:rPr>
              <w:t xml:space="preserve">for positive tests to </w:t>
            </w:r>
            <w:r w:rsidR="00BB5529">
              <w:rPr>
                <w:rFonts w:ascii="Times New Roman" w:hAnsi="Times New Roman" w:cs="Times New Roman"/>
              </w:rPr>
              <w:t>14 February 2023</w:t>
            </w:r>
          </w:p>
        </w:tc>
      </w:tr>
      <w:tr w:rsidR="00186FAD" w:rsidRPr="008C6EBB" w14:paraId="77400EF7" w14:textId="77777777" w:rsidTr="00DC703A">
        <w:tc>
          <w:tcPr>
            <w:tcW w:w="876" w:type="dxa"/>
            <w:tcBorders>
              <w:top w:val="nil"/>
              <w:bottom w:val="nil"/>
            </w:tcBorders>
          </w:tcPr>
          <w:p w14:paraId="13D54ABA" w14:textId="77777777" w:rsidR="006E1BAE" w:rsidRPr="008C6EBB" w:rsidRDefault="006E1BAE" w:rsidP="00DC703A">
            <w:pPr>
              <w:rPr>
                <w:rFonts w:ascii="Times New Roman" w:hAnsi="Times New Roman" w:cs="Times New Roman"/>
              </w:rPr>
            </w:pPr>
          </w:p>
        </w:tc>
        <w:tc>
          <w:tcPr>
            <w:tcW w:w="1251" w:type="dxa"/>
            <w:tcBorders>
              <w:top w:val="single" w:sz="4" w:space="0" w:color="auto"/>
              <w:bottom w:val="single" w:sz="4" w:space="0" w:color="auto"/>
            </w:tcBorders>
          </w:tcPr>
          <w:p w14:paraId="78A08873" w14:textId="77777777" w:rsidR="006E1BAE" w:rsidRPr="008C6EBB" w:rsidRDefault="006E1BAE" w:rsidP="00DC703A">
            <w:pPr>
              <w:jc w:val="center"/>
              <w:rPr>
                <w:rFonts w:ascii="Times New Roman" w:hAnsi="Times New Roman" w:cs="Times New Roman"/>
              </w:rPr>
            </w:pPr>
            <w:r w:rsidRPr="008C6EBB">
              <w:rPr>
                <w:rFonts w:ascii="Times New Roman" w:hAnsi="Times New Roman" w:cs="Times New Roman"/>
              </w:rPr>
              <w:t>Negative test</w:t>
            </w:r>
          </w:p>
        </w:tc>
        <w:tc>
          <w:tcPr>
            <w:tcW w:w="1351" w:type="dxa"/>
            <w:tcBorders>
              <w:top w:val="single" w:sz="4" w:space="0" w:color="auto"/>
              <w:bottom w:val="single" w:sz="4" w:space="0" w:color="auto"/>
            </w:tcBorders>
          </w:tcPr>
          <w:p w14:paraId="419F9D89" w14:textId="77777777" w:rsidR="006E1BAE" w:rsidRPr="008C6EBB" w:rsidRDefault="006E1BAE" w:rsidP="00DC703A">
            <w:pPr>
              <w:jc w:val="center"/>
              <w:rPr>
                <w:rFonts w:ascii="Times New Roman" w:hAnsi="Times New Roman" w:cs="Times New Roman"/>
              </w:rPr>
            </w:pPr>
            <w:r w:rsidRPr="008C6EBB">
              <w:rPr>
                <w:rFonts w:ascii="Times New Roman" w:hAnsi="Times New Roman" w:cs="Times New Roman"/>
              </w:rPr>
              <w:t>Positive test</w:t>
            </w:r>
          </w:p>
        </w:tc>
        <w:tc>
          <w:tcPr>
            <w:tcW w:w="236" w:type="dxa"/>
            <w:tcBorders>
              <w:top w:val="nil"/>
              <w:bottom w:val="single" w:sz="4" w:space="0" w:color="auto"/>
            </w:tcBorders>
          </w:tcPr>
          <w:p w14:paraId="236B710E" w14:textId="77777777" w:rsidR="006E1BAE" w:rsidRPr="008C6EBB" w:rsidRDefault="006E1BAE" w:rsidP="00DC703A">
            <w:pPr>
              <w:jc w:val="center"/>
              <w:rPr>
                <w:rFonts w:ascii="Times New Roman" w:hAnsi="Times New Roman" w:cs="Times New Roman"/>
              </w:rPr>
            </w:pPr>
          </w:p>
        </w:tc>
        <w:tc>
          <w:tcPr>
            <w:tcW w:w="1504" w:type="dxa"/>
            <w:tcBorders>
              <w:top w:val="single" w:sz="4" w:space="0" w:color="auto"/>
              <w:bottom w:val="single" w:sz="4" w:space="0" w:color="auto"/>
            </w:tcBorders>
          </w:tcPr>
          <w:p w14:paraId="6BDCE938" w14:textId="77777777" w:rsidR="006E1BAE" w:rsidRPr="008C6EBB" w:rsidRDefault="006E1BAE" w:rsidP="00DC703A">
            <w:pPr>
              <w:jc w:val="center"/>
              <w:rPr>
                <w:rFonts w:ascii="Times New Roman" w:hAnsi="Times New Roman" w:cs="Times New Roman"/>
              </w:rPr>
            </w:pPr>
            <w:r w:rsidRPr="008C6EBB">
              <w:rPr>
                <w:rFonts w:ascii="Times New Roman" w:hAnsi="Times New Roman" w:cs="Times New Roman"/>
              </w:rPr>
              <w:t>Not Hospitalised</w:t>
            </w:r>
          </w:p>
        </w:tc>
        <w:tc>
          <w:tcPr>
            <w:tcW w:w="1316" w:type="dxa"/>
            <w:tcBorders>
              <w:top w:val="single" w:sz="4" w:space="0" w:color="auto"/>
              <w:bottom w:val="single" w:sz="4" w:space="0" w:color="auto"/>
            </w:tcBorders>
          </w:tcPr>
          <w:p w14:paraId="14EBFFF5" w14:textId="77777777" w:rsidR="006E1BAE" w:rsidRPr="008C6EBB" w:rsidRDefault="006E1BAE" w:rsidP="00DC703A">
            <w:pPr>
              <w:jc w:val="center"/>
              <w:rPr>
                <w:rFonts w:ascii="Times New Roman" w:hAnsi="Times New Roman" w:cs="Times New Roman"/>
              </w:rPr>
            </w:pPr>
            <w:r w:rsidRPr="008C6EBB">
              <w:rPr>
                <w:rFonts w:ascii="Times New Roman" w:hAnsi="Times New Roman" w:cs="Times New Roman"/>
              </w:rPr>
              <w:t>Hospitalised</w:t>
            </w:r>
          </w:p>
        </w:tc>
        <w:tc>
          <w:tcPr>
            <w:tcW w:w="281" w:type="dxa"/>
            <w:tcBorders>
              <w:top w:val="nil"/>
              <w:bottom w:val="single" w:sz="4" w:space="0" w:color="auto"/>
            </w:tcBorders>
          </w:tcPr>
          <w:p w14:paraId="3CC72229" w14:textId="77777777" w:rsidR="006E1BAE" w:rsidRPr="008C6EBB" w:rsidRDefault="006E1BAE" w:rsidP="00DC703A">
            <w:pPr>
              <w:jc w:val="center"/>
              <w:rPr>
                <w:rFonts w:ascii="Times New Roman" w:hAnsi="Times New Roman" w:cs="Times New Roman"/>
              </w:rPr>
            </w:pPr>
          </w:p>
        </w:tc>
        <w:tc>
          <w:tcPr>
            <w:tcW w:w="1123" w:type="dxa"/>
            <w:tcBorders>
              <w:top w:val="single" w:sz="4" w:space="0" w:color="auto"/>
              <w:bottom w:val="single" w:sz="4" w:space="0" w:color="auto"/>
            </w:tcBorders>
          </w:tcPr>
          <w:p w14:paraId="3E7655A9" w14:textId="77777777" w:rsidR="006E1BAE" w:rsidRPr="008C6EBB" w:rsidRDefault="006E1BAE" w:rsidP="00DC703A">
            <w:pPr>
              <w:jc w:val="center"/>
              <w:rPr>
                <w:rFonts w:ascii="Times New Roman" w:hAnsi="Times New Roman" w:cs="Times New Roman"/>
              </w:rPr>
            </w:pPr>
            <w:r w:rsidRPr="008C6EBB">
              <w:rPr>
                <w:rFonts w:ascii="Times New Roman" w:hAnsi="Times New Roman" w:cs="Times New Roman"/>
              </w:rPr>
              <w:t>No death</w:t>
            </w:r>
          </w:p>
        </w:tc>
        <w:tc>
          <w:tcPr>
            <w:tcW w:w="1091" w:type="dxa"/>
            <w:tcBorders>
              <w:top w:val="single" w:sz="4" w:space="0" w:color="auto"/>
              <w:bottom w:val="single" w:sz="4" w:space="0" w:color="auto"/>
            </w:tcBorders>
          </w:tcPr>
          <w:p w14:paraId="5CC11B45" w14:textId="77777777" w:rsidR="006E1BAE" w:rsidRPr="008C6EBB" w:rsidRDefault="006E1BAE" w:rsidP="00DC703A">
            <w:pPr>
              <w:jc w:val="center"/>
              <w:rPr>
                <w:rFonts w:ascii="Times New Roman" w:hAnsi="Times New Roman" w:cs="Times New Roman"/>
              </w:rPr>
            </w:pPr>
            <w:r w:rsidRPr="008C6EBB">
              <w:rPr>
                <w:rFonts w:ascii="Times New Roman" w:hAnsi="Times New Roman" w:cs="Times New Roman"/>
              </w:rPr>
              <w:t>Death</w:t>
            </w:r>
          </w:p>
        </w:tc>
      </w:tr>
      <w:tr w:rsidR="006E1BAE" w:rsidRPr="008C6EBB" w14:paraId="4263E621" w14:textId="77777777" w:rsidTr="00DC703A">
        <w:tc>
          <w:tcPr>
            <w:tcW w:w="9029" w:type="dxa"/>
            <w:gridSpan w:val="9"/>
            <w:tcBorders>
              <w:top w:val="nil"/>
              <w:bottom w:val="nil"/>
            </w:tcBorders>
          </w:tcPr>
          <w:p w14:paraId="6F8AFEF5" w14:textId="77777777" w:rsidR="006E1BAE" w:rsidRPr="008C6EBB" w:rsidRDefault="006E1BAE" w:rsidP="00DC703A">
            <w:pPr>
              <w:rPr>
                <w:rFonts w:ascii="Times New Roman" w:hAnsi="Times New Roman" w:cs="Times New Roman"/>
                <w:u w:val="single"/>
              </w:rPr>
            </w:pPr>
            <w:r w:rsidRPr="008C6EBB">
              <w:rPr>
                <w:rFonts w:ascii="Times New Roman" w:hAnsi="Times New Roman" w:cs="Times New Roman"/>
                <w:u w:val="single"/>
              </w:rPr>
              <w:t>Uncrowded household</w:t>
            </w:r>
          </w:p>
        </w:tc>
      </w:tr>
      <w:tr w:rsidR="00186FAD" w:rsidRPr="008C6EBB" w14:paraId="1EC3186D" w14:textId="77777777" w:rsidTr="00DC703A">
        <w:tc>
          <w:tcPr>
            <w:tcW w:w="876" w:type="dxa"/>
            <w:tcBorders>
              <w:top w:val="nil"/>
              <w:bottom w:val="nil"/>
              <w:right w:val="nil"/>
            </w:tcBorders>
          </w:tcPr>
          <w:p w14:paraId="0D8053D6" w14:textId="77777777" w:rsidR="006E1BAE" w:rsidRPr="008C6EBB" w:rsidRDefault="006E1BAE" w:rsidP="00DC703A">
            <w:pPr>
              <w:rPr>
                <w:rFonts w:ascii="Times New Roman" w:hAnsi="Times New Roman" w:cs="Times New Roman"/>
              </w:rPr>
            </w:pPr>
            <w:r w:rsidRPr="008C6EBB">
              <w:rPr>
                <w:rFonts w:ascii="Times New Roman" w:hAnsi="Times New Roman" w:cs="Times New Roman"/>
              </w:rPr>
              <w:t>Māori</w:t>
            </w:r>
          </w:p>
        </w:tc>
        <w:tc>
          <w:tcPr>
            <w:tcW w:w="1251" w:type="dxa"/>
            <w:tcBorders>
              <w:top w:val="nil"/>
              <w:left w:val="nil"/>
              <w:bottom w:val="nil"/>
              <w:right w:val="nil"/>
            </w:tcBorders>
          </w:tcPr>
          <w:p w14:paraId="0F1CF609" w14:textId="6A12EA0F" w:rsidR="006E1BAE" w:rsidRPr="008C6EBB" w:rsidRDefault="00454C45" w:rsidP="00DC703A">
            <w:pPr>
              <w:jc w:val="center"/>
              <w:rPr>
                <w:rFonts w:ascii="Times New Roman" w:hAnsi="Times New Roman" w:cs="Times New Roman"/>
              </w:rPr>
            </w:pPr>
            <w:r>
              <w:rPr>
                <w:rFonts w:ascii="Times New Roman" w:hAnsi="Times New Roman" w:cs="Times New Roman"/>
              </w:rPr>
              <w:t>20</w:t>
            </w:r>
            <w:r w:rsidR="00552B04">
              <w:rPr>
                <w:rFonts w:ascii="Times New Roman" w:hAnsi="Times New Roman" w:cs="Times New Roman"/>
              </w:rPr>
              <w:t>1</w:t>
            </w:r>
            <w:r w:rsidR="006E1BAE">
              <w:rPr>
                <w:rFonts w:ascii="Times New Roman" w:hAnsi="Times New Roman" w:cs="Times New Roman"/>
              </w:rPr>
              <w:t>,</w:t>
            </w:r>
            <w:r w:rsidR="00552B04">
              <w:rPr>
                <w:rFonts w:ascii="Times New Roman" w:hAnsi="Times New Roman" w:cs="Times New Roman"/>
              </w:rPr>
              <w:t>969</w:t>
            </w:r>
            <w:r>
              <w:rPr>
                <w:rFonts w:ascii="Times New Roman" w:hAnsi="Times New Roman" w:cs="Times New Roman"/>
              </w:rPr>
              <w:t xml:space="preserve"> </w:t>
            </w:r>
            <w:r w:rsidR="006E1BAE">
              <w:rPr>
                <w:rFonts w:ascii="Times New Roman" w:hAnsi="Times New Roman" w:cs="Times New Roman"/>
              </w:rPr>
              <w:t>(99.0)</w:t>
            </w:r>
          </w:p>
        </w:tc>
        <w:tc>
          <w:tcPr>
            <w:tcW w:w="1351" w:type="dxa"/>
            <w:tcBorders>
              <w:top w:val="nil"/>
              <w:left w:val="nil"/>
              <w:bottom w:val="nil"/>
              <w:right w:val="nil"/>
            </w:tcBorders>
          </w:tcPr>
          <w:p w14:paraId="65178112" w14:textId="03E2AC2E" w:rsidR="006E1BAE" w:rsidRDefault="006E1BAE" w:rsidP="00DC703A">
            <w:pPr>
              <w:jc w:val="center"/>
              <w:rPr>
                <w:rFonts w:ascii="Times New Roman" w:hAnsi="Times New Roman" w:cs="Times New Roman"/>
              </w:rPr>
            </w:pPr>
            <w:r>
              <w:rPr>
                <w:rFonts w:ascii="Times New Roman" w:hAnsi="Times New Roman" w:cs="Times New Roman"/>
              </w:rPr>
              <w:t>2,</w:t>
            </w:r>
            <w:r w:rsidR="00454C45">
              <w:rPr>
                <w:rFonts w:ascii="Times New Roman" w:hAnsi="Times New Roman" w:cs="Times New Roman"/>
              </w:rPr>
              <w:t>04</w:t>
            </w:r>
            <w:r w:rsidR="00552B04">
              <w:rPr>
                <w:rFonts w:ascii="Times New Roman" w:hAnsi="Times New Roman" w:cs="Times New Roman"/>
              </w:rPr>
              <w:t>3</w:t>
            </w:r>
          </w:p>
          <w:p w14:paraId="51BF8C85" w14:textId="77777777" w:rsidR="006E1BAE" w:rsidRPr="008C6EBB" w:rsidRDefault="006E1BAE" w:rsidP="00DC703A">
            <w:pPr>
              <w:jc w:val="center"/>
              <w:rPr>
                <w:rFonts w:ascii="Times New Roman" w:hAnsi="Times New Roman" w:cs="Times New Roman"/>
              </w:rPr>
            </w:pPr>
            <w:r>
              <w:rPr>
                <w:rFonts w:ascii="Times New Roman" w:hAnsi="Times New Roman" w:cs="Times New Roman"/>
              </w:rPr>
              <w:t>(1.0)</w:t>
            </w:r>
          </w:p>
        </w:tc>
        <w:tc>
          <w:tcPr>
            <w:tcW w:w="236" w:type="dxa"/>
            <w:tcBorders>
              <w:top w:val="nil"/>
              <w:left w:val="nil"/>
              <w:bottom w:val="nil"/>
              <w:right w:val="nil"/>
            </w:tcBorders>
          </w:tcPr>
          <w:p w14:paraId="3C7EA342" w14:textId="77777777" w:rsidR="006E1BAE" w:rsidRDefault="006E1BAE" w:rsidP="00DC703A">
            <w:pPr>
              <w:jc w:val="center"/>
              <w:rPr>
                <w:rFonts w:ascii="Times New Roman" w:hAnsi="Times New Roman" w:cs="Times New Roman"/>
              </w:rPr>
            </w:pPr>
          </w:p>
        </w:tc>
        <w:tc>
          <w:tcPr>
            <w:tcW w:w="1504" w:type="dxa"/>
            <w:tcBorders>
              <w:top w:val="nil"/>
              <w:left w:val="nil"/>
              <w:bottom w:val="nil"/>
              <w:right w:val="nil"/>
            </w:tcBorders>
          </w:tcPr>
          <w:p w14:paraId="6149E5C1" w14:textId="06532EBD" w:rsidR="006E1BAE" w:rsidRPr="008C6EBB" w:rsidRDefault="00454C45" w:rsidP="00DC703A">
            <w:pPr>
              <w:jc w:val="center"/>
              <w:rPr>
                <w:rFonts w:ascii="Times New Roman" w:hAnsi="Times New Roman" w:cs="Times New Roman"/>
              </w:rPr>
            </w:pPr>
            <w:r>
              <w:rPr>
                <w:rFonts w:ascii="Times New Roman" w:hAnsi="Times New Roman" w:cs="Times New Roman"/>
              </w:rPr>
              <w:t>125</w:t>
            </w:r>
            <w:r w:rsidR="006E1BAE">
              <w:rPr>
                <w:rFonts w:ascii="Times New Roman" w:hAnsi="Times New Roman" w:cs="Times New Roman"/>
              </w:rPr>
              <w:t>,</w:t>
            </w:r>
            <w:r>
              <w:rPr>
                <w:rFonts w:ascii="Times New Roman" w:hAnsi="Times New Roman" w:cs="Times New Roman"/>
              </w:rPr>
              <w:t>1</w:t>
            </w:r>
            <w:r w:rsidR="000E172E">
              <w:rPr>
                <w:rFonts w:ascii="Times New Roman" w:hAnsi="Times New Roman" w:cs="Times New Roman"/>
              </w:rPr>
              <w:t>12</w:t>
            </w:r>
            <w:r>
              <w:rPr>
                <w:rFonts w:ascii="Times New Roman" w:hAnsi="Times New Roman" w:cs="Times New Roman"/>
              </w:rPr>
              <w:t xml:space="preserve"> </w:t>
            </w:r>
            <w:r w:rsidR="006E1BAE">
              <w:rPr>
                <w:rFonts w:ascii="Times New Roman" w:hAnsi="Times New Roman" w:cs="Times New Roman"/>
              </w:rPr>
              <w:t>(99.0)</w:t>
            </w:r>
          </w:p>
        </w:tc>
        <w:tc>
          <w:tcPr>
            <w:tcW w:w="1316" w:type="dxa"/>
            <w:tcBorders>
              <w:top w:val="nil"/>
              <w:left w:val="nil"/>
              <w:bottom w:val="nil"/>
              <w:right w:val="nil"/>
            </w:tcBorders>
          </w:tcPr>
          <w:p w14:paraId="6B000197" w14:textId="6BE953A5" w:rsidR="006E1BAE" w:rsidRDefault="006E1BAE" w:rsidP="00DC703A">
            <w:pPr>
              <w:jc w:val="center"/>
              <w:rPr>
                <w:rFonts w:ascii="Times New Roman" w:hAnsi="Times New Roman" w:cs="Times New Roman"/>
              </w:rPr>
            </w:pPr>
            <w:r>
              <w:rPr>
                <w:rFonts w:ascii="Times New Roman" w:hAnsi="Times New Roman" w:cs="Times New Roman"/>
              </w:rPr>
              <w:t>1,</w:t>
            </w:r>
            <w:r w:rsidR="00454C45">
              <w:rPr>
                <w:rFonts w:ascii="Times New Roman" w:hAnsi="Times New Roman" w:cs="Times New Roman"/>
              </w:rPr>
              <w:t>3</w:t>
            </w:r>
            <w:r w:rsidR="000E172E">
              <w:rPr>
                <w:rFonts w:ascii="Times New Roman" w:hAnsi="Times New Roman" w:cs="Times New Roman"/>
              </w:rPr>
              <w:t>08</w:t>
            </w:r>
          </w:p>
          <w:p w14:paraId="7A49EDF2" w14:textId="77777777" w:rsidR="006E1BAE" w:rsidRPr="008C6EBB" w:rsidRDefault="006E1BAE" w:rsidP="00DC703A">
            <w:pPr>
              <w:jc w:val="center"/>
              <w:rPr>
                <w:rFonts w:ascii="Times New Roman" w:hAnsi="Times New Roman" w:cs="Times New Roman"/>
              </w:rPr>
            </w:pPr>
            <w:r>
              <w:rPr>
                <w:rFonts w:ascii="Times New Roman" w:hAnsi="Times New Roman" w:cs="Times New Roman"/>
              </w:rPr>
              <w:t>(1.0)</w:t>
            </w:r>
          </w:p>
        </w:tc>
        <w:tc>
          <w:tcPr>
            <w:tcW w:w="281" w:type="dxa"/>
            <w:tcBorders>
              <w:top w:val="nil"/>
              <w:left w:val="nil"/>
              <w:bottom w:val="nil"/>
              <w:right w:val="nil"/>
            </w:tcBorders>
          </w:tcPr>
          <w:p w14:paraId="013A52EE" w14:textId="77777777" w:rsidR="006E1BAE" w:rsidRDefault="006E1BAE" w:rsidP="00DC703A">
            <w:pPr>
              <w:jc w:val="center"/>
              <w:rPr>
                <w:rFonts w:ascii="Times New Roman" w:hAnsi="Times New Roman" w:cs="Times New Roman"/>
              </w:rPr>
            </w:pPr>
          </w:p>
        </w:tc>
        <w:tc>
          <w:tcPr>
            <w:tcW w:w="1123" w:type="dxa"/>
            <w:tcBorders>
              <w:top w:val="nil"/>
              <w:left w:val="nil"/>
              <w:bottom w:val="nil"/>
              <w:right w:val="nil"/>
            </w:tcBorders>
          </w:tcPr>
          <w:p w14:paraId="358C2B3C" w14:textId="3CB3BA2A" w:rsidR="006E1BAE" w:rsidRPr="008C6EBB" w:rsidRDefault="00593D7A" w:rsidP="00DC703A">
            <w:pPr>
              <w:jc w:val="center"/>
              <w:rPr>
                <w:rFonts w:ascii="Times New Roman" w:hAnsi="Times New Roman" w:cs="Times New Roman"/>
              </w:rPr>
            </w:pPr>
            <w:r>
              <w:rPr>
                <w:rFonts w:ascii="Times New Roman" w:hAnsi="Times New Roman" w:cs="Times New Roman"/>
              </w:rPr>
              <w:t>1</w:t>
            </w:r>
            <w:r w:rsidR="00615AF8">
              <w:rPr>
                <w:rFonts w:ascii="Times New Roman" w:hAnsi="Times New Roman" w:cs="Times New Roman"/>
              </w:rPr>
              <w:t>91</w:t>
            </w:r>
            <w:r w:rsidR="006E1BAE">
              <w:rPr>
                <w:rFonts w:ascii="Times New Roman" w:hAnsi="Times New Roman" w:cs="Times New Roman"/>
              </w:rPr>
              <w:t>,</w:t>
            </w:r>
            <w:r w:rsidR="00615AF8">
              <w:rPr>
                <w:rFonts w:ascii="Times New Roman" w:hAnsi="Times New Roman" w:cs="Times New Roman"/>
              </w:rPr>
              <w:t xml:space="preserve">601 </w:t>
            </w:r>
            <w:r w:rsidR="006E1BAE">
              <w:rPr>
                <w:rFonts w:ascii="Times New Roman" w:hAnsi="Times New Roman" w:cs="Times New Roman"/>
              </w:rPr>
              <w:t>(99.9)</w:t>
            </w:r>
          </w:p>
        </w:tc>
        <w:tc>
          <w:tcPr>
            <w:tcW w:w="1091" w:type="dxa"/>
            <w:tcBorders>
              <w:top w:val="nil"/>
              <w:left w:val="nil"/>
              <w:bottom w:val="nil"/>
            </w:tcBorders>
          </w:tcPr>
          <w:p w14:paraId="5D636E2B" w14:textId="4B9BA488" w:rsidR="006E1BAE" w:rsidRDefault="00615AF8" w:rsidP="00DC703A">
            <w:pPr>
              <w:jc w:val="center"/>
              <w:rPr>
                <w:rFonts w:ascii="Times New Roman" w:hAnsi="Times New Roman" w:cs="Times New Roman"/>
              </w:rPr>
            </w:pPr>
            <w:r>
              <w:rPr>
                <w:rFonts w:ascii="Times New Roman" w:hAnsi="Times New Roman" w:cs="Times New Roman"/>
              </w:rPr>
              <w:t>237</w:t>
            </w:r>
          </w:p>
          <w:p w14:paraId="4A8656F7" w14:textId="77777777" w:rsidR="006E1BAE" w:rsidRPr="008C6EBB" w:rsidRDefault="006E1BAE" w:rsidP="00DC703A">
            <w:pPr>
              <w:jc w:val="center"/>
              <w:rPr>
                <w:rFonts w:ascii="Times New Roman" w:hAnsi="Times New Roman" w:cs="Times New Roman"/>
              </w:rPr>
            </w:pPr>
            <w:r>
              <w:rPr>
                <w:rFonts w:ascii="Times New Roman" w:hAnsi="Times New Roman" w:cs="Times New Roman"/>
              </w:rPr>
              <w:t>(0.1)</w:t>
            </w:r>
          </w:p>
        </w:tc>
      </w:tr>
      <w:tr w:rsidR="00186FAD" w:rsidRPr="008C6EBB" w14:paraId="14878BC7" w14:textId="77777777" w:rsidTr="00DC703A">
        <w:tc>
          <w:tcPr>
            <w:tcW w:w="876" w:type="dxa"/>
            <w:tcBorders>
              <w:top w:val="nil"/>
              <w:bottom w:val="nil"/>
              <w:right w:val="nil"/>
            </w:tcBorders>
          </w:tcPr>
          <w:p w14:paraId="3D8CC725" w14:textId="77829640" w:rsidR="006E1BAE" w:rsidRPr="008C6EBB" w:rsidRDefault="003B43E6" w:rsidP="00DC703A">
            <w:pPr>
              <w:rPr>
                <w:rFonts w:ascii="Times New Roman" w:hAnsi="Times New Roman" w:cs="Times New Roman"/>
              </w:rPr>
            </w:pPr>
            <w:r>
              <w:rPr>
                <w:rFonts w:ascii="Times New Roman" w:hAnsi="Times New Roman" w:cs="Times New Roman"/>
              </w:rPr>
              <w:t>non-Māori</w:t>
            </w:r>
            <w:r w:rsidR="008E43C0">
              <w:rPr>
                <w:rFonts w:ascii="Times New Roman" w:hAnsi="Times New Roman" w:cs="Times New Roman"/>
              </w:rPr>
              <w:t xml:space="preserve"> </w:t>
            </w:r>
          </w:p>
        </w:tc>
        <w:tc>
          <w:tcPr>
            <w:tcW w:w="1251" w:type="dxa"/>
            <w:tcBorders>
              <w:top w:val="nil"/>
              <w:left w:val="nil"/>
              <w:bottom w:val="nil"/>
              <w:right w:val="nil"/>
            </w:tcBorders>
          </w:tcPr>
          <w:p w14:paraId="5CC09D19" w14:textId="263625EC" w:rsidR="006E1BAE" w:rsidRPr="008C6EBB" w:rsidRDefault="006E1BAE" w:rsidP="00DC703A">
            <w:pPr>
              <w:jc w:val="center"/>
              <w:rPr>
                <w:rFonts w:ascii="Times New Roman" w:hAnsi="Times New Roman" w:cs="Times New Roman"/>
              </w:rPr>
            </w:pPr>
            <w:r>
              <w:rPr>
                <w:rFonts w:ascii="Times New Roman" w:hAnsi="Times New Roman" w:cs="Times New Roman"/>
              </w:rPr>
              <w:t>1,</w:t>
            </w:r>
            <w:r w:rsidR="00454C45">
              <w:rPr>
                <w:rFonts w:ascii="Times New Roman" w:hAnsi="Times New Roman" w:cs="Times New Roman"/>
              </w:rPr>
              <w:t>2</w:t>
            </w:r>
            <w:r w:rsidR="00552B04">
              <w:rPr>
                <w:rFonts w:ascii="Times New Roman" w:hAnsi="Times New Roman" w:cs="Times New Roman"/>
              </w:rPr>
              <w:t>36</w:t>
            </w:r>
            <w:r>
              <w:rPr>
                <w:rFonts w:ascii="Times New Roman" w:hAnsi="Times New Roman" w:cs="Times New Roman"/>
              </w:rPr>
              <w:t>,</w:t>
            </w:r>
            <w:r w:rsidR="00552B04">
              <w:rPr>
                <w:rFonts w:ascii="Times New Roman" w:hAnsi="Times New Roman" w:cs="Times New Roman"/>
              </w:rPr>
              <w:t>543</w:t>
            </w:r>
            <w:r>
              <w:rPr>
                <w:rFonts w:ascii="Times New Roman" w:hAnsi="Times New Roman" w:cs="Times New Roman"/>
              </w:rPr>
              <w:t xml:space="preserve"> (99.4)</w:t>
            </w:r>
          </w:p>
        </w:tc>
        <w:tc>
          <w:tcPr>
            <w:tcW w:w="1351" w:type="dxa"/>
            <w:tcBorders>
              <w:top w:val="nil"/>
              <w:left w:val="nil"/>
              <w:bottom w:val="nil"/>
              <w:right w:val="nil"/>
            </w:tcBorders>
          </w:tcPr>
          <w:p w14:paraId="6457ACEF" w14:textId="369BC18A" w:rsidR="006E1BAE" w:rsidRDefault="00552B04" w:rsidP="00DC703A">
            <w:pPr>
              <w:jc w:val="center"/>
              <w:rPr>
                <w:rFonts w:ascii="Times New Roman" w:hAnsi="Times New Roman" w:cs="Times New Roman"/>
              </w:rPr>
            </w:pPr>
            <w:r>
              <w:rPr>
                <w:rFonts w:ascii="Times New Roman" w:hAnsi="Times New Roman" w:cs="Times New Roman"/>
              </w:rPr>
              <w:t>6</w:t>
            </w:r>
            <w:r w:rsidR="006E1BAE">
              <w:rPr>
                <w:rFonts w:ascii="Times New Roman" w:hAnsi="Times New Roman" w:cs="Times New Roman"/>
              </w:rPr>
              <w:t>,</w:t>
            </w:r>
            <w:r>
              <w:rPr>
                <w:rFonts w:ascii="Times New Roman" w:hAnsi="Times New Roman" w:cs="Times New Roman"/>
              </w:rPr>
              <w:t>852</w:t>
            </w:r>
          </w:p>
          <w:p w14:paraId="12923966" w14:textId="77777777" w:rsidR="006E1BAE" w:rsidRPr="008C6EBB" w:rsidRDefault="006E1BAE" w:rsidP="00DC703A">
            <w:pPr>
              <w:jc w:val="center"/>
              <w:rPr>
                <w:rFonts w:ascii="Times New Roman" w:hAnsi="Times New Roman" w:cs="Times New Roman"/>
              </w:rPr>
            </w:pPr>
            <w:r>
              <w:rPr>
                <w:rFonts w:ascii="Times New Roman" w:hAnsi="Times New Roman" w:cs="Times New Roman"/>
              </w:rPr>
              <w:t xml:space="preserve"> (0.6)</w:t>
            </w:r>
          </w:p>
        </w:tc>
        <w:tc>
          <w:tcPr>
            <w:tcW w:w="236" w:type="dxa"/>
            <w:tcBorders>
              <w:top w:val="nil"/>
              <w:left w:val="nil"/>
              <w:bottom w:val="nil"/>
              <w:right w:val="nil"/>
            </w:tcBorders>
          </w:tcPr>
          <w:p w14:paraId="0EB0B91A" w14:textId="77777777" w:rsidR="006E1BAE" w:rsidRDefault="006E1BAE" w:rsidP="00DC703A">
            <w:pPr>
              <w:jc w:val="center"/>
              <w:rPr>
                <w:rFonts w:ascii="Times New Roman" w:hAnsi="Times New Roman" w:cs="Times New Roman"/>
              </w:rPr>
            </w:pPr>
          </w:p>
        </w:tc>
        <w:tc>
          <w:tcPr>
            <w:tcW w:w="1504" w:type="dxa"/>
            <w:tcBorders>
              <w:top w:val="nil"/>
              <w:left w:val="nil"/>
              <w:bottom w:val="nil"/>
              <w:right w:val="nil"/>
            </w:tcBorders>
          </w:tcPr>
          <w:p w14:paraId="2CB9D305" w14:textId="6ABC181E" w:rsidR="006E1BAE" w:rsidRPr="008C6EBB" w:rsidRDefault="00454C45" w:rsidP="00DC703A">
            <w:pPr>
              <w:jc w:val="center"/>
              <w:rPr>
                <w:rFonts w:ascii="Times New Roman" w:hAnsi="Times New Roman" w:cs="Times New Roman"/>
              </w:rPr>
            </w:pPr>
            <w:r>
              <w:rPr>
                <w:rFonts w:ascii="Times New Roman" w:hAnsi="Times New Roman" w:cs="Times New Roman"/>
              </w:rPr>
              <w:t>63</w:t>
            </w:r>
            <w:r w:rsidR="000E172E">
              <w:rPr>
                <w:rFonts w:ascii="Times New Roman" w:hAnsi="Times New Roman" w:cs="Times New Roman"/>
              </w:rPr>
              <w:t>2</w:t>
            </w:r>
            <w:r w:rsidR="006E1BAE">
              <w:rPr>
                <w:rFonts w:ascii="Times New Roman" w:hAnsi="Times New Roman" w:cs="Times New Roman"/>
              </w:rPr>
              <w:t>,</w:t>
            </w:r>
            <w:r w:rsidR="000E172E">
              <w:rPr>
                <w:rFonts w:ascii="Times New Roman" w:hAnsi="Times New Roman" w:cs="Times New Roman"/>
              </w:rPr>
              <w:t>799</w:t>
            </w:r>
            <w:r w:rsidR="00186FAD">
              <w:rPr>
                <w:rFonts w:ascii="Times New Roman" w:hAnsi="Times New Roman" w:cs="Times New Roman"/>
              </w:rPr>
              <w:t xml:space="preserve"> </w:t>
            </w:r>
            <w:r w:rsidR="006E1BAE">
              <w:rPr>
                <w:rFonts w:ascii="Times New Roman" w:hAnsi="Times New Roman" w:cs="Times New Roman"/>
              </w:rPr>
              <w:t>(99.1)</w:t>
            </w:r>
          </w:p>
        </w:tc>
        <w:tc>
          <w:tcPr>
            <w:tcW w:w="1316" w:type="dxa"/>
            <w:tcBorders>
              <w:top w:val="nil"/>
              <w:left w:val="nil"/>
              <w:bottom w:val="nil"/>
              <w:right w:val="nil"/>
            </w:tcBorders>
          </w:tcPr>
          <w:p w14:paraId="6FE11F9C" w14:textId="0A3CC2D2" w:rsidR="006E1BAE" w:rsidRDefault="006E1BAE" w:rsidP="00DC703A">
            <w:pPr>
              <w:jc w:val="center"/>
              <w:rPr>
                <w:rFonts w:ascii="Times New Roman" w:hAnsi="Times New Roman" w:cs="Times New Roman"/>
              </w:rPr>
            </w:pPr>
            <w:r>
              <w:rPr>
                <w:rFonts w:ascii="Times New Roman" w:hAnsi="Times New Roman" w:cs="Times New Roman"/>
              </w:rPr>
              <w:t>5,</w:t>
            </w:r>
            <w:r w:rsidR="00454C45">
              <w:rPr>
                <w:rFonts w:ascii="Times New Roman" w:hAnsi="Times New Roman" w:cs="Times New Roman"/>
              </w:rPr>
              <w:t>7</w:t>
            </w:r>
            <w:r w:rsidR="000E172E">
              <w:rPr>
                <w:rFonts w:ascii="Times New Roman" w:hAnsi="Times New Roman" w:cs="Times New Roman"/>
              </w:rPr>
              <w:t>87</w:t>
            </w:r>
          </w:p>
          <w:p w14:paraId="2A8697BD" w14:textId="77777777" w:rsidR="006E1BAE" w:rsidRPr="008C6EBB" w:rsidRDefault="006E1BAE" w:rsidP="00DC703A">
            <w:pPr>
              <w:jc w:val="center"/>
              <w:rPr>
                <w:rFonts w:ascii="Times New Roman" w:hAnsi="Times New Roman" w:cs="Times New Roman"/>
              </w:rPr>
            </w:pPr>
            <w:r>
              <w:rPr>
                <w:rFonts w:ascii="Times New Roman" w:hAnsi="Times New Roman" w:cs="Times New Roman"/>
              </w:rPr>
              <w:t xml:space="preserve"> (0.9)</w:t>
            </w:r>
          </w:p>
        </w:tc>
        <w:tc>
          <w:tcPr>
            <w:tcW w:w="281" w:type="dxa"/>
            <w:tcBorders>
              <w:top w:val="nil"/>
              <w:left w:val="nil"/>
              <w:bottom w:val="nil"/>
              <w:right w:val="nil"/>
            </w:tcBorders>
          </w:tcPr>
          <w:p w14:paraId="0877EF14" w14:textId="77777777" w:rsidR="006E1BAE" w:rsidRDefault="006E1BAE" w:rsidP="00DC703A">
            <w:pPr>
              <w:jc w:val="center"/>
              <w:rPr>
                <w:rFonts w:ascii="Times New Roman" w:hAnsi="Times New Roman" w:cs="Times New Roman"/>
              </w:rPr>
            </w:pPr>
          </w:p>
        </w:tc>
        <w:tc>
          <w:tcPr>
            <w:tcW w:w="1123" w:type="dxa"/>
            <w:tcBorders>
              <w:top w:val="nil"/>
              <w:left w:val="nil"/>
              <w:bottom w:val="nil"/>
              <w:right w:val="nil"/>
            </w:tcBorders>
          </w:tcPr>
          <w:p w14:paraId="7C1B7554" w14:textId="1087E477" w:rsidR="006E1BAE" w:rsidRPr="008C6EBB" w:rsidRDefault="006E1BAE" w:rsidP="00DC703A">
            <w:pPr>
              <w:jc w:val="center"/>
              <w:rPr>
                <w:rFonts w:ascii="Times New Roman" w:hAnsi="Times New Roman" w:cs="Times New Roman"/>
              </w:rPr>
            </w:pPr>
            <w:r>
              <w:rPr>
                <w:rFonts w:ascii="Times New Roman" w:hAnsi="Times New Roman" w:cs="Times New Roman"/>
              </w:rPr>
              <w:t>1,</w:t>
            </w:r>
            <w:r w:rsidR="00615AF8">
              <w:rPr>
                <w:rFonts w:ascii="Times New Roman" w:hAnsi="Times New Roman" w:cs="Times New Roman"/>
              </w:rPr>
              <w:t>235</w:t>
            </w:r>
            <w:r>
              <w:rPr>
                <w:rFonts w:ascii="Times New Roman" w:hAnsi="Times New Roman" w:cs="Times New Roman"/>
              </w:rPr>
              <w:t>,</w:t>
            </w:r>
            <w:r w:rsidR="00615AF8">
              <w:rPr>
                <w:rFonts w:ascii="Times New Roman" w:hAnsi="Times New Roman" w:cs="Times New Roman"/>
              </w:rPr>
              <w:t xml:space="preserve">193 </w:t>
            </w:r>
            <w:r>
              <w:rPr>
                <w:rFonts w:ascii="Times New Roman" w:hAnsi="Times New Roman" w:cs="Times New Roman"/>
              </w:rPr>
              <w:t>(99.8)</w:t>
            </w:r>
          </w:p>
        </w:tc>
        <w:tc>
          <w:tcPr>
            <w:tcW w:w="1091" w:type="dxa"/>
            <w:tcBorders>
              <w:top w:val="nil"/>
              <w:left w:val="nil"/>
              <w:bottom w:val="nil"/>
            </w:tcBorders>
          </w:tcPr>
          <w:p w14:paraId="44711805" w14:textId="36B91189" w:rsidR="006E1BAE" w:rsidRDefault="006E1BAE" w:rsidP="00DC703A">
            <w:pPr>
              <w:jc w:val="center"/>
              <w:rPr>
                <w:rFonts w:ascii="Times New Roman" w:hAnsi="Times New Roman" w:cs="Times New Roman"/>
              </w:rPr>
            </w:pPr>
            <w:r>
              <w:rPr>
                <w:rFonts w:ascii="Times New Roman" w:hAnsi="Times New Roman" w:cs="Times New Roman"/>
              </w:rPr>
              <w:t>2,</w:t>
            </w:r>
            <w:r w:rsidR="00615AF8">
              <w:rPr>
                <w:rFonts w:ascii="Times New Roman" w:hAnsi="Times New Roman" w:cs="Times New Roman"/>
              </w:rPr>
              <w:t>499</w:t>
            </w:r>
          </w:p>
          <w:p w14:paraId="41B33F13" w14:textId="77777777" w:rsidR="006E1BAE" w:rsidRPr="008C6EBB" w:rsidRDefault="006E1BAE" w:rsidP="00DC703A">
            <w:pPr>
              <w:jc w:val="center"/>
              <w:rPr>
                <w:rFonts w:ascii="Times New Roman" w:hAnsi="Times New Roman" w:cs="Times New Roman"/>
              </w:rPr>
            </w:pPr>
            <w:r>
              <w:rPr>
                <w:rFonts w:ascii="Times New Roman" w:hAnsi="Times New Roman" w:cs="Times New Roman"/>
              </w:rPr>
              <w:t xml:space="preserve"> (0.2)</w:t>
            </w:r>
          </w:p>
        </w:tc>
      </w:tr>
      <w:tr w:rsidR="006E1BAE" w:rsidRPr="008C6EBB" w14:paraId="32036199" w14:textId="77777777" w:rsidTr="00DC703A">
        <w:tc>
          <w:tcPr>
            <w:tcW w:w="9029" w:type="dxa"/>
            <w:gridSpan w:val="9"/>
            <w:tcBorders>
              <w:top w:val="nil"/>
              <w:bottom w:val="nil"/>
            </w:tcBorders>
          </w:tcPr>
          <w:p w14:paraId="2F0A1CE6" w14:textId="77777777" w:rsidR="006E1BAE" w:rsidRPr="008C6EBB" w:rsidRDefault="006E1BAE" w:rsidP="00DC703A">
            <w:pPr>
              <w:rPr>
                <w:rFonts w:ascii="Times New Roman" w:hAnsi="Times New Roman" w:cs="Times New Roman"/>
                <w:u w:val="single"/>
              </w:rPr>
            </w:pPr>
            <w:r w:rsidRPr="008C6EBB">
              <w:rPr>
                <w:rFonts w:ascii="Times New Roman" w:hAnsi="Times New Roman" w:cs="Times New Roman"/>
                <w:u w:val="single"/>
              </w:rPr>
              <w:t>Crowded household</w:t>
            </w:r>
          </w:p>
        </w:tc>
      </w:tr>
      <w:tr w:rsidR="00186FAD" w:rsidRPr="008C6EBB" w14:paraId="3E40AFE8" w14:textId="77777777" w:rsidTr="00DC703A">
        <w:tc>
          <w:tcPr>
            <w:tcW w:w="876" w:type="dxa"/>
            <w:tcBorders>
              <w:top w:val="nil"/>
              <w:bottom w:val="nil"/>
              <w:right w:val="nil"/>
            </w:tcBorders>
          </w:tcPr>
          <w:p w14:paraId="46C3ED58" w14:textId="77777777" w:rsidR="006E1BAE" w:rsidRPr="008C6EBB" w:rsidRDefault="006E1BAE" w:rsidP="00DC703A">
            <w:pPr>
              <w:rPr>
                <w:rFonts w:ascii="Times New Roman" w:hAnsi="Times New Roman" w:cs="Times New Roman"/>
              </w:rPr>
            </w:pPr>
            <w:r w:rsidRPr="008C6EBB">
              <w:rPr>
                <w:rFonts w:ascii="Times New Roman" w:hAnsi="Times New Roman" w:cs="Times New Roman"/>
              </w:rPr>
              <w:t>Māori</w:t>
            </w:r>
          </w:p>
        </w:tc>
        <w:tc>
          <w:tcPr>
            <w:tcW w:w="1251" w:type="dxa"/>
            <w:tcBorders>
              <w:top w:val="nil"/>
              <w:left w:val="nil"/>
              <w:bottom w:val="nil"/>
              <w:right w:val="nil"/>
            </w:tcBorders>
          </w:tcPr>
          <w:p w14:paraId="65751CBD" w14:textId="1D803786" w:rsidR="006E1BAE" w:rsidRPr="008C6EBB" w:rsidRDefault="006E1BAE" w:rsidP="00DC703A">
            <w:pPr>
              <w:jc w:val="center"/>
              <w:rPr>
                <w:rFonts w:ascii="Times New Roman" w:hAnsi="Times New Roman" w:cs="Times New Roman"/>
              </w:rPr>
            </w:pPr>
            <w:r>
              <w:rPr>
                <w:rFonts w:ascii="Times New Roman" w:hAnsi="Times New Roman" w:cs="Times New Roman"/>
              </w:rPr>
              <w:t>52,</w:t>
            </w:r>
            <w:r w:rsidR="00552B04">
              <w:rPr>
                <w:rFonts w:ascii="Times New Roman" w:hAnsi="Times New Roman" w:cs="Times New Roman"/>
              </w:rPr>
              <w:t>080</w:t>
            </w:r>
            <w:r w:rsidR="00454C45">
              <w:rPr>
                <w:rFonts w:ascii="Times New Roman" w:hAnsi="Times New Roman" w:cs="Times New Roman"/>
              </w:rPr>
              <w:t xml:space="preserve"> </w:t>
            </w:r>
            <w:r>
              <w:rPr>
                <w:rFonts w:ascii="Times New Roman" w:hAnsi="Times New Roman" w:cs="Times New Roman"/>
              </w:rPr>
              <w:t>(97.6)</w:t>
            </w:r>
          </w:p>
        </w:tc>
        <w:tc>
          <w:tcPr>
            <w:tcW w:w="1351" w:type="dxa"/>
            <w:tcBorders>
              <w:top w:val="nil"/>
              <w:left w:val="nil"/>
              <w:bottom w:val="nil"/>
              <w:right w:val="nil"/>
            </w:tcBorders>
          </w:tcPr>
          <w:p w14:paraId="58DC5B58" w14:textId="39B82FEB" w:rsidR="006E1BAE" w:rsidRDefault="006E1BAE" w:rsidP="00DC703A">
            <w:pPr>
              <w:jc w:val="center"/>
              <w:rPr>
                <w:rFonts w:ascii="Times New Roman" w:hAnsi="Times New Roman" w:cs="Times New Roman"/>
              </w:rPr>
            </w:pPr>
            <w:r>
              <w:rPr>
                <w:rFonts w:ascii="Times New Roman" w:hAnsi="Times New Roman" w:cs="Times New Roman"/>
              </w:rPr>
              <w:t>1,</w:t>
            </w:r>
            <w:r w:rsidR="00454C45">
              <w:rPr>
                <w:rFonts w:ascii="Times New Roman" w:hAnsi="Times New Roman" w:cs="Times New Roman"/>
              </w:rPr>
              <w:t>2</w:t>
            </w:r>
            <w:r w:rsidR="00552B04">
              <w:rPr>
                <w:rFonts w:ascii="Times New Roman" w:hAnsi="Times New Roman" w:cs="Times New Roman"/>
              </w:rPr>
              <w:t>57</w:t>
            </w:r>
          </w:p>
          <w:p w14:paraId="18A93343" w14:textId="77777777" w:rsidR="006E1BAE" w:rsidRPr="008C6EBB" w:rsidRDefault="006E1BAE" w:rsidP="00DC703A">
            <w:pPr>
              <w:jc w:val="center"/>
              <w:rPr>
                <w:rFonts w:ascii="Times New Roman" w:hAnsi="Times New Roman" w:cs="Times New Roman"/>
              </w:rPr>
            </w:pPr>
            <w:r>
              <w:rPr>
                <w:rFonts w:ascii="Times New Roman" w:hAnsi="Times New Roman" w:cs="Times New Roman"/>
              </w:rPr>
              <w:t xml:space="preserve"> (2.4)</w:t>
            </w:r>
          </w:p>
        </w:tc>
        <w:tc>
          <w:tcPr>
            <w:tcW w:w="236" w:type="dxa"/>
            <w:tcBorders>
              <w:top w:val="nil"/>
              <w:left w:val="nil"/>
              <w:bottom w:val="nil"/>
              <w:right w:val="nil"/>
            </w:tcBorders>
          </w:tcPr>
          <w:p w14:paraId="2E204138" w14:textId="77777777" w:rsidR="006E1BAE" w:rsidRDefault="006E1BAE" w:rsidP="00DC703A">
            <w:pPr>
              <w:jc w:val="center"/>
              <w:rPr>
                <w:rFonts w:ascii="Times New Roman" w:hAnsi="Times New Roman" w:cs="Times New Roman"/>
              </w:rPr>
            </w:pPr>
          </w:p>
        </w:tc>
        <w:tc>
          <w:tcPr>
            <w:tcW w:w="1504" w:type="dxa"/>
            <w:tcBorders>
              <w:top w:val="nil"/>
              <w:left w:val="nil"/>
              <w:bottom w:val="nil"/>
              <w:right w:val="nil"/>
            </w:tcBorders>
          </w:tcPr>
          <w:p w14:paraId="2672DDCF" w14:textId="7C0209EB" w:rsidR="006E1BAE" w:rsidRDefault="00454C45" w:rsidP="00DC703A">
            <w:pPr>
              <w:jc w:val="center"/>
              <w:rPr>
                <w:rFonts w:ascii="Times New Roman" w:hAnsi="Times New Roman" w:cs="Times New Roman"/>
              </w:rPr>
            </w:pPr>
            <w:r>
              <w:rPr>
                <w:rFonts w:ascii="Times New Roman" w:hAnsi="Times New Roman" w:cs="Times New Roman"/>
              </w:rPr>
              <w:t>33</w:t>
            </w:r>
            <w:r w:rsidR="006E1BAE">
              <w:rPr>
                <w:rFonts w:ascii="Times New Roman" w:hAnsi="Times New Roman" w:cs="Times New Roman"/>
              </w:rPr>
              <w:t>,</w:t>
            </w:r>
            <w:r w:rsidR="000E172E">
              <w:rPr>
                <w:rFonts w:ascii="Times New Roman" w:hAnsi="Times New Roman" w:cs="Times New Roman"/>
              </w:rPr>
              <w:t xml:space="preserve">681 </w:t>
            </w:r>
          </w:p>
          <w:p w14:paraId="1FB40739" w14:textId="77777777" w:rsidR="006E1BAE" w:rsidRPr="008C6EBB" w:rsidRDefault="006E1BAE" w:rsidP="00DC703A">
            <w:pPr>
              <w:jc w:val="center"/>
              <w:rPr>
                <w:rFonts w:ascii="Times New Roman" w:hAnsi="Times New Roman" w:cs="Times New Roman"/>
              </w:rPr>
            </w:pPr>
            <w:r>
              <w:rPr>
                <w:rFonts w:ascii="Times New Roman" w:hAnsi="Times New Roman" w:cs="Times New Roman"/>
              </w:rPr>
              <w:t>(98.7)</w:t>
            </w:r>
          </w:p>
        </w:tc>
        <w:tc>
          <w:tcPr>
            <w:tcW w:w="1316" w:type="dxa"/>
            <w:tcBorders>
              <w:top w:val="nil"/>
              <w:left w:val="nil"/>
              <w:bottom w:val="nil"/>
              <w:right w:val="nil"/>
            </w:tcBorders>
          </w:tcPr>
          <w:p w14:paraId="5885D1F3" w14:textId="48FB906A" w:rsidR="006E1BAE" w:rsidRDefault="00454C45" w:rsidP="00DC703A">
            <w:pPr>
              <w:jc w:val="center"/>
              <w:rPr>
                <w:rFonts w:ascii="Times New Roman" w:hAnsi="Times New Roman" w:cs="Times New Roman"/>
              </w:rPr>
            </w:pPr>
            <w:r>
              <w:rPr>
                <w:rFonts w:ascii="Times New Roman" w:hAnsi="Times New Roman" w:cs="Times New Roman"/>
              </w:rPr>
              <w:t>43</w:t>
            </w:r>
            <w:r w:rsidR="000E172E">
              <w:rPr>
                <w:rFonts w:ascii="Times New Roman" w:hAnsi="Times New Roman" w:cs="Times New Roman"/>
              </w:rPr>
              <w:t>8</w:t>
            </w:r>
            <w:r>
              <w:rPr>
                <w:rFonts w:ascii="Times New Roman" w:hAnsi="Times New Roman" w:cs="Times New Roman"/>
              </w:rPr>
              <w:t xml:space="preserve"> </w:t>
            </w:r>
          </w:p>
          <w:p w14:paraId="20D4329E" w14:textId="77777777" w:rsidR="006E1BAE" w:rsidRPr="008C6EBB" w:rsidRDefault="006E1BAE" w:rsidP="00DC703A">
            <w:pPr>
              <w:jc w:val="center"/>
              <w:rPr>
                <w:rFonts w:ascii="Times New Roman" w:hAnsi="Times New Roman" w:cs="Times New Roman"/>
              </w:rPr>
            </w:pPr>
            <w:r>
              <w:rPr>
                <w:rFonts w:ascii="Times New Roman" w:hAnsi="Times New Roman" w:cs="Times New Roman"/>
              </w:rPr>
              <w:t>(1.3)</w:t>
            </w:r>
          </w:p>
        </w:tc>
        <w:tc>
          <w:tcPr>
            <w:tcW w:w="281" w:type="dxa"/>
            <w:tcBorders>
              <w:top w:val="nil"/>
              <w:left w:val="nil"/>
              <w:bottom w:val="nil"/>
              <w:right w:val="nil"/>
            </w:tcBorders>
          </w:tcPr>
          <w:p w14:paraId="07A69AFD" w14:textId="77777777" w:rsidR="006E1BAE" w:rsidRDefault="006E1BAE" w:rsidP="00DC703A">
            <w:pPr>
              <w:jc w:val="center"/>
              <w:rPr>
                <w:rFonts w:ascii="Times New Roman" w:hAnsi="Times New Roman" w:cs="Times New Roman"/>
              </w:rPr>
            </w:pPr>
          </w:p>
        </w:tc>
        <w:tc>
          <w:tcPr>
            <w:tcW w:w="1123" w:type="dxa"/>
            <w:tcBorders>
              <w:top w:val="nil"/>
              <w:left w:val="nil"/>
              <w:bottom w:val="nil"/>
              <w:right w:val="nil"/>
            </w:tcBorders>
          </w:tcPr>
          <w:p w14:paraId="1D94893F" w14:textId="6A55CE20" w:rsidR="006E1BAE" w:rsidRPr="008C6EBB" w:rsidRDefault="00593D7A" w:rsidP="00DC703A">
            <w:pPr>
              <w:jc w:val="center"/>
              <w:rPr>
                <w:rFonts w:ascii="Times New Roman" w:hAnsi="Times New Roman" w:cs="Times New Roman"/>
              </w:rPr>
            </w:pPr>
            <w:r>
              <w:rPr>
                <w:rFonts w:ascii="Times New Roman" w:hAnsi="Times New Roman" w:cs="Times New Roman"/>
              </w:rPr>
              <w:t>4</w:t>
            </w:r>
            <w:r w:rsidR="00615AF8">
              <w:rPr>
                <w:rFonts w:ascii="Times New Roman" w:hAnsi="Times New Roman" w:cs="Times New Roman"/>
              </w:rPr>
              <w:t>4</w:t>
            </w:r>
            <w:r w:rsidR="006E1BAE">
              <w:rPr>
                <w:rFonts w:ascii="Times New Roman" w:hAnsi="Times New Roman" w:cs="Times New Roman"/>
              </w:rPr>
              <w:t>,</w:t>
            </w:r>
            <w:r w:rsidR="00615AF8">
              <w:rPr>
                <w:rFonts w:ascii="Times New Roman" w:hAnsi="Times New Roman" w:cs="Times New Roman"/>
              </w:rPr>
              <w:t>832</w:t>
            </w:r>
            <w:r>
              <w:rPr>
                <w:rFonts w:ascii="Times New Roman" w:hAnsi="Times New Roman" w:cs="Times New Roman"/>
              </w:rPr>
              <w:t xml:space="preserve"> </w:t>
            </w:r>
            <w:r w:rsidR="006E1BAE">
              <w:rPr>
                <w:rFonts w:ascii="Times New Roman" w:hAnsi="Times New Roman" w:cs="Times New Roman"/>
              </w:rPr>
              <w:t>(99.9)</w:t>
            </w:r>
          </w:p>
        </w:tc>
        <w:tc>
          <w:tcPr>
            <w:tcW w:w="1091" w:type="dxa"/>
            <w:tcBorders>
              <w:top w:val="nil"/>
              <w:left w:val="nil"/>
              <w:bottom w:val="nil"/>
            </w:tcBorders>
          </w:tcPr>
          <w:p w14:paraId="6661E53D" w14:textId="1E26FED4" w:rsidR="006E1BAE" w:rsidRDefault="006E1BAE" w:rsidP="00DC703A">
            <w:pPr>
              <w:jc w:val="center"/>
              <w:rPr>
                <w:rFonts w:ascii="Times New Roman" w:hAnsi="Times New Roman" w:cs="Times New Roman"/>
              </w:rPr>
            </w:pPr>
            <w:r>
              <w:rPr>
                <w:rFonts w:ascii="Times New Roman" w:hAnsi="Times New Roman" w:cs="Times New Roman"/>
              </w:rPr>
              <w:t>4</w:t>
            </w:r>
            <w:r w:rsidR="00615AF8">
              <w:rPr>
                <w:rFonts w:ascii="Times New Roman" w:hAnsi="Times New Roman" w:cs="Times New Roman"/>
              </w:rPr>
              <w:t>8</w:t>
            </w:r>
            <w:r>
              <w:rPr>
                <w:rFonts w:ascii="Times New Roman" w:hAnsi="Times New Roman" w:cs="Times New Roman"/>
              </w:rPr>
              <w:t xml:space="preserve"> </w:t>
            </w:r>
          </w:p>
          <w:p w14:paraId="54A44D92" w14:textId="77777777" w:rsidR="006E1BAE" w:rsidRPr="008C6EBB" w:rsidRDefault="006E1BAE" w:rsidP="00DC703A">
            <w:pPr>
              <w:jc w:val="center"/>
              <w:rPr>
                <w:rFonts w:ascii="Times New Roman" w:hAnsi="Times New Roman" w:cs="Times New Roman"/>
              </w:rPr>
            </w:pPr>
            <w:r>
              <w:rPr>
                <w:rFonts w:ascii="Times New Roman" w:hAnsi="Times New Roman" w:cs="Times New Roman"/>
              </w:rPr>
              <w:t>(0.1)</w:t>
            </w:r>
          </w:p>
        </w:tc>
      </w:tr>
      <w:tr w:rsidR="00186FAD" w:rsidRPr="008C6EBB" w14:paraId="4B0843B1" w14:textId="77777777" w:rsidTr="00DC703A">
        <w:tc>
          <w:tcPr>
            <w:tcW w:w="876" w:type="dxa"/>
            <w:tcBorders>
              <w:top w:val="nil"/>
              <w:bottom w:val="nil"/>
              <w:right w:val="nil"/>
            </w:tcBorders>
          </w:tcPr>
          <w:p w14:paraId="52A93743" w14:textId="397FE76C" w:rsidR="006E1BAE" w:rsidRPr="008C6EBB" w:rsidRDefault="003B43E6" w:rsidP="00DC703A">
            <w:pPr>
              <w:rPr>
                <w:rFonts w:ascii="Times New Roman" w:hAnsi="Times New Roman" w:cs="Times New Roman"/>
              </w:rPr>
            </w:pPr>
            <w:r>
              <w:rPr>
                <w:rFonts w:ascii="Times New Roman" w:hAnsi="Times New Roman" w:cs="Times New Roman"/>
              </w:rPr>
              <w:t>non-Māori</w:t>
            </w:r>
            <w:r w:rsidR="008E43C0">
              <w:rPr>
                <w:rFonts w:ascii="Times New Roman" w:hAnsi="Times New Roman" w:cs="Times New Roman"/>
              </w:rPr>
              <w:t xml:space="preserve"> </w:t>
            </w:r>
          </w:p>
        </w:tc>
        <w:tc>
          <w:tcPr>
            <w:tcW w:w="1251" w:type="dxa"/>
            <w:tcBorders>
              <w:top w:val="nil"/>
              <w:left w:val="nil"/>
              <w:bottom w:val="nil"/>
              <w:right w:val="nil"/>
            </w:tcBorders>
          </w:tcPr>
          <w:p w14:paraId="40B9F954" w14:textId="5D3D0889" w:rsidR="006E1BAE" w:rsidRPr="008C6EBB" w:rsidRDefault="00454C45" w:rsidP="00DC703A">
            <w:pPr>
              <w:jc w:val="center"/>
              <w:rPr>
                <w:rFonts w:ascii="Times New Roman" w:hAnsi="Times New Roman" w:cs="Times New Roman"/>
              </w:rPr>
            </w:pPr>
            <w:r>
              <w:rPr>
                <w:rFonts w:ascii="Times New Roman" w:hAnsi="Times New Roman" w:cs="Times New Roman"/>
              </w:rPr>
              <w:t>141</w:t>
            </w:r>
            <w:r w:rsidR="006E1BAE">
              <w:rPr>
                <w:rFonts w:ascii="Times New Roman" w:hAnsi="Times New Roman" w:cs="Times New Roman"/>
              </w:rPr>
              <w:t>,</w:t>
            </w:r>
            <w:r w:rsidR="00552B04">
              <w:rPr>
                <w:rFonts w:ascii="Times New Roman" w:hAnsi="Times New Roman" w:cs="Times New Roman"/>
              </w:rPr>
              <w:t>543</w:t>
            </w:r>
            <w:r w:rsidR="006E1BAE">
              <w:rPr>
                <w:rFonts w:ascii="Times New Roman" w:hAnsi="Times New Roman" w:cs="Times New Roman"/>
              </w:rPr>
              <w:t xml:space="preserve"> (97.9)</w:t>
            </w:r>
          </w:p>
        </w:tc>
        <w:tc>
          <w:tcPr>
            <w:tcW w:w="1351" w:type="dxa"/>
            <w:tcBorders>
              <w:top w:val="nil"/>
              <w:left w:val="nil"/>
              <w:bottom w:val="nil"/>
              <w:right w:val="nil"/>
            </w:tcBorders>
          </w:tcPr>
          <w:p w14:paraId="399EEC40" w14:textId="28B3FDDE" w:rsidR="006E1BAE" w:rsidRDefault="00454C45" w:rsidP="00DC703A">
            <w:pPr>
              <w:jc w:val="center"/>
              <w:rPr>
                <w:rFonts w:ascii="Times New Roman" w:hAnsi="Times New Roman" w:cs="Times New Roman"/>
              </w:rPr>
            </w:pPr>
            <w:r>
              <w:rPr>
                <w:rFonts w:ascii="Times New Roman" w:hAnsi="Times New Roman" w:cs="Times New Roman"/>
              </w:rPr>
              <w:t>2</w:t>
            </w:r>
            <w:r w:rsidR="006E1BAE">
              <w:rPr>
                <w:rFonts w:ascii="Times New Roman" w:hAnsi="Times New Roman" w:cs="Times New Roman"/>
              </w:rPr>
              <w:t>,</w:t>
            </w:r>
            <w:r>
              <w:rPr>
                <w:rFonts w:ascii="Times New Roman" w:hAnsi="Times New Roman" w:cs="Times New Roman"/>
              </w:rPr>
              <w:t>97</w:t>
            </w:r>
            <w:r w:rsidR="00552B04">
              <w:rPr>
                <w:rFonts w:ascii="Times New Roman" w:hAnsi="Times New Roman" w:cs="Times New Roman"/>
              </w:rPr>
              <w:t>3</w:t>
            </w:r>
            <w:r>
              <w:rPr>
                <w:rFonts w:ascii="Times New Roman" w:hAnsi="Times New Roman" w:cs="Times New Roman"/>
              </w:rPr>
              <w:t xml:space="preserve"> </w:t>
            </w:r>
          </w:p>
          <w:p w14:paraId="20DA19D6" w14:textId="77777777" w:rsidR="006E1BAE" w:rsidRPr="008C6EBB" w:rsidRDefault="006E1BAE" w:rsidP="00DC703A">
            <w:pPr>
              <w:jc w:val="center"/>
              <w:rPr>
                <w:rFonts w:ascii="Times New Roman" w:hAnsi="Times New Roman" w:cs="Times New Roman"/>
              </w:rPr>
            </w:pPr>
            <w:r>
              <w:rPr>
                <w:rFonts w:ascii="Times New Roman" w:hAnsi="Times New Roman" w:cs="Times New Roman"/>
              </w:rPr>
              <w:t>(2.1)</w:t>
            </w:r>
          </w:p>
        </w:tc>
        <w:tc>
          <w:tcPr>
            <w:tcW w:w="236" w:type="dxa"/>
            <w:tcBorders>
              <w:top w:val="nil"/>
              <w:left w:val="nil"/>
              <w:bottom w:val="nil"/>
              <w:right w:val="nil"/>
            </w:tcBorders>
          </w:tcPr>
          <w:p w14:paraId="6A1DDE43" w14:textId="77777777" w:rsidR="006E1BAE" w:rsidRDefault="006E1BAE" w:rsidP="00DC703A">
            <w:pPr>
              <w:jc w:val="center"/>
              <w:rPr>
                <w:rFonts w:ascii="Times New Roman" w:hAnsi="Times New Roman" w:cs="Times New Roman"/>
              </w:rPr>
            </w:pPr>
          </w:p>
        </w:tc>
        <w:tc>
          <w:tcPr>
            <w:tcW w:w="1504" w:type="dxa"/>
            <w:tcBorders>
              <w:top w:val="nil"/>
              <w:left w:val="nil"/>
              <w:bottom w:val="nil"/>
              <w:right w:val="nil"/>
            </w:tcBorders>
          </w:tcPr>
          <w:p w14:paraId="16E4A109" w14:textId="42F7E864" w:rsidR="006E1BAE" w:rsidRDefault="00454C45" w:rsidP="00DC703A">
            <w:pPr>
              <w:jc w:val="center"/>
              <w:rPr>
                <w:rFonts w:ascii="Times New Roman" w:hAnsi="Times New Roman" w:cs="Times New Roman"/>
              </w:rPr>
            </w:pPr>
            <w:r>
              <w:rPr>
                <w:rFonts w:ascii="Times New Roman" w:hAnsi="Times New Roman" w:cs="Times New Roman"/>
              </w:rPr>
              <w:t>84</w:t>
            </w:r>
            <w:r w:rsidR="006E1BAE">
              <w:rPr>
                <w:rFonts w:ascii="Times New Roman" w:hAnsi="Times New Roman" w:cs="Times New Roman"/>
              </w:rPr>
              <w:t>,</w:t>
            </w:r>
            <w:r w:rsidR="000E172E">
              <w:rPr>
                <w:rFonts w:ascii="Times New Roman" w:hAnsi="Times New Roman" w:cs="Times New Roman"/>
              </w:rPr>
              <w:t>846</w:t>
            </w:r>
            <w:r>
              <w:rPr>
                <w:rFonts w:ascii="Times New Roman" w:hAnsi="Times New Roman" w:cs="Times New Roman"/>
              </w:rPr>
              <w:t xml:space="preserve"> </w:t>
            </w:r>
          </w:p>
          <w:p w14:paraId="5C0290F0" w14:textId="77777777" w:rsidR="006E1BAE" w:rsidRPr="008C6EBB" w:rsidRDefault="006E1BAE" w:rsidP="00DC703A">
            <w:pPr>
              <w:jc w:val="center"/>
              <w:rPr>
                <w:rFonts w:ascii="Times New Roman" w:hAnsi="Times New Roman" w:cs="Times New Roman"/>
              </w:rPr>
            </w:pPr>
            <w:r>
              <w:rPr>
                <w:rFonts w:ascii="Times New Roman" w:hAnsi="Times New Roman" w:cs="Times New Roman"/>
              </w:rPr>
              <w:t>(98.7)</w:t>
            </w:r>
          </w:p>
        </w:tc>
        <w:tc>
          <w:tcPr>
            <w:tcW w:w="1316" w:type="dxa"/>
            <w:tcBorders>
              <w:top w:val="nil"/>
              <w:left w:val="nil"/>
              <w:bottom w:val="nil"/>
              <w:right w:val="nil"/>
            </w:tcBorders>
          </w:tcPr>
          <w:p w14:paraId="697F29A4" w14:textId="64020B30" w:rsidR="006E1BAE" w:rsidRDefault="006E1BAE" w:rsidP="00DC703A">
            <w:pPr>
              <w:jc w:val="center"/>
              <w:rPr>
                <w:rFonts w:ascii="Times New Roman" w:hAnsi="Times New Roman" w:cs="Times New Roman"/>
              </w:rPr>
            </w:pPr>
            <w:r>
              <w:rPr>
                <w:rFonts w:ascii="Times New Roman" w:hAnsi="Times New Roman" w:cs="Times New Roman"/>
              </w:rPr>
              <w:t>1,</w:t>
            </w:r>
            <w:r w:rsidR="00454C45">
              <w:rPr>
                <w:rFonts w:ascii="Times New Roman" w:hAnsi="Times New Roman" w:cs="Times New Roman"/>
              </w:rPr>
              <w:t>08</w:t>
            </w:r>
            <w:r w:rsidR="000E172E">
              <w:rPr>
                <w:rFonts w:ascii="Times New Roman" w:hAnsi="Times New Roman" w:cs="Times New Roman"/>
              </w:rPr>
              <w:t>0</w:t>
            </w:r>
            <w:r w:rsidR="00454C45">
              <w:rPr>
                <w:rFonts w:ascii="Times New Roman" w:hAnsi="Times New Roman" w:cs="Times New Roman"/>
              </w:rPr>
              <w:t xml:space="preserve"> </w:t>
            </w:r>
          </w:p>
          <w:p w14:paraId="4E6D6C57" w14:textId="77777777" w:rsidR="006E1BAE" w:rsidRPr="008C6EBB" w:rsidRDefault="006E1BAE" w:rsidP="00DC703A">
            <w:pPr>
              <w:jc w:val="center"/>
              <w:rPr>
                <w:rFonts w:ascii="Times New Roman" w:hAnsi="Times New Roman" w:cs="Times New Roman"/>
              </w:rPr>
            </w:pPr>
            <w:r>
              <w:rPr>
                <w:rFonts w:ascii="Times New Roman" w:hAnsi="Times New Roman" w:cs="Times New Roman"/>
              </w:rPr>
              <w:t>(1.3)</w:t>
            </w:r>
          </w:p>
        </w:tc>
        <w:tc>
          <w:tcPr>
            <w:tcW w:w="281" w:type="dxa"/>
            <w:tcBorders>
              <w:top w:val="nil"/>
              <w:left w:val="nil"/>
              <w:bottom w:val="nil"/>
              <w:right w:val="nil"/>
            </w:tcBorders>
          </w:tcPr>
          <w:p w14:paraId="56E237CC" w14:textId="77777777" w:rsidR="006E1BAE" w:rsidRDefault="006E1BAE" w:rsidP="00DC703A">
            <w:pPr>
              <w:jc w:val="center"/>
              <w:rPr>
                <w:rFonts w:ascii="Times New Roman" w:hAnsi="Times New Roman" w:cs="Times New Roman"/>
              </w:rPr>
            </w:pPr>
          </w:p>
        </w:tc>
        <w:tc>
          <w:tcPr>
            <w:tcW w:w="1123" w:type="dxa"/>
            <w:tcBorders>
              <w:top w:val="nil"/>
              <w:left w:val="nil"/>
              <w:bottom w:val="nil"/>
              <w:right w:val="nil"/>
            </w:tcBorders>
          </w:tcPr>
          <w:p w14:paraId="3F83600E" w14:textId="2815E342" w:rsidR="006E1BAE" w:rsidRPr="008C6EBB" w:rsidRDefault="00615AF8" w:rsidP="00DC703A">
            <w:pPr>
              <w:jc w:val="center"/>
              <w:rPr>
                <w:rFonts w:ascii="Times New Roman" w:hAnsi="Times New Roman" w:cs="Times New Roman"/>
              </w:rPr>
            </w:pPr>
            <w:r>
              <w:rPr>
                <w:rFonts w:ascii="Times New Roman" w:hAnsi="Times New Roman" w:cs="Times New Roman"/>
              </w:rPr>
              <w:t>126</w:t>
            </w:r>
            <w:r w:rsidR="006E1BAE">
              <w:rPr>
                <w:rFonts w:ascii="Times New Roman" w:hAnsi="Times New Roman" w:cs="Times New Roman"/>
              </w:rPr>
              <w:t>,</w:t>
            </w:r>
            <w:r>
              <w:rPr>
                <w:rFonts w:ascii="Times New Roman" w:hAnsi="Times New Roman" w:cs="Times New Roman"/>
              </w:rPr>
              <w:t>174</w:t>
            </w:r>
            <w:r w:rsidR="00593D7A">
              <w:rPr>
                <w:rFonts w:ascii="Times New Roman" w:hAnsi="Times New Roman" w:cs="Times New Roman"/>
              </w:rPr>
              <w:t xml:space="preserve"> </w:t>
            </w:r>
            <w:r w:rsidR="006E1BAE">
              <w:rPr>
                <w:rFonts w:ascii="Times New Roman" w:hAnsi="Times New Roman" w:cs="Times New Roman"/>
              </w:rPr>
              <w:t>(99.9)</w:t>
            </w:r>
          </w:p>
        </w:tc>
        <w:tc>
          <w:tcPr>
            <w:tcW w:w="1091" w:type="dxa"/>
            <w:tcBorders>
              <w:top w:val="nil"/>
              <w:left w:val="nil"/>
              <w:bottom w:val="nil"/>
            </w:tcBorders>
          </w:tcPr>
          <w:p w14:paraId="2E08D5D9" w14:textId="2680AF84" w:rsidR="006E1BAE" w:rsidRDefault="00593D7A" w:rsidP="00DC703A">
            <w:pPr>
              <w:jc w:val="center"/>
              <w:rPr>
                <w:rFonts w:ascii="Times New Roman" w:hAnsi="Times New Roman" w:cs="Times New Roman"/>
              </w:rPr>
            </w:pPr>
            <w:r>
              <w:rPr>
                <w:rFonts w:ascii="Times New Roman" w:hAnsi="Times New Roman" w:cs="Times New Roman"/>
              </w:rPr>
              <w:t xml:space="preserve">117 </w:t>
            </w:r>
          </w:p>
          <w:p w14:paraId="2400BABA" w14:textId="77777777" w:rsidR="006E1BAE" w:rsidRPr="008C6EBB" w:rsidRDefault="006E1BAE" w:rsidP="00DC703A">
            <w:pPr>
              <w:jc w:val="center"/>
              <w:rPr>
                <w:rFonts w:ascii="Times New Roman" w:hAnsi="Times New Roman" w:cs="Times New Roman"/>
              </w:rPr>
            </w:pPr>
            <w:r>
              <w:rPr>
                <w:rFonts w:ascii="Times New Roman" w:hAnsi="Times New Roman" w:cs="Times New Roman"/>
              </w:rPr>
              <w:t>(0.1)</w:t>
            </w:r>
          </w:p>
        </w:tc>
      </w:tr>
      <w:tr w:rsidR="007D3B2E" w:rsidRPr="008C6EBB" w14:paraId="124E1446" w14:textId="77777777" w:rsidTr="000A78A6">
        <w:tc>
          <w:tcPr>
            <w:tcW w:w="9029" w:type="dxa"/>
            <w:gridSpan w:val="9"/>
            <w:tcBorders>
              <w:top w:val="single" w:sz="4" w:space="0" w:color="auto"/>
            </w:tcBorders>
          </w:tcPr>
          <w:p w14:paraId="7DC539FA" w14:textId="244AA239" w:rsidR="007D3B2E" w:rsidRPr="008C6EBB" w:rsidRDefault="007D3B2E" w:rsidP="00DC703A">
            <w:pPr>
              <w:rPr>
                <w:rFonts w:ascii="Times New Roman" w:hAnsi="Times New Roman" w:cs="Times New Roman"/>
              </w:rPr>
            </w:pPr>
            <w:r w:rsidRPr="007D3B2E">
              <w:rPr>
                <w:rFonts w:ascii="Times New Roman" w:hAnsi="Times New Roman" w:cs="Times New Roman"/>
              </w:rPr>
              <w:t xml:space="preserve">Note. </w:t>
            </w:r>
            <w:r w:rsidR="00B9551C" w:rsidRPr="00B9551C">
              <w:rPr>
                <w:rFonts w:ascii="Times New Roman" w:hAnsi="Times New Roman" w:cs="Times New Roman"/>
              </w:rPr>
              <w:t>Data for individuals in the 2018 Census URP and with outcome data available to the specified dates.</w:t>
            </w:r>
            <w:r w:rsidR="00B9551C">
              <w:t xml:space="preserve"> </w:t>
            </w:r>
            <w:r w:rsidR="00B9551C" w:rsidRPr="00B9551C">
              <w:rPr>
                <w:rFonts w:ascii="Times New Roman" w:hAnsi="Times New Roman" w:cs="Times New Roman"/>
              </w:rPr>
              <w:t>Bracketed values are the percentage of outcomes in the given category.</w:t>
            </w:r>
          </w:p>
        </w:tc>
      </w:tr>
      <w:bookmarkEnd w:id="51"/>
    </w:tbl>
    <w:p w14:paraId="586C7CFF" w14:textId="77777777" w:rsidR="006E1BAE" w:rsidRDefault="006E1BAE" w:rsidP="006E1BAE">
      <w:pPr>
        <w:rPr>
          <w:kern w:val="0"/>
          <w14:ligatures w14:val="none"/>
        </w:rPr>
      </w:pPr>
    </w:p>
    <w:p w14:paraId="27F61B27" w14:textId="471C71F7" w:rsidR="000F10D4" w:rsidRDefault="000F10D4">
      <w:pPr>
        <w:rPr>
          <w:kern w:val="0"/>
          <w14:ligatures w14:val="none"/>
        </w:rPr>
      </w:pPr>
      <w:r>
        <w:rPr>
          <w:kern w:val="0"/>
          <w14:ligatures w14:val="none"/>
        </w:rPr>
        <w:br w:type="page"/>
      </w:r>
    </w:p>
    <w:p w14:paraId="1C184B39" w14:textId="6A693CC9" w:rsidR="006E1BAE" w:rsidRPr="00AB2A15" w:rsidRDefault="00BF4147" w:rsidP="00BF4147">
      <w:pPr>
        <w:pStyle w:val="Caption"/>
        <w:rPr>
          <w:rFonts w:cs="Times New Roman"/>
          <w:b w:val="0"/>
          <w:bCs/>
          <w:color w:val="000000" w:themeColor="text1"/>
          <w:kern w:val="0"/>
          <w:szCs w:val="24"/>
          <w14:ligatures w14:val="none"/>
        </w:rPr>
      </w:pPr>
      <w:bookmarkStart w:id="52" w:name="_Toc157760900"/>
      <w:r w:rsidRPr="0073133C">
        <w:rPr>
          <w:rFonts w:cs="Times New Roman"/>
          <w:bCs/>
          <w:i w:val="0"/>
          <w:iCs w:val="0"/>
          <w:color w:val="000000" w:themeColor="text1"/>
          <w:szCs w:val="24"/>
        </w:rPr>
        <w:lastRenderedPageBreak/>
        <w:t xml:space="preserve">Table </w:t>
      </w:r>
      <w:r w:rsidR="009827BE" w:rsidRPr="0073133C">
        <w:rPr>
          <w:rFonts w:cs="Times New Roman"/>
          <w:bCs/>
          <w:i w:val="0"/>
          <w:iCs w:val="0"/>
          <w:color w:val="000000" w:themeColor="text1"/>
          <w:szCs w:val="24"/>
        </w:rPr>
        <w:fldChar w:fldCharType="begin"/>
      </w:r>
      <w:r w:rsidR="009827BE" w:rsidRPr="0073133C">
        <w:rPr>
          <w:rFonts w:cs="Times New Roman"/>
          <w:bCs/>
          <w:i w:val="0"/>
          <w:iCs w:val="0"/>
          <w:color w:val="000000" w:themeColor="text1"/>
          <w:szCs w:val="24"/>
        </w:rPr>
        <w:instrText xml:space="preserve"> SEQ Table \* ARABIC </w:instrText>
      </w:r>
      <w:r w:rsidR="009827BE" w:rsidRPr="0073133C">
        <w:rPr>
          <w:rFonts w:cs="Times New Roman"/>
          <w:bCs/>
          <w:i w:val="0"/>
          <w:iCs w:val="0"/>
          <w:color w:val="000000" w:themeColor="text1"/>
          <w:szCs w:val="24"/>
        </w:rPr>
        <w:fldChar w:fldCharType="separate"/>
      </w:r>
      <w:r w:rsidR="00493009">
        <w:rPr>
          <w:rFonts w:cs="Times New Roman"/>
          <w:bCs/>
          <w:i w:val="0"/>
          <w:iCs w:val="0"/>
          <w:noProof/>
          <w:color w:val="000000" w:themeColor="text1"/>
          <w:szCs w:val="24"/>
        </w:rPr>
        <w:t>13</w:t>
      </w:r>
      <w:r w:rsidR="009827BE" w:rsidRPr="0073133C">
        <w:rPr>
          <w:rFonts w:cs="Times New Roman"/>
          <w:bCs/>
          <w:i w:val="0"/>
          <w:iCs w:val="0"/>
          <w:color w:val="000000" w:themeColor="text1"/>
          <w:szCs w:val="24"/>
        </w:rPr>
        <w:fldChar w:fldCharType="end"/>
      </w:r>
      <w:r w:rsidR="00AB2A15">
        <w:rPr>
          <w:rFonts w:cs="Times New Roman"/>
          <w:bCs/>
          <w:color w:val="000000" w:themeColor="text1"/>
          <w:kern w:val="0"/>
          <w:szCs w:val="24"/>
          <w14:ligatures w14:val="none"/>
        </w:rPr>
        <w:br/>
      </w:r>
      <w:r w:rsidR="00AB2A15">
        <w:rPr>
          <w:rFonts w:cs="Times New Roman"/>
          <w:bCs/>
          <w:color w:val="000000" w:themeColor="text1"/>
          <w:kern w:val="0"/>
          <w:szCs w:val="24"/>
          <w14:ligatures w14:val="none"/>
        </w:rPr>
        <w:br/>
      </w:r>
      <w:r w:rsidR="006E1BAE" w:rsidRPr="0073133C">
        <w:rPr>
          <w:rFonts w:cs="Times New Roman"/>
          <w:bCs/>
          <w:color w:val="000000" w:themeColor="text1"/>
          <w:kern w:val="0"/>
          <w:szCs w:val="24"/>
          <w14:ligatures w14:val="none"/>
        </w:rPr>
        <w:t xml:space="preserve">Counts and percentages of COVID-19 outcomes among Māori and </w:t>
      </w:r>
      <w:r w:rsidR="003B43E6">
        <w:rPr>
          <w:rFonts w:cs="Times New Roman"/>
          <w:bCs/>
          <w:color w:val="000000" w:themeColor="text1"/>
          <w:kern w:val="0"/>
          <w:szCs w:val="24"/>
          <w14:ligatures w14:val="none"/>
        </w:rPr>
        <w:t>non-Māori</w:t>
      </w:r>
      <w:r w:rsidR="00841E31" w:rsidRPr="0073133C">
        <w:rPr>
          <w:rFonts w:cs="Times New Roman"/>
          <w:bCs/>
          <w:color w:val="000000" w:themeColor="text1"/>
          <w:kern w:val="0"/>
          <w:szCs w:val="24"/>
          <w14:ligatures w14:val="none"/>
        </w:rPr>
        <w:t xml:space="preserve"> 2018 Usually Resident Populations</w:t>
      </w:r>
      <w:r w:rsidR="006E1BAE" w:rsidRPr="0073133C">
        <w:rPr>
          <w:rFonts w:cs="Times New Roman"/>
          <w:bCs/>
          <w:color w:val="000000" w:themeColor="text1"/>
          <w:kern w:val="0"/>
          <w:szCs w:val="24"/>
          <w14:ligatures w14:val="none"/>
        </w:rPr>
        <w:t xml:space="preserve"> by housing quality.</w:t>
      </w:r>
      <w:bookmarkEnd w:id="52"/>
    </w:p>
    <w:tbl>
      <w:tblPr>
        <w:tblStyle w:val="TableGrid"/>
        <w:tblW w:w="9072"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869"/>
        <w:gridCol w:w="1258"/>
        <w:gridCol w:w="1275"/>
        <w:gridCol w:w="284"/>
        <w:gridCol w:w="1452"/>
        <w:gridCol w:w="1316"/>
        <w:gridCol w:w="267"/>
        <w:gridCol w:w="1217"/>
        <w:gridCol w:w="1134"/>
      </w:tblGrid>
      <w:tr w:rsidR="006E1BAE" w:rsidRPr="008C6EBB" w14:paraId="43D3248B" w14:textId="77777777" w:rsidTr="00DC703A">
        <w:tc>
          <w:tcPr>
            <w:tcW w:w="869" w:type="dxa"/>
            <w:tcBorders>
              <w:top w:val="nil"/>
              <w:bottom w:val="nil"/>
            </w:tcBorders>
          </w:tcPr>
          <w:p w14:paraId="6B0A9A07" w14:textId="77777777" w:rsidR="006E1BAE" w:rsidRPr="008C6EBB" w:rsidRDefault="006E1BAE" w:rsidP="00DC703A">
            <w:pPr>
              <w:rPr>
                <w:rFonts w:ascii="Times New Roman" w:hAnsi="Times New Roman" w:cs="Times New Roman"/>
              </w:rPr>
            </w:pPr>
          </w:p>
        </w:tc>
        <w:tc>
          <w:tcPr>
            <w:tcW w:w="2533" w:type="dxa"/>
            <w:gridSpan w:val="2"/>
            <w:tcBorders>
              <w:top w:val="nil"/>
              <w:bottom w:val="single" w:sz="4" w:space="0" w:color="auto"/>
            </w:tcBorders>
          </w:tcPr>
          <w:p w14:paraId="10C3F3F5" w14:textId="001296EC" w:rsidR="006E1BAE" w:rsidRPr="006E1BAE" w:rsidRDefault="006E1BAE" w:rsidP="00DC703A">
            <w:pPr>
              <w:jc w:val="center"/>
              <w:rPr>
                <w:rFonts w:ascii="Times New Roman" w:hAnsi="Times New Roman" w:cs="Times New Roman"/>
              </w:rPr>
            </w:pPr>
            <w:r w:rsidRPr="006E1BAE">
              <w:rPr>
                <w:rFonts w:ascii="Times New Roman" w:hAnsi="Times New Roman" w:cs="Times New Roman"/>
              </w:rPr>
              <w:t>Test</w:t>
            </w:r>
            <w:r w:rsidR="004379FC">
              <w:rPr>
                <w:rFonts w:ascii="Times New Roman" w:hAnsi="Times New Roman" w:cs="Times New Roman"/>
              </w:rPr>
              <w:t xml:space="preserve"> results </w:t>
            </w:r>
            <w:r w:rsidRPr="006E1BAE">
              <w:rPr>
                <w:rFonts w:ascii="Times New Roman" w:hAnsi="Times New Roman" w:cs="Times New Roman"/>
              </w:rPr>
              <w:t>to 16 February 2022</w:t>
            </w:r>
          </w:p>
        </w:tc>
        <w:tc>
          <w:tcPr>
            <w:tcW w:w="284" w:type="dxa"/>
            <w:tcBorders>
              <w:top w:val="nil"/>
              <w:bottom w:val="nil"/>
            </w:tcBorders>
          </w:tcPr>
          <w:p w14:paraId="4872C9C2" w14:textId="77777777" w:rsidR="006E1BAE" w:rsidRPr="006E1BAE" w:rsidRDefault="006E1BAE" w:rsidP="00DC703A">
            <w:pPr>
              <w:jc w:val="center"/>
              <w:rPr>
                <w:rFonts w:ascii="Times New Roman" w:hAnsi="Times New Roman" w:cs="Times New Roman"/>
              </w:rPr>
            </w:pPr>
          </w:p>
        </w:tc>
        <w:tc>
          <w:tcPr>
            <w:tcW w:w="2768" w:type="dxa"/>
            <w:gridSpan w:val="2"/>
            <w:tcBorders>
              <w:top w:val="nil"/>
              <w:bottom w:val="single" w:sz="4" w:space="0" w:color="auto"/>
            </w:tcBorders>
          </w:tcPr>
          <w:p w14:paraId="76B2E373" w14:textId="4545F87F" w:rsidR="006E1BAE" w:rsidRPr="006E1BAE" w:rsidRDefault="00186D71" w:rsidP="00DC703A">
            <w:pPr>
              <w:jc w:val="center"/>
              <w:rPr>
                <w:rFonts w:ascii="Times New Roman" w:hAnsi="Times New Roman" w:cs="Times New Roman"/>
              </w:rPr>
            </w:pPr>
            <w:r w:rsidRPr="006E1BAE">
              <w:rPr>
                <w:rFonts w:ascii="Times New Roman" w:hAnsi="Times New Roman" w:cs="Times New Roman"/>
              </w:rPr>
              <w:t>Hospitalisatio</w:t>
            </w:r>
            <w:r>
              <w:rPr>
                <w:rFonts w:ascii="Times New Roman" w:hAnsi="Times New Roman" w:cs="Times New Roman"/>
              </w:rPr>
              <w:t xml:space="preserve">ns </w:t>
            </w:r>
            <w:r w:rsidRPr="006E1BAE">
              <w:rPr>
                <w:rFonts w:ascii="Times New Roman" w:hAnsi="Times New Roman" w:cs="Times New Roman"/>
              </w:rPr>
              <w:t>for</w:t>
            </w:r>
            <w:r w:rsidR="006E1BAE" w:rsidRPr="006E1BAE">
              <w:rPr>
                <w:rFonts w:ascii="Times New Roman" w:hAnsi="Times New Roman" w:cs="Times New Roman"/>
              </w:rPr>
              <w:t xml:space="preserve"> positive tests to 02 June 2022</w:t>
            </w:r>
          </w:p>
        </w:tc>
        <w:tc>
          <w:tcPr>
            <w:tcW w:w="267" w:type="dxa"/>
            <w:tcBorders>
              <w:top w:val="nil"/>
              <w:bottom w:val="nil"/>
            </w:tcBorders>
          </w:tcPr>
          <w:p w14:paraId="47CCBA06" w14:textId="77777777" w:rsidR="006E1BAE" w:rsidRPr="006E1BAE" w:rsidRDefault="006E1BAE" w:rsidP="00DC703A">
            <w:pPr>
              <w:jc w:val="center"/>
              <w:rPr>
                <w:rFonts w:ascii="Times New Roman" w:hAnsi="Times New Roman" w:cs="Times New Roman"/>
              </w:rPr>
            </w:pPr>
          </w:p>
        </w:tc>
        <w:tc>
          <w:tcPr>
            <w:tcW w:w="2351" w:type="dxa"/>
            <w:gridSpan w:val="2"/>
            <w:tcBorders>
              <w:top w:val="nil"/>
              <w:bottom w:val="single" w:sz="4" w:space="0" w:color="auto"/>
            </w:tcBorders>
          </w:tcPr>
          <w:p w14:paraId="14094CC7" w14:textId="4CF61921" w:rsidR="006E1BAE" w:rsidRPr="006E1BAE" w:rsidRDefault="006E1BAE" w:rsidP="00DC703A">
            <w:pPr>
              <w:jc w:val="center"/>
              <w:rPr>
                <w:rFonts w:ascii="Times New Roman" w:hAnsi="Times New Roman" w:cs="Times New Roman"/>
              </w:rPr>
            </w:pPr>
            <w:r w:rsidRPr="006E1BAE">
              <w:rPr>
                <w:rFonts w:ascii="Times New Roman" w:hAnsi="Times New Roman" w:cs="Times New Roman"/>
              </w:rPr>
              <w:t>Death</w:t>
            </w:r>
            <w:r w:rsidR="004379FC">
              <w:rPr>
                <w:rFonts w:ascii="Times New Roman" w:hAnsi="Times New Roman" w:cs="Times New Roman"/>
              </w:rPr>
              <w:t xml:space="preserve">s </w:t>
            </w:r>
            <w:r w:rsidRPr="006E1BAE">
              <w:rPr>
                <w:rFonts w:ascii="Times New Roman" w:hAnsi="Times New Roman" w:cs="Times New Roman"/>
              </w:rPr>
              <w:t xml:space="preserve">for positive tests to </w:t>
            </w:r>
            <w:r w:rsidR="00BB5529">
              <w:rPr>
                <w:rFonts w:ascii="Times New Roman" w:hAnsi="Times New Roman" w:cs="Times New Roman"/>
              </w:rPr>
              <w:t>14 February 2023</w:t>
            </w:r>
          </w:p>
        </w:tc>
      </w:tr>
      <w:tr w:rsidR="006E1BAE" w:rsidRPr="008C6EBB" w14:paraId="1CC2C106" w14:textId="77777777" w:rsidTr="00DC703A">
        <w:tc>
          <w:tcPr>
            <w:tcW w:w="869" w:type="dxa"/>
            <w:tcBorders>
              <w:top w:val="nil"/>
              <w:bottom w:val="nil"/>
            </w:tcBorders>
          </w:tcPr>
          <w:p w14:paraId="162DAF75" w14:textId="77777777" w:rsidR="006E1BAE" w:rsidRPr="008C6EBB" w:rsidRDefault="006E1BAE" w:rsidP="00DC703A">
            <w:pPr>
              <w:rPr>
                <w:rFonts w:ascii="Times New Roman" w:hAnsi="Times New Roman" w:cs="Times New Roman"/>
              </w:rPr>
            </w:pPr>
          </w:p>
        </w:tc>
        <w:tc>
          <w:tcPr>
            <w:tcW w:w="1258" w:type="dxa"/>
            <w:tcBorders>
              <w:top w:val="single" w:sz="4" w:space="0" w:color="auto"/>
              <w:bottom w:val="single" w:sz="4" w:space="0" w:color="auto"/>
            </w:tcBorders>
          </w:tcPr>
          <w:p w14:paraId="71B0CF80" w14:textId="77777777" w:rsidR="006E1BAE" w:rsidRPr="008C6EBB" w:rsidRDefault="006E1BAE" w:rsidP="00DC703A">
            <w:pPr>
              <w:jc w:val="center"/>
              <w:rPr>
                <w:rFonts w:ascii="Times New Roman" w:hAnsi="Times New Roman" w:cs="Times New Roman"/>
              </w:rPr>
            </w:pPr>
            <w:r w:rsidRPr="008C6EBB">
              <w:rPr>
                <w:rFonts w:ascii="Times New Roman" w:hAnsi="Times New Roman" w:cs="Times New Roman"/>
              </w:rPr>
              <w:t>Negative test</w:t>
            </w:r>
          </w:p>
        </w:tc>
        <w:tc>
          <w:tcPr>
            <w:tcW w:w="1275" w:type="dxa"/>
            <w:tcBorders>
              <w:top w:val="single" w:sz="4" w:space="0" w:color="auto"/>
              <w:bottom w:val="single" w:sz="4" w:space="0" w:color="auto"/>
            </w:tcBorders>
          </w:tcPr>
          <w:p w14:paraId="271563F4" w14:textId="77777777" w:rsidR="006E1BAE" w:rsidRPr="008C6EBB" w:rsidRDefault="006E1BAE" w:rsidP="00DC703A">
            <w:pPr>
              <w:jc w:val="center"/>
              <w:rPr>
                <w:rFonts w:ascii="Times New Roman" w:hAnsi="Times New Roman" w:cs="Times New Roman"/>
              </w:rPr>
            </w:pPr>
            <w:r w:rsidRPr="008C6EBB">
              <w:rPr>
                <w:rFonts w:ascii="Times New Roman" w:hAnsi="Times New Roman" w:cs="Times New Roman"/>
              </w:rPr>
              <w:t>Positive test</w:t>
            </w:r>
          </w:p>
        </w:tc>
        <w:tc>
          <w:tcPr>
            <w:tcW w:w="284" w:type="dxa"/>
            <w:tcBorders>
              <w:top w:val="nil"/>
              <w:bottom w:val="single" w:sz="4" w:space="0" w:color="auto"/>
            </w:tcBorders>
          </w:tcPr>
          <w:p w14:paraId="7AA84441" w14:textId="77777777" w:rsidR="006E1BAE" w:rsidRPr="008C6EBB" w:rsidRDefault="006E1BAE" w:rsidP="00DC703A">
            <w:pPr>
              <w:jc w:val="center"/>
              <w:rPr>
                <w:rFonts w:ascii="Times New Roman" w:hAnsi="Times New Roman" w:cs="Times New Roman"/>
              </w:rPr>
            </w:pPr>
          </w:p>
        </w:tc>
        <w:tc>
          <w:tcPr>
            <w:tcW w:w="1452" w:type="dxa"/>
            <w:tcBorders>
              <w:top w:val="single" w:sz="4" w:space="0" w:color="auto"/>
              <w:bottom w:val="single" w:sz="4" w:space="0" w:color="auto"/>
            </w:tcBorders>
          </w:tcPr>
          <w:p w14:paraId="244F6FCB" w14:textId="77777777" w:rsidR="006E1BAE" w:rsidRPr="008C6EBB" w:rsidRDefault="006E1BAE" w:rsidP="00DC703A">
            <w:pPr>
              <w:jc w:val="center"/>
              <w:rPr>
                <w:rFonts w:ascii="Times New Roman" w:hAnsi="Times New Roman" w:cs="Times New Roman"/>
              </w:rPr>
            </w:pPr>
            <w:r w:rsidRPr="008C6EBB">
              <w:rPr>
                <w:rFonts w:ascii="Times New Roman" w:hAnsi="Times New Roman" w:cs="Times New Roman"/>
              </w:rPr>
              <w:t>Not Hospitalised</w:t>
            </w:r>
          </w:p>
        </w:tc>
        <w:tc>
          <w:tcPr>
            <w:tcW w:w="1316" w:type="dxa"/>
            <w:tcBorders>
              <w:top w:val="single" w:sz="4" w:space="0" w:color="auto"/>
              <w:bottom w:val="single" w:sz="4" w:space="0" w:color="auto"/>
            </w:tcBorders>
          </w:tcPr>
          <w:p w14:paraId="16809418" w14:textId="77777777" w:rsidR="006E1BAE" w:rsidRPr="008C6EBB" w:rsidRDefault="006E1BAE" w:rsidP="00DC703A">
            <w:pPr>
              <w:jc w:val="center"/>
              <w:rPr>
                <w:rFonts w:ascii="Times New Roman" w:hAnsi="Times New Roman" w:cs="Times New Roman"/>
              </w:rPr>
            </w:pPr>
            <w:r w:rsidRPr="008C6EBB">
              <w:rPr>
                <w:rFonts w:ascii="Times New Roman" w:hAnsi="Times New Roman" w:cs="Times New Roman"/>
              </w:rPr>
              <w:t>Hospitalised</w:t>
            </w:r>
          </w:p>
        </w:tc>
        <w:tc>
          <w:tcPr>
            <w:tcW w:w="267" w:type="dxa"/>
            <w:tcBorders>
              <w:top w:val="nil"/>
              <w:bottom w:val="single" w:sz="4" w:space="0" w:color="auto"/>
            </w:tcBorders>
          </w:tcPr>
          <w:p w14:paraId="5DBE0BEC" w14:textId="77777777" w:rsidR="006E1BAE" w:rsidRPr="008C6EBB" w:rsidRDefault="006E1BAE" w:rsidP="00DC703A">
            <w:pPr>
              <w:jc w:val="center"/>
              <w:rPr>
                <w:rFonts w:ascii="Times New Roman" w:hAnsi="Times New Roman" w:cs="Times New Roman"/>
              </w:rPr>
            </w:pPr>
          </w:p>
        </w:tc>
        <w:tc>
          <w:tcPr>
            <w:tcW w:w="1217" w:type="dxa"/>
            <w:tcBorders>
              <w:top w:val="single" w:sz="4" w:space="0" w:color="auto"/>
              <w:bottom w:val="single" w:sz="4" w:space="0" w:color="auto"/>
            </w:tcBorders>
          </w:tcPr>
          <w:p w14:paraId="5EDC4735" w14:textId="77777777" w:rsidR="006E1BAE" w:rsidRPr="008C6EBB" w:rsidRDefault="006E1BAE" w:rsidP="00DC703A">
            <w:pPr>
              <w:jc w:val="center"/>
              <w:rPr>
                <w:rFonts w:ascii="Times New Roman" w:hAnsi="Times New Roman" w:cs="Times New Roman"/>
              </w:rPr>
            </w:pPr>
            <w:r w:rsidRPr="008C6EBB">
              <w:rPr>
                <w:rFonts w:ascii="Times New Roman" w:hAnsi="Times New Roman" w:cs="Times New Roman"/>
              </w:rPr>
              <w:t>No death</w:t>
            </w:r>
          </w:p>
        </w:tc>
        <w:tc>
          <w:tcPr>
            <w:tcW w:w="1134" w:type="dxa"/>
            <w:tcBorders>
              <w:top w:val="single" w:sz="4" w:space="0" w:color="auto"/>
              <w:bottom w:val="single" w:sz="4" w:space="0" w:color="auto"/>
            </w:tcBorders>
          </w:tcPr>
          <w:p w14:paraId="43A49A5D" w14:textId="77777777" w:rsidR="006E1BAE" w:rsidRPr="008C6EBB" w:rsidRDefault="006E1BAE" w:rsidP="00DC703A">
            <w:pPr>
              <w:jc w:val="center"/>
              <w:rPr>
                <w:rFonts w:ascii="Times New Roman" w:hAnsi="Times New Roman" w:cs="Times New Roman"/>
              </w:rPr>
            </w:pPr>
            <w:r w:rsidRPr="008C6EBB">
              <w:rPr>
                <w:rFonts w:ascii="Times New Roman" w:hAnsi="Times New Roman" w:cs="Times New Roman"/>
              </w:rPr>
              <w:t>Death</w:t>
            </w:r>
          </w:p>
        </w:tc>
      </w:tr>
      <w:tr w:rsidR="006E1BAE" w:rsidRPr="008C6EBB" w14:paraId="4F6CC5A0" w14:textId="77777777" w:rsidTr="00DC703A">
        <w:tc>
          <w:tcPr>
            <w:tcW w:w="9072" w:type="dxa"/>
            <w:gridSpan w:val="9"/>
            <w:tcBorders>
              <w:top w:val="nil"/>
              <w:bottom w:val="nil"/>
            </w:tcBorders>
          </w:tcPr>
          <w:p w14:paraId="7673B17B" w14:textId="77777777" w:rsidR="006E1BAE" w:rsidRPr="00C565CF" w:rsidRDefault="006E1BAE" w:rsidP="00DC703A">
            <w:pPr>
              <w:rPr>
                <w:rFonts w:ascii="Times New Roman" w:hAnsi="Times New Roman" w:cs="Times New Roman"/>
                <w:u w:val="single"/>
              </w:rPr>
            </w:pPr>
            <w:r w:rsidRPr="00C565CF">
              <w:rPr>
                <w:rFonts w:ascii="Times New Roman" w:hAnsi="Times New Roman" w:cs="Times New Roman"/>
                <w:u w:val="single"/>
              </w:rPr>
              <w:t>Sometimes/never damp or mould</w:t>
            </w:r>
          </w:p>
        </w:tc>
      </w:tr>
      <w:tr w:rsidR="006E1BAE" w:rsidRPr="008C6EBB" w14:paraId="45F4B89B" w14:textId="77777777" w:rsidTr="00DC703A">
        <w:tc>
          <w:tcPr>
            <w:tcW w:w="869" w:type="dxa"/>
            <w:tcBorders>
              <w:top w:val="nil"/>
              <w:bottom w:val="nil"/>
              <w:right w:val="nil"/>
            </w:tcBorders>
          </w:tcPr>
          <w:p w14:paraId="1AE67467" w14:textId="77777777" w:rsidR="006E1BAE" w:rsidRPr="008C6EBB" w:rsidRDefault="006E1BAE" w:rsidP="00DC703A">
            <w:pPr>
              <w:rPr>
                <w:rFonts w:ascii="Times New Roman" w:hAnsi="Times New Roman" w:cs="Times New Roman"/>
              </w:rPr>
            </w:pPr>
            <w:r w:rsidRPr="008C6EBB">
              <w:rPr>
                <w:rFonts w:ascii="Times New Roman" w:hAnsi="Times New Roman" w:cs="Times New Roman"/>
              </w:rPr>
              <w:t>Māori</w:t>
            </w:r>
          </w:p>
        </w:tc>
        <w:tc>
          <w:tcPr>
            <w:tcW w:w="1258" w:type="dxa"/>
            <w:tcBorders>
              <w:top w:val="nil"/>
              <w:left w:val="nil"/>
              <w:bottom w:val="nil"/>
              <w:right w:val="nil"/>
            </w:tcBorders>
          </w:tcPr>
          <w:p w14:paraId="160C4EC4" w14:textId="57FE6D0E" w:rsidR="006E1BAE" w:rsidRPr="008C6EBB" w:rsidRDefault="00593D7A" w:rsidP="00DC703A">
            <w:pPr>
              <w:jc w:val="center"/>
              <w:rPr>
                <w:rFonts w:ascii="Times New Roman" w:hAnsi="Times New Roman" w:cs="Times New Roman"/>
              </w:rPr>
            </w:pPr>
            <w:r>
              <w:rPr>
                <w:rFonts w:ascii="Times New Roman" w:hAnsi="Times New Roman" w:cs="Times New Roman"/>
              </w:rPr>
              <w:t>203</w:t>
            </w:r>
            <w:r w:rsidR="006E1BAE">
              <w:rPr>
                <w:rFonts w:ascii="Times New Roman" w:hAnsi="Times New Roman" w:cs="Times New Roman"/>
              </w:rPr>
              <w:t>,</w:t>
            </w:r>
            <w:r w:rsidR="00552B04">
              <w:rPr>
                <w:rFonts w:ascii="Times New Roman" w:hAnsi="Times New Roman" w:cs="Times New Roman"/>
              </w:rPr>
              <w:t>286</w:t>
            </w:r>
            <w:r>
              <w:rPr>
                <w:rFonts w:ascii="Times New Roman" w:hAnsi="Times New Roman" w:cs="Times New Roman"/>
              </w:rPr>
              <w:t xml:space="preserve"> </w:t>
            </w:r>
            <w:r w:rsidR="006E1BAE">
              <w:rPr>
                <w:rFonts w:ascii="Times New Roman" w:hAnsi="Times New Roman" w:cs="Times New Roman"/>
              </w:rPr>
              <w:t>(98.9)</w:t>
            </w:r>
          </w:p>
        </w:tc>
        <w:tc>
          <w:tcPr>
            <w:tcW w:w="1275" w:type="dxa"/>
            <w:tcBorders>
              <w:top w:val="nil"/>
              <w:left w:val="nil"/>
              <w:bottom w:val="nil"/>
              <w:right w:val="nil"/>
            </w:tcBorders>
          </w:tcPr>
          <w:p w14:paraId="71366348" w14:textId="6A4AB7CC" w:rsidR="006E1BAE" w:rsidRDefault="006E1BAE" w:rsidP="00DC703A">
            <w:pPr>
              <w:jc w:val="center"/>
              <w:rPr>
                <w:rFonts w:ascii="Times New Roman" w:hAnsi="Times New Roman" w:cs="Times New Roman"/>
              </w:rPr>
            </w:pPr>
            <w:r>
              <w:rPr>
                <w:rFonts w:ascii="Times New Roman" w:hAnsi="Times New Roman" w:cs="Times New Roman"/>
              </w:rPr>
              <w:t>2,</w:t>
            </w:r>
            <w:r w:rsidR="00593D7A">
              <w:rPr>
                <w:rFonts w:ascii="Times New Roman" w:hAnsi="Times New Roman" w:cs="Times New Roman"/>
              </w:rPr>
              <w:t>22</w:t>
            </w:r>
            <w:r w:rsidR="00552B04">
              <w:rPr>
                <w:rFonts w:ascii="Times New Roman" w:hAnsi="Times New Roman" w:cs="Times New Roman"/>
              </w:rPr>
              <w:t>6</w:t>
            </w:r>
            <w:r w:rsidR="00593D7A">
              <w:rPr>
                <w:rFonts w:ascii="Times New Roman" w:hAnsi="Times New Roman" w:cs="Times New Roman"/>
              </w:rPr>
              <w:t xml:space="preserve"> </w:t>
            </w:r>
          </w:p>
          <w:p w14:paraId="4E8BB632" w14:textId="1B27A80F" w:rsidR="006E1BAE" w:rsidRPr="008C6EBB" w:rsidRDefault="006E1BAE" w:rsidP="00DC703A">
            <w:pPr>
              <w:jc w:val="center"/>
              <w:rPr>
                <w:rFonts w:ascii="Times New Roman" w:hAnsi="Times New Roman" w:cs="Times New Roman"/>
              </w:rPr>
            </w:pPr>
            <w:r>
              <w:rPr>
                <w:rFonts w:ascii="Times New Roman" w:hAnsi="Times New Roman" w:cs="Times New Roman"/>
              </w:rPr>
              <w:t>(1.</w:t>
            </w:r>
            <w:r w:rsidR="00552B04">
              <w:rPr>
                <w:rFonts w:ascii="Times New Roman" w:hAnsi="Times New Roman" w:cs="Times New Roman"/>
              </w:rPr>
              <w:t>1</w:t>
            </w:r>
            <w:r>
              <w:rPr>
                <w:rFonts w:ascii="Times New Roman" w:hAnsi="Times New Roman" w:cs="Times New Roman"/>
              </w:rPr>
              <w:t>)</w:t>
            </w:r>
          </w:p>
        </w:tc>
        <w:tc>
          <w:tcPr>
            <w:tcW w:w="284" w:type="dxa"/>
            <w:tcBorders>
              <w:top w:val="nil"/>
              <w:left w:val="nil"/>
              <w:bottom w:val="nil"/>
              <w:right w:val="nil"/>
            </w:tcBorders>
          </w:tcPr>
          <w:p w14:paraId="60D96B83" w14:textId="77777777" w:rsidR="006E1BAE" w:rsidRDefault="006E1BAE" w:rsidP="00DC703A">
            <w:pPr>
              <w:jc w:val="center"/>
              <w:rPr>
                <w:rFonts w:ascii="Times New Roman" w:hAnsi="Times New Roman" w:cs="Times New Roman"/>
              </w:rPr>
            </w:pPr>
          </w:p>
        </w:tc>
        <w:tc>
          <w:tcPr>
            <w:tcW w:w="1452" w:type="dxa"/>
            <w:tcBorders>
              <w:top w:val="nil"/>
              <w:left w:val="nil"/>
              <w:bottom w:val="nil"/>
              <w:right w:val="nil"/>
            </w:tcBorders>
          </w:tcPr>
          <w:p w14:paraId="0FFE6825" w14:textId="19501E3C" w:rsidR="006E1BAE" w:rsidRDefault="00593D7A" w:rsidP="00DC703A">
            <w:pPr>
              <w:jc w:val="center"/>
              <w:rPr>
                <w:rFonts w:ascii="Times New Roman" w:hAnsi="Times New Roman" w:cs="Times New Roman"/>
              </w:rPr>
            </w:pPr>
            <w:r>
              <w:rPr>
                <w:rFonts w:ascii="Times New Roman" w:hAnsi="Times New Roman" w:cs="Times New Roman"/>
              </w:rPr>
              <w:t>128</w:t>
            </w:r>
            <w:r w:rsidR="006E1BAE">
              <w:rPr>
                <w:rFonts w:ascii="Times New Roman" w:hAnsi="Times New Roman" w:cs="Times New Roman"/>
              </w:rPr>
              <w:t>,</w:t>
            </w:r>
            <w:r>
              <w:rPr>
                <w:rFonts w:ascii="Times New Roman" w:hAnsi="Times New Roman" w:cs="Times New Roman"/>
              </w:rPr>
              <w:t>7</w:t>
            </w:r>
            <w:r w:rsidR="00B803D9">
              <w:rPr>
                <w:rFonts w:ascii="Times New Roman" w:hAnsi="Times New Roman" w:cs="Times New Roman"/>
              </w:rPr>
              <w:t>0</w:t>
            </w:r>
            <w:r>
              <w:rPr>
                <w:rFonts w:ascii="Times New Roman" w:hAnsi="Times New Roman" w:cs="Times New Roman"/>
              </w:rPr>
              <w:t xml:space="preserve">3 </w:t>
            </w:r>
          </w:p>
          <w:p w14:paraId="2DEE07F8" w14:textId="4A51FB60" w:rsidR="006E1BAE" w:rsidRPr="008C6EBB" w:rsidRDefault="006E1BAE" w:rsidP="00DC703A">
            <w:pPr>
              <w:jc w:val="center"/>
              <w:rPr>
                <w:rFonts w:ascii="Times New Roman" w:hAnsi="Times New Roman" w:cs="Times New Roman"/>
              </w:rPr>
            </w:pPr>
            <w:r>
              <w:rPr>
                <w:rFonts w:ascii="Times New Roman" w:hAnsi="Times New Roman" w:cs="Times New Roman"/>
              </w:rPr>
              <w:t>(99.</w:t>
            </w:r>
            <w:r w:rsidR="00B803D9">
              <w:rPr>
                <w:rFonts w:ascii="Times New Roman" w:hAnsi="Times New Roman" w:cs="Times New Roman"/>
              </w:rPr>
              <w:t>1</w:t>
            </w:r>
            <w:r>
              <w:rPr>
                <w:rFonts w:ascii="Times New Roman" w:hAnsi="Times New Roman" w:cs="Times New Roman"/>
              </w:rPr>
              <w:t>)</w:t>
            </w:r>
          </w:p>
        </w:tc>
        <w:tc>
          <w:tcPr>
            <w:tcW w:w="1316" w:type="dxa"/>
            <w:tcBorders>
              <w:top w:val="nil"/>
              <w:left w:val="nil"/>
              <w:bottom w:val="nil"/>
              <w:right w:val="nil"/>
            </w:tcBorders>
          </w:tcPr>
          <w:p w14:paraId="1FB4753C" w14:textId="28A309A1" w:rsidR="006E1BAE" w:rsidRDefault="006E1BAE" w:rsidP="00DC703A">
            <w:pPr>
              <w:jc w:val="center"/>
              <w:rPr>
                <w:rFonts w:ascii="Times New Roman" w:hAnsi="Times New Roman" w:cs="Times New Roman"/>
              </w:rPr>
            </w:pPr>
            <w:r>
              <w:rPr>
                <w:rFonts w:ascii="Times New Roman" w:hAnsi="Times New Roman" w:cs="Times New Roman"/>
              </w:rPr>
              <w:t>1,</w:t>
            </w:r>
            <w:r w:rsidR="00593D7A">
              <w:rPr>
                <w:rFonts w:ascii="Times New Roman" w:hAnsi="Times New Roman" w:cs="Times New Roman"/>
              </w:rPr>
              <w:t>23</w:t>
            </w:r>
            <w:r w:rsidR="00B803D9">
              <w:rPr>
                <w:rFonts w:ascii="Times New Roman" w:hAnsi="Times New Roman" w:cs="Times New Roman"/>
              </w:rPr>
              <w:t>0</w:t>
            </w:r>
            <w:r w:rsidR="00593D7A">
              <w:rPr>
                <w:rFonts w:ascii="Times New Roman" w:hAnsi="Times New Roman" w:cs="Times New Roman"/>
              </w:rPr>
              <w:t xml:space="preserve"> </w:t>
            </w:r>
          </w:p>
          <w:p w14:paraId="690244DA" w14:textId="5522D138" w:rsidR="006E1BAE" w:rsidRPr="008C6EBB" w:rsidRDefault="006E1BAE" w:rsidP="00DC703A">
            <w:pPr>
              <w:jc w:val="center"/>
              <w:rPr>
                <w:rFonts w:ascii="Times New Roman" w:hAnsi="Times New Roman" w:cs="Times New Roman"/>
              </w:rPr>
            </w:pPr>
            <w:r>
              <w:rPr>
                <w:rFonts w:ascii="Times New Roman" w:hAnsi="Times New Roman" w:cs="Times New Roman"/>
              </w:rPr>
              <w:t>(</w:t>
            </w:r>
            <w:r w:rsidR="00B803D9">
              <w:rPr>
                <w:rFonts w:ascii="Times New Roman" w:hAnsi="Times New Roman" w:cs="Times New Roman"/>
              </w:rPr>
              <w:t>0</w:t>
            </w:r>
            <w:r>
              <w:rPr>
                <w:rFonts w:ascii="Times New Roman" w:hAnsi="Times New Roman" w:cs="Times New Roman"/>
              </w:rPr>
              <w:t>.</w:t>
            </w:r>
            <w:r w:rsidR="00B803D9">
              <w:rPr>
                <w:rFonts w:ascii="Times New Roman" w:hAnsi="Times New Roman" w:cs="Times New Roman"/>
              </w:rPr>
              <w:t>9</w:t>
            </w:r>
            <w:r>
              <w:rPr>
                <w:rFonts w:ascii="Times New Roman" w:hAnsi="Times New Roman" w:cs="Times New Roman"/>
              </w:rPr>
              <w:t>)</w:t>
            </w:r>
          </w:p>
        </w:tc>
        <w:tc>
          <w:tcPr>
            <w:tcW w:w="267" w:type="dxa"/>
            <w:tcBorders>
              <w:top w:val="nil"/>
              <w:left w:val="nil"/>
              <w:bottom w:val="nil"/>
              <w:right w:val="nil"/>
            </w:tcBorders>
          </w:tcPr>
          <w:p w14:paraId="17185908" w14:textId="77777777" w:rsidR="006E1BAE" w:rsidRPr="008C6EBB" w:rsidRDefault="006E1BAE" w:rsidP="00DC703A">
            <w:pPr>
              <w:jc w:val="center"/>
              <w:rPr>
                <w:rFonts w:ascii="Times New Roman" w:hAnsi="Times New Roman" w:cs="Times New Roman"/>
              </w:rPr>
            </w:pPr>
          </w:p>
        </w:tc>
        <w:tc>
          <w:tcPr>
            <w:tcW w:w="1217" w:type="dxa"/>
            <w:tcBorders>
              <w:top w:val="nil"/>
              <w:left w:val="nil"/>
              <w:bottom w:val="nil"/>
              <w:right w:val="nil"/>
            </w:tcBorders>
          </w:tcPr>
          <w:p w14:paraId="1C1C48B9" w14:textId="2C70C577" w:rsidR="006E1BAE" w:rsidRPr="008C6EBB" w:rsidRDefault="00615AF8" w:rsidP="00DC703A">
            <w:pPr>
              <w:jc w:val="center"/>
              <w:rPr>
                <w:rFonts w:ascii="Times New Roman" w:hAnsi="Times New Roman" w:cs="Times New Roman"/>
              </w:rPr>
            </w:pPr>
            <w:r>
              <w:rPr>
                <w:rFonts w:ascii="Times New Roman" w:hAnsi="Times New Roman" w:cs="Times New Roman"/>
              </w:rPr>
              <w:t>194,898</w:t>
            </w:r>
            <w:r w:rsidR="00593D7A">
              <w:rPr>
                <w:rFonts w:ascii="Times New Roman" w:hAnsi="Times New Roman" w:cs="Times New Roman"/>
              </w:rPr>
              <w:t xml:space="preserve"> </w:t>
            </w:r>
            <w:r w:rsidR="006E1BAE">
              <w:rPr>
                <w:rFonts w:ascii="Times New Roman" w:hAnsi="Times New Roman" w:cs="Times New Roman"/>
              </w:rPr>
              <w:t>(99.9)</w:t>
            </w:r>
          </w:p>
        </w:tc>
        <w:tc>
          <w:tcPr>
            <w:tcW w:w="1134" w:type="dxa"/>
            <w:tcBorders>
              <w:top w:val="nil"/>
              <w:left w:val="nil"/>
              <w:bottom w:val="nil"/>
            </w:tcBorders>
          </w:tcPr>
          <w:p w14:paraId="041E9942" w14:textId="7E8EC56F" w:rsidR="006E1BAE" w:rsidRDefault="006E1BAE" w:rsidP="00DC703A">
            <w:pPr>
              <w:jc w:val="center"/>
              <w:rPr>
                <w:rFonts w:ascii="Times New Roman" w:hAnsi="Times New Roman" w:cs="Times New Roman"/>
              </w:rPr>
            </w:pPr>
            <w:r>
              <w:rPr>
                <w:rFonts w:ascii="Times New Roman" w:hAnsi="Times New Roman" w:cs="Times New Roman"/>
              </w:rPr>
              <w:t>2</w:t>
            </w:r>
            <w:r w:rsidR="00615AF8">
              <w:rPr>
                <w:rFonts w:ascii="Times New Roman" w:hAnsi="Times New Roman" w:cs="Times New Roman"/>
              </w:rPr>
              <w:t>19</w:t>
            </w:r>
          </w:p>
          <w:p w14:paraId="24EA275C" w14:textId="77777777" w:rsidR="006E1BAE" w:rsidRPr="008C6EBB" w:rsidRDefault="006E1BAE" w:rsidP="00DC703A">
            <w:pPr>
              <w:jc w:val="center"/>
              <w:rPr>
                <w:rFonts w:ascii="Times New Roman" w:hAnsi="Times New Roman" w:cs="Times New Roman"/>
              </w:rPr>
            </w:pPr>
            <w:r>
              <w:rPr>
                <w:rFonts w:ascii="Times New Roman" w:hAnsi="Times New Roman" w:cs="Times New Roman"/>
              </w:rPr>
              <w:t xml:space="preserve"> (0.1)</w:t>
            </w:r>
          </w:p>
        </w:tc>
      </w:tr>
      <w:tr w:rsidR="006E1BAE" w:rsidRPr="008C6EBB" w14:paraId="55E446B9" w14:textId="77777777" w:rsidTr="00DC703A">
        <w:tc>
          <w:tcPr>
            <w:tcW w:w="869" w:type="dxa"/>
            <w:tcBorders>
              <w:top w:val="nil"/>
              <w:bottom w:val="nil"/>
              <w:right w:val="nil"/>
            </w:tcBorders>
          </w:tcPr>
          <w:p w14:paraId="585AF763" w14:textId="68BD268C" w:rsidR="006E1BAE" w:rsidRPr="008C6EBB" w:rsidRDefault="003B43E6" w:rsidP="00DC703A">
            <w:pPr>
              <w:rPr>
                <w:rFonts w:ascii="Times New Roman" w:hAnsi="Times New Roman" w:cs="Times New Roman"/>
              </w:rPr>
            </w:pPr>
            <w:r>
              <w:rPr>
                <w:rFonts w:ascii="Times New Roman" w:hAnsi="Times New Roman" w:cs="Times New Roman"/>
              </w:rPr>
              <w:t>non-Māori</w:t>
            </w:r>
            <w:r w:rsidR="008E43C0">
              <w:rPr>
                <w:rFonts w:ascii="Times New Roman" w:hAnsi="Times New Roman" w:cs="Times New Roman"/>
              </w:rPr>
              <w:t xml:space="preserve"> </w:t>
            </w:r>
          </w:p>
        </w:tc>
        <w:tc>
          <w:tcPr>
            <w:tcW w:w="1258" w:type="dxa"/>
            <w:tcBorders>
              <w:top w:val="nil"/>
              <w:left w:val="nil"/>
              <w:bottom w:val="nil"/>
              <w:right w:val="nil"/>
            </w:tcBorders>
          </w:tcPr>
          <w:p w14:paraId="34D16C14" w14:textId="095E2952" w:rsidR="006E1BAE" w:rsidRPr="008C6EBB" w:rsidRDefault="006E1BAE" w:rsidP="00DC703A">
            <w:pPr>
              <w:jc w:val="center"/>
              <w:rPr>
                <w:rFonts w:ascii="Times New Roman" w:hAnsi="Times New Roman" w:cs="Times New Roman"/>
              </w:rPr>
            </w:pPr>
            <w:r>
              <w:rPr>
                <w:rFonts w:ascii="Times New Roman" w:hAnsi="Times New Roman" w:cs="Times New Roman"/>
              </w:rPr>
              <w:t>1,</w:t>
            </w:r>
            <w:r w:rsidR="00593D7A">
              <w:rPr>
                <w:rFonts w:ascii="Times New Roman" w:hAnsi="Times New Roman" w:cs="Times New Roman"/>
              </w:rPr>
              <w:t>24</w:t>
            </w:r>
            <w:r w:rsidR="00552B04">
              <w:rPr>
                <w:rFonts w:ascii="Times New Roman" w:hAnsi="Times New Roman" w:cs="Times New Roman"/>
              </w:rPr>
              <w:t>5</w:t>
            </w:r>
            <w:r>
              <w:rPr>
                <w:rFonts w:ascii="Times New Roman" w:hAnsi="Times New Roman" w:cs="Times New Roman"/>
              </w:rPr>
              <w:t>,</w:t>
            </w:r>
            <w:r w:rsidR="00552B04">
              <w:rPr>
                <w:rFonts w:ascii="Times New Roman" w:hAnsi="Times New Roman" w:cs="Times New Roman"/>
              </w:rPr>
              <w:t>921</w:t>
            </w:r>
            <w:r>
              <w:rPr>
                <w:rFonts w:ascii="Times New Roman" w:hAnsi="Times New Roman" w:cs="Times New Roman"/>
              </w:rPr>
              <w:t xml:space="preserve"> (99.4)</w:t>
            </w:r>
          </w:p>
        </w:tc>
        <w:tc>
          <w:tcPr>
            <w:tcW w:w="1275" w:type="dxa"/>
            <w:tcBorders>
              <w:top w:val="nil"/>
              <w:left w:val="nil"/>
              <w:bottom w:val="nil"/>
              <w:right w:val="nil"/>
            </w:tcBorders>
          </w:tcPr>
          <w:p w14:paraId="612C104F" w14:textId="299608E2" w:rsidR="006E1BAE" w:rsidRDefault="006E1BAE" w:rsidP="00DC703A">
            <w:pPr>
              <w:jc w:val="center"/>
              <w:rPr>
                <w:rFonts w:ascii="Times New Roman" w:hAnsi="Times New Roman" w:cs="Times New Roman"/>
              </w:rPr>
            </w:pPr>
            <w:r>
              <w:rPr>
                <w:rFonts w:ascii="Times New Roman" w:hAnsi="Times New Roman" w:cs="Times New Roman"/>
              </w:rPr>
              <w:t>7,</w:t>
            </w:r>
            <w:r w:rsidR="00552B04">
              <w:rPr>
                <w:rFonts w:ascii="Times New Roman" w:hAnsi="Times New Roman" w:cs="Times New Roman"/>
              </w:rPr>
              <w:t>596</w:t>
            </w:r>
            <w:r w:rsidR="00593D7A">
              <w:rPr>
                <w:rFonts w:ascii="Times New Roman" w:hAnsi="Times New Roman" w:cs="Times New Roman"/>
              </w:rPr>
              <w:t xml:space="preserve"> </w:t>
            </w:r>
          </w:p>
          <w:p w14:paraId="727A86C1" w14:textId="77777777" w:rsidR="006E1BAE" w:rsidRPr="008C6EBB" w:rsidRDefault="006E1BAE" w:rsidP="00DC703A">
            <w:pPr>
              <w:jc w:val="center"/>
              <w:rPr>
                <w:rFonts w:ascii="Times New Roman" w:hAnsi="Times New Roman" w:cs="Times New Roman"/>
              </w:rPr>
            </w:pPr>
            <w:r>
              <w:rPr>
                <w:rFonts w:ascii="Times New Roman" w:hAnsi="Times New Roman" w:cs="Times New Roman"/>
              </w:rPr>
              <w:t>(0.6)</w:t>
            </w:r>
          </w:p>
        </w:tc>
        <w:tc>
          <w:tcPr>
            <w:tcW w:w="284" w:type="dxa"/>
            <w:tcBorders>
              <w:top w:val="nil"/>
              <w:left w:val="nil"/>
              <w:bottom w:val="nil"/>
              <w:right w:val="nil"/>
            </w:tcBorders>
          </w:tcPr>
          <w:p w14:paraId="61909512" w14:textId="77777777" w:rsidR="006E1BAE" w:rsidRPr="008C6EBB" w:rsidRDefault="006E1BAE" w:rsidP="00DC703A">
            <w:pPr>
              <w:jc w:val="center"/>
              <w:rPr>
                <w:rFonts w:ascii="Times New Roman" w:hAnsi="Times New Roman" w:cs="Times New Roman"/>
              </w:rPr>
            </w:pPr>
          </w:p>
        </w:tc>
        <w:tc>
          <w:tcPr>
            <w:tcW w:w="1452" w:type="dxa"/>
            <w:tcBorders>
              <w:top w:val="nil"/>
              <w:left w:val="nil"/>
              <w:bottom w:val="nil"/>
              <w:right w:val="nil"/>
            </w:tcBorders>
          </w:tcPr>
          <w:p w14:paraId="02B3B03B" w14:textId="21DB98B3" w:rsidR="006E1BAE" w:rsidRDefault="00593D7A" w:rsidP="00DC703A">
            <w:pPr>
              <w:jc w:val="center"/>
              <w:rPr>
                <w:rFonts w:ascii="Times New Roman" w:hAnsi="Times New Roman" w:cs="Times New Roman"/>
              </w:rPr>
            </w:pPr>
            <w:r>
              <w:rPr>
                <w:rFonts w:ascii="Times New Roman" w:hAnsi="Times New Roman" w:cs="Times New Roman"/>
              </w:rPr>
              <w:t>647</w:t>
            </w:r>
            <w:r w:rsidR="006E1BAE">
              <w:rPr>
                <w:rFonts w:ascii="Times New Roman" w:hAnsi="Times New Roman" w:cs="Times New Roman"/>
              </w:rPr>
              <w:t>,</w:t>
            </w:r>
            <w:r w:rsidR="000E172E">
              <w:rPr>
                <w:rFonts w:ascii="Times New Roman" w:hAnsi="Times New Roman" w:cs="Times New Roman"/>
              </w:rPr>
              <w:t>631</w:t>
            </w:r>
          </w:p>
          <w:p w14:paraId="427C6EFF" w14:textId="77777777" w:rsidR="006E1BAE" w:rsidRPr="008C6EBB" w:rsidRDefault="006E1BAE" w:rsidP="00DC703A">
            <w:pPr>
              <w:jc w:val="center"/>
              <w:rPr>
                <w:rFonts w:ascii="Times New Roman" w:hAnsi="Times New Roman" w:cs="Times New Roman"/>
              </w:rPr>
            </w:pPr>
            <w:r>
              <w:rPr>
                <w:rFonts w:ascii="Times New Roman" w:hAnsi="Times New Roman" w:cs="Times New Roman"/>
              </w:rPr>
              <w:t xml:space="preserve"> (99.1)</w:t>
            </w:r>
          </w:p>
        </w:tc>
        <w:tc>
          <w:tcPr>
            <w:tcW w:w="1316" w:type="dxa"/>
            <w:tcBorders>
              <w:top w:val="nil"/>
              <w:left w:val="nil"/>
              <w:bottom w:val="nil"/>
              <w:right w:val="nil"/>
            </w:tcBorders>
          </w:tcPr>
          <w:p w14:paraId="3ABB02E2" w14:textId="007DD283" w:rsidR="006E1BAE" w:rsidRDefault="006E1BAE" w:rsidP="00DC703A">
            <w:pPr>
              <w:jc w:val="center"/>
              <w:rPr>
                <w:rFonts w:ascii="Times New Roman" w:hAnsi="Times New Roman" w:cs="Times New Roman"/>
              </w:rPr>
            </w:pPr>
            <w:r>
              <w:rPr>
                <w:rFonts w:ascii="Times New Roman" w:hAnsi="Times New Roman" w:cs="Times New Roman"/>
              </w:rPr>
              <w:t>5,</w:t>
            </w:r>
            <w:r w:rsidR="00B803D9">
              <w:rPr>
                <w:rFonts w:ascii="Times New Roman" w:hAnsi="Times New Roman" w:cs="Times New Roman"/>
              </w:rPr>
              <w:t xml:space="preserve">793 </w:t>
            </w:r>
          </w:p>
          <w:p w14:paraId="336A6534" w14:textId="77777777" w:rsidR="006E1BAE" w:rsidRPr="008C6EBB" w:rsidRDefault="006E1BAE" w:rsidP="00DC703A">
            <w:pPr>
              <w:jc w:val="center"/>
              <w:rPr>
                <w:rFonts w:ascii="Times New Roman" w:hAnsi="Times New Roman" w:cs="Times New Roman"/>
              </w:rPr>
            </w:pPr>
            <w:r>
              <w:rPr>
                <w:rFonts w:ascii="Times New Roman" w:hAnsi="Times New Roman" w:cs="Times New Roman"/>
              </w:rPr>
              <w:t>(0.9)</w:t>
            </w:r>
          </w:p>
        </w:tc>
        <w:tc>
          <w:tcPr>
            <w:tcW w:w="267" w:type="dxa"/>
            <w:tcBorders>
              <w:top w:val="nil"/>
              <w:left w:val="nil"/>
              <w:bottom w:val="nil"/>
              <w:right w:val="nil"/>
            </w:tcBorders>
          </w:tcPr>
          <w:p w14:paraId="13B95236" w14:textId="77777777" w:rsidR="006E1BAE" w:rsidRPr="008C6EBB" w:rsidRDefault="006E1BAE" w:rsidP="00DC703A">
            <w:pPr>
              <w:jc w:val="center"/>
              <w:rPr>
                <w:rFonts w:ascii="Times New Roman" w:hAnsi="Times New Roman" w:cs="Times New Roman"/>
              </w:rPr>
            </w:pPr>
          </w:p>
        </w:tc>
        <w:tc>
          <w:tcPr>
            <w:tcW w:w="1217" w:type="dxa"/>
            <w:tcBorders>
              <w:top w:val="nil"/>
              <w:left w:val="nil"/>
              <w:bottom w:val="nil"/>
              <w:right w:val="nil"/>
            </w:tcBorders>
          </w:tcPr>
          <w:p w14:paraId="47939EAF" w14:textId="1FDC34DC" w:rsidR="006E1BAE" w:rsidRPr="008C6EBB" w:rsidRDefault="006E1BAE" w:rsidP="00DC703A">
            <w:pPr>
              <w:jc w:val="center"/>
              <w:rPr>
                <w:rFonts w:ascii="Times New Roman" w:hAnsi="Times New Roman" w:cs="Times New Roman"/>
              </w:rPr>
            </w:pPr>
            <w:r>
              <w:rPr>
                <w:rFonts w:ascii="Times New Roman" w:hAnsi="Times New Roman" w:cs="Times New Roman"/>
              </w:rPr>
              <w:t>1,</w:t>
            </w:r>
            <w:r w:rsidR="00615AF8">
              <w:rPr>
                <w:rFonts w:ascii="Times New Roman" w:hAnsi="Times New Roman" w:cs="Times New Roman"/>
              </w:rPr>
              <w:t>249</w:t>
            </w:r>
            <w:r>
              <w:rPr>
                <w:rFonts w:ascii="Times New Roman" w:hAnsi="Times New Roman" w:cs="Times New Roman"/>
              </w:rPr>
              <w:t>,</w:t>
            </w:r>
            <w:r w:rsidR="00615AF8">
              <w:rPr>
                <w:rFonts w:ascii="Times New Roman" w:hAnsi="Times New Roman" w:cs="Times New Roman"/>
              </w:rPr>
              <w:t>293</w:t>
            </w:r>
            <w:r w:rsidR="00593D7A">
              <w:rPr>
                <w:rFonts w:ascii="Times New Roman" w:hAnsi="Times New Roman" w:cs="Times New Roman"/>
              </w:rPr>
              <w:t xml:space="preserve"> </w:t>
            </w:r>
            <w:r>
              <w:rPr>
                <w:rFonts w:ascii="Times New Roman" w:hAnsi="Times New Roman" w:cs="Times New Roman"/>
              </w:rPr>
              <w:t>(99.8)</w:t>
            </w:r>
          </w:p>
        </w:tc>
        <w:tc>
          <w:tcPr>
            <w:tcW w:w="1134" w:type="dxa"/>
            <w:tcBorders>
              <w:top w:val="nil"/>
              <w:left w:val="nil"/>
              <w:bottom w:val="nil"/>
            </w:tcBorders>
          </w:tcPr>
          <w:p w14:paraId="053B7AD7" w14:textId="5DE498B0" w:rsidR="006E1BAE" w:rsidRPr="008C6EBB" w:rsidRDefault="006E1BAE" w:rsidP="00DC703A">
            <w:pPr>
              <w:jc w:val="center"/>
              <w:rPr>
                <w:rFonts w:ascii="Times New Roman" w:hAnsi="Times New Roman" w:cs="Times New Roman"/>
              </w:rPr>
            </w:pPr>
            <w:r>
              <w:rPr>
                <w:rFonts w:ascii="Times New Roman" w:hAnsi="Times New Roman" w:cs="Times New Roman"/>
              </w:rPr>
              <w:t>2,</w:t>
            </w:r>
            <w:r w:rsidR="00615AF8">
              <w:rPr>
                <w:rFonts w:ascii="Times New Roman" w:hAnsi="Times New Roman" w:cs="Times New Roman"/>
              </w:rPr>
              <w:t xml:space="preserve">451 </w:t>
            </w:r>
            <w:r>
              <w:rPr>
                <w:rFonts w:ascii="Times New Roman" w:hAnsi="Times New Roman" w:cs="Times New Roman"/>
              </w:rPr>
              <w:t>(0.2)</w:t>
            </w:r>
          </w:p>
        </w:tc>
      </w:tr>
      <w:tr w:rsidR="006E1BAE" w:rsidRPr="008C6EBB" w14:paraId="30395E86" w14:textId="77777777" w:rsidTr="00DC703A">
        <w:tc>
          <w:tcPr>
            <w:tcW w:w="9072" w:type="dxa"/>
            <w:gridSpan w:val="9"/>
            <w:tcBorders>
              <w:top w:val="nil"/>
              <w:bottom w:val="nil"/>
            </w:tcBorders>
          </w:tcPr>
          <w:p w14:paraId="3179FF06" w14:textId="77777777" w:rsidR="006E1BAE" w:rsidRPr="00C565CF" w:rsidRDefault="006E1BAE" w:rsidP="00DC703A">
            <w:pPr>
              <w:rPr>
                <w:rFonts w:ascii="Times New Roman" w:hAnsi="Times New Roman" w:cs="Times New Roman"/>
                <w:u w:val="single"/>
              </w:rPr>
            </w:pPr>
            <w:r w:rsidRPr="00C565CF">
              <w:rPr>
                <w:rFonts w:ascii="Times New Roman" w:hAnsi="Times New Roman" w:cs="Times New Roman"/>
                <w:u w:val="single"/>
              </w:rPr>
              <w:t>Always damp or mould</w:t>
            </w:r>
          </w:p>
        </w:tc>
      </w:tr>
      <w:tr w:rsidR="006E1BAE" w:rsidRPr="008C6EBB" w14:paraId="176C39DC" w14:textId="77777777" w:rsidTr="00DC703A">
        <w:tc>
          <w:tcPr>
            <w:tcW w:w="869" w:type="dxa"/>
            <w:tcBorders>
              <w:top w:val="nil"/>
              <w:bottom w:val="nil"/>
              <w:right w:val="nil"/>
            </w:tcBorders>
          </w:tcPr>
          <w:p w14:paraId="23EC1040" w14:textId="77777777" w:rsidR="006E1BAE" w:rsidRPr="008C6EBB" w:rsidRDefault="006E1BAE" w:rsidP="00DC703A">
            <w:pPr>
              <w:rPr>
                <w:rFonts w:ascii="Times New Roman" w:hAnsi="Times New Roman" w:cs="Times New Roman"/>
              </w:rPr>
            </w:pPr>
            <w:r w:rsidRPr="008C6EBB">
              <w:rPr>
                <w:rFonts w:ascii="Times New Roman" w:hAnsi="Times New Roman" w:cs="Times New Roman"/>
              </w:rPr>
              <w:t>Māori</w:t>
            </w:r>
          </w:p>
        </w:tc>
        <w:tc>
          <w:tcPr>
            <w:tcW w:w="1258" w:type="dxa"/>
            <w:tcBorders>
              <w:top w:val="nil"/>
              <w:left w:val="nil"/>
              <w:bottom w:val="nil"/>
              <w:right w:val="nil"/>
            </w:tcBorders>
          </w:tcPr>
          <w:p w14:paraId="32382B5C" w14:textId="78B958D7" w:rsidR="006E1BAE" w:rsidRPr="008C6EBB" w:rsidRDefault="006E1BAE" w:rsidP="00DC703A">
            <w:pPr>
              <w:jc w:val="center"/>
              <w:rPr>
                <w:rFonts w:ascii="Times New Roman" w:hAnsi="Times New Roman" w:cs="Times New Roman"/>
              </w:rPr>
            </w:pPr>
            <w:r>
              <w:rPr>
                <w:rFonts w:ascii="Times New Roman" w:hAnsi="Times New Roman" w:cs="Times New Roman"/>
              </w:rPr>
              <w:t>31,</w:t>
            </w:r>
            <w:r w:rsidR="00593D7A">
              <w:rPr>
                <w:rFonts w:ascii="Times New Roman" w:hAnsi="Times New Roman" w:cs="Times New Roman"/>
              </w:rPr>
              <w:t>5</w:t>
            </w:r>
            <w:r w:rsidR="00552B04">
              <w:rPr>
                <w:rFonts w:ascii="Times New Roman" w:hAnsi="Times New Roman" w:cs="Times New Roman"/>
              </w:rPr>
              <w:t>09</w:t>
            </w:r>
            <w:r w:rsidR="00593D7A">
              <w:rPr>
                <w:rFonts w:ascii="Times New Roman" w:hAnsi="Times New Roman" w:cs="Times New Roman"/>
              </w:rPr>
              <w:t xml:space="preserve"> </w:t>
            </w:r>
            <w:r>
              <w:rPr>
                <w:rFonts w:ascii="Times New Roman" w:hAnsi="Times New Roman" w:cs="Times New Roman"/>
              </w:rPr>
              <w:t>(98.2)</w:t>
            </w:r>
          </w:p>
        </w:tc>
        <w:tc>
          <w:tcPr>
            <w:tcW w:w="1275" w:type="dxa"/>
            <w:tcBorders>
              <w:top w:val="nil"/>
              <w:left w:val="nil"/>
              <w:bottom w:val="nil"/>
              <w:right w:val="nil"/>
            </w:tcBorders>
          </w:tcPr>
          <w:p w14:paraId="2FE44688" w14:textId="519D340E" w:rsidR="006E1BAE" w:rsidRDefault="006E1BAE" w:rsidP="00DC703A">
            <w:pPr>
              <w:jc w:val="center"/>
              <w:rPr>
                <w:rFonts w:ascii="Times New Roman" w:hAnsi="Times New Roman" w:cs="Times New Roman"/>
              </w:rPr>
            </w:pPr>
            <w:r>
              <w:rPr>
                <w:rFonts w:ascii="Times New Roman" w:hAnsi="Times New Roman" w:cs="Times New Roman"/>
              </w:rPr>
              <w:t>57</w:t>
            </w:r>
            <w:r w:rsidR="00552B04">
              <w:rPr>
                <w:rFonts w:ascii="Times New Roman" w:hAnsi="Times New Roman" w:cs="Times New Roman"/>
              </w:rPr>
              <w:t>0</w:t>
            </w:r>
          </w:p>
          <w:p w14:paraId="6372AEA3" w14:textId="77777777" w:rsidR="006E1BAE" w:rsidRPr="008C6EBB" w:rsidRDefault="006E1BAE" w:rsidP="00DC703A">
            <w:pPr>
              <w:jc w:val="center"/>
              <w:rPr>
                <w:rFonts w:ascii="Times New Roman" w:hAnsi="Times New Roman" w:cs="Times New Roman"/>
              </w:rPr>
            </w:pPr>
            <w:r>
              <w:rPr>
                <w:rFonts w:ascii="Times New Roman" w:hAnsi="Times New Roman" w:cs="Times New Roman"/>
              </w:rPr>
              <w:t>(1.8)</w:t>
            </w:r>
          </w:p>
        </w:tc>
        <w:tc>
          <w:tcPr>
            <w:tcW w:w="284" w:type="dxa"/>
            <w:tcBorders>
              <w:top w:val="nil"/>
              <w:left w:val="nil"/>
              <w:bottom w:val="nil"/>
              <w:right w:val="nil"/>
            </w:tcBorders>
          </w:tcPr>
          <w:p w14:paraId="41A29E3F" w14:textId="77777777" w:rsidR="006E1BAE" w:rsidRPr="008C6EBB" w:rsidRDefault="006E1BAE" w:rsidP="00DC703A">
            <w:pPr>
              <w:jc w:val="center"/>
              <w:rPr>
                <w:rFonts w:ascii="Times New Roman" w:hAnsi="Times New Roman" w:cs="Times New Roman"/>
              </w:rPr>
            </w:pPr>
          </w:p>
        </w:tc>
        <w:tc>
          <w:tcPr>
            <w:tcW w:w="1452" w:type="dxa"/>
            <w:tcBorders>
              <w:top w:val="nil"/>
              <w:left w:val="nil"/>
              <w:bottom w:val="nil"/>
              <w:right w:val="nil"/>
            </w:tcBorders>
          </w:tcPr>
          <w:p w14:paraId="169DBA78" w14:textId="19BA311A" w:rsidR="006E1BAE" w:rsidRDefault="006E1BAE" w:rsidP="00DC703A">
            <w:pPr>
              <w:jc w:val="center"/>
              <w:rPr>
                <w:rFonts w:ascii="Times New Roman" w:hAnsi="Times New Roman" w:cs="Times New Roman"/>
              </w:rPr>
            </w:pPr>
            <w:r>
              <w:rPr>
                <w:rFonts w:ascii="Times New Roman" w:hAnsi="Times New Roman" w:cs="Times New Roman"/>
              </w:rPr>
              <w:t>19,</w:t>
            </w:r>
            <w:r w:rsidR="00593D7A">
              <w:rPr>
                <w:rFonts w:ascii="Times New Roman" w:hAnsi="Times New Roman" w:cs="Times New Roman"/>
              </w:rPr>
              <w:t>065</w:t>
            </w:r>
          </w:p>
          <w:p w14:paraId="3C07506E" w14:textId="46C5A8FD" w:rsidR="006E1BAE" w:rsidRPr="008C6EBB" w:rsidRDefault="006E1BAE" w:rsidP="00DC703A">
            <w:pPr>
              <w:jc w:val="center"/>
              <w:rPr>
                <w:rFonts w:ascii="Times New Roman" w:hAnsi="Times New Roman" w:cs="Times New Roman"/>
              </w:rPr>
            </w:pPr>
            <w:r>
              <w:rPr>
                <w:rFonts w:ascii="Times New Roman" w:hAnsi="Times New Roman" w:cs="Times New Roman"/>
              </w:rPr>
              <w:t xml:space="preserve"> (98.</w:t>
            </w:r>
            <w:r w:rsidR="00B803D9">
              <w:rPr>
                <w:rFonts w:ascii="Times New Roman" w:hAnsi="Times New Roman" w:cs="Times New Roman"/>
              </w:rPr>
              <w:t>5</w:t>
            </w:r>
            <w:r>
              <w:rPr>
                <w:rFonts w:ascii="Times New Roman" w:hAnsi="Times New Roman" w:cs="Times New Roman"/>
              </w:rPr>
              <w:t>)</w:t>
            </w:r>
          </w:p>
        </w:tc>
        <w:tc>
          <w:tcPr>
            <w:tcW w:w="1316" w:type="dxa"/>
            <w:tcBorders>
              <w:top w:val="nil"/>
              <w:left w:val="nil"/>
              <w:bottom w:val="nil"/>
              <w:right w:val="nil"/>
            </w:tcBorders>
          </w:tcPr>
          <w:p w14:paraId="7FA566B2" w14:textId="77777777" w:rsidR="006E1BAE" w:rsidRDefault="006E1BAE" w:rsidP="00DC703A">
            <w:pPr>
              <w:jc w:val="center"/>
              <w:rPr>
                <w:rFonts w:ascii="Times New Roman" w:hAnsi="Times New Roman" w:cs="Times New Roman"/>
              </w:rPr>
            </w:pPr>
            <w:r>
              <w:rPr>
                <w:rFonts w:ascii="Times New Roman" w:hAnsi="Times New Roman" w:cs="Times New Roman"/>
              </w:rPr>
              <w:t xml:space="preserve">282 </w:t>
            </w:r>
          </w:p>
          <w:p w14:paraId="0761B999" w14:textId="75C48704" w:rsidR="006E1BAE" w:rsidRPr="008C6EBB" w:rsidRDefault="006E1BAE" w:rsidP="00DC703A">
            <w:pPr>
              <w:jc w:val="center"/>
              <w:rPr>
                <w:rFonts w:ascii="Times New Roman" w:hAnsi="Times New Roman" w:cs="Times New Roman"/>
              </w:rPr>
            </w:pPr>
            <w:r>
              <w:rPr>
                <w:rFonts w:ascii="Times New Roman" w:hAnsi="Times New Roman" w:cs="Times New Roman"/>
              </w:rPr>
              <w:t>(1.</w:t>
            </w:r>
            <w:r w:rsidR="00B803D9">
              <w:rPr>
                <w:rFonts w:ascii="Times New Roman" w:hAnsi="Times New Roman" w:cs="Times New Roman"/>
              </w:rPr>
              <w:t>5</w:t>
            </w:r>
            <w:r>
              <w:rPr>
                <w:rFonts w:ascii="Times New Roman" w:hAnsi="Times New Roman" w:cs="Times New Roman"/>
              </w:rPr>
              <w:t>)</w:t>
            </w:r>
          </w:p>
        </w:tc>
        <w:tc>
          <w:tcPr>
            <w:tcW w:w="267" w:type="dxa"/>
            <w:tcBorders>
              <w:top w:val="nil"/>
              <w:left w:val="nil"/>
              <w:bottom w:val="nil"/>
              <w:right w:val="nil"/>
            </w:tcBorders>
          </w:tcPr>
          <w:p w14:paraId="4B19CAAB" w14:textId="77777777" w:rsidR="006E1BAE" w:rsidRPr="008C6EBB" w:rsidRDefault="006E1BAE" w:rsidP="00DC703A">
            <w:pPr>
              <w:jc w:val="center"/>
              <w:rPr>
                <w:rFonts w:ascii="Times New Roman" w:hAnsi="Times New Roman" w:cs="Times New Roman"/>
              </w:rPr>
            </w:pPr>
          </w:p>
        </w:tc>
        <w:tc>
          <w:tcPr>
            <w:tcW w:w="1217" w:type="dxa"/>
            <w:tcBorders>
              <w:top w:val="nil"/>
              <w:left w:val="nil"/>
              <w:bottom w:val="nil"/>
              <w:right w:val="nil"/>
            </w:tcBorders>
          </w:tcPr>
          <w:p w14:paraId="3780E2C8" w14:textId="21FD8AD1" w:rsidR="006E1BAE" w:rsidRPr="008C6EBB" w:rsidRDefault="006E1BAE" w:rsidP="00DC703A">
            <w:pPr>
              <w:jc w:val="center"/>
              <w:rPr>
                <w:rFonts w:ascii="Times New Roman" w:hAnsi="Times New Roman" w:cs="Times New Roman"/>
              </w:rPr>
            </w:pPr>
            <w:r>
              <w:rPr>
                <w:rFonts w:ascii="Times New Roman" w:hAnsi="Times New Roman" w:cs="Times New Roman"/>
              </w:rPr>
              <w:t>2</w:t>
            </w:r>
            <w:r w:rsidR="00615AF8">
              <w:rPr>
                <w:rFonts w:ascii="Times New Roman" w:hAnsi="Times New Roman" w:cs="Times New Roman"/>
              </w:rPr>
              <w:t>6</w:t>
            </w:r>
            <w:r>
              <w:rPr>
                <w:rFonts w:ascii="Times New Roman" w:hAnsi="Times New Roman" w:cs="Times New Roman"/>
              </w:rPr>
              <w:t>,</w:t>
            </w:r>
            <w:r w:rsidR="00593D7A">
              <w:rPr>
                <w:rFonts w:ascii="Times New Roman" w:hAnsi="Times New Roman" w:cs="Times New Roman"/>
              </w:rPr>
              <w:t>7</w:t>
            </w:r>
            <w:r w:rsidR="00615AF8">
              <w:rPr>
                <w:rFonts w:ascii="Times New Roman" w:hAnsi="Times New Roman" w:cs="Times New Roman"/>
              </w:rPr>
              <w:t>51</w:t>
            </w:r>
            <w:r w:rsidR="00593D7A">
              <w:rPr>
                <w:rFonts w:ascii="Times New Roman" w:hAnsi="Times New Roman" w:cs="Times New Roman"/>
              </w:rPr>
              <w:t xml:space="preserve"> </w:t>
            </w:r>
            <w:r>
              <w:rPr>
                <w:rFonts w:ascii="Times New Roman" w:hAnsi="Times New Roman" w:cs="Times New Roman"/>
              </w:rPr>
              <w:t>(99.9)</w:t>
            </w:r>
          </w:p>
        </w:tc>
        <w:tc>
          <w:tcPr>
            <w:tcW w:w="1134" w:type="dxa"/>
            <w:tcBorders>
              <w:top w:val="nil"/>
              <w:left w:val="nil"/>
              <w:bottom w:val="nil"/>
            </w:tcBorders>
          </w:tcPr>
          <w:p w14:paraId="6688D245" w14:textId="77777777" w:rsidR="006E1BAE" w:rsidRDefault="006E1BAE" w:rsidP="00DC703A">
            <w:pPr>
              <w:jc w:val="center"/>
              <w:rPr>
                <w:rFonts w:ascii="Times New Roman" w:hAnsi="Times New Roman" w:cs="Times New Roman"/>
              </w:rPr>
            </w:pPr>
            <w:r>
              <w:rPr>
                <w:rFonts w:ascii="Times New Roman" w:hAnsi="Times New Roman" w:cs="Times New Roman"/>
              </w:rPr>
              <w:t>33</w:t>
            </w:r>
          </w:p>
          <w:p w14:paraId="29F78313" w14:textId="77777777" w:rsidR="006E1BAE" w:rsidRPr="008C6EBB" w:rsidRDefault="006E1BAE" w:rsidP="00DC703A">
            <w:pPr>
              <w:jc w:val="center"/>
              <w:rPr>
                <w:rFonts w:ascii="Times New Roman" w:hAnsi="Times New Roman" w:cs="Times New Roman"/>
              </w:rPr>
            </w:pPr>
            <w:r>
              <w:rPr>
                <w:rFonts w:ascii="Times New Roman" w:hAnsi="Times New Roman" w:cs="Times New Roman"/>
              </w:rPr>
              <w:t xml:space="preserve"> (0.1)</w:t>
            </w:r>
          </w:p>
        </w:tc>
      </w:tr>
      <w:tr w:rsidR="006E1BAE" w:rsidRPr="008C6EBB" w14:paraId="38F7AFC5" w14:textId="77777777" w:rsidTr="00DC703A">
        <w:tc>
          <w:tcPr>
            <w:tcW w:w="869" w:type="dxa"/>
            <w:tcBorders>
              <w:top w:val="nil"/>
              <w:bottom w:val="nil"/>
              <w:right w:val="nil"/>
            </w:tcBorders>
          </w:tcPr>
          <w:p w14:paraId="2DF46B1D" w14:textId="585FA801" w:rsidR="006E1BAE" w:rsidRPr="008C6EBB" w:rsidRDefault="003B43E6" w:rsidP="00DC703A">
            <w:pPr>
              <w:rPr>
                <w:rFonts w:ascii="Times New Roman" w:hAnsi="Times New Roman" w:cs="Times New Roman"/>
              </w:rPr>
            </w:pPr>
            <w:r>
              <w:rPr>
                <w:rFonts w:ascii="Times New Roman" w:hAnsi="Times New Roman" w:cs="Times New Roman"/>
              </w:rPr>
              <w:t>non-Māori</w:t>
            </w:r>
            <w:r w:rsidR="008E43C0">
              <w:rPr>
                <w:rFonts w:ascii="Times New Roman" w:hAnsi="Times New Roman" w:cs="Times New Roman"/>
              </w:rPr>
              <w:t xml:space="preserve"> </w:t>
            </w:r>
          </w:p>
        </w:tc>
        <w:tc>
          <w:tcPr>
            <w:tcW w:w="1258" w:type="dxa"/>
            <w:tcBorders>
              <w:top w:val="nil"/>
              <w:left w:val="nil"/>
              <w:bottom w:val="nil"/>
              <w:right w:val="nil"/>
            </w:tcBorders>
          </w:tcPr>
          <w:p w14:paraId="14BE083C" w14:textId="7E659E8D" w:rsidR="006E1BAE" w:rsidRPr="008C6EBB" w:rsidRDefault="00593D7A" w:rsidP="00DC703A">
            <w:pPr>
              <w:jc w:val="center"/>
              <w:rPr>
                <w:rFonts w:ascii="Times New Roman" w:hAnsi="Times New Roman" w:cs="Times New Roman"/>
              </w:rPr>
            </w:pPr>
            <w:r>
              <w:rPr>
                <w:rFonts w:ascii="Times New Roman" w:hAnsi="Times New Roman" w:cs="Times New Roman"/>
              </w:rPr>
              <w:t>78</w:t>
            </w:r>
            <w:r w:rsidR="006E1BAE">
              <w:rPr>
                <w:rFonts w:ascii="Times New Roman" w:hAnsi="Times New Roman" w:cs="Times New Roman"/>
              </w:rPr>
              <w:t>,</w:t>
            </w:r>
            <w:r>
              <w:rPr>
                <w:rFonts w:ascii="Times New Roman" w:hAnsi="Times New Roman" w:cs="Times New Roman"/>
              </w:rPr>
              <w:t>8</w:t>
            </w:r>
            <w:r w:rsidR="00552B04">
              <w:rPr>
                <w:rFonts w:ascii="Times New Roman" w:hAnsi="Times New Roman" w:cs="Times New Roman"/>
              </w:rPr>
              <w:t>43</w:t>
            </w:r>
            <w:r>
              <w:rPr>
                <w:rFonts w:ascii="Times New Roman" w:hAnsi="Times New Roman" w:cs="Times New Roman"/>
              </w:rPr>
              <w:t xml:space="preserve"> </w:t>
            </w:r>
            <w:r w:rsidR="006E1BAE">
              <w:rPr>
                <w:rFonts w:ascii="Times New Roman" w:hAnsi="Times New Roman" w:cs="Times New Roman"/>
              </w:rPr>
              <w:t>(98.7)</w:t>
            </w:r>
          </w:p>
        </w:tc>
        <w:tc>
          <w:tcPr>
            <w:tcW w:w="1275" w:type="dxa"/>
            <w:tcBorders>
              <w:top w:val="nil"/>
              <w:left w:val="nil"/>
              <w:bottom w:val="nil"/>
              <w:right w:val="nil"/>
            </w:tcBorders>
          </w:tcPr>
          <w:p w14:paraId="65E17B3C" w14:textId="77777777" w:rsidR="00552B04" w:rsidRDefault="006E1BAE" w:rsidP="00DC703A">
            <w:pPr>
              <w:jc w:val="center"/>
              <w:rPr>
                <w:rFonts w:ascii="Times New Roman" w:hAnsi="Times New Roman" w:cs="Times New Roman"/>
              </w:rPr>
            </w:pPr>
            <w:r>
              <w:rPr>
                <w:rFonts w:ascii="Times New Roman" w:hAnsi="Times New Roman" w:cs="Times New Roman"/>
              </w:rPr>
              <w:t>1,</w:t>
            </w:r>
            <w:r w:rsidR="00593D7A">
              <w:rPr>
                <w:rFonts w:ascii="Times New Roman" w:hAnsi="Times New Roman" w:cs="Times New Roman"/>
              </w:rPr>
              <w:t>011</w:t>
            </w:r>
          </w:p>
          <w:p w14:paraId="594EB153" w14:textId="7A77ED8F" w:rsidR="006E1BAE" w:rsidRPr="008C6EBB" w:rsidRDefault="00593D7A" w:rsidP="00DC703A">
            <w:pPr>
              <w:jc w:val="center"/>
              <w:rPr>
                <w:rFonts w:ascii="Times New Roman" w:hAnsi="Times New Roman" w:cs="Times New Roman"/>
              </w:rPr>
            </w:pPr>
            <w:r>
              <w:rPr>
                <w:rFonts w:ascii="Times New Roman" w:hAnsi="Times New Roman" w:cs="Times New Roman"/>
              </w:rPr>
              <w:t xml:space="preserve"> </w:t>
            </w:r>
            <w:r w:rsidR="006E1BAE">
              <w:rPr>
                <w:rFonts w:ascii="Times New Roman" w:hAnsi="Times New Roman" w:cs="Times New Roman"/>
              </w:rPr>
              <w:t>(1.</w:t>
            </w:r>
            <w:r w:rsidR="00552B04">
              <w:rPr>
                <w:rFonts w:ascii="Times New Roman" w:hAnsi="Times New Roman" w:cs="Times New Roman"/>
              </w:rPr>
              <w:t>3</w:t>
            </w:r>
            <w:r w:rsidR="006E1BAE">
              <w:rPr>
                <w:rFonts w:ascii="Times New Roman" w:hAnsi="Times New Roman" w:cs="Times New Roman"/>
              </w:rPr>
              <w:t>)</w:t>
            </w:r>
          </w:p>
        </w:tc>
        <w:tc>
          <w:tcPr>
            <w:tcW w:w="284" w:type="dxa"/>
            <w:tcBorders>
              <w:top w:val="nil"/>
              <w:left w:val="nil"/>
              <w:bottom w:val="nil"/>
              <w:right w:val="nil"/>
            </w:tcBorders>
          </w:tcPr>
          <w:p w14:paraId="3AF59A97" w14:textId="77777777" w:rsidR="006E1BAE" w:rsidRPr="008C6EBB" w:rsidRDefault="006E1BAE" w:rsidP="00DC703A">
            <w:pPr>
              <w:jc w:val="center"/>
              <w:rPr>
                <w:rFonts w:ascii="Times New Roman" w:hAnsi="Times New Roman" w:cs="Times New Roman"/>
              </w:rPr>
            </w:pPr>
          </w:p>
        </w:tc>
        <w:tc>
          <w:tcPr>
            <w:tcW w:w="1452" w:type="dxa"/>
            <w:tcBorders>
              <w:top w:val="nil"/>
              <w:left w:val="nil"/>
              <w:bottom w:val="nil"/>
              <w:right w:val="nil"/>
            </w:tcBorders>
          </w:tcPr>
          <w:p w14:paraId="7B3859BC" w14:textId="15F1B0D1" w:rsidR="006E1BAE" w:rsidRDefault="00593D7A" w:rsidP="00DC703A">
            <w:pPr>
              <w:jc w:val="center"/>
              <w:rPr>
                <w:rFonts w:ascii="Times New Roman" w:hAnsi="Times New Roman" w:cs="Times New Roman"/>
              </w:rPr>
            </w:pPr>
            <w:r>
              <w:rPr>
                <w:rFonts w:ascii="Times New Roman" w:hAnsi="Times New Roman" w:cs="Times New Roman"/>
              </w:rPr>
              <w:t>41</w:t>
            </w:r>
            <w:r w:rsidR="006E1BAE">
              <w:rPr>
                <w:rFonts w:ascii="Times New Roman" w:hAnsi="Times New Roman" w:cs="Times New Roman"/>
              </w:rPr>
              <w:t>,</w:t>
            </w:r>
            <w:r w:rsidR="00B803D9">
              <w:rPr>
                <w:rFonts w:ascii="Times New Roman" w:hAnsi="Times New Roman" w:cs="Times New Roman"/>
              </w:rPr>
              <w:t>787</w:t>
            </w:r>
          </w:p>
          <w:p w14:paraId="3BD77B0E" w14:textId="77777777" w:rsidR="006E1BAE" w:rsidRPr="008C6EBB" w:rsidRDefault="006E1BAE" w:rsidP="00DC703A">
            <w:pPr>
              <w:jc w:val="center"/>
              <w:rPr>
                <w:rFonts w:ascii="Times New Roman" w:hAnsi="Times New Roman" w:cs="Times New Roman"/>
              </w:rPr>
            </w:pPr>
            <w:r>
              <w:rPr>
                <w:rFonts w:ascii="Times New Roman" w:hAnsi="Times New Roman" w:cs="Times New Roman"/>
              </w:rPr>
              <w:t xml:space="preserve"> (98.7)</w:t>
            </w:r>
          </w:p>
        </w:tc>
        <w:tc>
          <w:tcPr>
            <w:tcW w:w="1316" w:type="dxa"/>
            <w:tcBorders>
              <w:top w:val="nil"/>
              <w:left w:val="nil"/>
              <w:bottom w:val="nil"/>
              <w:right w:val="nil"/>
            </w:tcBorders>
          </w:tcPr>
          <w:p w14:paraId="5498A85E" w14:textId="7418FE2A" w:rsidR="006E1BAE" w:rsidRDefault="00B803D9" w:rsidP="00DC703A">
            <w:pPr>
              <w:jc w:val="center"/>
              <w:rPr>
                <w:rFonts w:ascii="Times New Roman" w:hAnsi="Times New Roman" w:cs="Times New Roman"/>
              </w:rPr>
            </w:pPr>
            <w:r>
              <w:rPr>
                <w:rFonts w:ascii="Times New Roman" w:hAnsi="Times New Roman" w:cs="Times New Roman"/>
              </w:rPr>
              <w:t xml:space="preserve">564 </w:t>
            </w:r>
          </w:p>
          <w:p w14:paraId="7F8007A5" w14:textId="77777777" w:rsidR="006E1BAE" w:rsidRPr="008C6EBB" w:rsidRDefault="006E1BAE" w:rsidP="00DC703A">
            <w:pPr>
              <w:jc w:val="center"/>
              <w:rPr>
                <w:rFonts w:ascii="Times New Roman" w:hAnsi="Times New Roman" w:cs="Times New Roman"/>
              </w:rPr>
            </w:pPr>
            <w:r>
              <w:rPr>
                <w:rFonts w:ascii="Times New Roman" w:hAnsi="Times New Roman" w:cs="Times New Roman"/>
              </w:rPr>
              <w:t>(1.3)</w:t>
            </w:r>
          </w:p>
        </w:tc>
        <w:tc>
          <w:tcPr>
            <w:tcW w:w="267" w:type="dxa"/>
            <w:tcBorders>
              <w:top w:val="nil"/>
              <w:left w:val="nil"/>
              <w:bottom w:val="nil"/>
              <w:right w:val="nil"/>
            </w:tcBorders>
          </w:tcPr>
          <w:p w14:paraId="6DB23B8D" w14:textId="77777777" w:rsidR="006E1BAE" w:rsidRPr="008C6EBB" w:rsidRDefault="006E1BAE" w:rsidP="00DC703A">
            <w:pPr>
              <w:jc w:val="center"/>
              <w:rPr>
                <w:rFonts w:ascii="Times New Roman" w:hAnsi="Times New Roman" w:cs="Times New Roman"/>
              </w:rPr>
            </w:pPr>
          </w:p>
        </w:tc>
        <w:tc>
          <w:tcPr>
            <w:tcW w:w="1217" w:type="dxa"/>
            <w:tcBorders>
              <w:top w:val="nil"/>
              <w:left w:val="nil"/>
              <w:bottom w:val="nil"/>
              <w:right w:val="nil"/>
            </w:tcBorders>
          </w:tcPr>
          <w:p w14:paraId="69A37EBD" w14:textId="0FFB7DFD" w:rsidR="006E1BAE" w:rsidRPr="008C6EBB" w:rsidRDefault="00593D7A" w:rsidP="00DC703A">
            <w:pPr>
              <w:jc w:val="center"/>
              <w:rPr>
                <w:rFonts w:ascii="Times New Roman" w:hAnsi="Times New Roman" w:cs="Times New Roman"/>
              </w:rPr>
            </w:pPr>
            <w:r>
              <w:rPr>
                <w:rFonts w:ascii="Times New Roman" w:hAnsi="Times New Roman" w:cs="Times New Roman"/>
              </w:rPr>
              <w:t>6</w:t>
            </w:r>
            <w:r w:rsidR="00615AF8">
              <w:rPr>
                <w:rFonts w:ascii="Times New Roman" w:hAnsi="Times New Roman" w:cs="Times New Roman"/>
              </w:rPr>
              <w:t>9</w:t>
            </w:r>
            <w:r w:rsidR="006E1BAE">
              <w:rPr>
                <w:rFonts w:ascii="Times New Roman" w:hAnsi="Times New Roman" w:cs="Times New Roman"/>
              </w:rPr>
              <w:t>,</w:t>
            </w:r>
            <w:r w:rsidR="00615AF8">
              <w:rPr>
                <w:rFonts w:ascii="Times New Roman" w:hAnsi="Times New Roman" w:cs="Times New Roman"/>
              </w:rPr>
              <w:t xml:space="preserve">846 </w:t>
            </w:r>
            <w:r w:rsidR="006E1BAE">
              <w:rPr>
                <w:rFonts w:ascii="Times New Roman" w:hAnsi="Times New Roman" w:cs="Times New Roman"/>
              </w:rPr>
              <w:t>(99.9)</w:t>
            </w:r>
          </w:p>
        </w:tc>
        <w:tc>
          <w:tcPr>
            <w:tcW w:w="1134" w:type="dxa"/>
            <w:tcBorders>
              <w:top w:val="nil"/>
              <w:left w:val="nil"/>
              <w:bottom w:val="nil"/>
            </w:tcBorders>
          </w:tcPr>
          <w:p w14:paraId="404215DE" w14:textId="087FED15" w:rsidR="006E1BAE" w:rsidRDefault="006E1BAE" w:rsidP="00DC703A">
            <w:pPr>
              <w:jc w:val="center"/>
              <w:rPr>
                <w:rFonts w:ascii="Times New Roman" w:hAnsi="Times New Roman" w:cs="Times New Roman"/>
              </w:rPr>
            </w:pPr>
            <w:r>
              <w:rPr>
                <w:rFonts w:ascii="Times New Roman" w:hAnsi="Times New Roman" w:cs="Times New Roman"/>
              </w:rPr>
              <w:t>7</w:t>
            </w:r>
            <w:r w:rsidR="00615AF8">
              <w:rPr>
                <w:rFonts w:ascii="Times New Roman" w:hAnsi="Times New Roman" w:cs="Times New Roman"/>
              </w:rPr>
              <w:t>2</w:t>
            </w:r>
            <w:r>
              <w:rPr>
                <w:rFonts w:ascii="Times New Roman" w:hAnsi="Times New Roman" w:cs="Times New Roman"/>
              </w:rPr>
              <w:t xml:space="preserve"> </w:t>
            </w:r>
          </w:p>
          <w:p w14:paraId="424DAD21" w14:textId="77777777" w:rsidR="006E1BAE" w:rsidRPr="008C6EBB" w:rsidRDefault="006E1BAE" w:rsidP="00DC703A">
            <w:pPr>
              <w:jc w:val="center"/>
              <w:rPr>
                <w:rFonts w:ascii="Times New Roman" w:hAnsi="Times New Roman" w:cs="Times New Roman"/>
              </w:rPr>
            </w:pPr>
            <w:r>
              <w:rPr>
                <w:rFonts w:ascii="Times New Roman" w:hAnsi="Times New Roman" w:cs="Times New Roman"/>
              </w:rPr>
              <w:t>(0.1)</w:t>
            </w:r>
          </w:p>
        </w:tc>
      </w:tr>
      <w:tr w:rsidR="007D3B2E" w:rsidRPr="008C6EBB" w14:paraId="10D3E4B1" w14:textId="77777777" w:rsidTr="00710CB4">
        <w:tc>
          <w:tcPr>
            <w:tcW w:w="9072" w:type="dxa"/>
            <w:gridSpan w:val="9"/>
            <w:tcBorders>
              <w:top w:val="single" w:sz="4" w:space="0" w:color="auto"/>
            </w:tcBorders>
          </w:tcPr>
          <w:p w14:paraId="645E4D99" w14:textId="68647D38" w:rsidR="007D3B2E" w:rsidRPr="008C6EBB" w:rsidRDefault="007D3B2E" w:rsidP="00DC703A">
            <w:pPr>
              <w:rPr>
                <w:rFonts w:ascii="Times New Roman" w:hAnsi="Times New Roman" w:cs="Times New Roman"/>
              </w:rPr>
            </w:pPr>
            <w:r>
              <w:rPr>
                <w:rFonts w:ascii="Times New Roman" w:hAnsi="Times New Roman" w:cs="Times New Roman"/>
              </w:rPr>
              <w:t xml:space="preserve">Note. </w:t>
            </w:r>
            <w:r w:rsidR="00B9551C" w:rsidRPr="00B9551C">
              <w:rPr>
                <w:rFonts w:ascii="Times New Roman" w:hAnsi="Times New Roman" w:cs="Times New Roman"/>
              </w:rPr>
              <w:t>Data for individuals in the 2018 Census URP and with outcome data available to the specified dates.</w:t>
            </w:r>
            <w:r w:rsidR="00B9551C">
              <w:t xml:space="preserve"> </w:t>
            </w:r>
            <w:r w:rsidR="00B9551C" w:rsidRPr="00B9551C">
              <w:rPr>
                <w:rFonts w:ascii="Times New Roman" w:hAnsi="Times New Roman" w:cs="Times New Roman"/>
              </w:rPr>
              <w:t>Bracketed values are the percentage of outcomes in the given category.</w:t>
            </w:r>
          </w:p>
        </w:tc>
      </w:tr>
    </w:tbl>
    <w:p w14:paraId="2BF90250" w14:textId="77777777" w:rsidR="006E1BAE" w:rsidRDefault="006E1BAE" w:rsidP="006E1BAE">
      <w:pPr>
        <w:rPr>
          <w:kern w:val="0"/>
          <w14:ligatures w14:val="none"/>
        </w:rPr>
      </w:pPr>
    </w:p>
    <w:p w14:paraId="0ADA90C1" w14:textId="60533116" w:rsidR="000F10D4" w:rsidRDefault="000F10D4">
      <w:pPr>
        <w:rPr>
          <w:kern w:val="0"/>
          <w14:ligatures w14:val="none"/>
        </w:rPr>
      </w:pPr>
      <w:r>
        <w:rPr>
          <w:kern w:val="0"/>
          <w14:ligatures w14:val="none"/>
        </w:rPr>
        <w:br w:type="page"/>
      </w:r>
    </w:p>
    <w:p w14:paraId="7B370976" w14:textId="72F370C0" w:rsidR="006E1BAE" w:rsidRPr="00AB2A15" w:rsidRDefault="00BF4147" w:rsidP="00BF4147">
      <w:pPr>
        <w:pStyle w:val="Caption"/>
        <w:rPr>
          <w:rFonts w:cs="Times New Roman"/>
          <w:b w:val="0"/>
          <w:bCs/>
          <w:color w:val="000000" w:themeColor="text1"/>
          <w:kern w:val="0"/>
          <w:szCs w:val="24"/>
          <w14:ligatures w14:val="none"/>
        </w:rPr>
      </w:pPr>
      <w:bookmarkStart w:id="53" w:name="_Toc157760901"/>
      <w:r w:rsidRPr="0073133C">
        <w:rPr>
          <w:rFonts w:cs="Times New Roman"/>
          <w:bCs/>
          <w:i w:val="0"/>
          <w:iCs w:val="0"/>
          <w:color w:val="000000" w:themeColor="text1"/>
          <w:szCs w:val="24"/>
        </w:rPr>
        <w:lastRenderedPageBreak/>
        <w:t xml:space="preserve">Table </w:t>
      </w:r>
      <w:r w:rsidR="009827BE" w:rsidRPr="0073133C">
        <w:rPr>
          <w:rFonts w:cs="Times New Roman"/>
          <w:bCs/>
          <w:i w:val="0"/>
          <w:iCs w:val="0"/>
          <w:color w:val="000000" w:themeColor="text1"/>
          <w:szCs w:val="24"/>
        </w:rPr>
        <w:fldChar w:fldCharType="begin"/>
      </w:r>
      <w:r w:rsidR="009827BE" w:rsidRPr="0073133C">
        <w:rPr>
          <w:rFonts w:cs="Times New Roman"/>
          <w:bCs/>
          <w:i w:val="0"/>
          <w:iCs w:val="0"/>
          <w:color w:val="000000" w:themeColor="text1"/>
          <w:szCs w:val="24"/>
        </w:rPr>
        <w:instrText xml:space="preserve"> SEQ Table \* ARABIC </w:instrText>
      </w:r>
      <w:r w:rsidR="009827BE" w:rsidRPr="0073133C">
        <w:rPr>
          <w:rFonts w:cs="Times New Roman"/>
          <w:bCs/>
          <w:i w:val="0"/>
          <w:iCs w:val="0"/>
          <w:color w:val="000000" w:themeColor="text1"/>
          <w:szCs w:val="24"/>
        </w:rPr>
        <w:fldChar w:fldCharType="separate"/>
      </w:r>
      <w:r w:rsidR="00493009">
        <w:rPr>
          <w:rFonts w:cs="Times New Roman"/>
          <w:bCs/>
          <w:i w:val="0"/>
          <w:iCs w:val="0"/>
          <w:noProof/>
          <w:color w:val="000000" w:themeColor="text1"/>
          <w:szCs w:val="24"/>
        </w:rPr>
        <w:t>14</w:t>
      </w:r>
      <w:r w:rsidR="009827BE" w:rsidRPr="0073133C">
        <w:rPr>
          <w:rFonts w:cs="Times New Roman"/>
          <w:bCs/>
          <w:i w:val="0"/>
          <w:iCs w:val="0"/>
          <w:color w:val="000000" w:themeColor="text1"/>
          <w:szCs w:val="24"/>
        </w:rPr>
        <w:fldChar w:fldCharType="end"/>
      </w:r>
      <w:r w:rsidR="00AB2A15">
        <w:rPr>
          <w:rFonts w:cs="Times New Roman"/>
          <w:bCs/>
          <w:color w:val="000000" w:themeColor="text1"/>
          <w:kern w:val="0"/>
          <w:szCs w:val="24"/>
          <w14:ligatures w14:val="none"/>
        </w:rPr>
        <w:br/>
      </w:r>
      <w:r w:rsidR="00AB2A15">
        <w:rPr>
          <w:rFonts w:cs="Times New Roman"/>
          <w:bCs/>
          <w:color w:val="000000" w:themeColor="text1"/>
          <w:kern w:val="0"/>
          <w:szCs w:val="24"/>
          <w14:ligatures w14:val="none"/>
        </w:rPr>
        <w:br/>
      </w:r>
      <w:r w:rsidR="006E1BAE" w:rsidRPr="0073133C">
        <w:rPr>
          <w:rFonts w:cs="Times New Roman"/>
          <w:bCs/>
          <w:color w:val="000000" w:themeColor="text1"/>
          <w:kern w:val="0"/>
          <w:szCs w:val="24"/>
          <w14:ligatures w14:val="none"/>
        </w:rPr>
        <w:t xml:space="preserve">Counts and percentages of COVID-19 outcomes among Māori and </w:t>
      </w:r>
      <w:r w:rsidR="003B43E6">
        <w:rPr>
          <w:rFonts w:cs="Times New Roman"/>
          <w:bCs/>
          <w:color w:val="000000" w:themeColor="text1"/>
          <w:kern w:val="0"/>
          <w:szCs w:val="24"/>
          <w14:ligatures w14:val="none"/>
        </w:rPr>
        <w:t>non-Māori</w:t>
      </w:r>
      <w:r w:rsidR="006E1BAE" w:rsidRPr="0073133C">
        <w:rPr>
          <w:rFonts w:cs="Times New Roman"/>
          <w:bCs/>
          <w:color w:val="000000" w:themeColor="text1"/>
          <w:kern w:val="0"/>
          <w:szCs w:val="24"/>
          <w14:ligatures w14:val="none"/>
        </w:rPr>
        <w:t xml:space="preserve"> </w:t>
      </w:r>
      <w:r w:rsidR="00841E31" w:rsidRPr="0073133C">
        <w:rPr>
          <w:rFonts w:cs="Times New Roman"/>
          <w:bCs/>
          <w:color w:val="000000" w:themeColor="text1"/>
          <w:kern w:val="0"/>
          <w:szCs w:val="24"/>
          <w14:ligatures w14:val="none"/>
        </w:rPr>
        <w:t xml:space="preserve">2018 Usually Resident Populations </w:t>
      </w:r>
      <w:r w:rsidR="006E1BAE" w:rsidRPr="0073133C">
        <w:rPr>
          <w:rFonts w:cs="Times New Roman"/>
          <w:bCs/>
          <w:color w:val="000000" w:themeColor="text1"/>
          <w:kern w:val="0"/>
          <w:szCs w:val="24"/>
          <w14:ligatures w14:val="none"/>
        </w:rPr>
        <w:t>by household composition.</w:t>
      </w:r>
      <w:bookmarkEnd w:id="53"/>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98"/>
        <w:gridCol w:w="1481"/>
        <w:gridCol w:w="1024"/>
        <w:gridCol w:w="232"/>
        <w:gridCol w:w="1519"/>
        <w:gridCol w:w="1412"/>
        <w:gridCol w:w="244"/>
        <w:gridCol w:w="1123"/>
        <w:gridCol w:w="1093"/>
      </w:tblGrid>
      <w:tr w:rsidR="006E1BAE" w:rsidRPr="008C6EBB" w14:paraId="01171179" w14:textId="77777777" w:rsidTr="002064C5">
        <w:tc>
          <w:tcPr>
            <w:tcW w:w="898" w:type="dxa"/>
            <w:tcBorders>
              <w:bottom w:val="nil"/>
            </w:tcBorders>
          </w:tcPr>
          <w:p w14:paraId="0972E7C9" w14:textId="77777777" w:rsidR="006E1BAE" w:rsidRPr="008C6EBB" w:rsidRDefault="006E1BAE" w:rsidP="00DC703A">
            <w:pPr>
              <w:rPr>
                <w:rFonts w:ascii="Times New Roman" w:hAnsi="Times New Roman" w:cs="Times New Roman"/>
              </w:rPr>
            </w:pPr>
          </w:p>
        </w:tc>
        <w:tc>
          <w:tcPr>
            <w:tcW w:w="2505" w:type="dxa"/>
            <w:gridSpan w:val="2"/>
            <w:tcBorders>
              <w:top w:val="nil"/>
              <w:bottom w:val="single" w:sz="4" w:space="0" w:color="auto"/>
            </w:tcBorders>
          </w:tcPr>
          <w:p w14:paraId="1832BD7F" w14:textId="1CF891FC" w:rsidR="006E1BAE" w:rsidRPr="006E1BAE" w:rsidRDefault="006E1BAE" w:rsidP="00DC703A">
            <w:pPr>
              <w:jc w:val="center"/>
              <w:rPr>
                <w:rFonts w:ascii="Times New Roman" w:hAnsi="Times New Roman" w:cs="Times New Roman"/>
              </w:rPr>
            </w:pPr>
            <w:r w:rsidRPr="006E1BAE">
              <w:rPr>
                <w:rFonts w:ascii="Times New Roman" w:hAnsi="Times New Roman" w:cs="Times New Roman"/>
              </w:rPr>
              <w:t>Test</w:t>
            </w:r>
            <w:r w:rsidR="004379FC">
              <w:rPr>
                <w:rFonts w:ascii="Times New Roman" w:hAnsi="Times New Roman" w:cs="Times New Roman"/>
              </w:rPr>
              <w:t xml:space="preserve"> results </w:t>
            </w:r>
            <w:r w:rsidRPr="006E1BAE">
              <w:rPr>
                <w:rFonts w:ascii="Times New Roman" w:hAnsi="Times New Roman" w:cs="Times New Roman"/>
              </w:rPr>
              <w:t>to 16 February 2022</w:t>
            </w:r>
          </w:p>
        </w:tc>
        <w:tc>
          <w:tcPr>
            <w:tcW w:w="232" w:type="dxa"/>
            <w:tcBorders>
              <w:top w:val="nil"/>
              <w:bottom w:val="nil"/>
            </w:tcBorders>
          </w:tcPr>
          <w:p w14:paraId="6D9C82CE" w14:textId="77777777" w:rsidR="006E1BAE" w:rsidRPr="006E1BAE" w:rsidRDefault="006E1BAE" w:rsidP="00DC703A">
            <w:pPr>
              <w:jc w:val="center"/>
              <w:rPr>
                <w:rFonts w:ascii="Times New Roman" w:hAnsi="Times New Roman" w:cs="Times New Roman"/>
              </w:rPr>
            </w:pPr>
          </w:p>
        </w:tc>
        <w:tc>
          <w:tcPr>
            <w:tcW w:w="2931" w:type="dxa"/>
            <w:gridSpan w:val="2"/>
            <w:tcBorders>
              <w:top w:val="nil"/>
              <w:bottom w:val="single" w:sz="4" w:space="0" w:color="auto"/>
            </w:tcBorders>
          </w:tcPr>
          <w:p w14:paraId="28531897" w14:textId="26579BA1" w:rsidR="006E1BAE" w:rsidRPr="006E1BAE" w:rsidRDefault="006E1BAE" w:rsidP="00DC703A">
            <w:pPr>
              <w:jc w:val="center"/>
              <w:rPr>
                <w:rFonts w:ascii="Times New Roman" w:hAnsi="Times New Roman" w:cs="Times New Roman"/>
              </w:rPr>
            </w:pPr>
            <w:r w:rsidRPr="006E1BAE">
              <w:rPr>
                <w:rFonts w:ascii="Times New Roman" w:hAnsi="Times New Roman" w:cs="Times New Roman"/>
              </w:rPr>
              <w:t>Hospitalisation</w:t>
            </w:r>
            <w:r w:rsidR="004379FC">
              <w:rPr>
                <w:rFonts w:ascii="Times New Roman" w:hAnsi="Times New Roman" w:cs="Times New Roman"/>
              </w:rPr>
              <w:t xml:space="preserve">s </w:t>
            </w:r>
            <w:r w:rsidRPr="006E1BAE">
              <w:rPr>
                <w:rFonts w:ascii="Times New Roman" w:hAnsi="Times New Roman" w:cs="Times New Roman"/>
              </w:rPr>
              <w:t>for positive tests to 02 June 2022</w:t>
            </w:r>
          </w:p>
        </w:tc>
        <w:tc>
          <w:tcPr>
            <w:tcW w:w="244" w:type="dxa"/>
            <w:tcBorders>
              <w:top w:val="nil"/>
              <w:bottom w:val="nil"/>
            </w:tcBorders>
          </w:tcPr>
          <w:p w14:paraId="16E32729" w14:textId="77777777" w:rsidR="006E1BAE" w:rsidRPr="006E1BAE" w:rsidRDefault="006E1BAE" w:rsidP="00DC703A">
            <w:pPr>
              <w:jc w:val="center"/>
              <w:rPr>
                <w:rFonts w:ascii="Times New Roman" w:hAnsi="Times New Roman" w:cs="Times New Roman"/>
              </w:rPr>
            </w:pPr>
          </w:p>
        </w:tc>
        <w:tc>
          <w:tcPr>
            <w:tcW w:w="2216" w:type="dxa"/>
            <w:gridSpan w:val="2"/>
            <w:tcBorders>
              <w:top w:val="nil"/>
              <w:bottom w:val="single" w:sz="4" w:space="0" w:color="auto"/>
            </w:tcBorders>
          </w:tcPr>
          <w:p w14:paraId="2361FC41" w14:textId="22290D21" w:rsidR="006E1BAE" w:rsidRPr="006E1BAE" w:rsidRDefault="006E1BAE" w:rsidP="00DC703A">
            <w:pPr>
              <w:jc w:val="center"/>
              <w:rPr>
                <w:rFonts w:ascii="Times New Roman" w:hAnsi="Times New Roman" w:cs="Times New Roman"/>
              </w:rPr>
            </w:pPr>
            <w:r w:rsidRPr="006E1BAE">
              <w:rPr>
                <w:rFonts w:ascii="Times New Roman" w:hAnsi="Times New Roman" w:cs="Times New Roman"/>
              </w:rPr>
              <w:t>Death</w:t>
            </w:r>
            <w:r w:rsidR="004379FC">
              <w:rPr>
                <w:rFonts w:ascii="Times New Roman" w:hAnsi="Times New Roman" w:cs="Times New Roman"/>
              </w:rPr>
              <w:t xml:space="preserve">s </w:t>
            </w:r>
            <w:r w:rsidRPr="006E1BAE">
              <w:rPr>
                <w:rFonts w:ascii="Times New Roman" w:hAnsi="Times New Roman" w:cs="Times New Roman"/>
              </w:rPr>
              <w:t xml:space="preserve">for positive tests to </w:t>
            </w:r>
            <w:r w:rsidR="00BB5529">
              <w:rPr>
                <w:rFonts w:ascii="Times New Roman" w:hAnsi="Times New Roman" w:cs="Times New Roman"/>
              </w:rPr>
              <w:t>14 February 2023</w:t>
            </w:r>
          </w:p>
        </w:tc>
      </w:tr>
      <w:tr w:rsidR="00186FAD" w:rsidRPr="008C6EBB" w14:paraId="69A3B9DE" w14:textId="77777777" w:rsidTr="002064C5">
        <w:tc>
          <w:tcPr>
            <w:tcW w:w="898" w:type="dxa"/>
            <w:tcBorders>
              <w:top w:val="nil"/>
              <w:bottom w:val="nil"/>
            </w:tcBorders>
          </w:tcPr>
          <w:p w14:paraId="6D0609D9" w14:textId="77777777" w:rsidR="006E1BAE" w:rsidRPr="008C6EBB" w:rsidRDefault="006E1BAE" w:rsidP="00DC703A">
            <w:pPr>
              <w:rPr>
                <w:rFonts w:ascii="Times New Roman" w:hAnsi="Times New Roman" w:cs="Times New Roman"/>
              </w:rPr>
            </w:pPr>
          </w:p>
        </w:tc>
        <w:tc>
          <w:tcPr>
            <w:tcW w:w="1481" w:type="dxa"/>
            <w:tcBorders>
              <w:top w:val="single" w:sz="4" w:space="0" w:color="auto"/>
              <w:bottom w:val="single" w:sz="4" w:space="0" w:color="auto"/>
            </w:tcBorders>
          </w:tcPr>
          <w:p w14:paraId="1BB4C132" w14:textId="77777777" w:rsidR="006E1BAE" w:rsidRPr="008C6EBB" w:rsidRDefault="006E1BAE" w:rsidP="00DC703A">
            <w:pPr>
              <w:jc w:val="center"/>
              <w:rPr>
                <w:rFonts w:ascii="Times New Roman" w:hAnsi="Times New Roman" w:cs="Times New Roman"/>
              </w:rPr>
            </w:pPr>
            <w:r w:rsidRPr="008C6EBB">
              <w:rPr>
                <w:rFonts w:ascii="Times New Roman" w:hAnsi="Times New Roman" w:cs="Times New Roman"/>
              </w:rPr>
              <w:t>Negative test</w:t>
            </w:r>
          </w:p>
        </w:tc>
        <w:tc>
          <w:tcPr>
            <w:tcW w:w="1024" w:type="dxa"/>
            <w:tcBorders>
              <w:top w:val="single" w:sz="4" w:space="0" w:color="auto"/>
              <w:bottom w:val="single" w:sz="4" w:space="0" w:color="auto"/>
            </w:tcBorders>
          </w:tcPr>
          <w:p w14:paraId="006467D2" w14:textId="77777777" w:rsidR="006E1BAE" w:rsidRPr="008C6EBB" w:rsidRDefault="006E1BAE" w:rsidP="00DC703A">
            <w:pPr>
              <w:jc w:val="center"/>
              <w:rPr>
                <w:rFonts w:ascii="Times New Roman" w:hAnsi="Times New Roman" w:cs="Times New Roman"/>
              </w:rPr>
            </w:pPr>
            <w:r w:rsidRPr="008C6EBB">
              <w:rPr>
                <w:rFonts w:ascii="Times New Roman" w:hAnsi="Times New Roman" w:cs="Times New Roman"/>
              </w:rPr>
              <w:t>Positive test</w:t>
            </w:r>
          </w:p>
        </w:tc>
        <w:tc>
          <w:tcPr>
            <w:tcW w:w="232" w:type="dxa"/>
            <w:tcBorders>
              <w:top w:val="nil"/>
              <w:bottom w:val="single" w:sz="4" w:space="0" w:color="auto"/>
            </w:tcBorders>
          </w:tcPr>
          <w:p w14:paraId="26EF8FCC" w14:textId="77777777" w:rsidR="006E1BAE" w:rsidRPr="008C6EBB" w:rsidRDefault="006E1BAE" w:rsidP="00DC703A">
            <w:pPr>
              <w:jc w:val="center"/>
              <w:rPr>
                <w:rFonts w:ascii="Times New Roman" w:hAnsi="Times New Roman" w:cs="Times New Roman"/>
              </w:rPr>
            </w:pPr>
          </w:p>
        </w:tc>
        <w:tc>
          <w:tcPr>
            <w:tcW w:w="1519" w:type="dxa"/>
            <w:tcBorders>
              <w:top w:val="single" w:sz="4" w:space="0" w:color="auto"/>
              <w:bottom w:val="single" w:sz="4" w:space="0" w:color="auto"/>
            </w:tcBorders>
          </w:tcPr>
          <w:p w14:paraId="4F6C5AE7" w14:textId="77777777" w:rsidR="006E1BAE" w:rsidRPr="008C6EBB" w:rsidRDefault="006E1BAE" w:rsidP="00DC703A">
            <w:pPr>
              <w:jc w:val="center"/>
              <w:rPr>
                <w:rFonts w:ascii="Times New Roman" w:hAnsi="Times New Roman" w:cs="Times New Roman"/>
              </w:rPr>
            </w:pPr>
            <w:r w:rsidRPr="008C6EBB">
              <w:rPr>
                <w:rFonts w:ascii="Times New Roman" w:hAnsi="Times New Roman" w:cs="Times New Roman"/>
              </w:rPr>
              <w:t>Not Hospitalised</w:t>
            </w:r>
          </w:p>
        </w:tc>
        <w:tc>
          <w:tcPr>
            <w:tcW w:w="1412" w:type="dxa"/>
            <w:tcBorders>
              <w:top w:val="single" w:sz="4" w:space="0" w:color="auto"/>
              <w:bottom w:val="single" w:sz="4" w:space="0" w:color="auto"/>
            </w:tcBorders>
          </w:tcPr>
          <w:p w14:paraId="0AE83753" w14:textId="77777777" w:rsidR="006E1BAE" w:rsidRPr="008C6EBB" w:rsidRDefault="006E1BAE" w:rsidP="00DC703A">
            <w:pPr>
              <w:jc w:val="center"/>
              <w:rPr>
                <w:rFonts w:ascii="Times New Roman" w:hAnsi="Times New Roman" w:cs="Times New Roman"/>
              </w:rPr>
            </w:pPr>
            <w:r w:rsidRPr="008C6EBB">
              <w:rPr>
                <w:rFonts w:ascii="Times New Roman" w:hAnsi="Times New Roman" w:cs="Times New Roman"/>
              </w:rPr>
              <w:t>Hospitalised</w:t>
            </w:r>
          </w:p>
        </w:tc>
        <w:tc>
          <w:tcPr>
            <w:tcW w:w="244" w:type="dxa"/>
            <w:tcBorders>
              <w:top w:val="nil"/>
              <w:bottom w:val="single" w:sz="4" w:space="0" w:color="auto"/>
            </w:tcBorders>
          </w:tcPr>
          <w:p w14:paraId="099F11BE" w14:textId="77777777" w:rsidR="006E1BAE" w:rsidRPr="008C6EBB" w:rsidRDefault="006E1BAE" w:rsidP="00DC703A">
            <w:pPr>
              <w:jc w:val="center"/>
              <w:rPr>
                <w:rFonts w:ascii="Times New Roman" w:hAnsi="Times New Roman" w:cs="Times New Roman"/>
              </w:rPr>
            </w:pPr>
          </w:p>
        </w:tc>
        <w:tc>
          <w:tcPr>
            <w:tcW w:w="1123" w:type="dxa"/>
            <w:tcBorders>
              <w:top w:val="single" w:sz="4" w:space="0" w:color="auto"/>
              <w:bottom w:val="single" w:sz="4" w:space="0" w:color="auto"/>
            </w:tcBorders>
          </w:tcPr>
          <w:p w14:paraId="36786E68" w14:textId="77777777" w:rsidR="006E1BAE" w:rsidRPr="008C6EBB" w:rsidRDefault="006E1BAE" w:rsidP="00DC703A">
            <w:pPr>
              <w:jc w:val="center"/>
              <w:rPr>
                <w:rFonts w:ascii="Times New Roman" w:hAnsi="Times New Roman" w:cs="Times New Roman"/>
              </w:rPr>
            </w:pPr>
            <w:r w:rsidRPr="008C6EBB">
              <w:rPr>
                <w:rFonts w:ascii="Times New Roman" w:hAnsi="Times New Roman" w:cs="Times New Roman"/>
              </w:rPr>
              <w:t>No death</w:t>
            </w:r>
          </w:p>
        </w:tc>
        <w:tc>
          <w:tcPr>
            <w:tcW w:w="1093" w:type="dxa"/>
            <w:tcBorders>
              <w:top w:val="single" w:sz="4" w:space="0" w:color="auto"/>
              <w:bottom w:val="single" w:sz="4" w:space="0" w:color="auto"/>
            </w:tcBorders>
          </w:tcPr>
          <w:p w14:paraId="45305117" w14:textId="77777777" w:rsidR="006E1BAE" w:rsidRPr="008C6EBB" w:rsidRDefault="006E1BAE" w:rsidP="00DC703A">
            <w:pPr>
              <w:jc w:val="center"/>
              <w:rPr>
                <w:rFonts w:ascii="Times New Roman" w:hAnsi="Times New Roman" w:cs="Times New Roman"/>
              </w:rPr>
            </w:pPr>
            <w:r w:rsidRPr="008C6EBB">
              <w:rPr>
                <w:rFonts w:ascii="Times New Roman" w:hAnsi="Times New Roman" w:cs="Times New Roman"/>
              </w:rPr>
              <w:t>Death</w:t>
            </w:r>
          </w:p>
        </w:tc>
      </w:tr>
      <w:tr w:rsidR="006E1BAE" w:rsidRPr="008C6EBB" w14:paraId="2DE29826" w14:textId="77777777" w:rsidTr="00DC703A">
        <w:tc>
          <w:tcPr>
            <w:tcW w:w="9026" w:type="dxa"/>
            <w:gridSpan w:val="9"/>
            <w:tcBorders>
              <w:top w:val="nil"/>
              <w:bottom w:val="nil"/>
            </w:tcBorders>
          </w:tcPr>
          <w:p w14:paraId="491E63AC" w14:textId="77777777" w:rsidR="006E1BAE" w:rsidRPr="008C6EBB" w:rsidRDefault="006E1BAE" w:rsidP="00DC703A">
            <w:pPr>
              <w:rPr>
                <w:rFonts w:ascii="Times New Roman" w:hAnsi="Times New Roman" w:cs="Times New Roman"/>
                <w:u w:val="single"/>
              </w:rPr>
            </w:pPr>
            <w:r w:rsidRPr="008C6EBB">
              <w:rPr>
                <w:rFonts w:ascii="Times New Roman" w:hAnsi="Times New Roman" w:cs="Times New Roman"/>
                <w:u w:val="single"/>
              </w:rPr>
              <w:t>One family household</w:t>
            </w:r>
          </w:p>
        </w:tc>
      </w:tr>
      <w:tr w:rsidR="00186FAD" w:rsidRPr="008C6EBB" w14:paraId="0BB9AD9B" w14:textId="77777777" w:rsidTr="002064C5">
        <w:tc>
          <w:tcPr>
            <w:tcW w:w="898" w:type="dxa"/>
            <w:tcBorders>
              <w:top w:val="nil"/>
              <w:bottom w:val="nil"/>
              <w:right w:val="nil"/>
            </w:tcBorders>
          </w:tcPr>
          <w:p w14:paraId="68F3BB66" w14:textId="77777777" w:rsidR="006E1BAE" w:rsidRPr="008C6EBB" w:rsidRDefault="006E1BAE" w:rsidP="00DC703A">
            <w:pPr>
              <w:rPr>
                <w:rFonts w:ascii="Times New Roman" w:hAnsi="Times New Roman" w:cs="Times New Roman"/>
              </w:rPr>
            </w:pPr>
            <w:r w:rsidRPr="008C6EBB">
              <w:rPr>
                <w:rFonts w:ascii="Times New Roman" w:hAnsi="Times New Roman" w:cs="Times New Roman"/>
              </w:rPr>
              <w:t>Māori</w:t>
            </w:r>
          </w:p>
        </w:tc>
        <w:tc>
          <w:tcPr>
            <w:tcW w:w="1481" w:type="dxa"/>
            <w:tcBorders>
              <w:top w:val="nil"/>
              <w:left w:val="nil"/>
              <w:bottom w:val="nil"/>
              <w:right w:val="nil"/>
            </w:tcBorders>
          </w:tcPr>
          <w:p w14:paraId="696930D6" w14:textId="2714C0CD" w:rsidR="006E1BAE" w:rsidRPr="008C6EBB" w:rsidRDefault="000E172E" w:rsidP="00DC703A">
            <w:pPr>
              <w:jc w:val="center"/>
              <w:rPr>
                <w:rFonts w:ascii="Times New Roman" w:hAnsi="Times New Roman" w:cs="Times New Roman"/>
              </w:rPr>
            </w:pPr>
            <w:r>
              <w:rPr>
                <w:rFonts w:ascii="Times New Roman" w:hAnsi="Times New Roman" w:cs="Times New Roman"/>
              </w:rPr>
              <w:t>198</w:t>
            </w:r>
            <w:r w:rsidR="006E1BAE">
              <w:rPr>
                <w:rFonts w:ascii="Times New Roman" w:hAnsi="Times New Roman" w:cs="Times New Roman"/>
              </w:rPr>
              <w:t>,</w:t>
            </w:r>
            <w:r>
              <w:rPr>
                <w:rFonts w:ascii="Times New Roman" w:hAnsi="Times New Roman" w:cs="Times New Roman"/>
              </w:rPr>
              <w:t>345</w:t>
            </w:r>
            <w:r w:rsidR="00751D08">
              <w:rPr>
                <w:rFonts w:ascii="Times New Roman" w:hAnsi="Times New Roman" w:cs="Times New Roman"/>
              </w:rPr>
              <w:t xml:space="preserve"> </w:t>
            </w:r>
            <w:r w:rsidR="006E1BAE">
              <w:rPr>
                <w:rFonts w:ascii="Times New Roman" w:hAnsi="Times New Roman" w:cs="Times New Roman"/>
              </w:rPr>
              <w:t>(98.7)</w:t>
            </w:r>
          </w:p>
        </w:tc>
        <w:tc>
          <w:tcPr>
            <w:tcW w:w="1024" w:type="dxa"/>
            <w:tcBorders>
              <w:top w:val="nil"/>
              <w:left w:val="nil"/>
              <w:bottom w:val="nil"/>
              <w:right w:val="nil"/>
            </w:tcBorders>
          </w:tcPr>
          <w:p w14:paraId="03837A75" w14:textId="623544AC" w:rsidR="006E1BAE" w:rsidRDefault="006E1BAE" w:rsidP="00DC703A">
            <w:pPr>
              <w:jc w:val="center"/>
              <w:rPr>
                <w:rFonts w:ascii="Times New Roman" w:hAnsi="Times New Roman" w:cs="Times New Roman"/>
              </w:rPr>
            </w:pPr>
            <w:r>
              <w:rPr>
                <w:rFonts w:ascii="Times New Roman" w:hAnsi="Times New Roman" w:cs="Times New Roman"/>
              </w:rPr>
              <w:t>2,</w:t>
            </w:r>
            <w:r w:rsidR="000E172E">
              <w:rPr>
                <w:rFonts w:ascii="Times New Roman" w:hAnsi="Times New Roman" w:cs="Times New Roman"/>
              </w:rPr>
              <w:t>550</w:t>
            </w:r>
          </w:p>
          <w:p w14:paraId="65FD7F84" w14:textId="77777777" w:rsidR="006E1BAE" w:rsidRPr="008C6EBB" w:rsidRDefault="006E1BAE" w:rsidP="00DC703A">
            <w:pPr>
              <w:jc w:val="center"/>
              <w:rPr>
                <w:rFonts w:ascii="Times New Roman" w:hAnsi="Times New Roman" w:cs="Times New Roman"/>
              </w:rPr>
            </w:pPr>
            <w:r>
              <w:rPr>
                <w:rFonts w:ascii="Times New Roman" w:hAnsi="Times New Roman" w:cs="Times New Roman"/>
              </w:rPr>
              <w:t>(1.3)</w:t>
            </w:r>
          </w:p>
        </w:tc>
        <w:tc>
          <w:tcPr>
            <w:tcW w:w="232" w:type="dxa"/>
            <w:tcBorders>
              <w:top w:val="nil"/>
              <w:left w:val="nil"/>
              <w:bottom w:val="nil"/>
              <w:right w:val="nil"/>
            </w:tcBorders>
          </w:tcPr>
          <w:p w14:paraId="4911E0D1" w14:textId="77777777" w:rsidR="006E1BAE" w:rsidRPr="008C6EBB" w:rsidRDefault="006E1BAE" w:rsidP="00DC703A">
            <w:pPr>
              <w:jc w:val="center"/>
              <w:rPr>
                <w:rFonts w:ascii="Times New Roman" w:hAnsi="Times New Roman" w:cs="Times New Roman"/>
              </w:rPr>
            </w:pPr>
          </w:p>
        </w:tc>
        <w:tc>
          <w:tcPr>
            <w:tcW w:w="1519" w:type="dxa"/>
            <w:tcBorders>
              <w:top w:val="nil"/>
              <w:left w:val="nil"/>
              <w:bottom w:val="nil"/>
              <w:right w:val="nil"/>
            </w:tcBorders>
          </w:tcPr>
          <w:p w14:paraId="4DEA810D" w14:textId="0357FB15" w:rsidR="006E1BAE" w:rsidRDefault="00751D08" w:rsidP="00DC703A">
            <w:pPr>
              <w:jc w:val="center"/>
              <w:rPr>
                <w:rFonts w:ascii="Times New Roman" w:hAnsi="Times New Roman" w:cs="Times New Roman"/>
              </w:rPr>
            </w:pPr>
            <w:r>
              <w:rPr>
                <w:rFonts w:ascii="Times New Roman" w:hAnsi="Times New Roman" w:cs="Times New Roman"/>
              </w:rPr>
              <w:t>13</w:t>
            </w:r>
            <w:r w:rsidR="00B803D9">
              <w:rPr>
                <w:rFonts w:ascii="Times New Roman" w:hAnsi="Times New Roman" w:cs="Times New Roman"/>
              </w:rPr>
              <w:t>0</w:t>
            </w:r>
            <w:r w:rsidR="006E1BAE">
              <w:rPr>
                <w:rFonts w:ascii="Times New Roman" w:hAnsi="Times New Roman" w:cs="Times New Roman"/>
              </w:rPr>
              <w:t>,</w:t>
            </w:r>
            <w:r w:rsidR="00B803D9">
              <w:rPr>
                <w:rFonts w:ascii="Times New Roman" w:hAnsi="Times New Roman" w:cs="Times New Roman"/>
              </w:rPr>
              <w:t>293</w:t>
            </w:r>
          </w:p>
          <w:p w14:paraId="3865A25F" w14:textId="77777777" w:rsidR="006E1BAE" w:rsidRPr="008C6EBB" w:rsidRDefault="006E1BAE" w:rsidP="00DC703A">
            <w:pPr>
              <w:jc w:val="center"/>
              <w:rPr>
                <w:rFonts w:ascii="Times New Roman" w:hAnsi="Times New Roman" w:cs="Times New Roman"/>
              </w:rPr>
            </w:pPr>
            <w:r>
              <w:rPr>
                <w:rFonts w:ascii="Times New Roman" w:hAnsi="Times New Roman" w:cs="Times New Roman"/>
              </w:rPr>
              <w:t xml:space="preserve"> (99.0)</w:t>
            </w:r>
          </w:p>
        </w:tc>
        <w:tc>
          <w:tcPr>
            <w:tcW w:w="1412" w:type="dxa"/>
            <w:tcBorders>
              <w:top w:val="nil"/>
              <w:left w:val="nil"/>
              <w:bottom w:val="nil"/>
              <w:right w:val="nil"/>
            </w:tcBorders>
          </w:tcPr>
          <w:p w14:paraId="2E12D767" w14:textId="24766B9C" w:rsidR="006E1BAE" w:rsidRDefault="006E1BAE" w:rsidP="00DC703A">
            <w:pPr>
              <w:jc w:val="center"/>
              <w:rPr>
                <w:rFonts w:ascii="Times New Roman" w:hAnsi="Times New Roman" w:cs="Times New Roman"/>
              </w:rPr>
            </w:pPr>
            <w:r>
              <w:rPr>
                <w:rFonts w:ascii="Times New Roman" w:hAnsi="Times New Roman" w:cs="Times New Roman"/>
              </w:rPr>
              <w:t>1,</w:t>
            </w:r>
            <w:r w:rsidR="00B803D9">
              <w:rPr>
                <w:rFonts w:ascii="Times New Roman" w:hAnsi="Times New Roman" w:cs="Times New Roman"/>
              </w:rPr>
              <w:t>263</w:t>
            </w:r>
          </w:p>
          <w:p w14:paraId="23DE496F" w14:textId="77777777" w:rsidR="006E1BAE" w:rsidRPr="008C6EBB" w:rsidRDefault="006E1BAE" w:rsidP="00DC703A">
            <w:pPr>
              <w:jc w:val="center"/>
              <w:rPr>
                <w:rFonts w:ascii="Times New Roman" w:hAnsi="Times New Roman" w:cs="Times New Roman"/>
              </w:rPr>
            </w:pPr>
            <w:r>
              <w:rPr>
                <w:rFonts w:ascii="Times New Roman" w:hAnsi="Times New Roman" w:cs="Times New Roman"/>
              </w:rPr>
              <w:t xml:space="preserve"> (1.0)</w:t>
            </w:r>
          </w:p>
        </w:tc>
        <w:tc>
          <w:tcPr>
            <w:tcW w:w="244" w:type="dxa"/>
            <w:tcBorders>
              <w:top w:val="nil"/>
              <w:left w:val="nil"/>
              <w:bottom w:val="nil"/>
              <w:right w:val="nil"/>
            </w:tcBorders>
          </w:tcPr>
          <w:p w14:paraId="21B3F7F3" w14:textId="77777777" w:rsidR="006E1BAE" w:rsidRPr="008C6EBB" w:rsidRDefault="006E1BAE" w:rsidP="00DC703A">
            <w:pPr>
              <w:jc w:val="center"/>
              <w:rPr>
                <w:rFonts w:ascii="Times New Roman" w:hAnsi="Times New Roman" w:cs="Times New Roman"/>
              </w:rPr>
            </w:pPr>
          </w:p>
        </w:tc>
        <w:tc>
          <w:tcPr>
            <w:tcW w:w="1123" w:type="dxa"/>
            <w:tcBorders>
              <w:top w:val="nil"/>
              <w:left w:val="nil"/>
              <w:bottom w:val="nil"/>
              <w:right w:val="nil"/>
            </w:tcBorders>
          </w:tcPr>
          <w:p w14:paraId="103BE9D7" w14:textId="32C5351A" w:rsidR="006E1BAE" w:rsidRPr="008C6EBB" w:rsidRDefault="00186FAD" w:rsidP="00DC703A">
            <w:pPr>
              <w:jc w:val="center"/>
              <w:rPr>
                <w:rFonts w:ascii="Times New Roman" w:hAnsi="Times New Roman" w:cs="Times New Roman"/>
              </w:rPr>
            </w:pPr>
            <w:r>
              <w:rPr>
                <w:rFonts w:ascii="Times New Roman" w:hAnsi="Times New Roman" w:cs="Times New Roman"/>
              </w:rPr>
              <w:t>192</w:t>
            </w:r>
            <w:r w:rsidR="006E1BAE">
              <w:rPr>
                <w:rFonts w:ascii="Times New Roman" w:hAnsi="Times New Roman" w:cs="Times New Roman"/>
              </w:rPr>
              <w:t>,</w:t>
            </w:r>
            <w:r>
              <w:rPr>
                <w:rFonts w:ascii="Times New Roman" w:hAnsi="Times New Roman" w:cs="Times New Roman"/>
              </w:rPr>
              <w:t xml:space="preserve">690 </w:t>
            </w:r>
            <w:r w:rsidR="006E1BAE">
              <w:rPr>
                <w:rFonts w:ascii="Times New Roman" w:hAnsi="Times New Roman" w:cs="Times New Roman"/>
              </w:rPr>
              <w:t>(99.9)</w:t>
            </w:r>
          </w:p>
        </w:tc>
        <w:tc>
          <w:tcPr>
            <w:tcW w:w="1093" w:type="dxa"/>
            <w:tcBorders>
              <w:top w:val="nil"/>
              <w:left w:val="nil"/>
              <w:bottom w:val="nil"/>
            </w:tcBorders>
          </w:tcPr>
          <w:p w14:paraId="6586984C" w14:textId="7774947A" w:rsidR="006E1BAE" w:rsidRDefault="00751D08" w:rsidP="00DC703A">
            <w:pPr>
              <w:jc w:val="center"/>
              <w:rPr>
                <w:rFonts w:ascii="Times New Roman" w:hAnsi="Times New Roman" w:cs="Times New Roman"/>
              </w:rPr>
            </w:pPr>
            <w:r>
              <w:rPr>
                <w:rFonts w:ascii="Times New Roman" w:hAnsi="Times New Roman" w:cs="Times New Roman"/>
              </w:rPr>
              <w:t>1</w:t>
            </w:r>
            <w:r w:rsidR="00186FAD">
              <w:rPr>
                <w:rFonts w:ascii="Times New Roman" w:hAnsi="Times New Roman" w:cs="Times New Roman"/>
              </w:rPr>
              <w:t>83</w:t>
            </w:r>
          </w:p>
          <w:p w14:paraId="778D887A" w14:textId="77777777" w:rsidR="006E1BAE" w:rsidRPr="008C6EBB" w:rsidRDefault="006E1BAE" w:rsidP="00DC703A">
            <w:pPr>
              <w:jc w:val="center"/>
              <w:rPr>
                <w:rFonts w:ascii="Times New Roman" w:hAnsi="Times New Roman" w:cs="Times New Roman"/>
              </w:rPr>
            </w:pPr>
            <w:r>
              <w:rPr>
                <w:rFonts w:ascii="Times New Roman" w:hAnsi="Times New Roman" w:cs="Times New Roman"/>
              </w:rPr>
              <w:t xml:space="preserve"> (0.1)</w:t>
            </w:r>
          </w:p>
        </w:tc>
      </w:tr>
      <w:tr w:rsidR="00186FAD" w:rsidRPr="008C6EBB" w14:paraId="48ECA469" w14:textId="77777777" w:rsidTr="002064C5">
        <w:tc>
          <w:tcPr>
            <w:tcW w:w="898" w:type="dxa"/>
            <w:tcBorders>
              <w:top w:val="nil"/>
              <w:bottom w:val="nil"/>
              <w:right w:val="nil"/>
            </w:tcBorders>
          </w:tcPr>
          <w:p w14:paraId="6D45BB65" w14:textId="32E1B13D" w:rsidR="006E1BAE" w:rsidRPr="008C6EBB" w:rsidRDefault="003B43E6" w:rsidP="00DC703A">
            <w:pPr>
              <w:rPr>
                <w:rFonts w:ascii="Times New Roman" w:hAnsi="Times New Roman" w:cs="Times New Roman"/>
              </w:rPr>
            </w:pPr>
            <w:r>
              <w:rPr>
                <w:rFonts w:ascii="Times New Roman" w:hAnsi="Times New Roman" w:cs="Times New Roman"/>
              </w:rPr>
              <w:t>non-Māori</w:t>
            </w:r>
            <w:r w:rsidR="008E43C0">
              <w:rPr>
                <w:rFonts w:ascii="Times New Roman" w:hAnsi="Times New Roman" w:cs="Times New Roman"/>
              </w:rPr>
              <w:t xml:space="preserve"> </w:t>
            </w:r>
          </w:p>
        </w:tc>
        <w:tc>
          <w:tcPr>
            <w:tcW w:w="1481" w:type="dxa"/>
            <w:tcBorders>
              <w:top w:val="nil"/>
              <w:left w:val="nil"/>
              <w:bottom w:val="nil"/>
              <w:right w:val="nil"/>
            </w:tcBorders>
          </w:tcPr>
          <w:p w14:paraId="2732F25A" w14:textId="7E393C76" w:rsidR="006E1BAE" w:rsidRPr="008C6EBB" w:rsidRDefault="006E1BAE" w:rsidP="00DC703A">
            <w:pPr>
              <w:jc w:val="center"/>
              <w:rPr>
                <w:rFonts w:ascii="Times New Roman" w:hAnsi="Times New Roman" w:cs="Times New Roman"/>
              </w:rPr>
            </w:pPr>
            <w:r>
              <w:rPr>
                <w:rFonts w:ascii="Times New Roman" w:hAnsi="Times New Roman" w:cs="Times New Roman"/>
              </w:rPr>
              <w:t>1,</w:t>
            </w:r>
            <w:r w:rsidR="00751D08">
              <w:rPr>
                <w:rFonts w:ascii="Times New Roman" w:hAnsi="Times New Roman" w:cs="Times New Roman"/>
              </w:rPr>
              <w:t>1</w:t>
            </w:r>
            <w:r w:rsidR="00552B04">
              <w:rPr>
                <w:rFonts w:ascii="Times New Roman" w:hAnsi="Times New Roman" w:cs="Times New Roman"/>
              </w:rPr>
              <w:t>04</w:t>
            </w:r>
            <w:r>
              <w:rPr>
                <w:rFonts w:ascii="Times New Roman" w:hAnsi="Times New Roman" w:cs="Times New Roman"/>
              </w:rPr>
              <w:t>,</w:t>
            </w:r>
            <w:r w:rsidR="00552B04">
              <w:rPr>
                <w:rFonts w:ascii="Times New Roman" w:hAnsi="Times New Roman" w:cs="Times New Roman"/>
              </w:rPr>
              <w:t>048</w:t>
            </w:r>
            <w:r w:rsidR="00751D08">
              <w:rPr>
                <w:rFonts w:ascii="Times New Roman" w:hAnsi="Times New Roman" w:cs="Times New Roman"/>
              </w:rPr>
              <w:t xml:space="preserve"> </w:t>
            </w:r>
            <w:r>
              <w:rPr>
                <w:rFonts w:ascii="Times New Roman" w:hAnsi="Times New Roman" w:cs="Times New Roman"/>
              </w:rPr>
              <w:t>(99.3)</w:t>
            </w:r>
          </w:p>
        </w:tc>
        <w:tc>
          <w:tcPr>
            <w:tcW w:w="1024" w:type="dxa"/>
            <w:tcBorders>
              <w:top w:val="nil"/>
              <w:left w:val="nil"/>
              <w:bottom w:val="nil"/>
              <w:right w:val="nil"/>
            </w:tcBorders>
          </w:tcPr>
          <w:p w14:paraId="68882675" w14:textId="4E70FAFD" w:rsidR="006E1BAE" w:rsidRPr="008C6EBB" w:rsidRDefault="006E1BAE" w:rsidP="00DC703A">
            <w:pPr>
              <w:jc w:val="center"/>
              <w:rPr>
                <w:rFonts w:ascii="Times New Roman" w:hAnsi="Times New Roman" w:cs="Times New Roman"/>
              </w:rPr>
            </w:pPr>
            <w:r>
              <w:rPr>
                <w:rFonts w:ascii="Times New Roman" w:hAnsi="Times New Roman" w:cs="Times New Roman"/>
              </w:rPr>
              <w:t>7,</w:t>
            </w:r>
            <w:r w:rsidR="002064C5">
              <w:rPr>
                <w:rFonts w:ascii="Times New Roman" w:hAnsi="Times New Roman" w:cs="Times New Roman"/>
              </w:rPr>
              <w:t xml:space="preserve">533 </w:t>
            </w:r>
            <w:r>
              <w:rPr>
                <w:rFonts w:ascii="Times New Roman" w:hAnsi="Times New Roman" w:cs="Times New Roman"/>
              </w:rPr>
              <w:t>(0.7)</w:t>
            </w:r>
          </w:p>
        </w:tc>
        <w:tc>
          <w:tcPr>
            <w:tcW w:w="232" w:type="dxa"/>
            <w:tcBorders>
              <w:top w:val="nil"/>
              <w:left w:val="nil"/>
              <w:bottom w:val="nil"/>
              <w:right w:val="nil"/>
            </w:tcBorders>
          </w:tcPr>
          <w:p w14:paraId="4A384672" w14:textId="77777777" w:rsidR="006E1BAE" w:rsidRPr="008C6EBB" w:rsidRDefault="006E1BAE" w:rsidP="00DC703A">
            <w:pPr>
              <w:jc w:val="center"/>
              <w:rPr>
                <w:rFonts w:ascii="Times New Roman" w:hAnsi="Times New Roman" w:cs="Times New Roman"/>
              </w:rPr>
            </w:pPr>
          </w:p>
        </w:tc>
        <w:tc>
          <w:tcPr>
            <w:tcW w:w="1519" w:type="dxa"/>
            <w:tcBorders>
              <w:top w:val="nil"/>
              <w:left w:val="nil"/>
              <w:bottom w:val="nil"/>
              <w:right w:val="nil"/>
            </w:tcBorders>
          </w:tcPr>
          <w:p w14:paraId="6BF36B7D" w14:textId="01BCE359" w:rsidR="006E1BAE" w:rsidRDefault="00751D08" w:rsidP="00DC703A">
            <w:pPr>
              <w:jc w:val="center"/>
              <w:rPr>
                <w:rFonts w:ascii="Times New Roman" w:hAnsi="Times New Roman" w:cs="Times New Roman"/>
              </w:rPr>
            </w:pPr>
            <w:r>
              <w:rPr>
                <w:rFonts w:ascii="Times New Roman" w:hAnsi="Times New Roman" w:cs="Times New Roman"/>
              </w:rPr>
              <w:t>6</w:t>
            </w:r>
            <w:r w:rsidR="00B803D9">
              <w:rPr>
                <w:rFonts w:ascii="Times New Roman" w:hAnsi="Times New Roman" w:cs="Times New Roman"/>
              </w:rPr>
              <w:t>07</w:t>
            </w:r>
            <w:r w:rsidR="006E1BAE">
              <w:rPr>
                <w:rFonts w:ascii="Times New Roman" w:hAnsi="Times New Roman" w:cs="Times New Roman"/>
              </w:rPr>
              <w:t>,</w:t>
            </w:r>
            <w:r w:rsidR="00B803D9">
              <w:rPr>
                <w:rFonts w:ascii="Times New Roman" w:hAnsi="Times New Roman" w:cs="Times New Roman"/>
              </w:rPr>
              <w:t>737</w:t>
            </w:r>
          </w:p>
          <w:p w14:paraId="746F7FB6" w14:textId="77777777" w:rsidR="006E1BAE" w:rsidRPr="008C6EBB" w:rsidRDefault="006E1BAE" w:rsidP="00DC703A">
            <w:pPr>
              <w:jc w:val="center"/>
              <w:rPr>
                <w:rFonts w:ascii="Times New Roman" w:hAnsi="Times New Roman" w:cs="Times New Roman"/>
              </w:rPr>
            </w:pPr>
            <w:r>
              <w:rPr>
                <w:rFonts w:ascii="Times New Roman" w:hAnsi="Times New Roman" w:cs="Times New Roman"/>
              </w:rPr>
              <w:t xml:space="preserve"> (99.2)</w:t>
            </w:r>
          </w:p>
        </w:tc>
        <w:tc>
          <w:tcPr>
            <w:tcW w:w="1412" w:type="dxa"/>
            <w:tcBorders>
              <w:top w:val="nil"/>
              <w:left w:val="nil"/>
              <w:bottom w:val="nil"/>
              <w:right w:val="nil"/>
            </w:tcBorders>
          </w:tcPr>
          <w:p w14:paraId="74835922" w14:textId="7D41B733" w:rsidR="006E1BAE" w:rsidRDefault="006E1BAE" w:rsidP="00DC703A">
            <w:pPr>
              <w:jc w:val="center"/>
              <w:rPr>
                <w:rFonts w:ascii="Times New Roman" w:hAnsi="Times New Roman" w:cs="Times New Roman"/>
              </w:rPr>
            </w:pPr>
            <w:r>
              <w:rPr>
                <w:rFonts w:ascii="Times New Roman" w:hAnsi="Times New Roman" w:cs="Times New Roman"/>
              </w:rPr>
              <w:t>5,</w:t>
            </w:r>
            <w:r w:rsidR="00B803D9">
              <w:rPr>
                <w:rFonts w:ascii="Times New Roman" w:hAnsi="Times New Roman" w:cs="Times New Roman"/>
              </w:rPr>
              <w:t>103</w:t>
            </w:r>
          </w:p>
          <w:p w14:paraId="6DFF5C78" w14:textId="77777777" w:rsidR="006E1BAE" w:rsidRPr="008C6EBB" w:rsidRDefault="006E1BAE" w:rsidP="00DC703A">
            <w:pPr>
              <w:jc w:val="center"/>
              <w:rPr>
                <w:rFonts w:ascii="Times New Roman" w:hAnsi="Times New Roman" w:cs="Times New Roman"/>
              </w:rPr>
            </w:pPr>
            <w:r>
              <w:rPr>
                <w:rFonts w:ascii="Times New Roman" w:hAnsi="Times New Roman" w:cs="Times New Roman"/>
              </w:rPr>
              <w:t xml:space="preserve"> (0.8)</w:t>
            </w:r>
          </w:p>
        </w:tc>
        <w:tc>
          <w:tcPr>
            <w:tcW w:w="244" w:type="dxa"/>
            <w:tcBorders>
              <w:top w:val="nil"/>
              <w:left w:val="nil"/>
              <w:bottom w:val="nil"/>
              <w:right w:val="nil"/>
            </w:tcBorders>
          </w:tcPr>
          <w:p w14:paraId="788B4FD1" w14:textId="77777777" w:rsidR="006E1BAE" w:rsidRPr="008C6EBB" w:rsidRDefault="006E1BAE" w:rsidP="00DC703A">
            <w:pPr>
              <w:jc w:val="center"/>
              <w:rPr>
                <w:rFonts w:ascii="Times New Roman" w:hAnsi="Times New Roman" w:cs="Times New Roman"/>
              </w:rPr>
            </w:pPr>
          </w:p>
        </w:tc>
        <w:tc>
          <w:tcPr>
            <w:tcW w:w="1123" w:type="dxa"/>
            <w:tcBorders>
              <w:top w:val="nil"/>
              <w:left w:val="nil"/>
              <w:bottom w:val="nil"/>
              <w:right w:val="nil"/>
            </w:tcBorders>
          </w:tcPr>
          <w:p w14:paraId="1381F83E" w14:textId="4C4B6949" w:rsidR="006E1BAE" w:rsidRPr="008C6EBB" w:rsidRDefault="006E1BAE" w:rsidP="00DC703A">
            <w:pPr>
              <w:jc w:val="center"/>
              <w:rPr>
                <w:rFonts w:ascii="Times New Roman" w:hAnsi="Times New Roman" w:cs="Times New Roman"/>
              </w:rPr>
            </w:pPr>
            <w:r>
              <w:rPr>
                <w:rFonts w:ascii="Times New Roman" w:hAnsi="Times New Roman" w:cs="Times New Roman"/>
              </w:rPr>
              <w:t>1,</w:t>
            </w:r>
            <w:r w:rsidR="00615AF8">
              <w:rPr>
                <w:rFonts w:ascii="Times New Roman" w:hAnsi="Times New Roman" w:cs="Times New Roman"/>
              </w:rPr>
              <w:t>140</w:t>
            </w:r>
            <w:r>
              <w:rPr>
                <w:rFonts w:ascii="Times New Roman" w:hAnsi="Times New Roman" w:cs="Times New Roman"/>
              </w:rPr>
              <w:t>,</w:t>
            </w:r>
            <w:r w:rsidR="00615AF8">
              <w:rPr>
                <w:rFonts w:ascii="Times New Roman" w:hAnsi="Times New Roman" w:cs="Times New Roman"/>
              </w:rPr>
              <w:t>336</w:t>
            </w:r>
            <w:r w:rsidR="00751D08">
              <w:rPr>
                <w:rFonts w:ascii="Times New Roman" w:hAnsi="Times New Roman" w:cs="Times New Roman"/>
              </w:rPr>
              <w:t xml:space="preserve"> </w:t>
            </w:r>
            <w:r>
              <w:rPr>
                <w:rFonts w:ascii="Times New Roman" w:hAnsi="Times New Roman" w:cs="Times New Roman"/>
              </w:rPr>
              <w:t>(99.</w:t>
            </w:r>
            <w:r w:rsidR="00615AF8">
              <w:rPr>
                <w:rFonts w:ascii="Times New Roman" w:hAnsi="Times New Roman" w:cs="Times New Roman"/>
              </w:rPr>
              <w:t>9</w:t>
            </w:r>
            <w:r>
              <w:rPr>
                <w:rFonts w:ascii="Times New Roman" w:hAnsi="Times New Roman" w:cs="Times New Roman"/>
              </w:rPr>
              <w:t>)</w:t>
            </w:r>
          </w:p>
        </w:tc>
        <w:tc>
          <w:tcPr>
            <w:tcW w:w="1093" w:type="dxa"/>
            <w:tcBorders>
              <w:top w:val="nil"/>
              <w:left w:val="nil"/>
              <w:bottom w:val="nil"/>
            </w:tcBorders>
          </w:tcPr>
          <w:p w14:paraId="7C1D2AFA" w14:textId="0412ED6A" w:rsidR="006E1BAE" w:rsidRDefault="006E1BAE" w:rsidP="00DC703A">
            <w:pPr>
              <w:jc w:val="center"/>
              <w:rPr>
                <w:rFonts w:ascii="Times New Roman" w:hAnsi="Times New Roman" w:cs="Times New Roman"/>
              </w:rPr>
            </w:pPr>
            <w:r>
              <w:rPr>
                <w:rFonts w:ascii="Times New Roman" w:hAnsi="Times New Roman" w:cs="Times New Roman"/>
              </w:rPr>
              <w:t>1,</w:t>
            </w:r>
            <w:r w:rsidR="00615AF8">
              <w:rPr>
                <w:rFonts w:ascii="Times New Roman" w:hAnsi="Times New Roman" w:cs="Times New Roman"/>
              </w:rPr>
              <w:t xml:space="preserve">587 </w:t>
            </w:r>
          </w:p>
          <w:p w14:paraId="0606AB77" w14:textId="77777777" w:rsidR="006E1BAE" w:rsidRPr="008C6EBB" w:rsidRDefault="006E1BAE" w:rsidP="00DC703A">
            <w:pPr>
              <w:jc w:val="center"/>
              <w:rPr>
                <w:rFonts w:ascii="Times New Roman" w:hAnsi="Times New Roman" w:cs="Times New Roman"/>
              </w:rPr>
            </w:pPr>
            <w:r>
              <w:rPr>
                <w:rFonts w:ascii="Times New Roman" w:hAnsi="Times New Roman" w:cs="Times New Roman"/>
              </w:rPr>
              <w:t>(0.1)</w:t>
            </w:r>
          </w:p>
        </w:tc>
      </w:tr>
      <w:tr w:rsidR="006E1BAE" w:rsidRPr="008C6EBB" w14:paraId="1204B029" w14:textId="77777777" w:rsidTr="00DC703A">
        <w:tc>
          <w:tcPr>
            <w:tcW w:w="9026" w:type="dxa"/>
            <w:gridSpan w:val="9"/>
            <w:tcBorders>
              <w:top w:val="nil"/>
              <w:bottom w:val="nil"/>
            </w:tcBorders>
          </w:tcPr>
          <w:p w14:paraId="776FAB1F" w14:textId="1C8B4D0E" w:rsidR="006E1BAE" w:rsidRPr="008C6EBB" w:rsidRDefault="002064C5" w:rsidP="00DC703A">
            <w:pPr>
              <w:rPr>
                <w:rFonts w:ascii="Times New Roman" w:hAnsi="Times New Roman" w:cs="Times New Roman"/>
                <w:u w:val="single"/>
              </w:rPr>
            </w:pPr>
            <w:r>
              <w:rPr>
                <w:rFonts w:ascii="Times New Roman" w:hAnsi="Times New Roman" w:cs="Times New Roman"/>
                <w:u w:val="single"/>
              </w:rPr>
              <w:t>Two</w:t>
            </w:r>
            <w:r w:rsidR="006E1BAE" w:rsidRPr="008C6EBB">
              <w:rPr>
                <w:rFonts w:ascii="Times New Roman" w:hAnsi="Times New Roman" w:cs="Times New Roman"/>
                <w:u w:val="single"/>
              </w:rPr>
              <w:t xml:space="preserve"> or more family household</w:t>
            </w:r>
          </w:p>
        </w:tc>
      </w:tr>
      <w:tr w:rsidR="00186FAD" w:rsidRPr="008C6EBB" w14:paraId="70044E58" w14:textId="77777777" w:rsidTr="002064C5">
        <w:tc>
          <w:tcPr>
            <w:tcW w:w="898" w:type="dxa"/>
            <w:tcBorders>
              <w:top w:val="nil"/>
              <w:bottom w:val="nil"/>
              <w:right w:val="nil"/>
            </w:tcBorders>
          </w:tcPr>
          <w:p w14:paraId="58E6DDF3" w14:textId="77777777" w:rsidR="006E1BAE" w:rsidRPr="008C6EBB" w:rsidRDefault="006E1BAE" w:rsidP="00DC703A">
            <w:pPr>
              <w:rPr>
                <w:rFonts w:ascii="Times New Roman" w:hAnsi="Times New Roman" w:cs="Times New Roman"/>
              </w:rPr>
            </w:pPr>
            <w:r w:rsidRPr="008C6EBB">
              <w:rPr>
                <w:rFonts w:ascii="Times New Roman" w:hAnsi="Times New Roman" w:cs="Times New Roman"/>
              </w:rPr>
              <w:t>Māori</w:t>
            </w:r>
          </w:p>
        </w:tc>
        <w:tc>
          <w:tcPr>
            <w:tcW w:w="1481" w:type="dxa"/>
            <w:tcBorders>
              <w:top w:val="nil"/>
              <w:left w:val="nil"/>
              <w:bottom w:val="nil"/>
              <w:right w:val="nil"/>
            </w:tcBorders>
          </w:tcPr>
          <w:p w14:paraId="292C8596" w14:textId="77777777" w:rsidR="00186FAD" w:rsidRDefault="006E1BAE" w:rsidP="00DC703A">
            <w:pPr>
              <w:jc w:val="center"/>
              <w:rPr>
                <w:rFonts w:ascii="Times New Roman" w:hAnsi="Times New Roman" w:cs="Times New Roman"/>
              </w:rPr>
            </w:pPr>
            <w:r>
              <w:rPr>
                <w:rFonts w:ascii="Times New Roman" w:hAnsi="Times New Roman" w:cs="Times New Roman"/>
              </w:rPr>
              <w:t>3</w:t>
            </w:r>
            <w:r w:rsidR="000E172E">
              <w:rPr>
                <w:rFonts w:ascii="Times New Roman" w:hAnsi="Times New Roman" w:cs="Times New Roman"/>
              </w:rPr>
              <w:t>1</w:t>
            </w:r>
            <w:r>
              <w:rPr>
                <w:rFonts w:ascii="Times New Roman" w:hAnsi="Times New Roman" w:cs="Times New Roman"/>
              </w:rPr>
              <w:t>,</w:t>
            </w:r>
            <w:r w:rsidR="000E172E">
              <w:rPr>
                <w:rFonts w:ascii="Times New Roman" w:hAnsi="Times New Roman" w:cs="Times New Roman"/>
              </w:rPr>
              <w:t>515</w:t>
            </w:r>
            <w:r w:rsidR="00751D08">
              <w:rPr>
                <w:rFonts w:ascii="Times New Roman" w:hAnsi="Times New Roman" w:cs="Times New Roman"/>
              </w:rPr>
              <w:t xml:space="preserve"> </w:t>
            </w:r>
          </w:p>
          <w:p w14:paraId="2BDD90F0" w14:textId="0A5CE792" w:rsidR="006E1BAE" w:rsidRPr="008C6EBB" w:rsidRDefault="006E1BAE" w:rsidP="00DC703A">
            <w:pPr>
              <w:jc w:val="center"/>
              <w:rPr>
                <w:rFonts w:ascii="Times New Roman" w:hAnsi="Times New Roman" w:cs="Times New Roman"/>
              </w:rPr>
            </w:pPr>
            <w:r>
              <w:rPr>
                <w:rFonts w:ascii="Times New Roman" w:hAnsi="Times New Roman" w:cs="Times New Roman"/>
              </w:rPr>
              <w:t>(9</w:t>
            </w:r>
            <w:r w:rsidR="000E172E">
              <w:rPr>
                <w:rFonts w:ascii="Times New Roman" w:hAnsi="Times New Roman" w:cs="Times New Roman"/>
              </w:rPr>
              <w:t>8</w:t>
            </w:r>
            <w:r>
              <w:rPr>
                <w:rFonts w:ascii="Times New Roman" w:hAnsi="Times New Roman" w:cs="Times New Roman"/>
              </w:rPr>
              <w:t>.</w:t>
            </w:r>
            <w:r w:rsidR="000E172E">
              <w:rPr>
                <w:rFonts w:ascii="Times New Roman" w:hAnsi="Times New Roman" w:cs="Times New Roman"/>
              </w:rPr>
              <w:t>2</w:t>
            </w:r>
            <w:r>
              <w:rPr>
                <w:rFonts w:ascii="Times New Roman" w:hAnsi="Times New Roman" w:cs="Times New Roman"/>
              </w:rPr>
              <w:t>)</w:t>
            </w:r>
          </w:p>
        </w:tc>
        <w:tc>
          <w:tcPr>
            <w:tcW w:w="1024" w:type="dxa"/>
            <w:tcBorders>
              <w:top w:val="nil"/>
              <w:left w:val="nil"/>
              <w:bottom w:val="nil"/>
              <w:right w:val="nil"/>
            </w:tcBorders>
          </w:tcPr>
          <w:p w14:paraId="6E0E22F9" w14:textId="48CBFC4E" w:rsidR="006E1BAE" w:rsidRDefault="000E172E" w:rsidP="00DC703A">
            <w:pPr>
              <w:jc w:val="center"/>
              <w:rPr>
                <w:rFonts w:ascii="Times New Roman" w:hAnsi="Times New Roman" w:cs="Times New Roman"/>
              </w:rPr>
            </w:pPr>
            <w:r>
              <w:rPr>
                <w:rFonts w:ascii="Times New Roman" w:hAnsi="Times New Roman" w:cs="Times New Roman"/>
              </w:rPr>
              <w:t>585</w:t>
            </w:r>
          </w:p>
          <w:p w14:paraId="2F6097DB" w14:textId="5DCE43CD" w:rsidR="006E1BAE" w:rsidRPr="008C6EBB" w:rsidRDefault="006E1BAE" w:rsidP="00DC703A">
            <w:pPr>
              <w:jc w:val="center"/>
              <w:rPr>
                <w:rFonts w:ascii="Times New Roman" w:hAnsi="Times New Roman" w:cs="Times New Roman"/>
              </w:rPr>
            </w:pPr>
            <w:r>
              <w:rPr>
                <w:rFonts w:ascii="Times New Roman" w:hAnsi="Times New Roman" w:cs="Times New Roman"/>
              </w:rPr>
              <w:t>(</w:t>
            </w:r>
            <w:r w:rsidR="000E172E">
              <w:rPr>
                <w:rFonts w:ascii="Times New Roman" w:hAnsi="Times New Roman" w:cs="Times New Roman"/>
              </w:rPr>
              <w:t>1</w:t>
            </w:r>
            <w:r>
              <w:rPr>
                <w:rFonts w:ascii="Times New Roman" w:hAnsi="Times New Roman" w:cs="Times New Roman"/>
              </w:rPr>
              <w:t>.</w:t>
            </w:r>
            <w:r w:rsidR="000E172E">
              <w:rPr>
                <w:rFonts w:ascii="Times New Roman" w:hAnsi="Times New Roman" w:cs="Times New Roman"/>
              </w:rPr>
              <w:t>8</w:t>
            </w:r>
            <w:r>
              <w:rPr>
                <w:rFonts w:ascii="Times New Roman" w:hAnsi="Times New Roman" w:cs="Times New Roman"/>
              </w:rPr>
              <w:t>)</w:t>
            </w:r>
          </w:p>
        </w:tc>
        <w:tc>
          <w:tcPr>
            <w:tcW w:w="232" w:type="dxa"/>
            <w:tcBorders>
              <w:top w:val="nil"/>
              <w:left w:val="nil"/>
              <w:bottom w:val="nil"/>
              <w:right w:val="nil"/>
            </w:tcBorders>
          </w:tcPr>
          <w:p w14:paraId="27AE6787" w14:textId="77777777" w:rsidR="006E1BAE" w:rsidRPr="008C6EBB" w:rsidRDefault="006E1BAE" w:rsidP="00DC703A">
            <w:pPr>
              <w:jc w:val="center"/>
              <w:rPr>
                <w:rFonts w:ascii="Times New Roman" w:hAnsi="Times New Roman" w:cs="Times New Roman"/>
              </w:rPr>
            </w:pPr>
          </w:p>
        </w:tc>
        <w:tc>
          <w:tcPr>
            <w:tcW w:w="1519" w:type="dxa"/>
            <w:tcBorders>
              <w:top w:val="nil"/>
              <w:left w:val="nil"/>
              <w:bottom w:val="nil"/>
              <w:right w:val="nil"/>
            </w:tcBorders>
          </w:tcPr>
          <w:p w14:paraId="68C67E02" w14:textId="23D67384" w:rsidR="006E1BAE" w:rsidRDefault="00B803D9" w:rsidP="00DC703A">
            <w:pPr>
              <w:jc w:val="center"/>
              <w:rPr>
                <w:rFonts w:ascii="Times New Roman" w:hAnsi="Times New Roman" w:cs="Times New Roman"/>
              </w:rPr>
            </w:pPr>
            <w:r>
              <w:rPr>
                <w:rFonts w:ascii="Times New Roman" w:hAnsi="Times New Roman" w:cs="Times New Roman"/>
              </w:rPr>
              <w:t>19</w:t>
            </w:r>
            <w:r w:rsidR="006E1BAE">
              <w:rPr>
                <w:rFonts w:ascii="Times New Roman" w:hAnsi="Times New Roman" w:cs="Times New Roman"/>
              </w:rPr>
              <w:t>,</w:t>
            </w:r>
            <w:r>
              <w:rPr>
                <w:rFonts w:ascii="Times New Roman" w:hAnsi="Times New Roman" w:cs="Times New Roman"/>
              </w:rPr>
              <w:t>863</w:t>
            </w:r>
            <w:r w:rsidR="00751D08">
              <w:rPr>
                <w:rFonts w:ascii="Times New Roman" w:hAnsi="Times New Roman" w:cs="Times New Roman"/>
              </w:rPr>
              <w:t xml:space="preserve"> </w:t>
            </w:r>
          </w:p>
          <w:p w14:paraId="21DCF602" w14:textId="19F8DE43" w:rsidR="006E1BAE" w:rsidRPr="008C6EBB" w:rsidRDefault="006E1BAE" w:rsidP="00DC703A">
            <w:pPr>
              <w:jc w:val="center"/>
              <w:rPr>
                <w:rFonts w:ascii="Times New Roman" w:hAnsi="Times New Roman" w:cs="Times New Roman"/>
              </w:rPr>
            </w:pPr>
            <w:r>
              <w:rPr>
                <w:rFonts w:ascii="Times New Roman" w:hAnsi="Times New Roman" w:cs="Times New Roman"/>
              </w:rPr>
              <w:t>(9</w:t>
            </w:r>
            <w:r w:rsidR="00B803D9">
              <w:rPr>
                <w:rFonts w:ascii="Times New Roman" w:hAnsi="Times New Roman" w:cs="Times New Roman"/>
              </w:rPr>
              <w:t>8</w:t>
            </w:r>
            <w:r>
              <w:rPr>
                <w:rFonts w:ascii="Times New Roman" w:hAnsi="Times New Roman" w:cs="Times New Roman"/>
              </w:rPr>
              <w:t>.</w:t>
            </w:r>
            <w:r w:rsidR="00B803D9">
              <w:rPr>
                <w:rFonts w:ascii="Times New Roman" w:hAnsi="Times New Roman" w:cs="Times New Roman"/>
              </w:rPr>
              <w:t>9</w:t>
            </w:r>
            <w:r>
              <w:rPr>
                <w:rFonts w:ascii="Times New Roman" w:hAnsi="Times New Roman" w:cs="Times New Roman"/>
              </w:rPr>
              <w:t>)</w:t>
            </w:r>
          </w:p>
        </w:tc>
        <w:tc>
          <w:tcPr>
            <w:tcW w:w="1412" w:type="dxa"/>
            <w:tcBorders>
              <w:top w:val="nil"/>
              <w:left w:val="nil"/>
              <w:bottom w:val="nil"/>
              <w:right w:val="nil"/>
            </w:tcBorders>
          </w:tcPr>
          <w:p w14:paraId="34D6780E" w14:textId="421C2B1F" w:rsidR="006E1BAE" w:rsidRDefault="00B803D9" w:rsidP="00DC703A">
            <w:pPr>
              <w:jc w:val="center"/>
              <w:rPr>
                <w:rFonts w:ascii="Times New Roman" w:hAnsi="Times New Roman" w:cs="Times New Roman"/>
              </w:rPr>
            </w:pPr>
            <w:r>
              <w:rPr>
                <w:rFonts w:ascii="Times New Roman" w:hAnsi="Times New Roman" w:cs="Times New Roman"/>
              </w:rPr>
              <w:t>225</w:t>
            </w:r>
          </w:p>
          <w:p w14:paraId="22C875F2" w14:textId="7EE8CB82" w:rsidR="006E1BAE" w:rsidRPr="008C6EBB" w:rsidRDefault="006E1BAE" w:rsidP="00DC703A">
            <w:pPr>
              <w:jc w:val="center"/>
              <w:rPr>
                <w:rFonts w:ascii="Times New Roman" w:hAnsi="Times New Roman" w:cs="Times New Roman"/>
              </w:rPr>
            </w:pPr>
            <w:r>
              <w:rPr>
                <w:rFonts w:ascii="Times New Roman" w:hAnsi="Times New Roman" w:cs="Times New Roman"/>
              </w:rPr>
              <w:t xml:space="preserve"> (1.</w:t>
            </w:r>
            <w:r w:rsidR="00B803D9">
              <w:rPr>
                <w:rFonts w:ascii="Times New Roman" w:hAnsi="Times New Roman" w:cs="Times New Roman"/>
              </w:rPr>
              <w:t>1</w:t>
            </w:r>
            <w:r>
              <w:rPr>
                <w:rFonts w:ascii="Times New Roman" w:hAnsi="Times New Roman" w:cs="Times New Roman"/>
              </w:rPr>
              <w:t>)</w:t>
            </w:r>
          </w:p>
        </w:tc>
        <w:tc>
          <w:tcPr>
            <w:tcW w:w="244" w:type="dxa"/>
            <w:tcBorders>
              <w:top w:val="nil"/>
              <w:left w:val="nil"/>
              <w:bottom w:val="nil"/>
              <w:right w:val="nil"/>
            </w:tcBorders>
          </w:tcPr>
          <w:p w14:paraId="7F619BFA" w14:textId="77777777" w:rsidR="006E1BAE" w:rsidRPr="008C6EBB" w:rsidRDefault="006E1BAE" w:rsidP="00DC703A">
            <w:pPr>
              <w:jc w:val="center"/>
              <w:rPr>
                <w:rFonts w:ascii="Times New Roman" w:hAnsi="Times New Roman" w:cs="Times New Roman"/>
              </w:rPr>
            </w:pPr>
          </w:p>
        </w:tc>
        <w:tc>
          <w:tcPr>
            <w:tcW w:w="1123" w:type="dxa"/>
            <w:tcBorders>
              <w:top w:val="nil"/>
              <w:left w:val="nil"/>
              <w:bottom w:val="nil"/>
              <w:right w:val="nil"/>
            </w:tcBorders>
          </w:tcPr>
          <w:p w14:paraId="5EA9C892" w14:textId="0E7CD0BC" w:rsidR="006E1BAE" w:rsidRDefault="006E1BAE" w:rsidP="00DC703A">
            <w:pPr>
              <w:jc w:val="center"/>
              <w:rPr>
                <w:rFonts w:ascii="Times New Roman" w:hAnsi="Times New Roman" w:cs="Times New Roman"/>
              </w:rPr>
            </w:pPr>
            <w:r>
              <w:rPr>
                <w:rFonts w:ascii="Times New Roman" w:hAnsi="Times New Roman" w:cs="Times New Roman"/>
              </w:rPr>
              <w:t>2</w:t>
            </w:r>
            <w:r w:rsidR="00186FAD">
              <w:rPr>
                <w:rFonts w:ascii="Times New Roman" w:hAnsi="Times New Roman" w:cs="Times New Roman"/>
              </w:rPr>
              <w:t>7</w:t>
            </w:r>
            <w:r>
              <w:rPr>
                <w:rFonts w:ascii="Times New Roman" w:hAnsi="Times New Roman" w:cs="Times New Roman"/>
              </w:rPr>
              <w:t>,</w:t>
            </w:r>
            <w:r w:rsidR="00186FAD">
              <w:rPr>
                <w:rFonts w:ascii="Times New Roman" w:hAnsi="Times New Roman" w:cs="Times New Roman"/>
              </w:rPr>
              <w:t>594</w:t>
            </w:r>
          </w:p>
          <w:p w14:paraId="32806188" w14:textId="7B5F0B7C" w:rsidR="006E1BAE" w:rsidRPr="008C6EBB" w:rsidRDefault="006E1BAE" w:rsidP="00DC703A">
            <w:pPr>
              <w:jc w:val="center"/>
              <w:rPr>
                <w:rFonts w:ascii="Times New Roman" w:hAnsi="Times New Roman" w:cs="Times New Roman"/>
              </w:rPr>
            </w:pPr>
            <w:r>
              <w:rPr>
                <w:rFonts w:ascii="Times New Roman" w:hAnsi="Times New Roman" w:cs="Times New Roman"/>
              </w:rPr>
              <w:t xml:space="preserve"> (</w:t>
            </w:r>
            <w:r w:rsidR="00186FAD">
              <w:rPr>
                <w:rFonts w:ascii="Times New Roman" w:hAnsi="Times New Roman" w:cs="Times New Roman"/>
              </w:rPr>
              <w:t>99.9</w:t>
            </w:r>
            <w:r>
              <w:rPr>
                <w:rFonts w:ascii="Times New Roman" w:hAnsi="Times New Roman" w:cs="Times New Roman"/>
              </w:rPr>
              <w:t>)</w:t>
            </w:r>
          </w:p>
        </w:tc>
        <w:tc>
          <w:tcPr>
            <w:tcW w:w="1093" w:type="dxa"/>
            <w:tcBorders>
              <w:top w:val="nil"/>
              <w:left w:val="nil"/>
              <w:bottom w:val="nil"/>
            </w:tcBorders>
          </w:tcPr>
          <w:p w14:paraId="022A65BE" w14:textId="7CFF2E42" w:rsidR="006E1BAE" w:rsidRDefault="00186FAD" w:rsidP="00DC703A">
            <w:pPr>
              <w:jc w:val="center"/>
              <w:rPr>
                <w:rFonts w:ascii="Times New Roman" w:hAnsi="Times New Roman" w:cs="Times New Roman"/>
              </w:rPr>
            </w:pPr>
            <w:r>
              <w:rPr>
                <w:rFonts w:ascii="Times New Roman" w:hAnsi="Times New Roman" w:cs="Times New Roman"/>
              </w:rPr>
              <w:t>33</w:t>
            </w:r>
            <w:r w:rsidR="006E1BAE">
              <w:rPr>
                <w:rFonts w:ascii="Times New Roman" w:hAnsi="Times New Roman" w:cs="Times New Roman"/>
              </w:rPr>
              <w:t xml:space="preserve"> </w:t>
            </w:r>
          </w:p>
          <w:p w14:paraId="2F8DDA81" w14:textId="046538B9" w:rsidR="006E1BAE" w:rsidRPr="008C6EBB" w:rsidRDefault="006E1BAE" w:rsidP="00DC703A">
            <w:pPr>
              <w:jc w:val="center"/>
              <w:rPr>
                <w:rFonts w:ascii="Times New Roman" w:hAnsi="Times New Roman" w:cs="Times New Roman"/>
              </w:rPr>
            </w:pPr>
            <w:r>
              <w:rPr>
                <w:rFonts w:ascii="Times New Roman" w:hAnsi="Times New Roman" w:cs="Times New Roman"/>
              </w:rPr>
              <w:t>(</w:t>
            </w:r>
            <w:r w:rsidR="00186FAD">
              <w:rPr>
                <w:rFonts w:ascii="Times New Roman" w:hAnsi="Times New Roman" w:cs="Times New Roman"/>
              </w:rPr>
              <w:t>0.1</w:t>
            </w:r>
            <w:r>
              <w:rPr>
                <w:rFonts w:ascii="Times New Roman" w:hAnsi="Times New Roman" w:cs="Times New Roman"/>
              </w:rPr>
              <w:t>)</w:t>
            </w:r>
          </w:p>
        </w:tc>
      </w:tr>
      <w:tr w:rsidR="00186FAD" w:rsidRPr="008C6EBB" w14:paraId="56A74A43" w14:textId="77777777" w:rsidTr="002064C5">
        <w:tc>
          <w:tcPr>
            <w:tcW w:w="898" w:type="dxa"/>
            <w:tcBorders>
              <w:top w:val="nil"/>
              <w:bottom w:val="nil"/>
              <w:right w:val="nil"/>
            </w:tcBorders>
          </w:tcPr>
          <w:p w14:paraId="703E81BF" w14:textId="1861A61F" w:rsidR="006E1BAE" w:rsidRPr="008C6EBB" w:rsidRDefault="003B43E6" w:rsidP="00DC703A">
            <w:pPr>
              <w:rPr>
                <w:rFonts w:ascii="Times New Roman" w:hAnsi="Times New Roman" w:cs="Times New Roman"/>
              </w:rPr>
            </w:pPr>
            <w:r>
              <w:rPr>
                <w:rFonts w:ascii="Times New Roman" w:hAnsi="Times New Roman" w:cs="Times New Roman"/>
              </w:rPr>
              <w:t>non-Māori</w:t>
            </w:r>
            <w:r w:rsidR="008E43C0">
              <w:rPr>
                <w:rFonts w:ascii="Times New Roman" w:hAnsi="Times New Roman" w:cs="Times New Roman"/>
              </w:rPr>
              <w:t xml:space="preserve"> </w:t>
            </w:r>
          </w:p>
        </w:tc>
        <w:tc>
          <w:tcPr>
            <w:tcW w:w="1481" w:type="dxa"/>
            <w:tcBorders>
              <w:top w:val="nil"/>
              <w:left w:val="nil"/>
              <w:bottom w:val="nil"/>
              <w:right w:val="nil"/>
            </w:tcBorders>
          </w:tcPr>
          <w:p w14:paraId="29047F4A" w14:textId="0139C759" w:rsidR="006E1BAE" w:rsidRPr="008C6EBB" w:rsidRDefault="006E1BAE" w:rsidP="00DC703A">
            <w:pPr>
              <w:jc w:val="center"/>
              <w:rPr>
                <w:rFonts w:ascii="Times New Roman" w:hAnsi="Times New Roman" w:cs="Times New Roman"/>
              </w:rPr>
            </w:pPr>
            <w:r>
              <w:rPr>
                <w:rFonts w:ascii="Times New Roman" w:hAnsi="Times New Roman" w:cs="Times New Roman"/>
              </w:rPr>
              <w:t>10</w:t>
            </w:r>
            <w:r w:rsidR="002064C5">
              <w:rPr>
                <w:rFonts w:ascii="Times New Roman" w:hAnsi="Times New Roman" w:cs="Times New Roman"/>
              </w:rPr>
              <w:t>8</w:t>
            </w:r>
            <w:r>
              <w:rPr>
                <w:rFonts w:ascii="Times New Roman" w:hAnsi="Times New Roman" w:cs="Times New Roman"/>
              </w:rPr>
              <w:t>,</w:t>
            </w:r>
            <w:r w:rsidR="000E172E">
              <w:rPr>
                <w:rFonts w:ascii="Times New Roman" w:hAnsi="Times New Roman" w:cs="Times New Roman"/>
              </w:rPr>
              <w:t>186</w:t>
            </w:r>
            <w:r w:rsidR="00751D08">
              <w:rPr>
                <w:rFonts w:ascii="Times New Roman" w:hAnsi="Times New Roman" w:cs="Times New Roman"/>
              </w:rPr>
              <w:t xml:space="preserve"> </w:t>
            </w:r>
            <w:r>
              <w:rPr>
                <w:rFonts w:ascii="Times New Roman" w:hAnsi="Times New Roman" w:cs="Times New Roman"/>
              </w:rPr>
              <w:t>(9</w:t>
            </w:r>
            <w:r w:rsidR="000E172E">
              <w:rPr>
                <w:rFonts w:ascii="Times New Roman" w:hAnsi="Times New Roman" w:cs="Times New Roman"/>
              </w:rPr>
              <w:t>8</w:t>
            </w:r>
            <w:r>
              <w:rPr>
                <w:rFonts w:ascii="Times New Roman" w:hAnsi="Times New Roman" w:cs="Times New Roman"/>
              </w:rPr>
              <w:t>.</w:t>
            </w:r>
            <w:r w:rsidR="000E172E">
              <w:rPr>
                <w:rFonts w:ascii="Times New Roman" w:hAnsi="Times New Roman" w:cs="Times New Roman"/>
              </w:rPr>
              <w:t>5</w:t>
            </w:r>
            <w:r>
              <w:rPr>
                <w:rFonts w:ascii="Times New Roman" w:hAnsi="Times New Roman" w:cs="Times New Roman"/>
              </w:rPr>
              <w:t>)</w:t>
            </w:r>
          </w:p>
        </w:tc>
        <w:tc>
          <w:tcPr>
            <w:tcW w:w="1024" w:type="dxa"/>
            <w:tcBorders>
              <w:top w:val="nil"/>
              <w:left w:val="nil"/>
              <w:bottom w:val="nil"/>
              <w:right w:val="nil"/>
            </w:tcBorders>
          </w:tcPr>
          <w:p w14:paraId="2C93F9F3" w14:textId="20A154A9" w:rsidR="006E1BAE" w:rsidRDefault="000E172E" w:rsidP="00DC703A">
            <w:pPr>
              <w:jc w:val="center"/>
              <w:rPr>
                <w:rFonts w:ascii="Times New Roman" w:hAnsi="Times New Roman" w:cs="Times New Roman"/>
              </w:rPr>
            </w:pPr>
            <w:r>
              <w:rPr>
                <w:rFonts w:ascii="Times New Roman" w:hAnsi="Times New Roman" w:cs="Times New Roman"/>
              </w:rPr>
              <w:t xml:space="preserve">1,623 </w:t>
            </w:r>
          </w:p>
          <w:p w14:paraId="43E89E5E" w14:textId="6053A71A" w:rsidR="006E1BAE" w:rsidRPr="008C6EBB" w:rsidRDefault="006E1BAE" w:rsidP="00DC703A">
            <w:pPr>
              <w:jc w:val="center"/>
              <w:rPr>
                <w:rFonts w:ascii="Times New Roman" w:hAnsi="Times New Roman" w:cs="Times New Roman"/>
              </w:rPr>
            </w:pPr>
            <w:r>
              <w:rPr>
                <w:rFonts w:ascii="Times New Roman" w:hAnsi="Times New Roman" w:cs="Times New Roman"/>
              </w:rPr>
              <w:t>(</w:t>
            </w:r>
            <w:r w:rsidR="000E172E">
              <w:rPr>
                <w:rFonts w:ascii="Times New Roman" w:hAnsi="Times New Roman" w:cs="Times New Roman"/>
              </w:rPr>
              <w:t>1</w:t>
            </w:r>
            <w:r>
              <w:rPr>
                <w:rFonts w:ascii="Times New Roman" w:hAnsi="Times New Roman" w:cs="Times New Roman"/>
              </w:rPr>
              <w:t>.</w:t>
            </w:r>
            <w:r w:rsidR="000E172E">
              <w:rPr>
                <w:rFonts w:ascii="Times New Roman" w:hAnsi="Times New Roman" w:cs="Times New Roman"/>
              </w:rPr>
              <w:t>5</w:t>
            </w:r>
            <w:r>
              <w:rPr>
                <w:rFonts w:ascii="Times New Roman" w:hAnsi="Times New Roman" w:cs="Times New Roman"/>
              </w:rPr>
              <w:t>)</w:t>
            </w:r>
          </w:p>
        </w:tc>
        <w:tc>
          <w:tcPr>
            <w:tcW w:w="232" w:type="dxa"/>
            <w:tcBorders>
              <w:top w:val="nil"/>
              <w:left w:val="nil"/>
              <w:bottom w:val="nil"/>
              <w:right w:val="nil"/>
            </w:tcBorders>
          </w:tcPr>
          <w:p w14:paraId="4E1053BD" w14:textId="77777777" w:rsidR="006E1BAE" w:rsidRPr="008C6EBB" w:rsidRDefault="006E1BAE" w:rsidP="00DC703A">
            <w:pPr>
              <w:jc w:val="center"/>
              <w:rPr>
                <w:rFonts w:ascii="Times New Roman" w:hAnsi="Times New Roman" w:cs="Times New Roman"/>
              </w:rPr>
            </w:pPr>
          </w:p>
        </w:tc>
        <w:tc>
          <w:tcPr>
            <w:tcW w:w="1519" w:type="dxa"/>
            <w:tcBorders>
              <w:top w:val="nil"/>
              <w:left w:val="nil"/>
              <w:bottom w:val="nil"/>
              <w:right w:val="nil"/>
            </w:tcBorders>
          </w:tcPr>
          <w:p w14:paraId="63696076" w14:textId="6E150F6D" w:rsidR="006E1BAE" w:rsidRDefault="00B803D9" w:rsidP="00DC703A">
            <w:pPr>
              <w:jc w:val="center"/>
              <w:rPr>
                <w:rFonts w:ascii="Times New Roman" w:hAnsi="Times New Roman" w:cs="Times New Roman"/>
              </w:rPr>
            </w:pPr>
            <w:r>
              <w:rPr>
                <w:rFonts w:ascii="Times New Roman" w:hAnsi="Times New Roman" w:cs="Times New Roman"/>
              </w:rPr>
              <w:t>56,340</w:t>
            </w:r>
          </w:p>
          <w:p w14:paraId="5CA670CC" w14:textId="5A39F2F1" w:rsidR="006E1BAE" w:rsidRPr="008C6EBB" w:rsidRDefault="006E1BAE" w:rsidP="00DC703A">
            <w:pPr>
              <w:jc w:val="center"/>
              <w:rPr>
                <w:rFonts w:ascii="Times New Roman" w:hAnsi="Times New Roman" w:cs="Times New Roman"/>
              </w:rPr>
            </w:pPr>
            <w:r>
              <w:rPr>
                <w:rFonts w:ascii="Times New Roman" w:hAnsi="Times New Roman" w:cs="Times New Roman"/>
              </w:rPr>
              <w:t xml:space="preserve"> (98.</w:t>
            </w:r>
            <w:r w:rsidR="00B803D9">
              <w:rPr>
                <w:rFonts w:ascii="Times New Roman" w:hAnsi="Times New Roman" w:cs="Times New Roman"/>
              </w:rPr>
              <w:t>7</w:t>
            </w:r>
            <w:r>
              <w:rPr>
                <w:rFonts w:ascii="Times New Roman" w:hAnsi="Times New Roman" w:cs="Times New Roman"/>
              </w:rPr>
              <w:t>)</w:t>
            </w:r>
          </w:p>
        </w:tc>
        <w:tc>
          <w:tcPr>
            <w:tcW w:w="1412" w:type="dxa"/>
            <w:tcBorders>
              <w:top w:val="nil"/>
              <w:left w:val="nil"/>
              <w:bottom w:val="nil"/>
              <w:right w:val="nil"/>
            </w:tcBorders>
          </w:tcPr>
          <w:p w14:paraId="78422B75" w14:textId="03124C56" w:rsidR="006E1BAE" w:rsidRDefault="00B803D9" w:rsidP="00DC703A">
            <w:pPr>
              <w:jc w:val="center"/>
              <w:rPr>
                <w:rFonts w:ascii="Times New Roman" w:hAnsi="Times New Roman" w:cs="Times New Roman"/>
              </w:rPr>
            </w:pPr>
            <w:r>
              <w:rPr>
                <w:rFonts w:ascii="Times New Roman" w:hAnsi="Times New Roman" w:cs="Times New Roman"/>
              </w:rPr>
              <w:t>720</w:t>
            </w:r>
          </w:p>
          <w:p w14:paraId="1D8A102E" w14:textId="410F8B0A" w:rsidR="006E1BAE" w:rsidRPr="008C6EBB" w:rsidRDefault="006E1BAE" w:rsidP="00DC703A">
            <w:pPr>
              <w:jc w:val="center"/>
              <w:rPr>
                <w:rFonts w:ascii="Times New Roman" w:hAnsi="Times New Roman" w:cs="Times New Roman"/>
              </w:rPr>
            </w:pPr>
            <w:r>
              <w:rPr>
                <w:rFonts w:ascii="Times New Roman" w:hAnsi="Times New Roman" w:cs="Times New Roman"/>
              </w:rPr>
              <w:t xml:space="preserve"> (1.</w:t>
            </w:r>
            <w:r w:rsidR="00B803D9">
              <w:rPr>
                <w:rFonts w:ascii="Times New Roman" w:hAnsi="Times New Roman" w:cs="Times New Roman"/>
              </w:rPr>
              <w:t>3</w:t>
            </w:r>
            <w:r>
              <w:rPr>
                <w:rFonts w:ascii="Times New Roman" w:hAnsi="Times New Roman" w:cs="Times New Roman"/>
              </w:rPr>
              <w:t>)</w:t>
            </w:r>
          </w:p>
        </w:tc>
        <w:tc>
          <w:tcPr>
            <w:tcW w:w="244" w:type="dxa"/>
            <w:tcBorders>
              <w:top w:val="nil"/>
              <w:left w:val="nil"/>
              <w:bottom w:val="nil"/>
              <w:right w:val="nil"/>
            </w:tcBorders>
          </w:tcPr>
          <w:p w14:paraId="549B851C" w14:textId="77777777" w:rsidR="006E1BAE" w:rsidRPr="008C6EBB" w:rsidRDefault="006E1BAE" w:rsidP="00DC703A">
            <w:pPr>
              <w:jc w:val="center"/>
              <w:rPr>
                <w:rFonts w:ascii="Times New Roman" w:hAnsi="Times New Roman" w:cs="Times New Roman"/>
              </w:rPr>
            </w:pPr>
          </w:p>
        </w:tc>
        <w:tc>
          <w:tcPr>
            <w:tcW w:w="1123" w:type="dxa"/>
            <w:tcBorders>
              <w:top w:val="nil"/>
              <w:left w:val="nil"/>
              <w:bottom w:val="nil"/>
              <w:right w:val="nil"/>
            </w:tcBorders>
          </w:tcPr>
          <w:p w14:paraId="6D4E5930" w14:textId="2C9D40C8" w:rsidR="006E1BAE" w:rsidRPr="008C6EBB" w:rsidRDefault="00615AF8" w:rsidP="00DC703A">
            <w:pPr>
              <w:jc w:val="center"/>
              <w:rPr>
                <w:rFonts w:ascii="Times New Roman" w:hAnsi="Times New Roman" w:cs="Times New Roman"/>
              </w:rPr>
            </w:pPr>
            <w:r>
              <w:rPr>
                <w:rFonts w:ascii="Times New Roman" w:hAnsi="Times New Roman" w:cs="Times New Roman"/>
              </w:rPr>
              <w:t>95,487</w:t>
            </w:r>
            <w:r w:rsidR="00751D08">
              <w:rPr>
                <w:rFonts w:ascii="Times New Roman" w:hAnsi="Times New Roman" w:cs="Times New Roman"/>
              </w:rPr>
              <w:t xml:space="preserve"> </w:t>
            </w:r>
            <w:r w:rsidR="006E1BAE">
              <w:rPr>
                <w:rFonts w:ascii="Times New Roman" w:hAnsi="Times New Roman" w:cs="Times New Roman"/>
              </w:rPr>
              <w:t>(99.</w:t>
            </w:r>
            <w:r>
              <w:rPr>
                <w:rFonts w:ascii="Times New Roman" w:hAnsi="Times New Roman" w:cs="Times New Roman"/>
              </w:rPr>
              <w:t>8</w:t>
            </w:r>
            <w:r w:rsidR="006E1BAE">
              <w:rPr>
                <w:rFonts w:ascii="Times New Roman" w:hAnsi="Times New Roman" w:cs="Times New Roman"/>
              </w:rPr>
              <w:t>)</w:t>
            </w:r>
          </w:p>
        </w:tc>
        <w:tc>
          <w:tcPr>
            <w:tcW w:w="1093" w:type="dxa"/>
            <w:tcBorders>
              <w:top w:val="nil"/>
              <w:left w:val="nil"/>
              <w:bottom w:val="nil"/>
            </w:tcBorders>
          </w:tcPr>
          <w:p w14:paraId="71C0745B" w14:textId="27CB0F93" w:rsidR="006E1BAE" w:rsidRDefault="00615AF8" w:rsidP="00DC703A">
            <w:pPr>
              <w:jc w:val="center"/>
              <w:rPr>
                <w:rFonts w:ascii="Times New Roman" w:hAnsi="Times New Roman" w:cs="Times New Roman"/>
              </w:rPr>
            </w:pPr>
            <w:r>
              <w:rPr>
                <w:rFonts w:ascii="Times New Roman" w:hAnsi="Times New Roman" w:cs="Times New Roman"/>
              </w:rPr>
              <w:t>150</w:t>
            </w:r>
          </w:p>
          <w:p w14:paraId="7F3CB2E0" w14:textId="5EAF105A" w:rsidR="006E1BAE" w:rsidRPr="008C6EBB" w:rsidRDefault="006E1BAE" w:rsidP="00DC703A">
            <w:pPr>
              <w:jc w:val="center"/>
              <w:rPr>
                <w:rFonts w:ascii="Times New Roman" w:hAnsi="Times New Roman" w:cs="Times New Roman"/>
              </w:rPr>
            </w:pPr>
            <w:r>
              <w:rPr>
                <w:rFonts w:ascii="Times New Roman" w:hAnsi="Times New Roman" w:cs="Times New Roman"/>
              </w:rPr>
              <w:t xml:space="preserve"> (0.</w:t>
            </w:r>
            <w:r w:rsidR="00615AF8">
              <w:rPr>
                <w:rFonts w:ascii="Times New Roman" w:hAnsi="Times New Roman" w:cs="Times New Roman"/>
              </w:rPr>
              <w:t>2</w:t>
            </w:r>
            <w:r>
              <w:rPr>
                <w:rFonts w:ascii="Times New Roman" w:hAnsi="Times New Roman" w:cs="Times New Roman"/>
              </w:rPr>
              <w:t>)</w:t>
            </w:r>
          </w:p>
        </w:tc>
      </w:tr>
      <w:tr w:rsidR="006E1BAE" w:rsidRPr="008C6EBB" w14:paraId="1B768A85" w14:textId="77777777" w:rsidTr="00DC703A">
        <w:tc>
          <w:tcPr>
            <w:tcW w:w="9026" w:type="dxa"/>
            <w:gridSpan w:val="9"/>
            <w:tcBorders>
              <w:top w:val="nil"/>
              <w:bottom w:val="nil"/>
            </w:tcBorders>
          </w:tcPr>
          <w:p w14:paraId="6AD8D52A" w14:textId="77777777" w:rsidR="006E1BAE" w:rsidRPr="008C6EBB" w:rsidRDefault="006E1BAE" w:rsidP="00DC703A">
            <w:pPr>
              <w:rPr>
                <w:rFonts w:ascii="Times New Roman" w:hAnsi="Times New Roman" w:cs="Times New Roman"/>
                <w:u w:val="single"/>
              </w:rPr>
            </w:pPr>
            <w:r w:rsidRPr="008C6EBB">
              <w:rPr>
                <w:rFonts w:ascii="Times New Roman" w:hAnsi="Times New Roman" w:cs="Times New Roman"/>
                <w:u w:val="single"/>
              </w:rPr>
              <w:t>Other multi-person household</w:t>
            </w:r>
          </w:p>
        </w:tc>
      </w:tr>
      <w:tr w:rsidR="00186FAD" w:rsidRPr="008C6EBB" w14:paraId="5427DD7E" w14:textId="77777777" w:rsidTr="002064C5">
        <w:tc>
          <w:tcPr>
            <w:tcW w:w="898" w:type="dxa"/>
            <w:tcBorders>
              <w:top w:val="nil"/>
              <w:bottom w:val="nil"/>
              <w:right w:val="nil"/>
            </w:tcBorders>
          </w:tcPr>
          <w:p w14:paraId="2DACD746" w14:textId="77777777" w:rsidR="006E1BAE" w:rsidRPr="008C6EBB" w:rsidRDefault="006E1BAE" w:rsidP="00DC703A">
            <w:pPr>
              <w:rPr>
                <w:rFonts w:ascii="Times New Roman" w:hAnsi="Times New Roman" w:cs="Times New Roman"/>
              </w:rPr>
            </w:pPr>
            <w:r w:rsidRPr="008C6EBB">
              <w:rPr>
                <w:rFonts w:ascii="Times New Roman" w:hAnsi="Times New Roman" w:cs="Times New Roman"/>
              </w:rPr>
              <w:t>Māori</w:t>
            </w:r>
          </w:p>
        </w:tc>
        <w:tc>
          <w:tcPr>
            <w:tcW w:w="1481" w:type="dxa"/>
            <w:tcBorders>
              <w:top w:val="nil"/>
              <w:left w:val="nil"/>
              <w:bottom w:val="nil"/>
              <w:right w:val="nil"/>
            </w:tcBorders>
          </w:tcPr>
          <w:p w14:paraId="505AAA5A" w14:textId="77777777" w:rsidR="00186FAD" w:rsidRDefault="006E1BAE" w:rsidP="00DC703A">
            <w:pPr>
              <w:jc w:val="center"/>
              <w:rPr>
                <w:rFonts w:ascii="Times New Roman" w:hAnsi="Times New Roman" w:cs="Times New Roman"/>
              </w:rPr>
            </w:pPr>
            <w:r>
              <w:rPr>
                <w:rFonts w:ascii="Times New Roman" w:hAnsi="Times New Roman" w:cs="Times New Roman"/>
              </w:rPr>
              <w:t>14,</w:t>
            </w:r>
            <w:r w:rsidR="00751D08">
              <w:rPr>
                <w:rFonts w:ascii="Times New Roman" w:hAnsi="Times New Roman" w:cs="Times New Roman"/>
              </w:rPr>
              <w:t>0</w:t>
            </w:r>
            <w:r w:rsidR="000E172E">
              <w:rPr>
                <w:rFonts w:ascii="Times New Roman" w:hAnsi="Times New Roman" w:cs="Times New Roman"/>
              </w:rPr>
              <w:t>13</w:t>
            </w:r>
            <w:r w:rsidR="00751D08">
              <w:rPr>
                <w:rFonts w:ascii="Times New Roman" w:hAnsi="Times New Roman" w:cs="Times New Roman"/>
              </w:rPr>
              <w:t xml:space="preserve"> </w:t>
            </w:r>
          </w:p>
          <w:p w14:paraId="5ACB72CB" w14:textId="3C9C399A" w:rsidR="006E1BAE" w:rsidRPr="008C6EBB" w:rsidRDefault="006E1BAE" w:rsidP="00DC703A">
            <w:pPr>
              <w:jc w:val="center"/>
              <w:rPr>
                <w:rFonts w:ascii="Times New Roman" w:hAnsi="Times New Roman" w:cs="Times New Roman"/>
              </w:rPr>
            </w:pPr>
            <w:r>
              <w:rPr>
                <w:rFonts w:ascii="Times New Roman" w:hAnsi="Times New Roman" w:cs="Times New Roman"/>
              </w:rPr>
              <w:t>(99.</w:t>
            </w:r>
            <w:r w:rsidR="000E172E">
              <w:rPr>
                <w:rFonts w:ascii="Times New Roman" w:hAnsi="Times New Roman" w:cs="Times New Roman"/>
              </w:rPr>
              <w:t>2</w:t>
            </w:r>
            <w:r>
              <w:rPr>
                <w:rFonts w:ascii="Times New Roman" w:hAnsi="Times New Roman" w:cs="Times New Roman"/>
              </w:rPr>
              <w:t>)</w:t>
            </w:r>
          </w:p>
        </w:tc>
        <w:tc>
          <w:tcPr>
            <w:tcW w:w="1024" w:type="dxa"/>
            <w:tcBorders>
              <w:top w:val="nil"/>
              <w:left w:val="nil"/>
              <w:bottom w:val="nil"/>
              <w:right w:val="nil"/>
            </w:tcBorders>
          </w:tcPr>
          <w:p w14:paraId="49FFB1D5" w14:textId="57D02629" w:rsidR="006E1BAE" w:rsidRDefault="00751D08" w:rsidP="00DC703A">
            <w:pPr>
              <w:jc w:val="center"/>
              <w:rPr>
                <w:rFonts w:ascii="Times New Roman" w:hAnsi="Times New Roman" w:cs="Times New Roman"/>
              </w:rPr>
            </w:pPr>
            <w:r>
              <w:rPr>
                <w:rFonts w:ascii="Times New Roman" w:hAnsi="Times New Roman" w:cs="Times New Roman"/>
              </w:rPr>
              <w:t>120</w:t>
            </w:r>
          </w:p>
          <w:p w14:paraId="71561B48" w14:textId="33B45190" w:rsidR="006E1BAE" w:rsidRPr="008C6EBB" w:rsidRDefault="006E1BAE" w:rsidP="00DC703A">
            <w:pPr>
              <w:jc w:val="center"/>
              <w:rPr>
                <w:rFonts w:ascii="Times New Roman" w:hAnsi="Times New Roman" w:cs="Times New Roman"/>
              </w:rPr>
            </w:pPr>
            <w:r>
              <w:rPr>
                <w:rFonts w:ascii="Times New Roman" w:hAnsi="Times New Roman" w:cs="Times New Roman"/>
              </w:rPr>
              <w:t>(0.</w:t>
            </w:r>
            <w:r w:rsidR="000E172E">
              <w:rPr>
                <w:rFonts w:ascii="Times New Roman" w:hAnsi="Times New Roman" w:cs="Times New Roman"/>
              </w:rPr>
              <w:t>8</w:t>
            </w:r>
            <w:r>
              <w:rPr>
                <w:rFonts w:ascii="Times New Roman" w:hAnsi="Times New Roman" w:cs="Times New Roman"/>
              </w:rPr>
              <w:t>)</w:t>
            </w:r>
          </w:p>
        </w:tc>
        <w:tc>
          <w:tcPr>
            <w:tcW w:w="232" w:type="dxa"/>
            <w:tcBorders>
              <w:top w:val="nil"/>
              <w:left w:val="nil"/>
              <w:bottom w:val="nil"/>
              <w:right w:val="nil"/>
            </w:tcBorders>
          </w:tcPr>
          <w:p w14:paraId="0F61905F" w14:textId="77777777" w:rsidR="006E1BAE" w:rsidRPr="008C6EBB" w:rsidRDefault="006E1BAE" w:rsidP="00DC703A">
            <w:pPr>
              <w:jc w:val="center"/>
              <w:rPr>
                <w:rFonts w:ascii="Times New Roman" w:hAnsi="Times New Roman" w:cs="Times New Roman"/>
              </w:rPr>
            </w:pPr>
          </w:p>
        </w:tc>
        <w:tc>
          <w:tcPr>
            <w:tcW w:w="1519" w:type="dxa"/>
            <w:tcBorders>
              <w:top w:val="nil"/>
              <w:left w:val="nil"/>
              <w:bottom w:val="nil"/>
              <w:right w:val="nil"/>
            </w:tcBorders>
          </w:tcPr>
          <w:p w14:paraId="2CEC3FB0" w14:textId="412B8CD4" w:rsidR="006E1BAE" w:rsidRDefault="006E1BAE" w:rsidP="00DC703A">
            <w:pPr>
              <w:jc w:val="center"/>
              <w:rPr>
                <w:rFonts w:ascii="Times New Roman" w:hAnsi="Times New Roman" w:cs="Times New Roman"/>
              </w:rPr>
            </w:pPr>
            <w:r>
              <w:rPr>
                <w:rFonts w:ascii="Times New Roman" w:hAnsi="Times New Roman" w:cs="Times New Roman"/>
              </w:rPr>
              <w:t>6,</w:t>
            </w:r>
            <w:r w:rsidR="00B803D9">
              <w:rPr>
                <w:rFonts w:ascii="Times New Roman" w:hAnsi="Times New Roman" w:cs="Times New Roman"/>
              </w:rPr>
              <w:t>507</w:t>
            </w:r>
          </w:p>
          <w:p w14:paraId="7E541F19" w14:textId="32B23955" w:rsidR="006E1BAE" w:rsidRPr="008C6EBB" w:rsidRDefault="006E1BAE" w:rsidP="00DC703A">
            <w:pPr>
              <w:jc w:val="center"/>
              <w:rPr>
                <w:rFonts w:ascii="Times New Roman" w:hAnsi="Times New Roman" w:cs="Times New Roman"/>
              </w:rPr>
            </w:pPr>
            <w:r>
              <w:rPr>
                <w:rFonts w:ascii="Times New Roman" w:hAnsi="Times New Roman" w:cs="Times New Roman"/>
              </w:rPr>
              <w:t xml:space="preserve"> (98.</w:t>
            </w:r>
            <w:r w:rsidR="00B803D9">
              <w:rPr>
                <w:rFonts w:ascii="Times New Roman" w:hAnsi="Times New Roman" w:cs="Times New Roman"/>
              </w:rPr>
              <w:t>1</w:t>
            </w:r>
            <w:r>
              <w:rPr>
                <w:rFonts w:ascii="Times New Roman" w:hAnsi="Times New Roman" w:cs="Times New Roman"/>
              </w:rPr>
              <w:t>)</w:t>
            </w:r>
          </w:p>
        </w:tc>
        <w:tc>
          <w:tcPr>
            <w:tcW w:w="1412" w:type="dxa"/>
            <w:tcBorders>
              <w:top w:val="nil"/>
              <w:left w:val="nil"/>
              <w:bottom w:val="nil"/>
              <w:right w:val="nil"/>
            </w:tcBorders>
          </w:tcPr>
          <w:p w14:paraId="7C39EBF4" w14:textId="77777777" w:rsidR="006E1BAE" w:rsidRDefault="006E1BAE" w:rsidP="00DC703A">
            <w:pPr>
              <w:jc w:val="center"/>
              <w:rPr>
                <w:rFonts w:ascii="Times New Roman" w:hAnsi="Times New Roman" w:cs="Times New Roman"/>
              </w:rPr>
            </w:pPr>
            <w:r>
              <w:rPr>
                <w:rFonts w:ascii="Times New Roman" w:hAnsi="Times New Roman" w:cs="Times New Roman"/>
              </w:rPr>
              <w:t>123</w:t>
            </w:r>
          </w:p>
          <w:p w14:paraId="551DE2CE" w14:textId="170F8D21" w:rsidR="006E1BAE" w:rsidRPr="008C6EBB" w:rsidRDefault="006E1BAE" w:rsidP="00DC703A">
            <w:pPr>
              <w:jc w:val="center"/>
              <w:rPr>
                <w:rFonts w:ascii="Times New Roman" w:hAnsi="Times New Roman" w:cs="Times New Roman"/>
              </w:rPr>
            </w:pPr>
            <w:r>
              <w:rPr>
                <w:rFonts w:ascii="Times New Roman" w:hAnsi="Times New Roman" w:cs="Times New Roman"/>
              </w:rPr>
              <w:t xml:space="preserve"> (1.</w:t>
            </w:r>
            <w:r w:rsidR="00B803D9">
              <w:rPr>
                <w:rFonts w:ascii="Times New Roman" w:hAnsi="Times New Roman" w:cs="Times New Roman"/>
              </w:rPr>
              <w:t>9</w:t>
            </w:r>
            <w:r>
              <w:rPr>
                <w:rFonts w:ascii="Times New Roman" w:hAnsi="Times New Roman" w:cs="Times New Roman"/>
              </w:rPr>
              <w:t>)</w:t>
            </w:r>
          </w:p>
        </w:tc>
        <w:tc>
          <w:tcPr>
            <w:tcW w:w="244" w:type="dxa"/>
            <w:tcBorders>
              <w:top w:val="nil"/>
              <w:left w:val="nil"/>
              <w:bottom w:val="nil"/>
              <w:right w:val="nil"/>
            </w:tcBorders>
          </w:tcPr>
          <w:p w14:paraId="7692D9B7" w14:textId="77777777" w:rsidR="006E1BAE" w:rsidRPr="008C6EBB" w:rsidRDefault="006E1BAE" w:rsidP="00DC703A">
            <w:pPr>
              <w:jc w:val="center"/>
              <w:rPr>
                <w:rFonts w:ascii="Times New Roman" w:hAnsi="Times New Roman" w:cs="Times New Roman"/>
              </w:rPr>
            </w:pPr>
          </w:p>
        </w:tc>
        <w:tc>
          <w:tcPr>
            <w:tcW w:w="1123" w:type="dxa"/>
            <w:tcBorders>
              <w:top w:val="nil"/>
              <w:left w:val="nil"/>
              <w:bottom w:val="nil"/>
              <w:right w:val="nil"/>
            </w:tcBorders>
          </w:tcPr>
          <w:p w14:paraId="7AB73C5C" w14:textId="6567B24D" w:rsidR="006E1BAE" w:rsidRPr="008C6EBB" w:rsidRDefault="00186FAD" w:rsidP="00DC703A">
            <w:pPr>
              <w:jc w:val="center"/>
              <w:rPr>
                <w:rFonts w:ascii="Times New Roman" w:hAnsi="Times New Roman" w:cs="Times New Roman"/>
              </w:rPr>
            </w:pPr>
            <w:r>
              <w:rPr>
                <w:rFonts w:ascii="Times New Roman" w:hAnsi="Times New Roman" w:cs="Times New Roman"/>
              </w:rPr>
              <w:t>10</w:t>
            </w:r>
            <w:r w:rsidR="006E1BAE">
              <w:rPr>
                <w:rFonts w:ascii="Times New Roman" w:hAnsi="Times New Roman" w:cs="Times New Roman"/>
              </w:rPr>
              <w:t>,</w:t>
            </w:r>
            <w:r w:rsidR="00D20476">
              <w:rPr>
                <w:rFonts w:ascii="Times New Roman" w:hAnsi="Times New Roman" w:cs="Times New Roman"/>
              </w:rPr>
              <w:t>7</w:t>
            </w:r>
            <w:r>
              <w:rPr>
                <w:rFonts w:ascii="Times New Roman" w:hAnsi="Times New Roman" w:cs="Times New Roman"/>
              </w:rPr>
              <w:t>55</w:t>
            </w:r>
            <w:r w:rsidR="00D20476">
              <w:rPr>
                <w:rFonts w:ascii="Times New Roman" w:hAnsi="Times New Roman" w:cs="Times New Roman"/>
              </w:rPr>
              <w:t xml:space="preserve"> </w:t>
            </w:r>
            <w:r w:rsidR="006E1BAE">
              <w:rPr>
                <w:rFonts w:ascii="Times New Roman" w:hAnsi="Times New Roman" w:cs="Times New Roman"/>
              </w:rPr>
              <w:t>(99.8)</w:t>
            </w:r>
          </w:p>
        </w:tc>
        <w:tc>
          <w:tcPr>
            <w:tcW w:w="1093" w:type="dxa"/>
            <w:tcBorders>
              <w:top w:val="nil"/>
              <w:left w:val="nil"/>
              <w:bottom w:val="nil"/>
            </w:tcBorders>
          </w:tcPr>
          <w:p w14:paraId="6293916D" w14:textId="77777777" w:rsidR="006E1BAE" w:rsidRDefault="006E1BAE" w:rsidP="00DC703A">
            <w:pPr>
              <w:jc w:val="center"/>
              <w:rPr>
                <w:rFonts w:ascii="Times New Roman" w:hAnsi="Times New Roman" w:cs="Times New Roman"/>
              </w:rPr>
            </w:pPr>
            <w:r>
              <w:rPr>
                <w:rFonts w:ascii="Times New Roman" w:hAnsi="Times New Roman" w:cs="Times New Roman"/>
              </w:rPr>
              <w:t>21</w:t>
            </w:r>
          </w:p>
          <w:p w14:paraId="523EF41D" w14:textId="77777777" w:rsidR="006E1BAE" w:rsidRPr="008C6EBB" w:rsidRDefault="006E1BAE" w:rsidP="00DC703A">
            <w:pPr>
              <w:jc w:val="center"/>
              <w:rPr>
                <w:rFonts w:ascii="Times New Roman" w:hAnsi="Times New Roman" w:cs="Times New Roman"/>
              </w:rPr>
            </w:pPr>
            <w:r>
              <w:rPr>
                <w:rFonts w:ascii="Times New Roman" w:hAnsi="Times New Roman" w:cs="Times New Roman"/>
              </w:rPr>
              <w:t xml:space="preserve"> (0.2)</w:t>
            </w:r>
          </w:p>
        </w:tc>
      </w:tr>
      <w:tr w:rsidR="00186FAD" w:rsidRPr="008C6EBB" w14:paraId="029F91E1" w14:textId="77777777" w:rsidTr="002064C5">
        <w:tc>
          <w:tcPr>
            <w:tcW w:w="898" w:type="dxa"/>
            <w:tcBorders>
              <w:top w:val="nil"/>
              <w:bottom w:val="nil"/>
              <w:right w:val="nil"/>
            </w:tcBorders>
          </w:tcPr>
          <w:p w14:paraId="18690643" w14:textId="651DBD73" w:rsidR="006E1BAE" w:rsidRPr="008C6EBB" w:rsidRDefault="003B43E6" w:rsidP="00DC703A">
            <w:pPr>
              <w:rPr>
                <w:rFonts w:ascii="Times New Roman" w:hAnsi="Times New Roman" w:cs="Times New Roman"/>
              </w:rPr>
            </w:pPr>
            <w:r>
              <w:rPr>
                <w:rFonts w:ascii="Times New Roman" w:hAnsi="Times New Roman" w:cs="Times New Roman"/>
              </w:rPr>
              <w:t>non-Māori</w:t>
            </w:r>
            <w:r w:rsidR="008E43C0">
              <w:rPr>
                <w:rFonts w:ascii="Times New Roman" w:hAnsi="Times New Roman" w:cs="Times New Roman"/>
              </w:rPr>
              <w:t xml:space="preserve"> </w:t>
            </w:r>
          </w:p>
        </w:tc>
        <w:tc>
          <w:tcPr>
            <w:tcW w:w="1481" w:type="dxa"/>
            <w:tcBorders>
              <w:top w:val="nil"/>
              <w:left w:val="nil"/>
              <w:bottom w:val="nil"/>
              <w:right w:val="nil"/>
            </w:tcBorders>
          </w:tcPr>
          <w:p w14:paraId="1FACA0A9" w14:textId="77777777" w:rsidR="00186FAD" w:rsidRDefault="00751D08" w:rsidP="00DC703A">
            <w:pPr>
              <w:jc w:val="center"/>
              <w:rPr>
                <w:rFonts w:ascii="Times New Roman" w:hAnsi="Times New Roman" w:cs="Times New Roman"/>
              </w:rPr>
            </w:pPr>
            <w:r>
              <w:rPr>
                <w:rFonts w:ascii="Times New Roman" w:hAnsi="Times New Roman" w:cs="Times New Roman"/>
              </w:rPr>
              <w:t>78</w:t>
            </w:r>
            <w:r w:rsidR="006E1BAE">
              <w:rPr>
                <w:rFonts w:ascii="Times New Roman" w:hAnsi="Times New Roman" w:cs="Times New Roman"/>
              </w:rPr>
              <w:t>,</w:t>
            </w:r>
            <w:r>
              <w:rPr>
                <w:rFonts w:ascii="Times New Roman" w:hAnsi="Times New Roman" w:cs="Times New Roman"/>
              </w:rPr>
              <w:t>2</w:t>
            </w:r>
            <w:r w:rsidR="000E172E">
              <w:rPr>
                <w:rFonts w:ascii="Times New Roman" w:hAnsi="Times New Roman" w:cs="Times New Roman"/>
              </w:rPr>
              <w:t>73</w:t>
            </w:r>
            <w:r>
              <w:rPr>
                <w:rFonts w:ascii="Times New Roman" w:hAnsi="Times New Roman" w:cs="Times New Roman"/>
              </w:rPr>
              <w:t xml:space="preserve"> </w:t>
            </w:r>
          </w:p>
          <w:p w14:paraId="102209DD" w14:textId="2C0D9227" w:rsidR="006E1BAE" w:rsidRPr="008C6EBB" w:rsidRDefault="006E1BAE" w:rsidP="00DC703A">
            <w:pPr>
              <w:jc w:val="center"/>
              <w:rPr>
                <w:rFonts w:ascii="Times New Roman" w:hAnsi="Times New Roman" w:cs="Times New Roman"/>
              </w:rPr>
            </w:pPr>
            <w:r>
              <w:rPr>
                <w:rFonts w:ascii="Times New Roman" w:hAnsi="Times New Roman" w:cs="Times New Roman"/>
              </w:rPr>
              <w:t>(99.4)</w:t>
            </w:r>
          </w:p>
        </w:tc>
        <w:tc>
          <w:tcPr>
            <w:tcW w:w="1024" w:type="dxa"/>
            <w:tcBorders>
              <w:top w:val="nil"/>
              <w:left w:val="nil"/>
              <w:bottom w:val="nil"/>
              <w:right w:val="nil"/>
            </w:tcBorders>
          </w:tcPr>
          <w:p w14:paraId="04E12EBE" w14:textId="4DD938CD" w:rsidR="006E1BAE" w:rsidRDefault="00751D08" w:rsidP="00DC703A">
            <w:pPr>
              <w:jc w:val="center"/>
              <w:rPr>
                <w:rFonts w:ascii="Times New Roman" w:hAnsi="Times New Roman" w:cs="Times New Roman"/>
              </w:rPr>
            </w:pPr>
            <w:r>
              <w:rPr>
                <w:rFonts w:ascii="Times New Roman" w:hAnsi="Times New Roman" w:cs="Times New Roman"/>
              </w:rPr>
              <w:t>45</w:t>
            </w:r>
            <w:r w:rsidR="000E172E">
              <w:rPr>
                <w:rFonts w:ascii="Times New Roman" w:hAnsi="Times New Roman" w:cs="Times New Roman"/>
              </w:rPr>
              <w:t>3</w:t>
            </w:r>
          </w:p>
          <w:p w14:paraId="4DCADF20" w14:textId="77777777" w:rsidR="006E1BAE" w:rsidRPr="008C6EBB" w:rsidRDefault="006E1BAE" w:rsidP="00DC703A">
            <w:pPr>
              <w:jc w:val="center"/>
              <w:rPr>
                <w:rFonts w:ascii="Times New Roman" w:hAnsi="Times New Roman" w:cs="Times New Roman"/>
              </w:rPr>
            </w:pPr>
            <w:r>
              <w:rPr>
                <w:rFonts w:ascii="Times New Roman" w:hAnsi="Times New Roman" w:cs="Times New Roman"/>
              </w:rPr>
              <w:t xml:space="preserve"> (0.6)</w:t>
            </w:r>
          </w:p>
        </w:tc>
        <w:tc>
          <w:tcPr>
            <w:tcW w:w="232" w:type="dxa"/>
            <w:tcBorders>
              <w:top w:val="nil"/>
              <w:left w:val="nil"/>
              <w:bottom w:val="nil"/>
              <w:right w:val="nil"/>
            </w:tcBorders>
          </w:tcPr>
          <w:p w14:paraId="7ADEBFFD" w14:textId="77777777" w:rsidR="006E1BAE" w:rsidRPr="008C6EBB" w:rsidRDefault="006E1BAE" w:rsidP="00DC703A">
            <w:pPr>
              <w:jc w:val="center"/>
              <w:rPr>
                <w:rFonts w:ascii="Times New Roman" w:hAnsi="Times New Roman" w:cs="Times New Roman"/>
              </w:rPr>
            </w:pPr>
          </w:p>
        </w:tc>
        <w:tc>
          <w:tcPr>
            <w:tcW w:w="1519" w:type="dxa"/>
            <w:tcBorders>
              <w:top w:val="nil"/>
              <w:left w:val="nil"/>
              <w:bottom w:val="nil"/>
              <w:right w:val="nil"/>
            </w:tcBorders>
          </w:tcPr>
          <w:p w14:paraId="4E78464B" w14:textId="619656B4" w:rsidR="006E1BAE" w:rsidRDefault="006E1BAE" w:rsidP="00DC703A">
            <w:pPr>
              <w:jc w:val="center"/>
              <w:rPr>
                <w:rFonts w:ascii="Times New Roman" w:hAnsi="Times New Roman" w:cs="Times New Roman"/>
              </w:rPr>
            </w:pPr>
            <w:r>
              <w:rPr>
                <w:rFonts w:ascii="Times New Roman" w:hAnsi="Times New Roman" w:cs="Times New Roman"/>
              </w:rPr>
              <w:t>34,</w:t>
            </w:r>
            <w:r w:rsidR="00751D08">
              <w:rPr>
                <w:rFonts w:ascii="Times New Roman" w:hAnsi="Times New Roman" w:cs="Times New Roman"/>
              </w:rPr>
              <w:t>1</w:t>
            </w:r>
            <w:r w:rsidR="00B803D9">
              <w:rPr>
                <w:rFonts w:ascii="Times New Roman" w:hAnsi="Times New Roman" w:cs="Times New Roman"/>
              </w:rPr>
              <w:t>28</w:t>
            </w:r>
            <w:r w:rsidR="00751D08">
              <w:rPr>
                <w:rFonts w:ascii="Times New Roman" w:hAnsi="Times New Roman" w:cs="Times New Roman"/>
              </w:rPr>
              <w:t xml:space="preserve"> </w:t>
            </w:r>
          </w:p>
          <w:p w14:paraId="772D8EF9" w14:textId="77777777" w:rsidR="006E1BAE" w:rsidRPr="008C6EBB" w:rsidRDefault="006E1BAE" w:rsidP="00DC703A">
            <w:pPr>
              <w:jc w:val="center"/>
              <w:rPr>
                <w:rFonts w:ascii="Times New Roman" w:hAnsi="Times New Roman" w:cs="Times New Roman"/>
              </w:rPr>
            </w:pPr>
            <w:r>
              <w:rPr>
                <w:rFonts w:ascii="Times New Roman" w:hAnsi="Times New Roman" w:cs="Times New Roman"/>
              </w:rPr>
              <w:t>(99.1)</w:t>
            </w:r>
          </w:p>
        </w:tc>
        <w:tc>
          <w:tcPr>
            <w:tcW w:w="1412" w:type="dxa"/>
            <w:tcBorders>
              <w:top w:val="nil"/>
              <w:left w:val="nil"/>
              <w:bottom w:val="nil"/>
              <w:right w:val="nil"/>
            </w:tcBorders>
          </w:tcPr>
          <w:p w14:paraId="29D2DD98" w14:textId="3919C432" w:rsidR="006E1BAE" w:rsidRDefault="00751D08" w:rsidP="00DC703A">
            <w:pPr>
              <w:jc w:val="center"/>
              <w:rPr>
                <w:rFonts w:ascii="Times New Roman" w:hAnsi="Times New Roman" w:cs="Times New Roman"/>
              </w:rPr>
            </w:pPr>
            <w:r>
              <w:rPr>
                <w:rFonts w:ascii="Times New Roman" w:hAnsi="Times New Roman" w:cs="Times New Roman"/>
              </w:rPr>
              <w:t>32</w:t>
            </w:r>
            <w:r w:rsidR="00B803D9">
              <w:rPr>
                <w:rFonts w:ascii="Times New Roman" w:hAnsi="Times New Roman" w:cs="Times New Roman"/>
              </w:rPr>
              <w:t>7</w:t>
            </w:r>
          </w:p>
          <w:p w14:paraId="198BE2DE" w14:textId="77777777" w:rsidR="006E1BAE" w:rsidRPr="008C6EBB" w:rsidRDefault="006E1BAE" w:rsidP="00DC703A">
            <w:pPr>
              <w:jc w:val="center"/>
              <w:rPr>
                <w:rFonts w:ascii="Times New Roman" w:hAnsi="Times New Roman" w:cs="Times New Roman"/>
              </w:rPr>
            </w:pPr>
            <w:r>
              <w:rPr>
                <w:rFonts w:ascii="Times New Roman" w:hAnsi="Times New Roman" w:cs="Times New Roman"/>
              </w:rPr>
              <w:t xml:space="preserve"> (0.9)</w:t>
            </w:r>
          </w:p>
        </w:tc>
        <w:tc>
          <w:tcPr>
            <w:tcW w:w="244" w:type="dxa"/>
            <w:tcBorders>
              <w:top w:val="nil"/>
              <w:left w:val="nil"/>
              <w:bottom w:val="nil"/>
              <w:right w:val="nil"/>
            </w:tcBorders>
          </w:tcPr>
          <w:p w14:paraId="268B1F8A" w14:textId="77777777" w:rsidR="006E1BAE" w:rsidRPr="008C6EBB" w:rsidRDefault="006E1BAE" w:rsidP="00DC703A">
            <w:pPr>
              <w:jc w:val="center"/>
              <w:rPr>
                <w:rFonts w:ascii="Times New Roman" w:hAnsi="Times New Roman" w:cs="Times New Roman"/>
              </w:rPr>
            </w:pPr>
          </w:p>
        </w:tc>
        <w:tc>
          <w:tcPr>
            <w:tcW w:w="1123" w:type="dxa"/>
            <w:tcBorders>
              <w:top w:val="nil"/>
              <w:left w:val="nil"/>
              <w:bottom w:val="nil"/>
              <w:right w:val="nil"/>
            </w:tcBorders>
          </w:tcPr>
          <w:p w14:paraId="4245B026" w14:textId="45E289D3" w:rsidR="006E1BAE" w:rsidRPr="008C6EBB" w:rsidRDefault="00615AF8" w:rsidP="00DC703A">
            <w:pPr>
              <w:jc w:val="center"/>
              <w:rPr>
                <w:rFonts w:ascii="Times New Roman" w:hAnsi="Times New Roman" w:cs="Times New Roman"/>
              </w:rPr>
            </w:pPr>
            <w:r>
              <w:rPr>
                <w:rFonts w:ascii="Times New Roman" w:hAnsi="Times New Roman" w:cs="Times New Roman"/>
              </w:rPr>
              <w:t>64</w:t>
            </w:r>
            <w:r w:rsidR="006E1BAE">
              <w:rPr>
                <w:rFonts w:ascii="Times New Roman" w:hAnsi="Times New Roman" w:cs="Times New Roman"/>
              </w:rPr>
              <w:t>,</w:t>
            </w:r>
            <w:r>
              <w:rPr>
                <w:rFonts w:ascii="Times New Roman" w:hAnsi="Times New Roman" w:cs="Times New Roman"/>
              </w:rPr>
              <w:t>770</w:t>
            </w:r>
            <w:r w:rsidR="00751D08">
              <w:rPr>
                <w:rFonts w:ascii="Times New Roman" w:hAnsi="Times New Roman" w:cs="Times New Roman"/>
              </w:rPr>
              <w:t xml:space="preserve"> </w:t>
            </w:r>
            <w:r w:rsidR="006E1BAE">
              <w:rPr>
                <w:rFonts w:ascii="Times New Roman" w:hAnsi="Times New Roman" w:cs="Times New Roman"/>
              </w:rPr>
              <w:t>(99.</w:t>
            </w:r>
            <w:r>
              <w:rPr>
                <w:rFonts w:ascii="Times New Roman" w:hAnsi="Times New Roman" w:cs="Times New Roman"/>
              </w:rPr>
              <w:t>9</w:t>
            </w:r>
            <w:r w:rsidR="006E1BAE">
              <w:rPr>
                <w:rFonts w:ascii="Times New Roman" w:hAnsi="Times New Roman" w:cs="Times New Roman"/>
              </w:rPr>
              <w:t>)</w:t>
            </w:r>
          </w:p>
        </w:tc>
        <w:tc>
          <w:tcPr>
            <w:tcW w:w="1093" w:type="dxa"/>
            <w:tcBorders>
              <w:top w:val="nil"/>
              <w:left w:val="nil"/>
              <w:bottom w:val="nil"/>
            </w:tcBorders>
          </w:tcPr>
          <w:p w14:paraId="0683726E" w14:textId="77777777" w:rsidR="006E1BAE" w:rsidRDefault="006E1BAE" w:rsidP="00DC703A">
            <w:pPr>
              <w:jc w:val="center"/>
              <w:rPr>
                <w:rFonts w:ascii="Times New Roman" w:hAnsi="Times New Roman" w:cs="Times New Roman"/>
              </w:rPr>
            </w:pPr>
            <w:r>
              <w:rPr>
                <w:rFonts w:ascii="Times New Roman" w:hAnsi="Times New Roman" w:cs="Times New Roman"/>
              </w:rPr>
              <w:t xml:space="preserve">96 </w:t>
            </w:r>
          </w:p>
          <w:p w14:paraId="7BC9AA84" w14:textId="2405C115" w:rsidR="006E1BAE" w:rsidRPr="008C6EBB" w:rsidRDefault="006E1BAE" w:rsidP="00DC703A">
            <w:pPr>
              <w:jc w:val="center"/>
              <w:rPr>
                <w:rFonts w:ascii="Times New Roman" w:hAnsi="Times New Roman" w:cs="Times New Roman"/>
              </w:rPr>
            </w:pPr>
            <w:r>
              <w:rPr>
                <w:rFonts w:ascii="Times New Roman" w:hAnsi="Times New Roman" w:cs="Times New Roman"/>
              </w:rPr>
              <w:t>(0.</w:t>
            </w:r>
            <w:r w:rsidR="00186FAD">
              <w:rPr>
                <w:rFonts w:ascii="Times New Roman" w:hAnsi="Times New Roman" w:cs="Times New Roman"/>
              </w:rPr>
              <w:t>1</w:t>
            </w:r>
            <w:r>
              <w:rPr>
                <w:rFonts w:ascii="Times New Roman" w:hAnsi="Times New Roman" w:cs="Times New Roman"/>
              </w:rPr>
              <w:t>)</w:t>
            </w:r>
          </w:p>
        </w:tc>
      </w:tr>
      <w:tr w:rsidR="006E1BAE" w:rsidRPr="008C6EBB" w14:paraId="6849E8C3" w14:textId="77777777" w:rsidTr="00DC703A">
        <w:tc>
          <w:tcPr>
            <w:tcW w:w="9026" w:type="dxa"/>
            <w:gridSpan w:val="9"/>
            <w:tcBorders>
              <w:top w:val="nil"/>
              <w:bottom w:val="nil"/>
            </w:tcBorders>
          </w:tcPr>
          <w:p w14:paraId="3EAC0508" w14:textId="77777777" w:rsidR="006E1BAE" w:rsidRPr="008C6EBB" w:rsidRDefault="006E1BAE" w:rsidP="00DC703A">
            <w:pPr>
              <w:rPr>
                <w:rFonts w:ascii="Times New Roman" w:hAnsi="Times New Roman" w:cs="Times New Roman"/>
                <w:u w:val="single"/>
              </w:rPr>
            </w:pPr>
            <w:r w:rsidRPr="008C6EBB">
              <w:rPr>
                <w:rFonts w:ascii="Times New Roman" w:hAnsi="Times New Roman" w:cs="Times New Roman"/>
                <w:u w:val="single"/>
              </w:rPr>
              <w:t>One person household</w:t>
            </w:r>
          </w:p>
        </w:tc>
      </w:tr>
      <w:tr w:rsidR="00186FAD" w:rsidRPr="008C6EBB" w14:paraId="0A285ED3" w14:textId="77777777" w:rsidTr="002064C5">
        <w:tc>
          <w:tcPr>
            <w:tcW w:w="898" w:type="dxa"/>
            <w:tcBorders>
              <w:top w:val="nil"/>
              <w:bottom w:val="nil"/>
              <w:right w:val="nil"/>
            </w:tcBorders>
          </w:tcPr>
          <w:p w14:paraId="76735E0C" w14:textId="77777777" w:rsidR="006E1BAE" w:rsidRPr="008C6EBB" w:rsidRDefault="006E1BAE" w:rsidP="00DC703A">
            <w:pPr>
              <w:rPr>
                <w:rFonts w:ascii="Times New Roman" w:hAnsi="Times New Roman" w:cs="Times New Roman"/>
              </w:rPr>
            </w:pPr>
            <w:r w:rsidRPr="008C6EBB">
              <w:rPr>
                <w:rFonts w:ascii="Times New Roman" w:hAnsi="Times New Roman" w:cs="Times New Roman"/>
              </w:rPr>
              <w:t>Māori</w:t>
            </w:r>
          </w:p>
        </w:tc>
        <w:tc>
          <w:tcPr>
            <w:tcW w:w="1481" w:type="dxa"/>
            <w:tcBorders>
              <w:top w:val="nil"/>
              <w:left w:val="nil"/>
              <w:bottom w:val="nil"/>
              <w:right w:val="nil"/>
            </w:tcBorders>
          </w:tcPr>
          <w:p w14:paraId="39EB88A6" w14:textId="77777777" w:rsidR="00186FAD" w:rsidRDefault="006E1BAE" w:rsidP="00DC703A">
            <w:pPr>
              <w:jc w:val="center"/>
              <w:rPr>
                <w:rFonts w:ascii="Times New Roman" w:hAnsi="Times New Roman" w:cs="Times New Roman"/>
              </w:rPr>
            </w:pPr>
            <w:r>
              <w:rPr>
                <w:rFonts w:ascii="Times New Roman" w:hAnsi="Times New Roman" w:cs="Times New Roman"/>
              </w:rPr>
              <w:t>15,</w:t>
            </w:r>
            <w:r w:rsidR="00751D08">
              <w:rPr>
                <w:rFonts w:ascii="Times New Roman" w:hAnsi="Times New Roman" w:cs="Times New Roman"/>
              </w:rPr>
              <w:t>4</w:t>
            </w:r>
            <w:r w:rsidR="000E172E">
              <w:rPr>
                <w:rFonts w:ascii="Times New Roman" w:hAnsi="Times New Roman" w:cs="Times New Roman"/>
              </w:rPr>
              <w:t>20</w:t>
            </w:r>
            <w:r w:rsidR="00751D08">
              <w:rPr>
                <w:rFonts w:ascii="Times New Roman" w:hAnsi="Times New Roman" w:cs="Times New Roman"/>
              </w:rPr>
              <w:t xml:space="preserve"> </w:t>
            </w:r>
          </w:p>
          <w:p w14:paraId="42EBF110" w14:textId="41461DA1" w:rsidR="006E1BAE" w:rsidRPr="008C6EBB" w:rsidRDefault="006E1BAE" w:rsidP="00DC703A">
            <w:pPr>
              <w:jc w:val="center"/>
              <w:rPr>
                <w:rFonts w:ascii="Times New Roman" w:hAnsi="Times New Roman" w:cs="Times New Roman"/>
              </w:rPr>
            </w:pPr>
            <w:r>
              <w:rPr>
                <w:rFonts w:ascii="Times New Roman" w:hAnsi="Times New Roman" w:cs="Times New Roman"/>
              </w:rPr>
              <w:t>(99.3)</w:t>
            </w:r>
          </w:p>
        </w:tc>
        <w:tc>
          <w:tcPr>
            <w:tcW w:w="1024" w:type="dxa"/>
            <w:tcBorders>
              <w:top w:val="nil"/>
              <w:left w:val="nil"/>
              <w:bottom w:val="nil"/>
              <w:right w:val="nil"/>
            </w:tcBorders>
          </w:tcPr>
          <w:p w14:paraId="708BD2A5" w14:textId="37EACE6A" w:rsidR="006E1BAE" w:rsidRDefault="006E1BAE" w:rsidP="00DC703A">
            <w:pPr>
              <w:jc w:val="center"/>
              <w:rPr>
                <w:rFonts w:ascii="Times New Roman" w:hAnsi="Times New Roman" w:cs="Times New Roman"/>
              </w:rPr>
            </w:pPr>
            <w:r>
              <w:rPr>
                <w:rFonts w:ascii="Times New Roman" w:hAnsi="Times New Roman" w:cs="Times New Roman"/>
              </w:rPr>
              <w:t>10</w:t>
            </w:r>
            <w:r w:rsidR="000E172E">
              <w:rPr>
                <w:rFonts w:ascii="Times New Roman" w:hAnsi="Times New Roman" w:cs="Times New Roman"/>
              </w:rPr>
              <w:t>5</w:t>
            </w:r>
          </w:p>
          <w:p w14:paraId="3F1CE9FE" w14:textId="77777777" w:rsidR="006E1BAE" w:rsidRPr="008C6EBB" w:rsidRDefault="006E1BAE" w:rsidP="00DC703A">
            <w:pPr>
              <w:jc w:val="center"/>
              <w:rPr>
                <w:rFonts w:ascii="Times New Roman" w:hAnsi="Times New Roman" w:cs="Times New Roman"/>
              </w:rPr>
            </w:pPr>
            <w:r>
              <w:rPr>
                <w:rFonts w:ascii="Times New Roman" w:hAnsi="Times New Roman" w:cs="Times New Roman"/>
              </w:rPr>
              <w:t>(0.7)</w:t>
            </w:r>
          </w:p>
        </w:tc>
        <w:tc>
          <w:tcPr>
            <w:tcW w:w="232" w:type="dxa"/>
            <w:tcBorders>
              <w:top w:val="nil"/>
              <w:left w:val="nil"/>
              <w:bottom w:val="nil"/>
              <w:right w:val="nil"/>
            </w:tcBorders>
          </w:tcPr>
          <w:p w14:paraId="53499E66" w14:textId="77777777" w:rsidR="006E1BAE" w:rsidRPr="008C6EBB" w:rsidRDefault="006E1BAE" w:rsidP="00DC703A">
            <w:pPr>
              <w:jc w:val="center"/>
              <w:rPr>
                <w:rFonts w:ascii="Times New Roman" w:hAnsi="Times New Roman" w:cs="Times New Roman"/>
              </w:rPr>
            </w:pPr>
          </w:p>
        </w:tc>
        <w:tc>
          <w:tcPr>
            <w:tcW w:w="1519" w:type="dxa"/>
            <w:tcBorders>
              <w:top w:val="nil"/>
              <w:left w:val="nil"/>
              <w:bottom w:val="nil"/>
              <w:right w:val="nil"/>
            </w:tcBorders>
          </w:tcPr>
          <w:p w14:paraId="4A4E82D3" w14:textId="4B01908D" w:rsidR="006E1BAE" w:rsidRDefault="006E1BAE" w:rsidP="00DC703A">
            <w:pPr>
              <w:jc w:val="center"/>
              <w:rPr>
                <w:rFonts w:ascii="Times New Roman" w:hAnsi="Times New Roman" w:cs="Times New Roman"/>
              </w:rPr>
            </w:pPr>
            <w:r>
              <w:rPr>
                <w:rFonts w:ascii="Times New Roman" w:hAnsi="Times New Roman" w:cs="Times New Roman"/>
              </w:rPr>
              <w:t>4,</w:t>
            </w:r>
            <w:r w:rsidR="00751D08">
              <w:rPr>
                <w:rFonts w:ascii="Times New Roman" w:hAnsi="Times New Roman" w:cs="Times New Roman"/>
              </w:rPr>
              <w:t>89</w:t>
            </w:r>
            <w:r w:rsidR="00B803D9">
              <w:rPr>
                <w:rFonts w:ascii="Times New Roman" w:hAnsi="Times New Roman" w:cs="Times New Roman"/>
              </w:rPr>
              <w:t>6</w:t>
            </w:r>
            <w:r w:rsidR="00751D08">
              <w:rPr>
                <w:rFonts w:ascii="Times New Roman" w:hAnsi="Times New Roman" w:cs="Times New Roman"/>
              </w:rPr>
              <w:t xml:space="preserve"> </w:t>
            </w:r>
          </w:p>
          <w:p w14:paraId="40FDB557" w14:textId="77777777" w:rsidR="006E1BAE" w:rsidRPr="008C6EBB" w:rsidRDefault="006E1BAE" w:rsidP="00DC703A">
            <w:pPr>
              <w:jc w:val="center"/>
              <w:rPr>
                <w:rFonts w:ascii="Times New Roman" w:hAnsi="Times New Roman" w:cs="Times New Roman"/>
              </w:rPr>
            </w:pPr>
            <w:r>
              <w:rPr>
                <w:rFonts w:ascii="Times New Roman" w:hAnsi="Times New Roman" w:cs="Times New Roman"/>
              </w:rPr>
              <w:t>(96.7)</w:t>
            </w:r>
          </w:p>
        </w:tc>
        <w:tc>
          <w:tcPr>
            <w:tcW w:w="1412" w:type="dxa"/>
            <w:tcBorders>
              <w:top w:val="nil"/>
              <w:left w:val="nil"/>
              <w:bottom w:val="nil"/>
              <w:right w:val="nil"/>
            </w:tcBorders>
          </w:tcPr>
          <w:p w14:paraId="60229887" w14:textId="77777777" w:rsidR="006E1BAE" w:rsidRDefault="006E1BAE" w:rsidP="00DC703A">
            <w:pPr>
              <w:jc w:val="center"/>
              <w:rPr>
                <w:rFonts w:ascii="Times New Roman" w:hAnsi="Times New Roman" w:cs="Times New Roman"/>
              </w:rPr>
            </w:pPr>
            <w:r>
              <w:rPr>
                <w:rFonts w:ascii="Times New Roman" w:hAnsi="Times New Roman" w:cs="Times New Roman"/>
              </w:rPr>
              <w:t xml:space="preserve">168 </w:t>
            </w:r>
          </w:p>
          <w:p w14:paraId="2A426FA6" w14:textId="77777777" w:rsidR="006E1BAE" w:rsidRPr="008C6EBB" w:rsidRDefault="006E1BAE" w:rsidP="00DC703A">
            <w:pPr>
              <w:jc w:val="center"/>
              <w:rPr>
                <w:rFonts w:ascii="Times New Roman" w:hAnsi="Times New Roman" w:cs="Times New Roman"/>
              </w:rPr>
            </w:pPr>
            <w:r>
              <w:rPr>
                <w:rFonts w:ascii="Times New Roman" w:hAnsi="Times New Roman" w:cs="Times New Roman"/>
              </w:rPr>
              <w:t>(3.3)</w:t>
            </w:r>
          </w:p>
        </w:tc>
        <w:tc>
          <w:tcPr>
            <w:tcW w:w="244" w:type="dxa"/>
            <w:tcBorders>
              <w:top w:val="nil"/>
              <w:left w:val="nil"/>
              <w:bottom w:val="nil"/>
              <w:right w:val="nil"/>
            </w:tcBorders>
          </w:tcPr>
          <w:p w14:paraId="51C20FC4" w14:textId="77777777" w:rsidR="006E1BAE" w:rsidRPr="008C6EBB" w:rsidRDefault="006E1BAE" w:rsidP="00DC703A">
            <w:pPr>
              <w:jc w:val="center"/>
              <w:rPr>
                <w:rFonts w:ascii="Times New Roman" w:hAnsi="Times New Roman" w:cs="Times New Roman"/>
              </w:rPr>
            </w:pPr>
          </w:p>
        </w:tc>
        <w:tc>
          <w:tcPr>
            <w:tcW w:w="1123" w:type="dxa"/>
            <w:tcBorders>
              <w:top w:val="nil"/>
              <w:left w:val="nil"/>
              <w:bottom w:val="nil"/>
              <w:right w:val="nil"/>
            </w:tcBorders>
          </w:tcPr>
          <w:p w14:paraId="1CE3B197" w14:textId="467B151D" w:rsidR="006E1BAE" w:rsidRPr="008C6EBB" w:rsidRDefault="00186FAD" w:rsidP="00DC703A">
            <w:pPr>
              <w:jc w:val="center"/>
              <w:rPr>
                <w:rFonts w:ascii="Times New Roman" w:hAnsi="Times New Roman" w:cs="Times New Roman"/>
              </w:rPr>
            </w:pPr>
            <w:r>
              <w:rPr>
                <w:rFonts w:ascii="Times New Roman" w:hAnsi="Times New Roman" w:cs="Times New Roman"/>
              </w:rPr>
              <w:t>9</w:t>
            </w:r>
            <w:r w:rsidR="006E1BAE">
              <w:rPr>
                <w:rFonts w:ascii="Times New Roman" w:hAnsi="Times New Roman" w:cs="Times New Roman"/>
              </w:rPr>
              <w:t>,</w:t>
            </w:r>
            <w:r>
              <w:rPr>
                <w:rFonts w:ascii="Times New Roman" w:hAnsi="Times New Roman" w:cs="Times New Roman"/>
              </w:rPr>
              <w:t xml:space="preserve">540 </w:t>
            </w:r>
            <w:r w:rsidR="006E1BAE">
              <w:rPr>
                <w:rFonts w:ascii="Times New Roman" w:hAnsi="Times New Roman" w:cs="Times New Roman"/>
              </w:rPr>
              <w:t>(99.</w:t>
            </w:r>
            <w:r>
              <w:rPr>
                <w:rFonts w:ascii="Times New Roman" w:hAnsi="Times New Roman" w:cs="Times New Roman"/>
              </w:rPr>
              <w:t>4</w:t>
            </w:r>
            <w:r w:rsidR="006E1BAE">
              <w:rPr>
                <w:rFonts w:ascii="Times New Roman" w:hAnsi="Times New Roman" w:cs="Times New Roman"/>
              </w:rPr>
              <w:t>)</w:t>
            </w:r>
          </w:p>
        </w:tc>
        <w:tc>
          <w:tcPr>
            <w:tcW w:w="1093" w:type="dxa"/>
            <w:tcBorders>
              <w:top w:val="nil"/>
              <w:left w:val="nil"/>
              <w:bottom w:val="nil"/>
            </w:tcBorders>
          </w:tcPr>
          <w:p w14:paraId="6620AA19" w14:textId="6A132B13" w:rsidR="006E1BAE" w:rsidRDefault="00186FAD" w:rsidP="00DC703A">
            <w:pPr>
              <w:jc w:val="center"/>
              <w:rPr>
                <w:rFonts w:ascii="Times New Roman" w:hAnsi="Times New Roman" w:cs="Times New Roman"/>
              </w:rPr>
            </w:pPr>
            <w:r>
              <w:rPr>
                <w:rFonts w:ascii="Times New Roman" w:hAnsi="Times New Roman" w:cs="Times New Roman"/>
              </w:rPr>
              <w:t>54</w:t>
            </w:r>
          </w:p>
          <w:p w14:paraId="0E2A5C6C" w14:textId="0A7D9F01" w:rsidR="006E1BAE" w:rsidRPr="008C6EBB" w:rsidRDefault="006E1BAE" w:rsidP="00DC703A">
            <w:pPr>
              <w:jc w:val="center"/>
              <w:rPr>
                <w:rFonts w:ascii="Times New Roman" w:hAnsi="Times New Roman" w:cs="Times New Roman"/>
              </w:rPr>
            </w:pPr>
            <w:r>
              <w:rPr>
                <w:rFonts w:ascii="Times New Roman" w:hAnsi="Times New Roman" w:cs="Times New Roman"/>
              </w:rPr>
              <w:t xml:space="preserve"> (0.</w:t>
            </w:r>
            <w:r w:rsidR="00186FAD">
              <w:rPr>
                <w:rFonts w:ascii="Times New Roman" w:hAnsi="Times New Roman" w:cs="Times New Roman"/>
              </w:rPr>
              <w:t>6</w:t>
            </w:r>
            <w:r>
              <w:rPr>
                <w:rFonts w:ascii="Times New Roman" w:hAnsi="Times New Roman" w:cs="Times New Roman"/>
              </w:rPr>
              <w:t>)</w:t>
            </w:r>
          </w:p>
        </w:tc>
      </w:tr>
      <w:tr w:rsidR="00186FAD" w:rsidRPr="008C6EBB" w14:paraId="31F3AC40" w14:textId="77777777" w:rsidTr="002064C5">
        <w:tc>
          <w:tcPr>
            <w:tcW w:w="898" w:type="dxa"/>
            <w:tcBorders>
              <w:top w:val="nil"/>
              <w:bottom w:val="single" w:sz="4" w:space="0" w:color="auto"/>
              <w:right w:val="nil"/>
            </w:tcBorders>
          </w:tcPr>
          <w:p w14:paraId="49CA71FC" w14:textId="21435030" w:rsidR="006E1BAE" w:rsidRPr="008C6EBB" w:rsidRDefault="003B43E6" w:rsidP="00DC703A">
            <w:pPr>
              <w:rPr>
                <w:rFonts w:ascii="Times New Roman" w:hAnsi="Times New Roman" w:cs="Times New Roman"/>
              </w:rPr>
            </w:pPr>
            <w:r>
              <w:rPr>
                <w:rFonts w:ascii="Times New Roman" w:hAnsi="Times New Roman" w:cs="Times New Roman"/>
              </w:rPr>
              <w:t>non-Māori</w:t>
            </w:r>
            <w:r w:rsidR="008E43C0">
              <w:rPr>
                <w:rFonts w:ascii="Times New Roman" w:hAnsi="Times New Roman" w:cs="Times New Roman"/>
              </w:rPr>
              <w:t xml:space="preserve"> </w:t>
            </w:r>
          </w:p>
        </w:tc>
        <w:tc>
          <w:tcPr>
            <w:tcW w:w="1481" w:type="dxa"/>
            <w:tcBorders>
              <w:top w:val="nil"/>
              <w:left w:val="nil"/>
              <w:bottom w:val="single" w:sz="4" w:space="0" w:color="auto"/>
              <w:right w:val="nil"/>
            </w:tcBorders>
          </w:tcPr>
          <w:p w14:paraId="7683A643" w14:textId="351F2E86" w:rsidR="006E1BAE" w:rsidRPr="008C6EBB" w:rsidRDefault="006E1BAE" w:rsidP="00DC703A">
            <w:pPr>
              <w:jc w:val="center"/>
              <w:rPr>
                <w:rFonts w:ascii="Times New Roman" w:hAnsi="Times New Roman" w:cs="Times New Roman"/>
              </w:rPr>
            </w:pPr>
            <w:r>
              <w:rPr>
                <w:rFonts w:ascii="Times New Roman" w:hAnsi="Times New Roman" w:cs="Times New Roman"/>
              </w:rPr>
              <w:t>108,</w:t>
            </w:r>
            <w:r w:rsidR="00751D08">
              <w:rPr>
                <w:rFonts w:ascii="Times New Roman" w:hAnsi="Times New Roman" w:cs="Times New Roman"/>
              </w:rPr>
              <w:t>4</w:t>
            </w:r>
            <w:r w:rsidR="000E172E">
              <w:rPr>
                <w:rFonts w:ascii="Times New Roman" w:hAnsi="Times New Roman" w:cs="Times New Roman"/>
              </w:rPr>
              <w:t>59</w:t>
            </w:r>
            <w:r w:rsidR="00751D08">
              <w:rPr>
                <w:rFonts w:ascii="Times New Roman" w:hAnsi="Times New Roman" w:cs="Times New Roman"/>
              </w:rPr>
              <w:t xml:space="preserve"> </w:t>
            </w:r>
            <w:r>
              <w:rPr>
                <w:rFonts w:ascii="Times New Roman" w:hAnsi="Times New Roman" w:cs="Times New Roman"/>
              </w:rPr>
              <w:t>(99.7)</w:t>
            </w:r>
          </w:p>
        </w:tc>
        <w:tc>
          <w:tcPr>
            <w:tcW w:w="1024" w:type="dxa"/>
            <w:tcBorders>
              <w:top w:val="nil"/>
              <w:left w:val="nil"/>
              <w:bottom w:val="single" w:sz="4" w:space="0" w:color="auto"/>
              <w:right w:val="nil"/>
            </w:tcBorders>
          </w:tcPr>
          <w:p w14:paraId="338E50C0" w14:textId="262B1A88" w:rsidR="006E1BAE" w:rsidRDefault="00751D08" w:rsidP="00DC703A">
            <w:pPr>
              <w:jc w:val="center"/>
              <w:rPr>
                <w:rFonts w:ascii="Times New Roman" w:hAnsi="Times New Roman" w:cs="Times New Roman"/>
              </w:rPr>
            </w:pPr>
            <w:r>
              <w:rPr>
                <w:rFonts w:ascii="Times New Roman" w:hAnsi="Times New Roman" w:cs="Times New Roman"/>
              </w:rPr>
              <w:t>336</w:t>
            </w:r>
          </w:p>
          <w:p w14:paraId="75BCABB1" w14:textId="77777777" w:rsidR="006E1BAE" w:rsidRPr="008C6EBB" w:rsidRDefault="006E1BAE" w:rsidP="00DC703A">
            <w:pPr>
              <w:jc w:val="center"/>
              <w:rPr>
                <w:rFonts w:ascii="Times New Roman" w:hAnsi="Times New Roman" w:cs="Times New Roman"/>
              </w:rPr>
            </w:pPr>
            <w:r>
              <w:rPr>
                <w:rFonts w:ascii="Times New Roman" w:hAnsi="Times New Roman" w:cs="Times New Roman"/>
              </w:rPr>
              <w:t xml:space="preserve"> (0.3)</w:t>
            </w:r>
          </w:p>
        </w:tc>
        <w:tc>
          <w:tcPr>
            <w:tcW w:w="232" w:type="dxa"/>
            <w:tcBorders>
              <w:top w:val="nil"/>
              <w:left w:val="nil"/>
              <w:bottom w:val="single" w:sz="4" w:space="0" w:color="auto"/>
              <w:right w:val="nil"/>
            </w:tcBorders>
          </w:tcPr>
          <w:p w14:paraId="62138C40" w14:textId="77777777" w:rsidR="006E1BAE" w:rsidRPr="008C6EBB" w:rsidRDefault="006E1BAE" w:rsidP="00DC703A">
            <w:pPr>
              <w:jc w:val="center"/>
              <w:rPr>
                <w:rFonts w:ascii="Times New Roman" w:hAnsi="Times New Roman" w:cs="Times New Roman"/>
              </w:rPr>
            </w:pPr>
          </w:p>
        </w:tc>
        <w:tc>
          <w:tcPr>
            <w:tcW w:w="1519" w:type="dxa"/>
            <w:tcBorders>
              <w:top w:val="nil"/>
              <w:left w:val="nil"/>
              <w:bottom w:val="single" w:sz="4" w:space="0" w:color="auto"/>
              <w:right w:val="nil"/>
            </w:tcBorders>
          </w:tcPr>
          <w:p w14:paraId="22F86345" w14:textId="2F35EF29" w:rsidR="006E1BAE" w:rsidRDefault="006E1BAE" w:rsidP="00DC703A">
            <w:pPr>
              <w:jc w:val="center"/>
              <w:rPr>
                <w:rFonts w:ascii="Times New Roman" w:hAnsi="Times New Roman" w:cs="Times New Roman"/>
              </w:rPr>
            </w:pPr>
            <w:r>
              <w:rPr>
                <w:rFonts w:ascii="Times New Roman" w:hAnsi="Times New Roman" w:cs="Times New Roman"/>
              </w:rPr>
              <w:t>27,</w:t>
            </w:r>
            <w:r w:rsidR="00751D08">
              <w:rPr>
                <w:rFonts w:ascii="Times New Roman" w:hAnsi="Times New Roman" w:cs="Times New Roman"/>
              </w:rPr>
              <w:t>8</w:t>
            </w:r>
            <w:r w:rsidR="00B803D9">
              <w:rPr>
                <w:rFonts w:ascii="Times New Roman" w:hAnsi="Times New Roman" w:cs="Times New Roman"/>
              </w:rPr>
              <w:t>13</w:t>
            </w:r>
            <w:r w:rsidR="00751D08">
              <w:rPr>
                <w:rFonts w:ascii="Times New Roman" w:hAnsi="Times New Roman" w:cs="Times New Roman"/>
              </w:rPr>
              <w:t xml:space="preserve"> </w:t>
            </w:r>
          </w:p>
          <w:p w14:paraId="2E0516C0" w14:textId="77777777" w:rsidR="006E1BAE" w:rsidRPr="008C6EBB" w:rsidRDefault="006E1BAE" w:rsidP="00DC703A">
            <w:pPr>
              <w:jc w:val="center"/>
              <w:rPr>
                <w:rFonts w:ascii="Times New Roman" w:hAnsi="Times New Roman" w:cs="Times New Roman"/>
              </w:rPr>
            </w:pPr>
            <w:r>
              <w:rPr>
                <w:rFonts w:ascii="Times New Roman" w:hAnsi="Times New Roman" w:cs="Times New Roman"/>
              </w:rPr>
              <w:t>(97.0)</w:t>
            </w:r>
          </w:p>
        </w:tc>
        <w:tc>
          <w:tcPr>
            <w:tcW w:w="1412" w:type="dxa"/>
            <w:tcBorders>
              <w:top w:val="nil"/>
              <w:left w:val="nil"/>
              <w:bottom w:val="single" w:sz="4" w:space="0" w:color="auto"/>
              <w:right w:val="nil"/>
            </w:tcBorders>
          </w:tcPr>
          <w:p w14:paraId="14467E92" w14:textId="75D577AE" w:rsidR="006E1BAE" w:rsidRDefault="006E1BAE" w:rsidP="00DC703A">
            <w:pPr>
              <w:jc w:val="center"/>
              <w:rPr>
                <w:rFonts w:ascii="Times New Roman" w:hAnsi="Times New Roman" w:cs="Times New Roman"/>
              </w:rPr>
            </w:pPr>
            <w:r>
              <w:rPr>
                <w:rFonts w:ascii="Times New Roman" w:hAnsi="Times New Roman" w:cs="Times New Roman"/>
              </w:rPr>
              <w:t>85</w:t>
            </w:r>
            <w:r w:rsidR="00B803D9">
              <w:rPr>
                <w:rFonts w:ascii="Times New Roman" w:hAnsi="Times New Roman" w:cs="Times New Roman"/>
              </w:rPr>
              <w:t>8</w:t>
            </w:r>
            <w:r>
              <w:rPr>
                <w:rFonts w:ascii="Times New Roman" w:hAnsi="Times New Roman" w:cs="Times New Roman"/>
              </w:rPr>
              <w:t xml:space="preserve"> </w:t>
            </w:r>
          </w:p>
          <w:p w14:paraId="6F727111" w14:textId="77777777" w:rsidR="006E1BAE" w:rsidRPr="008C6EBB" w:rsidRDefault="006E1BAE" w:rsidP="00DC703A">
            <w:pPr>
              <w:jc w:val="center"/>
              <w:rPr>
                <w:rFonts w:ascii="Times New Roman" w:hAnsi="Times New Roman" w:cs="Times New Roman"/>
              </w:rPr>
            </w:pPr>
            <w:r>
              <w:rPr>
                <w:rFonts w:ascii="Times New Roman" w:hAnsi="Times New Roman" w:cs="Times New Roman"/>
              </w:rPr>
              <w:t>(3.0)</w:t>
            </w:r>
          </w:p>
        </w:tc>
        <w:tc>
          <w:tcPr>
            <w:tcW w:w="244" w:type="dxa"/>
            <w:tcBorders>
              <w:top w:val="nil"/>
              <w:left w:val="nil"/>
              <w:bottom w:val="single" w:sz="4" w:space="0" w:color="auto"/>
              <w:right w:val="nil"/>
            </w:tcBorders>
          </w:tcPr>
          <w:p w14:paraId="146884B3" w14:textId="77777777" w:rsidR="006E1BAE" w:rsidRPr="008C6EBB" w:rsidRDefault="006E1BAE" w:rsidP="00DC703A">
            <w:pPr>
              <w:jc w:val="center"/>
              <w:rPr>
                <w:rFonts w:ascii="Times New Roman" w:hAnsi="Times New Roman" w:cs="Times New Roman"/>
              </w:rPr>
            </w:pPr>
          </w:p>
        </w:tc>
        <w:tc>
          <w:tcPr>
            <w:tcW w:w="1123" w:type="dxa"/>
            <w:tcBorders>
              <w:top w:val="nil"/>
              <w:left w:val="nil"/>
              <w:bottom w:val="single" w:sz="4" w:space="0" w:color="auto"/>
              <w:right w:val="nil"/>
            </w:tcBorders>
          </w:tcPr>
          <w:p w14:paraId="08B793AF" w14:textId="2E0E709A" w:rsidR="006E1BAE" w:rsidRPr="008C6EBB" w:rsidRDefault="00186FAD" w:rsidP="00DC703A">
            <w:pPr>
              <w:jc w:val="center"/>
              <w:rPr>
                <w:rFonts w:ascii="Times New Roman" w:hAnsi="Times New Roman" w:cs="Times New Roman"/>
              </w:rPr>
            </w:pPr>
            <w:r>
              <w:rPr>
                <w:rFonts w:ascii="Times New Roman" w:hAnsi="Times New Roman" w:cs="Times New Roman"/>
              </w:rPr>
              <w:t>77</w:t>
            </w:r>
            <w:r w:rsidR="006E1BAE">
              <w:rPr>
                <w:rFonts w:ascii="Times New Roman" w:hAnsi="Times New Roman" w:cs="Times New Roman"/>
              </w:rPr>
              <w:t>,</w:t>
            </w:r>
            <w:r>
              <w:rPr>
                <w:rFonts w:ascii="Times New Roman" w:hAnsi="Times New Roman" w:cs="Times New Roman"/>
              </w:rPr>
              <w:t xml:space="preserve">673 </w:t>
            </w:r>
            <w:r w:rsidR="006E1BAE">
              <w:rPr>
                <w:rFonts w:ascii="Times New Roman" w:hAnsi="Times New Roman" w:cs="Times New Roman"/>
              </w:rPr>
              <w:t>(98.</w:t>
            </w:r>
            <w:r>
              <w:rPr>
                <w:rFonts w:ascii="Times New Roman" w:hAnsi="Times New Roman" w:cs="Times New Roman"/>
              </w:rPr>
              <w:t>9</w:t>
            </w:r>
            <w:r w:rsidR="006E1BAE">
              <w:rPr>
                <w:rFonts w:ascii="Times New Roman" w:hAnsi="Times New Roman" w:cs="Times New Roman"/>
              </w:rPr>
              <w:t>)</w:t>
            </w:r>
          </w:p>
        </w:tc>
        <w:tc>
          <w:tcPr>
            <w:tcW w:w="1093" w:type="dxa"/>
            <w:tcBorders>
              <w:top w:val="nil"/>
              <w:left w:val="nil"/>
              <w:bottom w:val="single" w:sz="4" w:space="0" w:color="auto"/>
            </w:tcBorders>
          </w:tcPr>
          <w:p w14:paraId="05A94D16" w14:textId="7617CC59" w:rsidR="006E1BAE" w:rsidRDefault="00751D08" w:rsidP="00DC703A">
            <w:pPr>
              <w:jc w:val="center"/>
              <w:rPr>
                <w:rFonts w:ascii="Times New Roman" w:hAnsi="Times New Roman" w:cs="Times New Roman"/>
              </w:rPr>
            </w:pPr>
            <w:r>
              <w:rPr>
                <w:rFonts w:ascii="Times New Roman" w:hAnsi="Times New Roman" w:cs="Times New Roman"/>
              </w:rPr>
              <w:t>8</w:t>
            </w:r>
            <w:r w:rsidR="00186FAD">
              <w:rPr>
                <w:rFonts w:ascii="Times New Roman" w:hAnsi="Times New Roman" w:cs="Times New Roman"/>
              </w:rPr>
              <w:t>61</w:t>
            </w:r>
          </w:p>
          <w:p w14:paraId="4AFEF46C" w14:textId="1B118661" w:rsidR="006E1BAE" w:rsidRPr="008C6EBB" w:rsidRDefault="006E1BAE" w:rsidP="00DC703A">
            <w:pPr>
              <w:jc w:val="center"/>
              <w:rPr>
                <w:rFonts w:ascii="Times New Roman" w:hAnsi="Times New Roman" w:cs="Times New Roman"/>
              </w:rPr>
            </w:pPr>
            <w:r>
              <w:rPr>
                <w:rFonts w:ascii="Times New Roman" w:hAnsi="Times New Roman" w:cs="Times New Roman"/>
              </w:rPr>
              <w:t xml:space="preserve"> (1.</w:t>
            </w:r>
            <w:r w:rsidR="00186FAD">
              <w:rPr>
                <w:rFonts w:ascii="Times New Roman" w:hAnsi="Times New Roman" w:cs="Times New Roman"/>
              </w:rPr>
              <w:t>1</w:t>
            </w:r>
            <w:r>
              <w:rPr>
                <w:rFonts w:ascii="Times New Roman" w:hAnsi="Times New Roman" w:cs="Times New Roman"/>
              </w:rPr>
              <w:t>)</w:t>
            </w:r>
          </w:p>
        </w:tc>
      </w:tr>
      <w:tr w:rsidR="006E1BAE" w:rsidRPr="008C6EBB" w14:paraId="3814EAFF" w14:textId="77777777" w:rsidTr="00DC703A">
        <w:tc>
          <w:tcPr>
            <w:tcW w:w="9026" w:type="dxa"/>
            <w:gridSpan w:val="9"/>
            <w:tcBorders>
              <w:top w:val="single" w:sz="4" w:space="0" w:color="auto"/>
              <w:bottom w:val="nil"/>
            </w:tcBorders>
          </w:tcPr>
          <w:p w14:paraId="6C23E4FF" w14:textId="163D8557" w:rsidR="006E1BAE" w:rsidRPr="008C6EBB" w:rsidRDefault="006E1BAE" w:rsidP="00DC703A">
            <w:pPr>
              <w:rPr>
                <w:rFonts w:ascii="Times New Roman" w:hAnsi="Times New Roman" w:cs="Times New Roman"/>
              </w:rPr>
            </w:pPr>
            <w:r>
              <w:rPr>
                <w:rFonts w:ascii="Times New Roman" w:hAnsi="Times New Roman" w:cs="Times New Roman"/>
              </w:rPr>
              <w:t xml:space="preserve">Note. </w:t>
            </w:r>
            <w:r w:rsidR="00B9551C" w:rsidRPr="00B9551C">
              <w:rPr>
                <w:rFonts w:ascii="Times New Roman" w:hAnsi="Times New Roman" w:cs="Times New Roman"/>
              </w:rPr>
              <w:t>Data for individuals in the 2018 Census URP and with outcome data available to the specified dates.</w:t>
            </w:r>
            <w:r w:rsidR="00B9551C">
              <w:rPr>
                <w:rFonts w:ascii="Times New Roman" w:hAnsi="Times New Roman" w:cs="Times New Roman"/>
              </w:rPr>
              <w:t xml:space="preserve"> </w:t>
            </w:r>
            <w:r>
              <w:rPr>
                <w:rFonts w:ascii="Times New Roman" w:hAnsi="Times New Roman" w:cs="Times New Roman"/>
              </w:rPr>
              <w:t xml:space="preserve">Two and three or more family households are combined in the formal regression models. S denotes suppressed value due to count below </w:t>
            </w:r>
            <w:r w:rsidR="00AF7CA9">
              <w:rPr>
                <w:rFonts w:ascii="Times New Roman" w:hAnsi="Times New Roman" w:cs="Times New Roman"/>
              </w:rPr>
              <w:t>6</w:t>
            </w:r>
            <w:r>
              <w:rPr>
                <w:rFonts w:ascii="Times New Roman" w:hAnsi="Times New Roman" w:cs="Times New Roman"/>
              </w:rPr>
              <w:t>.</w:t>
            </w:r>
            <w:r w:rsidR="00B9551C">
              <w:t xml:space="preserve"> </w:t>
            </w:r>
            <w:r w:rsidR="00B9551C" w:rsidRPr="00B9551C">
              <w:rPr>
                <w:rFonts w:ascii="Times New Roman" w:hAnsi="Times New Roman" w:cs="Times New Roman"/>
              </w:rPr>
              <w:t>Bracketed values are the percentage of outcomes in the given category.</w:t>
            </w:r>
            <w:r w:rsidR="007D3B2E">
              <w:t xml:space="preserve"> </w:t>
            </w:r>
          </w:p>
        </w:tc>
      </w:tr>
    </w:tbl>
    <w:p w14:paraId="158802E5" w14:textId="77777777" w:rsidR="006E1BAE" w:rsidRDefault="006E1BAE" w:rsidP="006E1BAE">
      <w:pPr>
        <w:rPr>
          <w:kern w:val="0"/>
          <w14:ligatures w14:val="none"/>
        </w:rPr>
      </w:pPr>
    </w:p>
    <w:p w14:paraId="350BC9CE" w14:textId="694DE15B" w:rsidR="000F10D4" w:rsidRDefault="000F10D4">
      <w:pPr>
        <w:rPr>
          <w:kern w:val="0"/>
          <w14:ligatures w14:val="none"/>
        </w:rPr>
      </w:pPr>
      <w:r>
        <w:rPr>
          <w:kern w:val="0"/>
          <w14:ligatures w14:val="none"/>
        </w:rPr>
        <w:br w:type="page"/>
      </w:r>
    </w:p>
    <w:p w14:paraId="451F1768" w14:textId="21BEBBCB" w:rsidR="006E1BAE" w:rsidRPr="00AB2A15" w:rsidRDefault="00BF4147" w:rsidP="00BF4147">
      <w:pPr>
        <w:pStyle w:val="Caption"/>
        <w:rPr>
          <w:rFonts w:cs="Times New Roman"/>
          <w:b w:val="0"/>
          <w:bCs/>
          <w:color w:val="000000" w:themeColor="text1"/>
          <w:kern w:val="0"/>
          <w:szCs w:val="24"/>
          <w14:ligatures w14:val="none"/>
        </w:rPr>
      </w:pPr>
      <w:bookmarkStart w:id="54" w:name="_Toc157760902"/>
      <w:r w:rsidRPr="0073133C">
        <w:rPr>
          <w:rFonts w:cs="Times New Roman"/>
          <w:bCs/>
          <w:i w:val="0"/>
          <w:iCs w:val="0"/>
          <w:color w:val="000000" w:themeColor="text1"/>
          <w:szCs w:val="24"/>
        </w:rPr>
        <w:lastRenderedPageBreak/>
        <w:t xml:space="preserve">Table </w:t>
      </w:r>
      <w:r w:rsidR="009827BE" w:rsidRPr="0073133C">
        <w:rPr>
          <w:rFonts w:cs="Times New Roman"/>
          <w:bCs/>
          <w:i w:val="0"/>
          <w:iCs w:val="0"/>
          <w:color w:val="000000" w:themeColor="text1"/>
          <w:szCs w:val="24"/>
        </w:rPr>
        <w:fldChar w:fldCharType="begin"/>
      </w:r>
      <w:r w:rsidR="009827BE" w:rsidRPr="0073133C">
        <w:rPr>
          <w:rFonts w:cs="Times New Roman"/>
          <w:bCs/>
          <w:i w:val="0"/>
          <w:iCs w:val="0"/>
          <w:color w:val="000000" w:themeColor="text1"/>
          <w:szCs w:val="24"/>
        </w:rPr>
        <w:instrText xml:space="preserve"> SEQ Table \* ARABIC </w:instrText>
      </w:r>
      <w:r w:rsidR="009827BE" w:rsidRPr="0073133C">
        <w:rPr>
          <w:rFonts w:cs="Times New Roman"/>
          <w:bCs/>
          <w:i w:val="0"/>
          <w:iCs w:val="0"/>
          <w:color w:val="000000" w:themeColor="text1"/>
          <w:szCs w:val="24"/>
        </w:rPr>
        <w:fldChar w:fldCharType="separate"/>
      </w:r>
      <w:r w:rsidR="00493009">
        <w:rPr>
          <w:rFonts w:cs="Times New Roman"/>
          <w:bCs/>
          <w:i w:val="0"/>
          <w:iCs w:val="0"/>
          <w:noProof/>
          <w:color w:val="000000" w:themeColor="text1"/>
          <w:szCs w:val="24"/>
        </w:rPr>
        <w:t>15</w:t>
      </w:r>
      <w:r w:rsidR="009827BE" w:rsidRPr="0073133C">
        <w:rPr>
          <w:rFonts w:cs="Times New Roman"/>
          <w:bCs/>
          <w:i w:val="0"/>
          <w:iCs w:val="0"/>
          <w:color w:val="000000" w:themeColor="text1"/>
          <w:szCs w:val="24"/>
        </w:rPr>
        <w:fldChar w:fldCharType="end"/>
      </w:r>
      <w:r w:rsidR="00AB2A15">
        <w:rPr>
          <w:rFonts w:cs="Times New Roman"/>
          <w:b w:val="0"/>
          <w:bCs/>
          <w:color w:val="000000" w:themeColor="text1"/>
          <w:kern w:val="0"/>
          <w:szCs w:val="24"/>
          <w14:ligatures w14:val="none"/>
        </w:rPr>
        <w:br/>
      </w:r>
      <w:r w:rsidR="00AB2A15">
        <w:rPr>
          <w:rFonts w:cs="Times New Roman"/>
          <w:b w:val="0"/>
          <w:bCs/>
          <w:color w:val="000000" w:themeColor="text1"/>
          <w:kern w:val="0"/>
          <w:szCs w:val="24"/>
          <w14:ligatures w14:val="none"/>
        </w:rPr>
        <w:br/>
      </w:r>
      <w:r w:rsidR="006E1BAE" w:rsidRPr="0073133C">
        <w:rPr>
          <w:rFonts w:cs="Times New Roman"/>
          <w:bCs/>
          <w:color w:val="000000" w:themeColor="text1"/>
          <w:kern w:val="0"/>
          <w:szCs w:val="24"/>
          <w14:ligatures w14:val="none"/>
        </w:rPr>
        <w:t xml:space="preserve">Counts and percentages of COVID-19 outcomes among Māori and </w:t>
      </w:r>
      <w:r w:rsidR="003B43E6">
        <w:rPr>
          <w:rFonts w:cs="Times New Roman"/>
          <w:bCs/>
          <w:color w:val="000000" w:themeColor="text1"/>
          <w:kern w:val="0"/>
          <w:szCs w:val="24"/>
          <w14:ligatures w14:val="none"/>
        </w:rPr>
        <w:t>non-Māori</w:t>
      </w:r>
      <w:r w:rsidR="006E1BAE" w:rsidRPr="0073133C">
        <w:rPr>
          <w:rFonts w:cs="Times New Roman"/>
          <w:bCs/>
          <w:color w:val="000000" w:themeColor="text1"/>
          <w:kern w:val="0"/>
          <w:szCs w:val="24"/>
          <w14:ligatures w14:val="none"/>
        </w:rPr>
        <w:t xml:space="preserve"> </w:t>
      </w:r>
      <w:r w:rsidR="00841E31" w:rsidRPr="0073133C">
        <w:rPr>
          <w:rFonts w:cs="Times New Roman"/>
          <w:bCs/>
          <w:color w:val="000000" w:themeColor="text1"/>
          <w:kern w:val="0"/>
          <w:szCs w:val="24"/>
          <w14:ligatures w14:val="none"/>
        </w:rPr>
        <w:t xml:space="preserve">2018 Usually Resident Populations </w:t>
      </w:r>
      <w:r w:rsidR="006E1BAE" w:rsidRPr="0073133C">
        <w:rPr>
          <w:rFonts w:cs="Times New Roman"/>
          <w:bCs/>
          <w:color w:val="000000" w:themeColor="text1"/>
          <w:kern w:val="0"/>
          <w:szCs w:val="24"/>
          <w14:ligatures w14:val="none"/>
        </w:rPr>
        <w:t>by extended family type.</w:t>
      </w:r>
      <w:bookmarkEnd w:id="54"/>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79"/>
        <w:gridCol w:w="1141"/>
        <w:gridCol w:w="925"/>
        <w:gridCol w:w="236"/>
        <w:gridCol w:w="1639"/>
        <w:gridCol w:w="1559"/>
        <w:gridCol w:w="284"/>
        <w:gridCol w:w="1134"/>
        <w:gridCol w:w="1229"/>
      </w:tblGrid>
      <w:tr w:rsidR="00186FAD" w:rsidRPr="008C6EBB" w14:paraId="18F61141" w14:textId="77777777" w:rsidTr="00DC703A">
        <w:tc>
          <w:tcPr>
            <w:tcW w:w="879" w:type="dxa"/>
            <w:tcBorders>
              <w:bottom w:val="nil"/>
            </w:tcBorders>
          </w:tcPr>
          <w:p w14:paraId="54D1BDCE" w14:textId="77777777" w:rsidR="006E1BAE" w:rsidRPr="008C6EBB" w:rsidRDefault="006E1BAE" w:rsidP="00DC703A">
            <w:pPr>
              <w:rPr>
                <w:rFonts w:ascii="Times New Roman" w:hAnsi="Times New Roman" w:cs="Times New Roman"/>
              </w:rPr>
            </w:pPr>
          </w:p>
        </w:tc>
        <w:tc>
          <w:tcPr>
            <w:tcW w:w="2066" w:type="dxa"/>
            <w:gridSpan w:val="2"/>
            <w:tcBorders>
              <w:top w:val="nil"/>
              <w:bottom w:val="single" w:sz="4" w:space="0" w:color="auto"/>
            </w:tcBorders>
          </w:tcPr>
          <w:p w14:paraId="0D6B7D8D" w14:textId="4ED72439" w:rsidR="006E1BAE" w:rsidRPr="001E2590" w:rsidRDefault="006E1BAE" w:rsidP="00DC703A">
            <w:pPr>
              <w:jc w:val="center"/>
              <w:rPr>
                <w:rFonts w:ascii="Times New Roman" w:hAnsi="Times New Roman" w:cs="Times New Roman"/>
              </w:rPr>
            </w:pPr>
            <w:r w:rsidRPr="001E2590">
              <w:rPr>
                <w:rFonts w:ascii="Times New Roman" w:hAnsi="Times New Roman" w:cs="Times New Roman"/>
              </w:rPr>
              <w:t>Test</w:t>
            </w:r>
            <w:r w:rsidR="004379FC" w:rsidRPr="001E2590">
              <w:rPr>
                <w:rFonts w:ascii="Times New Roman" w:hAnsi="Times New Roman" w:cs="Times New Roman"/>
              </w:rPr>
              <w:t xml:space="preserve"> results </w:t>
            </w:r>
            <w:r w:rsidRPr="001E2590">
              <w:rPr>
                <w:rFonts w:ascii="Times New Roman" w:hAnsi="Times New Roman" w:cs="Times New Roman"/>
              </w:rPr>
              <w:t>to 16 February 2022</w:t>
            </w:r>
          </w:p>
        </w:tc>
        <w:tc>
          <w:tcPr>
            <w:tcW w:w="236" w:type="dxa"/>
            <w:tcBorders>
              <w:top w:val="nil"/>
              <w:bottom w:val="nil"/>
            </w:tcBorders>
          </w:tcPr>
          <w:p w14:paraId="6FBC4B68" w14:textId="77777777" w:rsidR="006E1BAE" w:rsidRPr="004379FC" w:rsidRDefault="006E1BAE" w:rsidP="00DC703A">
            <w:pPr>
              <w:jc w:val="center"/>
              <w:rPr>
                <w:rFonts w:ascii="Times New Roman" w:hAnsi="Times New Roman" w:cs="Times New Roman"/>
              </w:rPr>
            </w:pPr>
          </w:p>
        </w:tc>
        <w:tc>
          <w:tcPr>
            <w:tcW w:w="3198" w:type="dxa"/>
            <w:gridSpan w:val="2"/>
            <w:tcBorders>
              <w:top w:val="nil"/>
              <w:bottom w:val="single" w:sz="4" w:space="0" w:color="auto"/>
            </w:tcBorders>
          </w:tcPr>
          <w:p w14:paraId="25A5D609" w14:textId="2E9575ED" w:rsidR="006E1BAE" w:rsidRPr="001E2590" w:rsidRDefault="006E1BAE" w:rsidP="00DC703A">
            <w:pPr>
              <w:jc w:val="center"/>
              <w:rPr>
                <w:rFonts w:ascii="Times New Roman" w:hAnsi="Times New Roman" w:cs="Times New Roman"/>
              </w:rPr>
            </w:pPr>
            <w:r w:rsidRPr="001E2590">
              <w:rPr>
                <w:rFonts w:ascii="Times New Roman" w:hAnsi="Times New Roman" w:cs="Times New Roman"/>
              </w:rPr>
              <w:t>Hospitalisation</w:t>
            </w:r>
            <w:r w:rsidR="004379FC" w:rsidRPr="001E2590">
              <w:rPr>
                <w:rFonts w:ascii="Times New Roman" w:hAnsi="Times New Roman" w:cs="Times New Roman"/>
              </w:rPr>
              <w:t xml:space="preserve">s </w:t>
            </w:r>
            <w:r w:rsidRPr="001E2590">
              <w:rPr>
                <w:rFonts w:ascii="Times New Roman" w:hAnsi="Times New Roman" w:cs="Times New Roman"/>
              </w:rPr>
              <w:t>for positive tests to 02 June 2022</w:t>
            </w:r>
          </w:p>
        </w:tc>
        <w:tc>
          <w:tcPr>
            <w:tcW w:w="284" w:type="dxa"/>
            <w:tcBorders>
              <w:top w:val="nil"/>
              <w:bottom w:val="nil"/>
            </w:tcBorders>
          </w:tcPr>
          <w:p w14:paraId="6610D77B" w14:textId="77777777" w:rsidR="006E1BAE" w:rsidRPr="004379FC" w:rsidRDefault="006E1BAE" w:rsidP="00DC703A">
            <w:pPr>
              <w:jc w:val="center"/>
              <w:rPr>
                <w:rFonts w:ascii="Times New Roman" w:hAnsi="Times New Roman" w:cs="Times New Roman"/>
              </w:rPr>
            </w:pPr>
          </w:p>
        </w:tc>
        <w:tc>
          <w:tcPr>
            <w:tcW w:w="2363" w:type="dxa"/>
            <w:gridSpan w:val="2"/>
            <w:tcBorders>
              <w:top w:val="nil"/>
              <w:bottom w:val="single" w:sz="4" w:space="0" w:color="auto"/>
            </w:tcBorders>
          </w:tcPr>
          <w:p w14:paraId="2F277D13" w14:textId="1BE61602" w:rsidR="006E1BAE" w:rsidRPr="001E2590" w:rsidRDefault="006E1BAE" w:rsidP="00DC703A">
            <w:pPr>
              <w:jc w:val="center"/>
              <w:rPr>
                <w:rFonts w:ascii="Times New Roman" w:hAnsi="Times New Roman" w:cs="Times New Roman"/>
              </w:rPr>
            </w:pPr>
            <w:r w:rsidRPr="001E2590">
              <w:rPr>
                <w:rFonts w:ascii="Times New Roman" w:hAnsi="Times New Roman" w:cs="Times New Roman"/>
              </w:rPr>
              <w:t>Death</w:t>
            </w:r>
            <w:r w:rsidR="004379FC" w:rsidRPr="001E2590">
              <w:rPr>
                <w:rFonts w:ascii="Times New Roman" w:hAnsi="Times New Roman" w:cs="Times New Roman"/>
              </w:rPr>
              <w:t>s</w:t>
            </w:r>
            <w:r w:rsidR="004A54BE">
              <w:rPr>
                <w:rFonts w:ascii="Times New Roman" w:hAnsi="Times New Roman" w:cs="Times New Roman"/>
              </w:rPr>
              <w:t xml:space="preserve"> </w:t>
            </w:r>
            <w:r w:rsidRPr="001E2590">
              <w:rPr>
                <w:rFonts w:ascii="Times New Roman" w:hAnsi="Times New Roman" w:cs="Times New Roman"/>
              </w:rPr>
              <w:t xml:space="preserve">for positive tests to </w:t>
            </w:r>
            <w:r w:rsidR="00BB5529">
              <w:rPr>
                <w:rFonts w:ascii="Times New Roman" w:hAnsi="Times New Roman" w:cs="Times New Roman"/>
              </w:rPr>
              <w:t>14 February 2023</w:t>
            </w:r>
          </w:p>
        </w:tc>
      </w:tr>
      <w:tr w:rsidR="00186FAD" w:rsidRPr="008C6EBB" w14:paraId="10A558E9" w14:textId="77777777" w:rsidTr="00DC703A">
        <w:tc>
          <w:tcPr>
            <w:tcW w:w="879" w:type="dxa"/>
            <w:tcBorders>
              <w:top w:val="nil"/>
              <w:bottom w:val="nil"/>
            </w:tcBorders>
          </w:tcPr>
          <w:p w14:paraId="3300ABCD" w14:textId="77777777" w:rsidR="006E1BAE" w:rsidRPr="008C6EBB" w:rsidRDefault="006E1BAE" w:rsidP="00DC703A">
            <w:pPr>
              <w:rPr>
                <w:rFonts w:ascii="Times New Roman" w:hAnsi="Times New Roman" w:cs="Times New Roman"/>
              </w:rPr>
            </w:pPr>
          </w:p>
        </w:tc>
        <w:tc>
          <w:tcPr>
            <w:tcW w:w="1141" w:type="dxa"/>
            <w:tcBorders>
              <w:top w:val="single" w:sz="4" w:space="0" w:color="auto"/>
              <w:bottom w:val="single" w:sz="4" w:space="0" w:color="auto"/>
            </w:tcBorders>
          </w:tcPr>
          <w:p w14:paraId="3BCBB25C" w14:textId="77777777" w:rsidR="006E1BAE" w:rsidRPr="008C6EBB" w:rsidRDefault="006E1BAE" w:rsidP="00DC703A">
            <w:pPr>
              <w:jc w:val="center"/>
              <w:rPr>
                <w:rFonts w:ascii="Times New Roman" w:hAnsi="Times New Roman" w:cs="Times New Roman"/>
              </w:rPr>
            </w:pPr>
            <w:r w:rsidRPr="008C6EBB">
              <w:rPr>
                <w:rFonts w:ascii="Times New Roman" w:hAnsi="Times New Roman" w:cs="Times New Roman"/>
              </w:rPr>
              <w:t>Negative test</w:t>
            </w:r>
          </w:p>
        </w:tc>
        <w:tc>
          <w:tcPr>
            <w:tcW w:w="925" w:type="dxa"/>
            <w:tcBorders>
              <w:top w:val="single" w:sz="4" w:space="0" w:color="auto"/>
              <w:bottom w:val="single" w:sz="4" w:space="0" w:color="auto"/>
            </w:tcBorders>
          </w:tcPr>
          <w:p w14:paraId="108659ED" w14:textId="77777777" w:rsidR="006E1BAE" w:rsidRPr="008C6EBB" w:rsidRDefault="006E1BAE" w:rsidP="00DC703A">
            <w:pPr>
              <w:jc w:val="center"/>
              <w:rPr>
                <w:rFonts w:ascii="Times New Roman" w:hAnsi="Times New Roman" w:cs="Times New Roman"/>
              </w:rPr>
            </w:pPr>
            <w:r w:rsidRPr="008C6EBB">
              <w:rPr>
                <w:rFonts w:ascii="Times New Roman" w:hAnsi="Times New Roman" w:cs="Times New Roman"/>
              </w:rPr>
              <w:t>Positive test</w:t>
            </w:r>
          </w:p>
        </w:tc>
        <w:tc>
          <w:tcPr>
            <w:tcW w:w="236" w:type="dxa"/>
            <w:tcBorders>
              <w:top w:val="nil"/>
              <w:bottom w:val="single" w:sz="4" w:space="0" w:color="auto"/>
            </w:tcBorders>
          </w:tcPr>
          <w:p w14:paraId="0D349F29" w14:textId="77777777" w:rsidR="006E1BAE" w:rsidRPr="008C6EBB" w:rsidRDefault="006E1BAE" w:rsidP="00DC703A">
            <w:pPr>
              <w:jc w:val="center"/>
              <w:rPr>
                <w:rFonts w:ascii="Times New Roman" w:hAnsi="Times New Roman" w:cs="Times New Roman"/>
              </w:rPr>
            </w:pPr>
          </w:p>
        </w:tc>
        <w:tc>
          <w:tcPr>
            <w:tcW w:w="1639" w:type="dxa"/>
            <w:tcBorders>
              <w:top w:val="single" w:sz="4" w:space="0" w:color="auto"/>
              <w:bottom w:val="single" w:sz="4" w:space="0" w:color="auto"/>
            </w:tcBorders>
          </w:tcPr>
          <w:p w14:paraId="36CA9501" w14:textId="77777777" w:rsidR="006E1BAE" w:rsidRPr="008C6EBB" w:rsidRDefault="006E1BAE" w:rsidP="00DC703A">
            <w:pPr>
              <w:jc w:val="center"/>
              <w:rPr>
                <w:rFonts w:ascii="Times New Roman" w:hAnsi="Times New Roman" w:cs="Times New Roman"/>
              </w:rPr>
            </w:pPr>
            <w:r w:rsidRPr="008C6EBB">
              <w:rPr>
                <w:rFonts w:ascii="Times New Roman" w:hAnsi="Times New Roman" w:cs="Times New Roman"/>
              </w:rPr>
              <w:t>Not Hospitalised</w:t>
            </w:r>
          </w:p>
        </w:tc>
        <w:tc>
          <w:tcPr>
            <w:tcW w:w="1559" w:type="dxa"/>
            <w:tcBorders>
              <w:top w:val="single" w:sz="4" w:space="0" w:color="auto"/>
              <w:bottom w:val="single" w:sz="4" w:space="0" w:color="auto"/>
            </w:tcBorders>
          </w:tcPr>
          <w:p w14:paraId="14C3082E" w14:textId="77777777" w:rsidR="006E1BAE" w:rsidRPr="008C6EBB" w:rsidRDefault="006E1BAE" w:rsidP="00DC703A">
            <w:pPr>
              <w:jc w:val="center"/>
              <w:rPr>
                <w:rFonts w:ascii="Times New Roman" w:hAnsi="Times New Roman" w:cs="Times New Roman"/>
              </w:rPr>
            </w:pPr>
            <w:r w:rsidRPr="008C6EBB">
              <w:rPr>
                <w:rFonts w:ascii="Times New Roman" w:hAnsi="Times New Roman" w:cs="Times New Roman"/>
              </w:rPr>
              <w:t>Hospitalised</w:t>
            </w:r>
          </w:p>
        </w:tc>
        <w:tc>
          <w:tcPr>
            <w:tcW w:w="284" w:type="dxa"/>
            <w:tcBorders>
              <w:top w:val="nil"/>
              <w:bottom w:val="single" w:sz="4" w:space="0" w:color="auto"/>
            </w:tcBorders>
          </w:tcPr>
          <w:p w14:paraId="191D84C3" w14:textId="77777777" w:rsidR="006E1BAE" w:rsidRPr="008C6EBB" w:rsidRDefault="006E1BAE" w:rsidP="00DC703A">
            <w:pPr>
              <w:jc w:val="center"/>
              <w:rPr>
                <w:rFonts w:ascii="Times New Roman" w:hAnsi="Times New Roman" w:cs="Times New Roman"/>
              </w:rPr>
            </w:pPr>
          </w:p>
        </w:tc>
        <w:tc>
          <w:tcPr>
            <w:tcW w:w="1134" w:type="dxa"/>
            <w:tcBorders>
              <w:top w:val="single" w:sz="4" w:space="0" w:color="auto"/>
              <w:bottom w:val="single" w:sz="4" w:space="0" w:color="auto"/>
            </w:tcBorders>
          </w:tcPr>
          <w:p w14:paraId="1C7ADB39" w14:textId="77777777" w:rsidR="006E1BAE" w:rsidRPr="008C6EBB" w:rsidRDefault="006E1BAE" w:rsidP="00DC703A">
            <w:pPr>
              <w:jc w:val="center"/>
              <w:rPr>
                <w:rFonts w:ascii="Times New Roman" w:hAnsi="Times New Roman" w:cs="Times New Roman"/>
              </w:rPr>
            </w:pPr>
            <w:r w:rsidRPr="008C6EBB">
              <w:rPr>
                <w:rFonts w:ascii="Times New Roman" w:hAnsi="Times New Roman" w:cs="Times New Roman"/>
              </w:rPr>
              <w:t>No death</w:t>
            </w:r>
          </w:p>
        </w:tc>
        <w:tc>
          <w:tcPr>
            <w:tcW w:w="1229" w:type="dxa"/>
            <w:tcBorders>
              <w:top w:val="single" w:sz="4" w:space="0" w:color="auto"/>
              <w:bottom w:val="single" w:sz="4" w:space="0" w:color="auto"/>
            </w:tcBorders>
          </w:tcPr>
          <w:p w14:paraId="3038DDE5" w14:textId="77777777" w:rsidR="006E1BAE" w:rsidRPr="008C6EBB" w:rsidRDefault="006E1BAE" w:rsidP="00DC703A">
            <w:pPr>
              <w:jc w:val="center"/>
              <w:rPr>
                <w:rFonts w:ascii="Times New Roman" w:hAnsi="Times New Roman" w:cs="Times New Roman"/>
              </w:rPr>
            </w:pPr>
            <w:r w:rsidRPr="008C6EBB">
              <w:rPr>
                <w:rFonts w:ascii="Times New Roman" w:hAnsi="Times New Roman" w:cs="Times New Roman"/>
              </w:rPr>
              <w:t>Death</w:t>
            </w:r>
          </w:p>
        </w:tc>
      </w:tr>
      <w:tr w:rsidR="006E1BAE" w:rsidRPr="008C6EBB" w14:paraId="137D7507" w14:textId="77777777" w:rsidTr="00DC703A">
        <w:tc>
          <w:tcPr>
            <w:tcW w:w="9026" w:type="dxa"/>
            <w:gridSpan w:val="9"/>
            <w:tcBorders>
              <w:top w:val="nil"/>
              <w:bottom w:val="nil"/>
            </w:tcBorders>
          </w:tcPr>
          <w:p w14:paraId="50602522" w14:textId="163561CB" w:rsidR="006E1BAE" w:rsidRPr="00212B0B" w:rsidRDefault="000E172E" w:rsidP="00DC703A">
            <w:pPr>
              <w:rPr>
                <w:rFonts w:ascii="Times New Roman" w:hAnsi="Times New Roman" w:cs="Times New Roman"/>
                <w:u w:val="single"/>
              </w:rPr>
            </w:pPr>
            <w:r>
              <w:rPr>
                <w:rFonts w:ascii="Times New Roman" w:hAnsi="Times New Roman" w:cs="Times New Roman"/>
                <w:u w:val="single"/>
              </w:rPr>
              <w:t>Less than three</w:t>
            </w:r>
            <w:r w:rsidRPr="00212B0B">
              <w:rPr>
                <w:rFonts w:ascii="Times New Roman" w:hAnsi="Times New Roman" w:cs="Times New Roman"/>
                <w:u w:val="single"/>
              </w:rPr>
              <w:t xml:space="preserve"> </w:t>
            </w:r>
            <w:r w:rsidR="006E1BAE" w:rsidRPr="00212B0B">
              <w:rPr>
                <w:rFonts w:ascii="Times New Roman" w:hAnsi="Times New Roman" w:cs="Times New Roman"/>
                <w:u w:val="single"/>
              </w:rPr>
              <w:t>generation extended family</w:t>
            </w:r>
          </w:p>
        </w:tc>
      </w:tr>
      <w:tr w:rsidR="00186FAD" w:rsidRPr="008C6EBB" w14:paraId="7F92FB02" w14:textId="77777777" w:rsidTr="00DC703A">
        <w:tc>
          <w:tcPr>
            <w:tcW w:w="879" w:type="dxa"/>
            <w:tcBorders>
              <w:top w:val="nil"/>
              <w:bottom w:val="nil"/>
              <w:right w:val="nil"/>
            </w:tcBorders>
          </w:tcPr>
          <w:p w14:paraId="4EFF41B1" w14:textId="77777777" w:rsidR="006E1BAE" w:rsidRPr="008C6EBB" w:rsidRDefault="006E1BAE" w:rsidP="00DC703A">
            <w:pPr>
              <w:rPr>
                <w:rFonts w:ascii="Times New Roman" w:hAnsi="Times New Roman" w:cs="Times New Roman"/>
              </w:rPr>
            </w:pPr>
            <w:r w:rsidRPr="008C6EBB">
              <w:rPr>
                <w:rFonts w:ascii="Times New Roman" w:hAnsi="Times New Roman" w:cs="Times New Roman"/>
              </w:rPr>
              <w:t>Māori</w:t>
            </w:r>
          </w:p>
        </w:tc>
        <w:tc>
          <w:tcPr>
            <w:tcW w:w="1141" w:type="dxa"/>
            <w:tcBorders>
              <w:top w:val="nil"/>
              <w:left w:val="nil"/>
              <w:bottom w:val="nil"/>
              <w:right w:val="nil"/>
            </w:tcBorders>
          </w:tcPr>
          <w:p w14:paraId="31880D53" w14:textId="03545CA5" w:rsidR="006E1BAE" w:rsidRPr="008C6EBB" w:rsidRDefault="000E172E" w:rsidP="00DC703A">
            <w:pPr>
              <w:jc w:val="center"/>
              <w:rPr>
                <w:rFonts w:ascii="Times New Roman" w:hAnsi="Times New Roman" w:cs="Times New Roman"/>
              </w:rPr>
            </w:pPr>
            <w:r>
              <w:rPr>
                <w:rFonts w:ascii="Times New Roman" w:hAnsi="Times New Roman" w:cs="Times New Roman"/>
              </w:rPr>
              <w:t>275,664</w:t>
            </w:r>
            <w:r w:rsidR="00D20476">
              <w:rPr>
                <w:rFonts w:ascii="Times New Roman" w:hAnsi="Times New Roman" w:cs="Times New Roman"/>
              </w:rPr>
              <w:t xml:space="preserve"> </w:t>
            </w:r>
            <w:r w:rsidR="006E1BAE">
              <w:rPr>
                <w:rFonts w:ascii="Times New Roman" w:hAnsi="Times New Roman" w:cs="Times New Roman"/>
              </w:rPr>
              <w:t>(98.</w:t>
            </w:r>
            <w:r>
              <w:rPr>
                <w:rFonts w:ascii="Times New Roman" w:hAnsi="Times New Roman" w:cs="Times New Roman"/>
              </w:rPr>
              <w:t>5</w:t>
            </w:r>
            <w:r w:rsidR="006E1BAE">
              <w:rPr>
                <w:rFonts w:ascii="Times New Roman" w:hAnsi="Times New Roman" w:cs="Times New Roman"/>
              </w:rPr>
              <w:t>)</w:t>
            </w:r>
          </w:p>
        </w:tc>
        <w:tc>
          <w:tcPr>
            <w:tcW w:w="925" w:type="dxa"/>
            <w:tcBorders>
              <w:top w:val="nil"/>
              <w:left w:val="nil"/>
              <w:bottom w:val="nil"/>
              <w:right w:val="nil"/>
            </w:tcBorders>
          </w:tcPr>
          <w:p w14:paraId="4B7403D1" w14:textId="318BB12C" w:rsidR="006E1BAE" w:rsidRDefault="000E172E" w:rsidP="00DC703A">
            <w:pPr>
              <w:jc w:val="center"/>
              <w:rPr>
                <w:rFonts w:ascii="Times New Roman" w:hAnsi="Times New Roman" w:cs="Times New Roman"/>
              </w:rPr>
            </w:pPr>
            <w:r>
              <w:rPr>
                <w:rFonts w:ascii="Times New Roman" w:hAnsi="Times New Roman" w:cs="Times New Roman"/>
              </w:rPr>
              <w:t>4,224</w:t>
            </w:r>
          </w:p>
          <w:p w14:paraId="3CC33A86" w14:textId="46566546" w:rsidR="006E1BAE" w:rsidRPr="008C6EBB" w:rsidRDefault="006E1BAE" w:rsidP="00DC703A">
            <w:pPr>
              <w:jc w:val="center"/>
              <w:rPr>
                <w:rFonts w:ascii="Times New Roman" w:hAnsi="Times New Roman" w:cs="Times New Roman"/>
              </w:rPr>
            </w:pPr>
            <w:r>
              <w:rPr>
                <w:rFonts w:ascii="Times New Roman" w:hAnsi="Times New Roman" w:cs="Times New Roman"/>
              </w:rPr>
              <w:t xml:space="preserve"> (1.</w:t>
            </w:r>
            <w:r w:rsidR="000E172E">
              <w:rPr>
                <w:rFonts w:ascii="Times New Roman" w:hAnsi="Times New Roman" w:cs="Times New Roman"/>
              </w:rPr>
              <w:t>5</w:t>
            </w:r>
            <w:r>
              <w:rPr>
                <w:rFonts w:ascii="Times New Roman" w:hAnsi="Times New Roman" w:cs="Times New Roman"/>
              </w:rPr>
              <w:t>)</w:t>
            </w:r>
          </w:p>
        </w:tc>
        <w:tc>
          <w:tcPr>
            <w:tcW w:w="236" w:type="dxa"/>
            <w:tcBorders>
              <w:top w:val="nil"/>
              <w:left w:val="nil"/>
              <w:bottom w:val="nil"/>
              <w:right w:val="nil"/>
            </w:tcBorders>
          </w:tcPr>
          <w:p w14:paraId="28A8F91A" w14:textId="77777777" w:rsidR="006E1BAE" w:rsidRDefault="006E1BAE" w:rsidP="00DC703A">
            <w:pPr>
              <w:jc w:val="center"/>
              <w:rPr>
                <w:rFonts w:ascii="Times New Roman" w:hAnsi="Times New Roman" w:cs="Times New Roman"/>
              </w:rPr>
            </w:pPr>
          </w:p>
        </w:tc>
        <w:tc>
          <w:tcPr>
            <w:tcW w:w="1639" w:type="dxa"/>
            <w:tcBorders>
              <w:top w:val="nil"/>
              <w:left w:val="nil"/>
              <w:bottom w:val="nil"/>
              <w:right w:val="nil"/>
            </w:tcBorders>
          </w:tcPr>
          <w:p w14:paraId="75692CCA" w14:textId="18A49DD6" w:rsidR="006E1BAE" w:rsidRDefault="00B803D9" w:rsidP="00DC703A">
            <w:pPr>
              <w:jc w:val="center"/>
              <w:rPr>
                <w:rFonts w:ascii="Times New Roman" w:hAnsi="Times New Roman" w:cs="Times New Roman"/>
              </w:rPr>
            </w:pPr>
            <w:r>
              <w:rPr>
                <w:rFonts w:ascii="Times New Roman" w:hAnsi="Times New Roman" w:cs="Times New Roman"/>
              </w:rPr>
              <w:t>166,665</w:t>
            </w:r>
            <w:r w:rsidR="00D20476">
              <w:rPr>
                <w:rFonts w:ascii="Times New Roman" w:hAnsi="Times New Roman" w:cs="Times New Roman"/>
              </w:rPr>
              <w:t xml:space="preserve"> </w:t>
            </w:r>
          </w:p>
          <w:p w14:paraId="5EE8331F" w14:textId="7E0D5A3D" w:rsidR="006E1BAE" w:rsidRPr="008C6EBB" w:rsidRDefault="006E1BAE" w:rsidP="00DC703A">
            <w:pPr>
              <w:jc w:val="center"/>
              <w:rPr>
                <w:rFonts w:ascii="Times New Roman" w:hAnsi="Times New Roman" w:cs="Times New Roman"/>
              </w:rPr>
            </w:pPr>
            <w:r>
              <w:rPr>
                <w:rFonts w:ascii="Times New Roman" w:hAnsi="Times New Roman" w:cs="Times New Roman"/>
              </w:rPr>
              <w:t>(9</w:t>
            </w:r>
            <w:r w:rsidR="00B803D9">
              <w:rPr>
                <w:rFonts w:ascii="Times New Roman" w:hAnsi="Times New Roman" w:cs="Times New Roman"/>
              </w:rPr>
              <w:t>8</w:t>
            </w:r>
            <w:r>
              <w:rPr>
                <w:rFonts w:ascii="Times New Roman" w:hAnsi="Times New Roman" w:cs="Times New Roman"/>
              </w:rPr>
              <w:t>.</w:t>
            </w:r>
            <w:r w:rsidR="00B803D9">
              <w:rPr>
                <w:rFonts w:ascii="Times New Roman" w:hAnsi="Times New Roman" w:cs="Times New Roman"/>
              </w:rPr>
              <w:t>8</w:t>
            </w:r>
            <w:r>
              <w:rPr>
                <w:rFonts w:ascii="Times New Roman" w:hAnsi="Times New Roman" w:cs="Times New Roman"/>
              </w:rPr>
              <w:t>)</w:t>
            </w:r>
          </w:p>
        </w:tc>
        <w:tc>
          <w:tcPr>
            <w:tcW w:w="1559" w:type="dxa"/>
            <w:tcBorders>
              <w:top w:val="nil"/>
              <w:left w:val="nil"/>
              <w:bottom w:val="nil"/>
              <w:right w:val="nil"/>
            </w:tcBorders>
          </w:tcPr>
          <w:p w14:paraId="0CFE2247" w14:textId="614BC102" w:rsidR="006E1BAE" w:rsidRDefault="00B803D9" w:rsidP="00DC703A">
            <w:pPr>
              <w:jc w:val="center"/>
              <w:rPr>
                <w:rFonts w:ascii="Times New Roman" w:hAnsi="Times New Roman" w:cs="Times New Roman"/>
              </w:rPr>
            </w:pPr>
            <w:r>
              <w:rPr>
                <w:rFonts w:ascii="Times New Roman" w:hAnsi="Times New Roman" w:cs="Times New Roman"/>
              </w:rPr>
              <w:t xml:space="preserve">2,094 </w:t>
            </w:r>
          </w:p>
          <w:p w14:paraId="0C75B47E" w14:textId="50A2B48F" w:rsidR="006E1BAE" w:rsidRPr="008C6EBB" w:rsidRDefault="006E1BAE" w:rsidP="00DC703A">
            <w:pPr>
              <w:jc w:val="center"/>
              <w:rPr>
                <w:rFonts w:ascii="Times New Roman" w:hAnsi="Times New Roman" w:cs="Times New Roman"/>
              </w:rPr>
            </w:pPr>
            <w:r>
              <w:rPr>
                <w:rFonts w:ascii="Times New Roman" w:hAnsi="Times New Roman" w:cs="Times New Roman"/>
              </w:rPr>
              <w:t>(1.</w:t>
            </w:r>
            <w:r w:rsidR="00B803D9">
              <w:rPr>
                <w:rFonts w:ascii="Times New Roman" w:hAnsi="Times New Roman" w:cs="Times New Roman"/>
              </w:rPr>
              <w:t>2</w:t>
            </w:r>
            <w:r>
              <w:rPr>
                <w:rFonts w:ascii="Times New Roman" w:hAnsi="Times New Roman" w:cs="Times New Roman"/>
              </w:rPr>
              <w:t>)</w:t>
            </w:r>
          </w:p>
        </w:tc>
        <w:tc>
          <w:tcPr>
            <w:tcW w:w="284" w:type="dxa"/>
            <w:tcBorders>
              <w:top w:val="nil"/>
              <w:left w:val="nil"/>
              <w:bottom w:val="nil"/>
              <w:right w:val="nil"/>
            </w:tcBorders>
          </w:tcPr>
          <w:p w14:paraId="1A9A102E" w14:textId="77777777" w:rsidR="006E1BAE" w:rsidRDefault="006E1BAE" w:rsidP="00DC703A">
            <w:pPr>
              <w:jc w:val="center"/>
              <w:rPr>
                <w:rFonts w:ascii="Times New Roman" w:hAnsi="Times New Roman" w:cs="Times New Roman"/>
              </w:rPr>
            </w:pPr>
          </w:p>
        </w:tc>
        <w:tc>
          <w:tcPr>
            <w:tcW w:w="1134" w:type="dxa"/>
            <w:tcBorders>
              <w:top w:val="nil"/>
              <w:left w:val="nil"/>
              <w:bottom w:val="nil"/>
              <w:right w:val="nil"/>
            </w:tcBorders>
          </w:tcPr>
          <w:p w14:paraId="236B765A" w14:textId="55E0E165" w:rsidR="006E1BAE" w:rsidRPr="008C6EBB" w:rsidRDefault="00186FAD" w:rsidP="00DC703A">
            <w:pPr>
              <w:jc w:val="center"/>
              <w:rPr>
                <w:rFonts w:ascii="Times New Roman" w:hAnsi="Times New Roman" w:cs="Times New Roman"/>
              </w:rPr>
            </w:pPr>
            <w:r>
              <w:rPr>
                <w:rFonts w:ascii="Times New Roman" w:hAnsi="Times New Roman" w:cs="Times New Roman"/>
              </w:rPr>
              <w:t>247</w:t>
            </w:r>
            <w:r w:rsidR="006E1BAE">
              <w:rPr>
                <w:rFonts w:ascii="Times New Roman" w:hAnsi="Times New Roman" w:cs="Times New Roman"/>
              </w:rPr>
              <w:t>,</w:t>
            </w:r>
            <w:r>
              <w:rPr>
                <w:rFonts w:ascii="Times New Roman" w:hAnsi="Times New Roman" w:cs="Times New Roman"/>
              </w:rPr>
              <w:t>110</w:t>
            </w:r>
            <w:r w:rsidR="003B0121">
              <w:rPr>
                <w:rFonts w:ascii="Times New Roman" w:hAnsi="Times New Roman" w:cs="Times New Roman"/>
              </w:rPr>
              <w:t xml:space="preserve"> </w:t>
            </w:r>
            <w:r w:rsidR="006E1BAE">
              <w:rPr>
                <w:rFonts w:ascii="Times New Roman" w:hAnsi="Times New Roman" w:cs="Times New Roman"/>
              </w:rPr>
              <w:t>(99.9)</w:t>
            </w:r>
          </w:p>
        </w:tc>
        <w:tc>
          <w:tcPr>
            <w:tcW w:w="1229" w:type="dxa"/>
            <w:tcBorders>
              <w:top w:val="nil"/>
              <w:left w:val="nil"/>
              <w:bottom w:val="nil"/>
            </w:tcBorders>
          </w:tcPr>
          <w:p w14:paraId="6CA812AA" w14:textId="2DAC37E8" w:rsidR="006E1BAE" w:rsidRDefault="00186FAD" w:rsidP="00DC703A">
            <w:pPr>
              <w:jc w:val="center"/>
              <w:rPr>
                <w:rFonts w:ascii="Times New Roman" w:hAnsi="Times New Roman" w:cs="Times New Roman"/>
              </w:rPr>
            </w:pPr>
            <w:r>
              <w:rPr>
                <w:rFonts w:ascii="Times New Roman" w:hAnsi="Times New Roman" w:cs="Times New Roman"/>
              </w:rPr>
              <w:t>2</w:t>
            </w:r>
            <w:r w:rsidR="006E1BAE">
              <w:rPr>
                <w:rFonts w:ascii="Times New Roman" w:hAnsi="Times New Roman" w:cs="Times New Roman"/>
              </w:rPr>
              <w:t>9</w:t>
            </w:r>
            <w:r>
              <w:rPr>
                <w:rFonts w:ascii="Times New Roman" w:hAnsi="Times New Roman" w:cs="Times New Roman"/>
              </w:rPr>
              <w:t>7</w:t>
            </w:r>
          </w:p>
          <w:p w14:paraId="06E0F7E7" w14:textId="77777777" w:rsidR="006E1BAE" w:rsidRPr="008C6EBB" w:rsidRDefault="006E1BAE" w:rsidP="00DC703A">
            <w:pPr>
              <w:jc w:val="center"/>
              <w:rPr>
                <w:rFonts w:ascii="Times New Roman" w:hAnsi="Times New Roman" w:cs="Times New Roman"/>
              </w:rPr>
            </w:pPr>
            <w:r>
              <w:rPr>
                <w:rFonts w:ascii="Times New Roman" w:hAnsi="Times New Roman" w:cs="Times New Roman"/>
              </w:rPr>
              <w:t xml:space="preserve"> (0.1)</w:t>
            </w:r>
          </w:p>
        </w:tc>
      </w:tr>
      <w:tr w:rsidR="00186FAD" w:rsidRPr="008C6EBB" w14:paraId="02E0B5F0" w14:textId="77777777" w:rsidTr="00DC703A">
        <w:tc>
          <w:tcPr>
            <w:tcW w:w="879" w:type="dxa"/>
            <w:tcBorders>
              <w:top w:val="nil"/>
              <w:bottom w:val="nil"/>
              <w:right w:val="nil"/>
            </w:tcBorders>
          </w:tcPr>
          <w:p w14:paraId="44B46E5E" w14:textId="56C592A3" w:rsidR="006E1BAE" w:rsidRPr="008C6EBB" w:rsidRDefault="003B43E6" w:rsidP="00DC703A">
            <w:pPr>
              <w:rPr>
                <w:rFonts w:ascii="Times New Roman" w:hAnsi="Times New Roman" w:cs="Times New Roman"/>
              </w:rPr>
            </w:pPr>
            <w:r>
              <w:rPr>
                <w:rFonts w:ascii="Times New Roman" w:hAnsi="Times New Roman" w:cs="Times New Roman"/>
              </w:rPr>
              <w:t>non-Māori</w:t>
            </w:r>
            <w:r w:rsidR="008E43C0">
              <w:rPr>
                <w:rFonts w:ascii="Times New Roman" w:hAnsi="Times New Roman" w:cs="Times New Roman"/>
              </w:rPr>
              <w:t xml:space="preserve"> </w:t>
            </w:r>
          </w:p>
        </w:tc>
        <w:tc>
          <w:tcPr>
            <w:tcW w:w="1141" w:type="dxa"/>
            <w:tcBorders>
              <w:top w:val="nil"/>
              <w:left w:val="nil"/>
              <w:bottom w:val="nil"/>
              <w:right w:val="nil"/>
            </w:tcBorders>
          </w:tcPr>
          <w:p w14:paraId="58FAE2B0" w14:textId="3C2DC0D5" w:rsidR="006E1BAE" w:rsidRPr="008C6EBB" w:rsidRDefault="000E172E" w:rsidP="00DC703A">
            <w:pPr>
              <w:jc w:val="center"/>
              <w:rPr>
                <w:rFonts w:ascii="Times New Roman" w:hAnsi="Times New Roman" w:cs="Times New Roman"/>
              </w:rPr>
            </w:pPr>
            <w:r>
              <w:rPr>
                <w:rFonts w:ascii="Times New Roman" w:hAnsi="Times New Roman" w:cs="Times New Roman"/>
              </w:rPr>
              <w:t>1,417,011</w:t>
            </w:r>
            <w:r w:rsidR="00D20476">
              <w:rPr>
                <w:rFonts w:ascii="Times New Roman" w:hAnsi="Times New Roman" w:cs="Times New Roman"/>
              </w:rPr>
              <w:t xml:space="preserve"> </w:t>
            </w:r>
            <w:r w:rsidR="006E1BAE">
              <w:rPr>
                <w:rFonts w:ascii="Times New Roman" w:hAnsi="Times New Roman" w:cs="Times New Roman"/>
              </w:rPr>
              <w:t>(9</w:t>
            </w:r>
            <w:r>
              <w:rPr>
                <w:rFonts w:ascii="Times New Roman" w:hAnsi="Times New Roman" w:cs="Times New Roman"/>
              </w:rPr>
              <w:t>9</w:t>
            </w:r>
            <w:r w:rsidR="006E1BAE">
              <w:rPr>
                <w:rFonts w:ascii="Times New Roman" w:hAnsi="Times New Roman" w:cs="Times New Roman"/>
              </w:rPr>
              <w:t>.</w:t>
            </w:r>
            <w:r>
              <w:rPr>
                <w:rFonts w:ascii="Times New Roman" w:hAnsi="Times New Roman" w:cs="Times New Roman"/>
              </w:rPr>
              <w:t>3</w:t>
            </w:r>
            <w:r w:rsidR="006E1BAE">
              <w:rPr>
                <w:rFonts w:ascii="Times New Roman" w:hAnsi="Times New Roman" w:cs="Times New Roman"/>
              </w:rPr>
              <w:t>)</w:t>
            </w:r>
          </w:p>
        </w:tc>
        <w:tc>
          <w:tcPr>
            <w:tcW w:w="925" w:type="dxa"/>
            <w:tcBorders>
              <w:top w:val="nil"/>
              <w:left w:val="nil"/>
              <w:bottom w:val="nil"/>
              <w:right w:val="nil"/>
            </w:tcBorders>
          </w:tcPr>
          <w:p w14:paraId="2BD77246" w14:textId="3406A3A3" w:rsidR="006E1BAE" w:rsidRDefault="000E172E" w:rsidP="00DC703A">
            <w:pPr>
              <w:jc w:val="center"/>
              <w:rPr>
                <w:rFonts w:ascii="Times New Roman" w:hAnsi="Times New Roman" w:cs="Times New Roman"/>
              </w:rPr>
            </w:pPr>
            <w:r>
              <w:rPr>
                <w:rFonts w:ascii="Times New Roman" w:hAnsi="Times New Roman" w:cs="Times New Roman"/>
              </w:rPr>
              <w:t>10,296</w:t>
            </w:r>
          </w:p>
          <w:p w14:paraId="0347B655" w14:textId="633C85D7" w:rsidR="006E1BAE" w:rsidRPr="008C6EBB" w:rsidRDefault="006E1BAE" w:rsidP="00DC703A">
            <w:pPr>
              <w:jc w:val="center"/>
              <w:rPr>
                <w:rFonts w:ascii="Times New Roman" w:hAnsi="Times New Roman" w:cs="Times New Roman"/>
              </w:rPr>
            </w:pPr>
            <w:r>
              <w:rPr>
                <w:rFonts w:ascii="Times New Roman" w:hAnsi="Times New Roman" w:cs="Times New Roman"/>
              </w:rPr>
              <w:t xml:space="preserve"> (</w:t>
            </w:r>
            <w:r w:rsidR="000E172E">
              <w:rPr>
                <w:rFonts w:ascii="Times New Roman" w:hAnsi="Times New Roman" w:cs="Times New Roman"/>
              </w:rPr>
              <w:t>0</w:t>
            </w:r>
            <w:r>
              <w:rPr>
                <w:rFonts w:ascii="Times New Roman" w:hAnsi="Times New Roman" w:cs="Times New Roman"/>
              </w:rPr>
              <w:t>.</w:t>
            </w:r>
            <w:r w:rsidR="000E172E">
              <w:rPr>
                <w:rFonts w:ascii="Times New Roman" w:hAnsi="Times New Roman" w:cs="Times New Roman"/>
              </w:rPr>
              <w:t>7</w:t>
            </w:r>
            <w:r>
              <w:rPr>
                <w:rFonts w:ascii="Times New Roman" w:hAnsi="Times New Roman" w:cs="Times New Roman"/>
              </w:rPr>
              <w:t>)</w:t>
            </w:r>
          </w:p>
        </w:tc>
        <w:tc>
          <w:tcPr>
            <w:tcW w:w="236" w:type="dxa"/>
            <w:tcBorders>
              <w:top w:val="nil"/>
              <w:left w:val="nil"/>
              <w:bottom w:val="nil"/>
              <w:right w:val="nil"/>
            </w:tcBorders>
          </w:tcPr>
          <w:p w14:paraId="712A989E" w14:textId="77777777" w:rsidR="006E1BAE" w:rsidRDefault="006E1BAE" w:rsidP="00DC703A">
            <w:pPr>
              <w:jc w:val="center"/>
              <w:rPr>
                <w:rFonts w:ascii="Times New Roman" w:hAnsi="Times New Roman" w:cs="Times New Roman"/>
              </w:rPr>
            </w:pPr>
          </w:p>
        </w:tc>
        <w:tc>
          <w:tcPr>
            <w:tcW w:w="1639" w:type="dxa"/>
            <w:tcBorders>
              <w:top w:val="nil"/>
              <w:left w:val="nil"/>
              <w:bottom w:val="nil"/>
              <w:right w:val="nil"/>
            </w:tcBorders>
          </w:tcPr>
          <w:p w14:paraId="0A2DD905" w14:textId="302B3302" w:rsidR="006E1BAE" w:rsidRDefault="00B803D9" w:rsidP="00DC703A">
            <w:pPr>
              <w:jc w:val="center"/>
              <w:rPr>
                <w:rFonts w:ascii="Times New Roman" w:hAnsi="Times New Roman" w:cs="Times New Roman"/>
              </w:rPr>
            </w:pPr>
            <w:r>
              <w:rPr>
                <w:rFonts w:ascii="Times New Roman" w:hAnsi="Times New Roman" w:cs="Times New Roman"/>
              </w:rPr>
              <w:t>727</w:t>
            </w:r>
            <w:r w:rsidR="006E1BAE">
              <w:rPr>
                <w:rFonts w:ascii="Times New Roman" w:hAnsi="Times New Roman" w:cs="Times New Roman"/>
              </w:rPr>
              <w:t>,</w:t>
            </w:r>
            <w:r>
              <w:rPr>
                <w:rFonts w:ascii="Times New Roman" w:hAnsi="Times New Roman" w:cs="Times New Roman"/>
              </w:rPr>
              <w:t>797</w:t>
            </w:r>
          </w:p>
          <w:p w14:paraId="1BEB4359" w14:textId="7DE73A49" w:rsidR="006E1BAE" w:rsidRPr="008C6EBB" w:rsidRDefault="006E1BAE" w:rsidP="00DC703A">
            <w:pPr>
              <w:jc w:val="center"/>
              <w:rPr>
                <w:rFonts w:ascii="Times New Roman" w:hAnsi="Times New Roman" w:cs="Times New Roman"/>
              </w:rPr>
            </w:pPr>
            <w:r>
              <w:rPr>
                <w:rFonts w:ascii="Times New Roman" w:hAnsi="Times New Roman" w:cs="Times New Roman"/>
              </w:rPr>
              <w:t xml:space="preserve"> (9</w:t>
            </w:r>
            <w:r w:rsidR="00B803D9">
              <w:rPr>
                <w:rFonts w:ascii="Times New Roman" w:hAnsi="Times New Roman" w:cs="Times New Roman"/>
              </w:rPr>
              <w:t>9</w:t>
            </w:r>
            <w:r>
              <w:rPr>
                <w:rFonts w:ascii="Times New Roman" w:hAnsi="Times New Roman" w:cs="Times New Roman"/>
              </w:rPr>
              <w:t>.</w:t>
            </w:r>
            <w:r w:rsidR="00B803D9">
              <w:rPr>
                <w:rFonts w:ascii="Times New Roman" w:hAnsi="Times New Roman" w:cs="Times New Roman"/>
              </w:rPr>
              <w:t>0</w:t>
            </w:r>
            <w:r>
              <w:rPr>
                <w:rFonts w:ascii="Times New Roman" w:hAnsi="Times New Roman" w:cs="Times New Roman"/>
              </w:rPr>
              <w:t>)</w:t>
            </w:r>
          </w:p>
        </w:tc>
        <w:tc>
          <w:tcPr>
            <w:tcW w:w="1559" w:type="dxa"/>
            <w:tcBorders>
              <w:top w:val="nil"/>
              <w:left w:val="nil"/>
              <w:bottom w:val="nil"/>
              <w:right w:val="nil"/>
            </w:tcBorders>
          </w:tcPr>
          <w:p w14:paraId="2B837F74" w14:textId="2AB40113" w:rsidR="006E1BAE" w:rsidRDefault="00B803D9" w:rsidP="00DC703A">
            <w:pPr>
              <w:jc w:val="center"/>
              <w:rPr>
                <w:rFonts w:ascii="Times New Roman" w:hAnsi="Times New Roman" w:cs="Times New Roman"/>
              </w:rPr>
            </w:pPr>
            <w:r>
              <w:rPr>
                <w:rFonts w:ascii="Times New Roman" w:hAnsi="Times New Roman" w:cs="Times New Roman"/>
              </w:rPr>
              <w:t>7,173</w:t>
            </w:r>
          </w:p>
          <w:p w14:paraId="6EBD61F9" w14:textId="232AF8EF" w:rsidR="006E1BAE" w:rsidRPr="008C6EBB" w:rsidRDefault="006E1BAE" w:rsidP="00DC703A">
            <w:pPr>
              <w:jc w:val="center"/>
              <w:rPr>
                <w:rFonts w:ascii="Times New Roman" w:hAnsi="Times New Roman" w:cs="Times New Roman"/>
              </w:rPr>
            </w:pPr>
            <w:r>
              <w:rPr>
                <w:rFonts w:ascii="Times New Roman" w:hAnsi="Times New Roman" w:cs="Times New Roman"/>
              </w:rPr>
              <w:t xml:space="preserve"> (1.</w:t>
            </w:r>
            <w:r w:rsidR="00B803D9">
              <w:rPr>
                <w:rFonts w:ascii="Times New Roman" w:hAnsi="Times New Roman" w:cs="Times New Roman"/>
              </w:rPr>
              <w:t>0</w:t>
            </w:r>
            <w:r>
              <w:rPr>
                <w:rFonts w:ascii="Times New Roman" w:hAnsi="Times New Roman" w:cs="Times New Roman"/>
              </w:rPr>
              <w:t>)</w:t>
            </w:r>
          </w:p>
        </w:tc>
        <w:tc>
          <w:tcPr>
            <w:tcW w:w="284" w:type="dxa"/>
            <w:tcBorders>
              <w:top w:val="nil"/>
              <w:left w:val="nil"/>
              <w:bottom w:val="nil"/>
              <w:right w:val="nil"/>
            </w:tcBorders>
          </w:tcPr>
          <w:p w14:paraId="72648FAE" w14:textId="77777777" w:rsidR="006E1BAE" w:rsidRDefault="006E1BAE" w:rsidP="00DC703A">
            <w:pPr>
              <w:jc w:val="center"/>
              <w:rPr>
                <w:rFonts w:ascii="Times New Roman" w:hAnsi="Times New Roman" w:cs="Times New Roman"/>
              </w:rPr>
            </w:pPr>
          </w:p>
        </w:tc>
        <w:tc>
          <w:tcPr>
            <w:tcW w:w="1134" w:type="dxa"/>
            <w:tcBorders>
              <w:top w:val="nil"/>
              <w:left w:val="nil"/>
              <w:bottom w:val="nil"/>
              <w:right w:val="nil"/>
            </w:tcBorders>
          </w:tcPr>
          <w:p w14:paraId="16E8FABA" w14:textId="3B17423A" w:rsidR="006E1BAE" w:rsidRPr="008C6EBB" w:rsidRDefault="00186FAD" w:rsidP="00DC703A">
            <w:pPr>
              <w:jc w:val="center"/>
              <w:rPr>
                <w:rFonts w:ascii="Times New Roman" w:hAnsi="Times New Roman" w:cs="Times New Roman"/>
              </w:rPr>
            </w:pPr>
            <w:r>
              <w:rPr>
                <w:rFonts w:ascii="Times New Roman" w:hAnsi="Times New Roman" w:cs="Times New Roman"/>
              </w:rPr>
              <w:t>1,378</w:t>
            </w:r>
            <w:r w:rsidR="006E1BAE">
              <w:rPr>
                <w:rFonts w:ascii="Times New Roman" w:hAnsi="Times New Roman" w:cs="Times New Roman"/>
              </w:rPr>
              <w:t>,</w:t>
            </w:r>
            <w:r>
              <w:rPr>
                <w:rFonts w:ascii="Times New Roman" w:hAnsi="Times New Roman" w:cs="Times New Roman"/>
              </w:rPr>
              <w:t>626</w:t>
            </w:r>
            <w:r w:rsidR="003B0121">
              <w:rPr>
                <w:rFonts w:ascii="Times New Roman" w:hAnsi="Times New Roman" w:cs="Times New Roman"/>
              </w:rPr>
              <w:t xml:space="preserve"> </w:t>
            </w:r>
            <w:r w:rsidR="006E1BAE">
              <w:rPr>
                <w:rFonts w:ascii="Times New Roman" w:hAnsi="Times New Roman" w:cs="Times New Roman"/>
              </w:rPr>
              <w:t>(99.</w:t>
            </w:r>
            <w:r>
              <w:rPr>
                <w:rFonts w:ascii="Times New Roman" w:hAnsi="Times New Roman" w:cs="Times New Roman"/>
              </w:rPr>
              <w:t>8</w:t>
            </w:r>
            <w:r w:rsidR="006E1BAE">
              <w:rPr>
                <w:rFonts w:ascii="Times New Roman" w:hAnsi="Times New Roman" w:cs="Times New Roman"/>
              </w:rPr>
              <w:t>)</w:t>
            </w:r>
          </w:p>
        </w:tc>
        <w:tc>
          <w:tcPr>
            <w:tcW w:w="1229" w:type="dxa"/>
            <w:tcBorders>
              <w:top w:val="nil"/>
              <w:left w:val="nil"/>
              <w:bottom w:val="nil"/>
            </w:tcBorders>
          </w:tcPr>
          <w:p w14:paraId="02E7766F" w14:textId="20277904" w:rsidR="006E1BAE" w:rsidRDefault="00186FAD" w:rsidP="00DC703A">
            <w:pPr>
              <w:jc w:val="center"/>
              <w:rPr>
                <w:rFonts w:ascii="Times New Roman" w:hAnsi="Times New Roman" w:cs="Times New Roman"/>
              </w:rPr>
            </w:pPr>
            <w:r>
              <w:rPr>
                <w:rFonts w:ascii="Times New Roman" w:hAnsi="Times New Roman" w:cs="Times New Roman"/>
              </w:rPr>
              <w:t>2,919</w:t>
            </w:r>
            <w:r w:rsidR="006E1BAE">
              <w:rPr>
                <w:rFonts w:ascii="Times New Roman" w:hAnsi="Times New Roman" w:cs="Times New Roman"/>
              </w:rPr>
              <w:t xml:space="preserve"> </w:t>
            </w:r>
          </w:p>
          <w:p w14:paraId="04B73108" w14:textId="247F7C04" w:rsidR="006E1BAE" w:rsidRPr="008C6EBB" w:rsidRDefault="006E1BAE" w:rsidP="00DC703A">
            <w:pPr>
              <w:jc w:val="center"/>
              <w:rPr>
                <w:rFonts w:ascii="Times New Roman" w:hAnsi="Times New Roman" w:cs="Times New Roman"/>
              </w:rPr>
            </w:pPr>
            <w:r>
              <w:rPr>
                <w:rFonts w:ascii="Times New Roman" w:hAnsi="Times New Roman" w:cs="Times New Roman"/>
              </w:rPr>
              <w:t>(0.</w:t>
            </w:r>
            <w:r w:rsidR="00186FAD">
              <w:rPr>
                <w:rFonts w:ascii="Times New Roman" w:hAnsi="Times New Roman" w:cs="Times New Roman"/>
              </w:rPr>
              <w:t>2</w:t>
            </w:r>
            <w:r>
              <w:rPr>
                <w:rFonts w:ascii="Times New Roman" w:hAnsi="Times New Roman" w:cs="Times New Roman"/>
              </w:rPr>
              <w:t>)</w:t>
            </w:r>
          </w:p>
        </w:tc>
      </w:tr>
      <w:tr w:rsidR="006E1BAE" w:rsidRPr="008C6EBB" w14:paraId="659AEB6A" w14:textId="77777777" w:rsidTr="00DC703A">
        <w:tc>
          <w:tcPr>
            <w:tcW w:w="9026" w:type="dxa"/>
            <w:gridSpan w:val="9"/>
            <w:tcBorders>
              <w:top w:val="nil"/>
              <w:bottom w:val="nil"/>
            </w:tcBorders>
          </w:tcPr>
          <w:p w14:paraId="01B05AE0" w14:textId="77777777" w:rsidR="006E1BAE" w:rsidRPr="008C6EBB" w:rsidRDefault="006E1BAE" w:rsidP="00DC703A">
            <w:pPr>
              <w:rPr>
                <w:rFonts w:ascii="Times New Roman" w:hAnsi="Times New Roman" w:cs="Times New Roman"/>
                <w:u w:val="single"/>
              </w:rPr>
            </w:pPr>
            <w:r w:rsidRPr="008C6EBB">
              <w:rPr>
                <w:rFonts w:ascii="Times New Roman" w:hAnsi="Times New Roman" w:cs="Times New Roman"/>
                <w:u w:val="single"/>
              </w:rPr>
              <w:t>Three or more generation extended family</w:t>
            </w:r>
          </w:p>
        </w:tc>
      </w:tr>
      <w:tr w:rsidR="00186FAD" w:rsidRPr="008C6EBB" w14:paraId="61A01ED5" w14:textId="77777777" w:rsidTr="00DC703A">
        <w:tc>
          <w:tcPr>
            <w:tcW w:w="879" w:type="dxa"/>
            <w:tcBorders>
              <w:top w:val="nil"/>
              <w:bottom w:val="nil"/>
              <w:right w:val="nil"/>
            </w:tcBorders>
          </w:tcPr>
          <w:p w14:paraId="0346399C" w14:textId="77777777" w:rsidR="006E1BAE" w:rsidRPr="008C6EBB" w:rsidRDefault="006E1BAE" w:rsidP="00DC703A">
            <w:pPr>
              <w:rPr>
                <w:rFonts w:ascii="Times New Roman" w:hAnsi="Times New Roman" w:cs="Times New Roman"/>
              </w:rPr>
            </w:pPr>
            <w:r w:rsidRPr="008C6EBB">
              <w:rPr>
                <w:rFonts w:ascii="Times New Roman" w:hAnsi="Times New Roman" w:cs="Times New Roman"/>
              </w:rPr>
              <w:t>Māori</w:t>
            </w:r>
          </w:p>
        </w:tc>
        <w:tc>
          <w:tcPr>
            <w:tcW w:w="1141" w:type="dxa"/>
            <w:tcBorders>
              <w:top w:val="nil"/>
              <w:left w:val="nil"/>
              <w:bottom w:val="nil"/>
              <w:right w:val="nil"/>
            </w:tcBorders>
          </w:tcPr>
          <w:p w14:paraId="381CB8D0" w14:textId="1B83D8B4" w:rsidR="006E1BAE" w:rsidRPr="008C6EBB" w:rsidRDefault="006E1BAE" w:rsidP="00DC703A">
            <w:pPr>
              <w:jc w:val="center"/>
              <w:rPr>
                <w:rFonts w:ascii="Times New Roman" w:hAnsi="Times New Roman" w:cs="Times New Roman"/>
              </w:rPr>
            </w:pPr>
            <w:r>
              <w:rPr>
                <w:rFonts w:ascii="Times New Roman" w:hAnsi="Times New Roman" w:cs="Times New Roman"/>
              </w:rPr>
              <w:t>38,</w:t>
            </w:r>
            <w:r w:rsidR="000E172E">
              <w:rPr>
                <w:rFonts w:ascii="Times New Roman" w:hAnsi="Times New Roman" w:cs="Times New Roman"/>
              </w:rPr>
              <w:t>388</w:t>
            </w:r>
            <w:r w:rsidR="00D20476">
              <w:rPr>
                <w:rFonts w:ascii="Times New Roman" w:hAnsi="Times New Roman" w:cs="Times New Roman"/>
              </w:rPr>
              <w:t xml:space="preserve"> </w:t>
            </w:r>
            <w:r>
              <w:rPr>
                <w:rFonts w:ascii="Times New Roman" w:hAnsi="Times New Roman" w:cs="Times New Roman"/>
              </w:rPr>
              <w:t>(98.1)</w:t>
            </w:r>
          </w:p>
        </w:tc>
        <w:tc>
          <w:tcPr>
            <w:tcW w:w="925" w:type="dxa"/>
            <w:tcBorders>
              <w:top w:val="nil"/>
              <w:left w:val="nil"/>
              <w:bottom w:val="nil"/>
              <w:right w:val="nil"/>
            </w:tcBorders>
          </w:tcPr>
          <w:p w14:paraId="40EAE4AC" w14:textId="31014EB6" w:rsidR="006E1BAE" w:rsidRDefault="00D20476" w:rsidP="00DC703A">
            <w:pPr>
              <w:jc w:val="center"/>
              <w:rPr>
                <w:rFonts w:ascii="Times New Roman" w:hAnsi="Times New Roman" w:cs="Times New Roman"/>
              </w:rPr>
            </w:pPr>
            <w:r>
              <w:rPr>
                <w:rFonts w:ascii="Times New Roman" w:hAnsi="Times New Roman" w:cs="Times New Roman"/>
              </w:rPr>
              <w:t>72</w:t>
            </w:r>
            <w:r w:rsidR="000E172E">
              <w:rPr>
                <w:rFonts w:ascii="Times New Roman" w:hAnsi="Times New Roman" w:cs="Times New Roman"/>
              </w:rPr>
              <w:t>9</w:t>
            </w:r>
          </w:p>
          <w:p w14:paraId="0E53748D" w14:textId="77777777" w:rsidR="006E1BAE" w:rsidRPr="008C6EBB" w:rsidRDefault="006E1BAE" w:rsidP="00DC703A">
            <w:pPr>
              <w:jc w:val="center"/>
              <w:rPr>
                <w:rFonts w:ascii="Times New Roman" w:hAnsi="Times New Roman" w:cs="Times New Roman"/>
              </w:rPr>
            </w:pPr>
            <w:r>
              <w:rPr>
                <w:rFonts w:ascii="Times New Roman" w:hAnsi="Times New Roman" w:cs="Times New Roman"/>
              </w:rPr>
              <w:t xml:space="preserve"> (1.9)</w:t>
            </w:r>
          </w:p>
        </w:tc>
        <w:tc>
          <w:tcPr>
            <w:tcW w:w="236" w:type="dxa"/>
            <w:tcBorders>
              <w:top w:val="nil"/>
              <w:left w:val="nil"/>
              <w:bottom w:val="nil"/>
              <w:right w:val="nil"/>
            </w:tcBorders>
          </w:tcPr>
          <w:p w14:paraId="32AB0570" w14:textId="77777777" w:rsidR="006E1BAE" w:rsidRDefault="006E1BAE" w:rsidP="00DC703A">
            <w:pPr>
              <w:jc w:val="center"/>
              <w:rPr>
                <w:rFonts w:ascii="Times New Roman" w:hAnsi="Times New Roman" w:cs="Times New Roman"/>
              </w:rPr>
            </w:pPr>
          </w:p>
        </w:tc>
        <w:tc>
          <w:tcPr>
            <w:tcW w:w="1639" w:type="dxa"/>
            <w:tcBorders>
              <w:top w:val="nil"/>
              <w:left w:val="nil"/>
              <w:bottom w:val="nil"/>
              <w:right w:val="nil"/>
            </w:tcBorders>
          </w:tcPr>
          <w:p w14:paraId="3B91E556" w14:textId="7D8D0EA6" w:rsidR="00AF7CA9" w:rsidRDefault="006E1BAE" w:rsidP="00DC703A">
            <w:pPr>
              <w:jc w:val="center"/>
              <w:rPr>
                <w:rFonts w:ascii="Times New Roman" w:hAnsi="Times New Roman" w:cs="Times New Roman"/>
              </w:rPr>
            </w:pPr>
            <w:r>
              <w:rPr>
                <w:rFonts w:ascii="Times New Roman" w:hAnsi="Times New Roman" w:cs="Times New Roman"/>
              </w:rPr>
              <w:t>24,</w:t>
            </w:r>
            <w:r w:rsidR="00D20476">
              <w:rPr>
                <w:rFonts w:ascii="Times New Roman" w:hAnsi="Times New Roman" w:cs="Times New Roman"/>
              </w:rPr>
              <w:t>05</w:t>
            </w:r>
            <w:r w:rsidR="00B803D9">
              <w:rPr>
                <w:rFonts w:ascii="Times New Roman" w:hAnsi="Times New Roman" w:cs="Times New Roman"/>
              </w:rPr>
              <w:t>1</w:t>
            </w:r>
            <w:r w:rsidR="00D20476">
              <w:rPr>
                <w:rFonts w:ascii="Times New Roman" w:hAnsi="Times New Roman" w:cs="Times New Roman"/>
              </w:rPr>
              <w:t xml:space="preserve"> </w:t>
            </w:r>
          </w:p>
          <w:p w14:paraId="65FC66B6" w14:textId="01267638" w:rsidR="006E1BAE" w:rsidRPr="008C6EBB" w:rsidRDefault="006E1BAE" w:rsidP="00DC703A">
            <w:pPr>
              <w:jc w:val="center"/>
              <w:rPr>
                <w:rFonts w:ascii="Times New Roman" w:hAnsi="Times New Roman" w:cs="Times New Roman"/>
              </w:rPr>
            </w:pPr>
            <w:r>
              <w:rPr>
                <w:rFonts w:ascii="Times New Roman" w:hAnsi="Times New Roman" w:cs="Times New Roman"/>
              </w:rPr>
              <w:t>(98.7)</w:t>
            </w:r>
          </w:p>
        </w:tc>
        <w:tc>
          <w:tcPr>
            <w:tcW w:w="1559" w:type="dxa"/>
            <w:tcBorders>
              <w:top w:val="nil"/>
              <w:left w:val="nil"/>
              <w:bottom w:val="nil"/>
              <w:right w:val="nil"/>
            </w:tcBorders>
          </w:tcPr>
          <w:p w14:paraId="1EFD49D5" w14:textId="1C288C9B" w:rsidR="006E1BAE" w:rsidRDefault="00D20476" w:rsidP="00DC703A">
            <w:pPr>
              <w:jc w:val="center"/>
              <w:rPr>
                <w:rFonts w:ascii="Times New Roman" w:hAnsi="Times New Roman" w:cs="Times New Roman"/>
              </w:rPr>
            </w:pPr>
            <w:r>
              <w:rPr>
                <w:rFonts w:ascii="Times New Roman" w:hAnsi="Times New Roman" w:cs="Times New Roman"/>
              </w:rPr>
              <w:t>312</w:t>
            </w:r>
          </w:p>
          <w:p w14:paraId="76063190" w14:textId="77777777" w:rsidR="006E1BAE" w:rsidRPr="008C6EBB" w:rsidRDefault="006E1BAE" w:rsidP="00DC703A">
            <w:pPr>
              <w:jc w:val="center"/>
              <w:rPr>
                <w:rFonts w:ascii="Times New Roman" w:hAnsi="Times New Roman" w:cs="Times New Roman"/>
              </w:rPr>
            </w:pPr>
            <w:r>
              <w:rPr>
                <w:rFonts w:ascii="Times New Roman" w:hAnsi="Times New Roman" w:cs="Times New Roman"/>
              </w:rPr>
              <w:t xml:space="preserve"> (1.3)</w:t>
            </w:r>
          </w:p>
        </w:tc>
        <w:tc>
          <w:tcPr>
            <w:tcW w:w="284" w:type="dxa"/>
            <w:tcBorders>
              <w:top w:val="nil"/>
              <w:left w:val="nil"/>
              <w:bottom w:val="nil"/>
              <w:right w:val="nil"/>
            </w:tcBorders>
          </w:tcPr>
          <w:p w14:paraId="66A86290" w14:textId="77777777" w:rsidR="006E1BAE" w:rsidRDefault="006E1BAE" w:rsidP="00DC703A">
            <w:pPr>
              <w:jc w:val="center"/>
              <w:rPr>
                <w:rFonts w:ascii="Times New Roman" w:hAnsi="Times New Roman" w:cs="Times New Roman"/>
              </w:rPr>
            </w:pPr>
          </w:p>
        </w:tc>
        <w:tc>
          <w:tcPr>
            <w:tcW w:w="1134" w:type="dxa"/>
            <w:tcBorders>
              <w:top w:val="nil"/>
              <w:left w:val="nil"/>
              <w:bottom w:val="nil"/>
              <w:right w:val="nil"/>
            </w:tcBorders>
          </w:tcPr>
          <w:p w14:paraId="64DA14E3" w14:textId="3AC9893F" w:rsidR="006E1BAE" w:rsidRPr="008C6EBB" w:rsidRDefault="003B0121" w:rsidP="00DC703A">
            <w:pPr>
              <w:jc w:val="center"/>
              <w:rPr>
                <w:rFonts w:ascii="Times New Roman" w:hAnsi="Times New Roman" w:cs="Times New Roman"/>
              </w:rPr>
            </w:pPr>
            <w:r>
              <w:rPr>
                <w:rFonts w:ascii="Times New Roman" w:hAnsi="Times New Roman" w:cs="Times New Roman"/>
              </w:rPr>
              <w:t>3</w:t>
            </w:r>
            <w:r w:rsidR="00186FAD">
              <w:rPr>
                <w:rFonts w:ascii="Times New Roman" w:hAnsi="Times New Roman" w:cs="Times New Roman"/>
              </w:rPr>
              <w:t>3</w:t>
            </w:r>
            <w:r w:rsidR="006E1BAE">
              <w:rPr>
                <w:rFonts w:ascii="Times New Roman" w:hAnsi="Times New Roman" w:cs="Times New Roman"/>
              </w:rPr>
              <w:t>,</w:t>
            </w:r>
            <w:r w:rsidR="00186FAD">
              <w:rPr>
                <w:rFonts w:ascii="Times New Roman" w:hAnsi="Times New Roman" w:cs="Times New Roman"/>
              </w:rPr>
              <w:t>207</w:t>
            </w:r>
            <w:r>
              <w:rPr>
                <w:rFonts w:ascii="Times New Roman" w:hAnsi="Times New Roman" w:cs="Times New Roman"/>
              </w:rPr>
              <w:t xml:space="preserve"> </w:t>
            </w:r>
            <w:r w:rsidR="006E1BAE">
              <w:rPr>
                <w:rFonts w:ascii="Times New Roman" w:hAnsi="Times New Roman" w:cs="Times New Roman"/>
              </w:rPr>
              <w:t>(99.8)</w:t>
            </w:r>
          </w:p>
        </w:tc>
        <w:tc>
          <w:tcPr>
            <w:tcW w:w="1229" w:type="dxa"/>
            <w:tcBorders>
              <w:top w:val="nil"/>
              <w:left w:val="nil"/>
              <w:bottom w:val="nil"/>
            </w:tcBorders>
          </w:tcPr>
          <w:p w14:paraId="1D603BDB" w14:textId="312F1426" w:rsidR="006E1BAE" w:rsidRDefault="006E1BAE" w:rsidP="00DC703A">
            <w:pPr>
              <w:jc w:val="center"/>
              <w:rPr>
                <w:rFonts w:ascii="Times New Roman" w:hAnsi="Times New Roman" w:cs="Times New Roman"/>
              </w:rPr>
            </w:pPr>
            <w:r>
              <w:rPr>
                <w:rFonts w:ascii="Times New Roman" w:hAnsi="Times New Roman" w:cs="Times New Roman"/>
              </w:rPr>
              <w:t>6</w:t>
            </w:r>
            <w:r w:rsidR="00186FAD">
              <w:rPr>
                <w:rFonts w:ascii="Times New Roman" w:hAnsi="Times New Roman" w:cs="Times New Roman"/>
              </w:rPr>
              <w:t>9</w:t>
            </w:r>
          </w:p>
          <w:p w14:paraId="0FE50FE9" w14:textId="77777777" w:rsidR="006E1BAE" w:rsidRPr="008C6EBB" w:rsidRDefault="006E1BAE" w:rsidP="00DC703A">
            <w:pPr>
              <w:jc w:val="center"/>
              <w:rPr>
                <w:rFonts w:ascii="Times New Roman" w:hAnsi="Times New Roman" w:cs="Times New Roman"/>
              </w:rPr>
            </w:pPr>
            <w:r>
              <w:rPr>
                <w:rFonts w:ascii="Times New Roman" w:hAnsi="Times New Roman" w:cs="Times New Roman"/>
              </w:rPr>
              <w:t xml:space="preserve"> (0.2)</w:t>
            </w:r>
          </w:p>
        </w:tc>
      </w:tr>
      <w:tr w:rsidR="00186FAD" w:rsidRPr="008C6EBB" w14:paraId="680F34CF" w14:textId="77777777" w:rsidTr="00DC703A">
        <w:tc>
          <w:tcPr>
            <w:tcW w:w="879" w:type="dxa"/>
            <w:tcBorders>
              <w:top w:val="nil"/>
              <w:bottom w:val="nil"/>
              <w:right w:val="nil"/>
            </w:tcBorders>
          </w:tcPr>
          <w:p w14:paraId="56CBAC44" w14:textId="6DB615BB" w:rsidR="006E1BAE" w:rsidRPr="008C6EBB" w:rsidRDefault="003B43E6" w:rsidP="00DC703A">
            <w:pPr>
              <w:rPr>
                <w:rFonts w:ascii="Times New Roman" w:hAnsi="Times New Roman" w:cs="Times New Roman"/>
              </w:rPr>
            </w:pPr>
            <w:r>
              <w:rPr>
                <w:rFonts w:ascii="Times New Roman" w:hAnsi="Times New Roman" w:cs="Times New Roman"/>
              </w:rPr>
              <w:t>non-Māori</w:t>
            </w:r>
            <w:r w:rsidR="008E43C0">
              <w:rPr>
                <w:rFonts w:ascii="Times New Roman" w:hAnsi="Times New Roman" w:cs="Times New Roman"/>
              </w:rPr>
              <w:t xml:space="preserve"> </w:t>
            </w:r>
          </w:p>
        </w:tc>
        <w:tc>
          <w:tcPr>
            <w:tcW w:w="1141" w:type="dxa"/>
            <w:tcBorders>
              <w:top w:val="nil"/>
              <w:left w:val="nil"/>
              <w:bottom w:val="nil"/>
              <w:right w:val="nil"/>
            </w:tcBorders>
          </w:tcPr>
          <w:p w14:paraId="5E9C9334" w14:textId="1D5FC63C" w:rsidR="006E1BAE" w:rsidRPr="008C6EBB" w:rsidRDefault="00D20476" w:rsidP="00DC703A">
            <w:pPr>
              <w:jc w:val="center"/>
              <w:rPr>
                <w:rFonts w:ascii="Times New Roman" w:hAnsi="Times New Roman" w:cs="Times New Roman"/>
              </w:rPr>
            </w:pPr>
            <w:r>
              <w:rPr>
                <w:rFonts w:ascii="Times New Roman" w:hAnsi="Times New Roman" w:cs="Times New Roman"/>
              </w:rPr>
              <w:t>103</w:t>
            </w:r>
            <w:r w:rsidR="006E1BAE">
              <w:rPr>
                <w:rFonts w:ascii="Times New Roman" w:hAnsi="Times New Roman" w:cs="Times New Roman"/>
              </w:rPr>
              <w:t>,</w:t>
            </w:r>
            <w:r>
              <w:rPr>
                <w:rFonts w:ascii="Times New Roman" w:hAnsi="Times New Roman" w:cs="Times New Roman"/>
              </w:rPr>
              <w:t>3</w:t>
            </w:r>
            <w:r w:rsidR="000E172E">
              <w:rPr>
                <w:rFonts w:ascii="Times New Roman" w:hAnsi="Times New Roman" w:cs="Times New Roman"/>
              </w:rPr>
              <w:t>11</w:t>
            </w:r>
            <w:r>
              <w:rPr>
                <w:rFonts w:ascii="Times New Roman" w:hAnsi="Times New Roman" w:cs="Times New Roman"/>
              </w:rPr>
              <w:t xml:space="preserve"> </w:t>
            </w:r>
            <w:r w:rsidR="006E1BAE">
              <w:rPr>
                <w:rFonts w:ascii="Times New Roman" w:hAnsi="Times New Roman" w:cs="Times New Roman"/>
              </w:rPr>
              <w:t>(98.4)</w:t>
            </w:r>
          </w:p>
        </w:tc>
        <w:tc>
          <w:tcPr>
            <w:tcW w:w="925" w:type="dxa"/>
            <w:tcBorders>
              <w:top w:val="nil"/>
              <w:left w:val="nil"/>
              <w:bottom w:val="nil"/>
              <w:right w:val="nil"/>
            </w:tcBorders>
          </w:tcPr>
          <w:p w14:paraId="37C81E50" w14:textId="275F9E44" w:rsidR="006E1BAE" w:rsidRDefault="006E1BAE" w:rsidP="00DC703A">
            <w:pPr>
              <w:jc w:val="center"/>
              <w:rPr>
                <w:rFonts w:ascii="Times New Roman" w:hAnsi="Times New Roman" w:cs="Times New Roman"/>
              </w:rPr>
            </w:pPr>
            <w:r>
              <w:rPr>
                <w:rFonts w:ascii="Times New Roman" w:hAnsi="Times New Roman" w:cs="Times New Roman"/>
              </w:rPr>
              <w:t>1,</w:t>
            </w:r>
            <w:r w:rsidR="00D20476">
              <w:rPr>
                <w:rFonts w:ascii="Times New Roman" w:hAnsi="Times New Roman" w:cs="Times New Roman"/>
              </w:rPr>
              <w:t>638</w:t>
            </w:r>
          </w:p>
          <w:p w14:paraId="133FB689" w14:textId="77777777" w:rsidR="006E1BAE" w:rsidRPr="008C6EBB" w:rsidRDefault="006E1BAE" w:rsidP="00DC703A">
            <w:pPr>
              <w:jc w:val="center"/>
              <w:rPr>
                <w:rFonts w:ascii="Times New Roman" w:hAnsi="Times New Roman" w:cs="Times New Roman"/>
              </w:rPr>
            </w:pPr>
            <w:r>
              <w:rPr>
                <w:rFonts w:ascii="Times New Roman" w:hAnsi="Times New Roman" w:cs="Times New Roman"/>
              </w:rPr>
              <w:t xml:space="preserve"> (1.6)</w:t>
            </w:r>
          </w:p>
        </w:tc>
        <w:tc>
          <w:tcPr>
            <w:tcW w:w="236" w:type="dxa"/>
            <w:tcBorders>
              <w:top w:val="nil"/>
              <w:left w:val="nil"/>
              <w:bottom w:val="nil"/>
              <w:right w:val="nil"/>
            </w:tcBorders>
          </w:tcPr>
          <w:p w14:paraId="0E4A6696" w14:textId="77777777" w:rsidR="006E1BAE" w:rsidRDefault="006E1BAE" w:rsidP="00DC703A">
            <w:pPr>
              <w:jc w:val="center"/>
              <w:rPr>
                <w:rFonts w:ascii="Times New Roman" w:hAnsi="Times New Roman" w:cs="Times New Roman"/>
              </w:rPr>
            </w:pPr>
          </w:p>
        </w:tc>
        <w:tc>
          <w:tcPr>
            <w:tcW w:w="1639" w:type="dxa"/>
            <w:tcBorders>
              <w:top w:val="nil"/>
              <w:left w:val="nil"/>
              <w:bottom w:val="nil"/>
              <w:right w:val="nil"/>
            </w:tcBorders>
          </w:tcPr>
          <w:p w14:paraId="2958ACDC" w14:textId="565AC584" w:rsidR="00AF7CA9" w:rsidRDefault="006E1BAE" w:rsidP="00DC703A">
            <w:pPr>
              <w:jc w:val="center"/>
              <w:rPr>
                <w:rFonts w:ascii="Times New Roman" w:hAnsi="Times New Roman" w:cs="Times New Roman"/>
              </w:rPr>
            </w:pPr>
            <w:r>
              <w:rPr>
                <w:rFonts w:ascii="Times New Roman" w:hAnsi="Times New Roman" w:cs="Times New Roman"/>
              </w:rPr>
              <w:t>55,</w:t>
            </w:r>
            <w:r w:rsidR="00D20476">
              <w:rPr>
                <w:rFonts w:ascii="Times New Roman" w:hAnsi="Times New Roman" w:cs="Times New Roman"/>
              </w:rPr>
              <w:t>2</w:t>
            </w:r>
            <w:r w:rsidR="00B803D9">
              <w:rPr>
                <w:rFonts w:ascii="Times New Roman" w:hAnsi="Times New Roman" w:cs="Times New Roman"/>
              </w:rPr>
              <w:t>03</w:t>
            </w:r>
            <w:r w:rsidR="00D20476">
              <w:rPr>
                <w:rFonts w:ascii="Times New Roman" w:hAnsi="Times New Roman" w:cs="Times New Roman"/>
              </w:rPr>
              <w:t xml:space="preserve"> </w:t>
            </w:r>
          </w:p>
          <w:p w14:paraId="574E408A" w14:textId="0FD2E99C" w:rsidR="006E1BAE" w:rsidRPr="008C6EBB" w:rsidRDefault="006E1BAE" w:rsidP="00DC703A">
            <w:pPr>
              <w:jc w:val="center"/>
              <w:rPr>
                <w:rFonts w:ascii="Times New Roman" w:hAnsi="Times New Roman" w:cs="Times New Roman"/>
              </w:rPr>
            </w:pPr>
            <w:r>
              <w:rPr>
                <w:rFonts w:ascii="Times New Roman" w:hAnsi="Times New Roman" w:cs="Times New Roman"/>
              </w:rPr>
              <w:t>(98.5)</w:t>
            </w:r>
          </w:p>
        </w:tc>
        <w:tc>
          <w:tcPr>
            <w:tcW w:w="1559" w:type="dxa"/>
            <w:tcBorders>
              <w:top w:val="nil"/>
              <w:left w:val="nil"/>
              <w:bottom w:val="nil"/>
              <w:right w:val="nil"/>
            </w:tcBorders>
          </w:tcPr>
          <w:p w14:paraId="700EC2E0" w14:textId="4362BDD1" w:rsidR="006E1BAE" w:rsidRDefault="00D20476" w:rsidP="00DC703A">
            <w:pPr>
              <w:jc w:val="center"/>
              <w:rPr>
                <w:rFonts w:ascii="Times New Roman" w:hAnsi="Times New Roman" w:cs="Times New Roman"/>
              </w:rPr>
            </w:pPr>
            <w:r>
              <w:rPr>
                <w:rFonts w:ascii="Times New Roman" w:hAnsi="Times New Roman" w:cs="Times New Roman"/>
              </w:rPr>
              <w:t>8</w:t>
            </w:r>
            <w:r w:rsidR="00B803D9">
              <w:rPr>
                <w:rFonts w:ascii="Times New Roman" w:hAnsi="Times New Roman" w:cs="Times New Roman"/>
              </w:rPr>
              <w:t>19</w:t>
            </w:r>
          </w:p>
          <w:p w14:paraId="0156F5ED" w14:textId="77777777" w:rsidR="006E1BAE" w:rsidRPr="008C6EBB" w:rsidRDefault="006E1BAE" w:rsidP="00DC703A">
            <w:pPr>
              <w:jc w:val="center"/>
              <w:rPr>
                <w:rFonts w:ascii="Times New Roman" w:hAnsi="Times New Roman" w:cs="Times New Roman"/>
              </w:rPr>
            </w:pPr>
            <w:r>
              <w:rPr>
                <w:rFonts w:ascii="Times New Roman" w:hAnsi="Times New Roman" w:cs="Times New Roman"/>
              </w:rPr>
              <w:t xml:space="preserve"> (1.5)</w:t>
            </w:r>
          </w:p>
        </w:tc>
        <w:tc>
          <w:tcPr>
            <w:tcW w:w="284" w:type="dxa"/>
            <w:tcBorders>
              <w:top w:val="nil"/>
              <w:left w:val="nil"/>
              <w:bottom w:val="nil"/>
              <w:right w:val="nil"/>
            </w:tcBorders>
          </w:tcPr>
          <w:p w14:paraId="002543F7" w14:textId="77777777" w:rsidR="006E1BAE" w:rsidRDefault="006E1BAE" w:rsidP="00DC703A">
            <w:pPr>
              <w:jc w:val="center"/>
              <w:rPr>
                <w:rFonts w:ascii="Times New Roman" w:hAnsi="Times New Roman" w:cs="Times New Roman"/>
              </w:rPr>
            </w:pPr>
          </w:p>
        </w:tc>
        <w:tc>
          <w:tcPr>
            <w:tcW w:w="1134" w:type="dxa"/>
            <w:tcBorders>
              <w:top w:val="nil"/>
              <w:left w:val="nil"/>
              <w:bottom w:val="nil"/>
              <w:right w:val="nil"/>
            </w:tcBorders>
          </w:tcPr>
          <w:p w14:paraId="30AD1D6B" w14:textId="34EA5336" w:rsidR="006E1BAE" w:rsidRPr="008C6EBB" w:rsidRDefault="00186FAD" w:rsidP="00DC703A">
            <w:pPr>
              <w:jc w:val="center"/>
              <w:rPr>
                <w:rFonts w:ascii="Times New Roman" w:hAnsi="Times New Roman" w:cs="Times New Roman"/>
              </w:rPr>
            </w:pPr>
            <w:r>
              <w:rPr>
                <w:rFonts w:ascii="Times New Roman" w:hAnsi="Times New Roman" w:cs="Times New Roman"/>
              </w:rPr>
              <w:t>91</w:t>
            </w:r>
            <w:r w:rsidR="006E1BAE">
              <w:rPr>
                <w:rFonts w:ascii="Times New Roman" w:hAnsi="Times New Roman" w:cs="Times New Roman"/>
              </w:rPr>
              <w:t>,</w:t>
            </w:r>
            <w:r>
              <w:rPr>
                <w:rFonts w:ascii="Times New Roman" w:hAnsi="Times New Roman" w:cs="Times New Roman"/>
              </w:rPr>
              <w:t>440</w:t>
            </w:r>
            <w:r w:rsidR="003B0121">
              <w:rPr>
                <w:rFonts w:ascii="Times New Roman" w:hAnsi="Times New Roman" w:cs="Times New Roman"/>
              </w:rPr>
              <w:t xml:space="preserve"> </w:t>
            </w:r>
            <w:r w:rsidR="006E1BAE">
              <w:rPr>
                <w:rFonts w:ascii="Times New Roman" w:hAnsi="Times New Roman" w:cs="Times New Roman"/>
              </w:rPr>
              <w:t>(99.8)</w:t>
            </w:r>
          </w:p>
        </w:tc>
        <w:tc>
          <w:tcPr>
            <w:tcW w:w="1229" w:type="dxa"/>
            <w:tcBorders>
              <w:top w:val="nil"/>
              <w:left w:val="nil"/>
              <w:bottom w:val="nil"/>
            </w:tcBorders>
          </w:tcPr>
          <w:p w14:paraId="7C4E6A2B" w14:textId="14C17ECE" w:rsidR="006E1BAE" w:rsidRDefault="00186FAD" w:rsidP="00DC703A">
            <w:pPr>
              <w:jc w:val="center"/>
              <w:rPr>
                <w:rFonts w:ascii="Times New Roman" w:hAnsi="Times New Roman" w:cs="Times New Roman"/>
              </w:rPr>
            </w:pPr>
            <w:r>
              <w:rPr>
                <w:rFonts w:ascii="Times New Roman" w:hAnsi="Times New Roman" w:cs="Times New Roman"/>
              </w:rPr>
              <w:t xml:space="preserve">207 </w:t>
            </w:r>
          </w:p>
          <w:p w14:paraId="674BF552" w14:textId="77777777" w:rsidR="006E1BAE" w:rsidRPr="008C6EBB" w:rsidRDefault="006E1BAE" w:rsidP="00DC703A">
            <w:pPr>
              <w:jc w:val="center"/>
              <w:rPr>
                <w:rFonts w:ascii="Times New Roman" w:hAnsi="Times New Roman" w:cs="Times New Roman"/>
              </w:rPr>
            </w:pPr>
            <w:r>
              <w:rPr>
                <w:rFonts w:ascii="Times New Roman" w:hAnsi="Times New Roman" w:cs="Times New Roman"/>
              </w:rPr>
              <w:t>(0.2)</w:t>
            </w:r>
          </w:p>
        </w:tc>
      </w:tr>
      <w:tr w:rsidR="006E1BAE" w:rsidRPr="008C6EBB" w14:paraId="3C4B84AB" w14:textId="77777777" w:rsidTr="00DC703A">
        <w:tc>
          <w:tcPr>
            <w:tcW w:w="9026" w:type="dxa"/>
            <w:gridSpan w:val="9"/>
            <w:tcBorders>
              <w:top w:val="single" w:sz="4" w:space="0" w:color="auto"/>
              <w:bottom w:val="nil"/>
            </w:tcBorders>
          </w:tcPr>
          <w:p w14:paraId="2A69EA3A" w14:textId="6290F549" w:rsidR="006E1BAE" w:rsidRPr="008C6EBB" w:rsidRDefault="006E1BAE" w:rsidP="00DC703A">
            <w:pPr>
              <w:rPr>
                <w:rFonts w:ascii="Times New Roman" w:hAnsi="Times New Roman" w:cs="Times New Roman"/>
              </w:rPr>
            </w:pPr>
            <w:r>
              <w:rPr>
                <w:rFonts w:ascii="Times New Roman" w:hAnsi="Times New Roman" w:cs="Times New Roman"/>
              </w:rPr>
              <w:t xml:space="preserve">Note. </w:t>
            </w:r>
            <w:r w:rsidR="00B9551C" w:rsidRPr="00B9551C">
              <w:rPr>
                <w:rFonts w:ascii="Times New Roman" w:hAnsi="Times New Roman" w:cs="Times New Roman"/>
              </w:rPr>
              <w:t>Data for individuals in the 2018 Census URP and with outcome data available to the specified dates.</w:t>
            </w:r>
            <w:r w:rsidR="00B9551C">
              <w:rPr>
                <w:rFonts w:ascii="Times New Roman" w:hAnsi="Times New Roman" w:cs="Times New Roman"/>
              </w:rPr>
              <w:t xml:space="preserve"> </w:t>
            </w:r>
            <w:r>
              <w:rPr>
                <w:rFonts w:ascii="Times New Roman" w:hAnsi="Times New Roman" w:cs="Times New Roman"/>
              </w:rPr>
              <w:t xml:space="preserve">S denotes suppressed value due to count below </w:t>
            </w:r>
            <w:r w:rsidR="00AF7CA9">
              <w:rPr>
                <w:rFonts w:ascii="Times New Roman" w:hAnsi="Times New Roman" w:cs="Times New Roman"/>
              </w:rPr>
              <w:t>6</w:t>
            </w:r>
            <w:r>
              <w:rPr>
                <w:rFonts w:ascii="Times New Roman" w:hAnsi="Times New Roman" w:cs="Times New Roman"/>
              </w:rPr>
              <w:t>.</w:t>
            </w:r>
            <w:r w:rsidR="00B9551C">
              <w:t xml:space="preserve"> </w:t>
            </w:r>
            <w:r w:rsidR="00B9551C" w:rsidRPr="00B9551C">
              <w:rPr>
                <w:rFonts w:ascii="Times New Roman" w:hAnsi="Times New Roman" w:cs="Times New Roman"/>
              </w:rPr>
              <w:t>Bracketed values are the percentage of outcomes in the given category.</w:t>
            </w:r>
            <w:r w:rsidR="007D3B2E">
              <w:t xml:space="preserve"> </w:t>
            </w:r>
          </w:p>
        </w:tc>
      </w:tr>
    </w:tbl>
    <w:p w14:paraId="742E9DAD" w14:textId="77777777" w:rsidR="006E1BAE" w:rsidRDefault="006E1BAE" w:rsidP="006E1BAE">
      <w:pPr>
        <w:rPr>
          <w:rFonts w:ascii="Times New Roman" w:hAnsi="Times New Roman" w:cs="Times New Roman"/>
          <w:sz w:val="24"/>
          <w:szCs w:val="24"/>
        </w:rPr>
      </w:pPr>
    </w:p>
    <w:p w14:paraId="711719E2" w14:textId="34B11C7E" w:rsidR="0043470E" w:rsidRPr="006A5B09" w:rsidRDefault="00680B3C" w:rsidP="006A5B09">
      <w:pPr>
        <w:ind w:firstLine="720"/>
        <w:rPr>
          <w:rFonts w:ascii="Times New Roman" w:hAnsi="Times New Roman" w:cs="Times New Roman"/>
          <w:sz w:val="24"/>
          <w:szCs w:val="24"/>
        </w:rPr>
      </w:pPr>
      <w:r w:rsidRPr="0024176A">
        <w:rPr>
          <w:rFonts w:ascii="Times New Roman" w:hAnsi="Times New Roman" w:cs="Times New Roman"/>
          <w:sz w:val="24"/>
          <w:szCs w:val="24"/>
        </w:rPr>
        <w:t xml:space="preserve">Tables </w:t>
      </w:r>
      <w:r w:rsidR="005F3E9C">
        <w:rPr>
          <w:rFonts w:ascii="Times New Roman" w:hAnsi="Times New Roman" w:cs="Times New Roman"/>
          <w:sz w:val="24"/>
          <w:szCs w:val="24"/>
        </w:rPr>
        <w:t>1</w:t>
      </w:r>
      <w:r w:rsidR="00DD6E40">
        <w:rPr>
          <w:rFonts w:ascii="Times New Roman" w:hAnsi="Times New Roman" w:cs="Times New Roman"/>
          <w:sz w:val="24"/>
          <w:szCs w:val="24"/>
        </w:rPr>
        <w:t>6</w:t>
      </w:r>
      <w:r w:rsidRPr="0024176A">
        <w:rPr>
          <w:rFonts w:ascii="Times New Roman" w:hAnsi="Times New Roman" w:cs="Times New Roman"/>
          <w:sz w:val="24"/>
          <w:szCs w:val="24"/>
        </w:rPr>
        <w:t xml:space="preserve"> – 1</w:t>
      </w:r>
      <w:r w:rsidR="00DD6E40">
        <w:rPr>
          <w:rFonts w:ascii="Times New Roman" w:hAnsi="Times New Roman" w:cs="Times New Roman"/>
          <w:sz w:val="24"/>
          <w:szCs w:val="24"/>
        </w:rPr>
        <w:t>9</w:t>
      </w:r>
      <w:r w:rsidRPr="0024176A">
        <w:rPr>
          <w:rFonts w:ascii="Times New Roman" w:hAnsi="Times New Roman" w:cs="Times New Roman"/>
          <w:sz w:val="24"/>
          <w:szCs w:val="24"/>
        </w:rPr>
        <w:t xml:space="preserve"> display COVID-19 vaccination status for Māori and </w:t>
      </w:r>
      <w:r w:rsidR="003B43E6">
        <w:rPr>
          <w:rFonts w:ascii="Times New Roman" w:hAnsi="Times New Roman" w:cs="Times New Roman"/>
          <w:sz w:val="24"/>
          <w:szCs w:val="24"/>
        </w:rPr>
        <w:t>non-Māori</w:t>
      </w:r>
      <w:r w:rsidRPr="0024176A">
        <w:rPr>
          <w:rFonts w:ascii="Times New Roman" w:hAnsi="Times New Roman" w:cs="Times New Roman"/>
          <w:sz w:val="24"/>
          <w:szCs w:val="24"/>
        </w:rPr>
        <w:t xml:space="preserve"> by the same household factors. As shown in Tables </w:t>
      </w:r>
      <w:r w:rsidR="005F3E9C">
        <w:rPr>
          <w:rFonts w:ascii="Times New Roman" w:hAnsi="Times New Roman" w:cs="Times New Roman"/>
          <w:sz w:val="24"/>
          <w:szCs w:val="24"/>
        </w:rPr>
        <w:t>1</w:t>
      </w:r>
      <w:r w:rsidR="00DD6E40">
        <w:rPr>
          <w:rFonts w:ascii="Times New Roman" w:hAnsi="Times New Roman" w:cs="Times New Roman"/>
          <w:sz w:val="24"/>
          <w:szCs w:val="24"/>
        </w:rPr>
        <w:t>6</w:t>
      </w:r>
      <w:r w:rsidRPr="0024176A">
        <w:rPr>
          <w:rFonts w:ascii="Times New Roman" w:hAnsi="Times New Roman" w:cs="Times New Roman"/>
          <w:sz w:val="24"/>
          <w:szCs w:val="24"/>
        </w:rPr>
        <w:t xml:space="preserve"> and </w:t>
      </w:r>
      <w:r w:rsidR="00330876">
        <w:rPr>
          <w:rFonts w:ascii="Times New Roman" w:hAnsi="Times New Roman" w:cs="Times New Roman"/>
          <w:sz w:val="24"/>
          <w:szCs w:val="24"/>
        </w:rPr>
        <w:t>1</w:t>
      </w:r>
      <w:r w:rsidR="00DD6E40">
        <w:rPr>
          <w:rFonts w:ascii="Times New Roman" w:hAnsi="Times New Roman" w:cs="Times New Roman"/>
          <w:sz w:val="24"/>
          <w:szCs w:val="24"/>
        </w:rPr>
        <w:t>7</w:t>
      </w:r>
      <w:r w:rsidRPr="0024176A">
        <w:rPr>
          <w:rFonts w:ascii="Times New Roman" w:hAnsi="Times New Roman" w:cs="Times New Roman"/>
          <w:sz w:val="24"/>
          <w:szCs w:val="24"/>
        </w:rPr>
        <w:t xml:space="preserve">, vaccination rates were lower among Māori and </w:t>
      </w:r>
      <w:r w:rsidR="003B43E6">
        <w:rPr>
          <w:rFonts w:ascii="Times New Roman" w:hAnsi="Times New Roman" w:cs="Times New Roman"/>
          <w:sz w:val="24"/>
          <w:szCs w:val="24"/>
        </w:rPr>
        <w:t>non-Māori</w:t>
      </w:r>
      <w:r w:rsidRPr="0024176A">
        <w:rPr>
          <w:rFonts w:ascii="Times New Roman" w:hAnsi="Times New Roman" w:cs="Times New Roman"/>
          <w:sz w:val="24"/>
          <w:szCs w:val="24"/>
        </w:rPr>
        <w:t xml:space="preserve"> living in crowded households or in poor quality housing, compared to those in uncrowded or adequate housing</w:t>
      </w:r>
      <w:r w:rsidR="00597FBC" w:rsidRPr="0024176A">
        <w:rPr>
          <w:rFonts w:ascii="Times New Roman" w:hAnsi="Times New Roman" w:cs="Times New Roman"/>
          <w:sz w:val="24"/>
          <w:szCs w:val="24"/>
        </w:rPr>
        <w:t xml:space="preserve">. Māori living in one-person and multi-person households were most likely to be vaccinated, and differences between Māori and </w:t>
      </w:r>
      <w:r w:rsidR="003B43E6">
        <w:rPr>
          <w:rFonts w:ascii="Times New Roman" w:hAnsi="Times New Roman" w:cs="Times New Roman"/>
          <w:sz w:val="24"/>
          <w:szCs w:val="24"/>
        </w:rPr>
        <w:t>non-Māori</w:t>
      </w:r>
      <w:r w:rsidR="00597FBC" w:rsidRPr="0024176A">
        <w:rPr>
          <w:rFonts w:ascii="Times New Roman" w:hAnsi="Times New Roman" w:cs="Times New Roman"/>
          <w:sz w:val="24"/>
          <w:szCs w:val="24"/>
        </w:rPr>
        <w:t xml:space="preserve"> were also smallest in these households (Table 1</w:t>
      </w:r>
      <w:r w:rsidR="00DD6E40">
        <w:rPr>
          <w:rFonts w:ascii="Times New Roman" w:hAnsi="Times New Roman" w:cs="Times New Roman"/>
          <w:sz w:val="24"/>
          <w:szCs w:val="24"/>
        </w:rPr>
        <w:t>8</w:t>
      </w:r>
      <w:r w:rsidR="00597FBC" w:rsidRPr="0024176A">
        <w:rPr>
          <w:rFonts w:ascii="Times New Roman" w:hAnsi="Times New Roman" w:cs="Times New Roman"/>
          <w:sz w:val="24"/>
          <w:szCs w:val="24"/>
        </w:rPr>
        <w:t xml:space="preserve">). </w:t>
      </w:r>
      <w:r w:rsidR="00054A8D">
        <w:rPr>
          <w:rFonts w:ascii="Times New Roman" w:hAnsi="Times New Roman" w:cs="Times New Roman"/>
          <w:sz w:val="24"/>
          <w:szCs w:val="24"/>
        </w:rPr>
        <w:t xml:space="preserve">Differences based on extended family type were smaller, but a higher proportion of those living with fewer than three generations of extended family were vaccinated compared to those living with three or more generations, for both Māori and </w:t>
      </w:r>
      <w:r w:rsidR="003B43E6">
        <w:rPr>
          <w:rFonts w:ascii="Times New Roman" w:hAnsi="Times New Roman" w:cs="Times New Roman"/>
          <w:sz w:val="24"/>
          <w:szCs w:val="24"/>
        </w:rPr>
        <w:t>non-Māori</w:t>
      </w:r>
      <w:r w:rsidR="00054A8D">
        <w:rPr>
          <w:rFonts w:ascii="Times New Roman" w:hAnsi="Times New Roman" w:cs="Times New Roman"/>
          <w:sz w:val="24"/>
          <w:szCs w:val="24"/>
        </w:rPr>
        <w:t xml:space="preserve"> </w:t>
      </w:r>
      <w:r w:rsidR="00597FBC" w:rsidRPr="0024176A">
        <w:rPr>
          <w:rFonts w:ascii="Times New Roman" w:hAnsi="Times New Roman" w:cs="Times New Roman"/>
          <w:sz w:val="24"/>
          <w:szCs w:val="24"/>
        </w:rPr>
        <w:t>(Table 1</w:t>
      </w:r>
      <w:r w:rsidR="00DD6E40">
        <w:rPr>
          <w:rFonts w:ascii="Times New Roman" w:hAnsi="Times New Roman" w:cs="Times New Roman"/>
          <w:sz w:val="24"/>
          <w:szCs w:val="24"/>
        </w:rPr>
        <w:t>9</w:t>
      </w:r>
      <w:r w:rsidR="00597FBC" w:rsidRPr="0024176A">
        <w:rPr>
          <w:rFonts w:ascii="Times New Roman" w:hAnsi="Times New Roman" w:cs="Times New Roman"/>
          <w:sz w:val="24"/>
          <w:szCs w:val="24"/>
        </w:rPr>
        <w:t xml:space="preserve">). </w:t>
      </w:r>
    </w:p>
    <w:p w14:paraId="5CED73C4" w14:textId="1C7F1972" w:rsidR="000F10D4" w:rsidRDefault="000F10D4">
      <w:pPr>
        <w:rPr>
          <w:rFonts w:ascii="Times New Roman" w:hAnsi="Times New Roman" w:cs="Times New Roman"/>
          <w:b/>
          <w:bCs/>
          <w:color w:val="000000" w:themeColor="text1"/>
          <w:sz w:val="24"/>
          <w:szCs w:val="24"/>
        </w:rPr>
      </w:pPr>
      <w:r>
        <w:rPr>
          <w:rFonts w:cs="Times New Roman"/>
          <w:bCs/>
          <w:i/>
          <w:iCs/>
          <w:color w:val="000000" w:themeColor="text1"/>
          <w:szCs w:val="24"/>
        </w:rPr>
        <w:br w:type="page"/>
      </w:r>
    </w:p>
    <w:p w14:paraId="7BF6E3B1" w14:textId="122E5901" w:rsidR="006E1BAE" w:rsidRPr="00AB2A15" w:rsidRDefault="00BF4147" w:rsidP="00BF4147">
      <w:pPr>
        <w:pStyle w:val="Caption"/>
        <w:rPr>
          <w:rFonts w:cs="Times New Roman"/>
          <w:b w:val="0"/>
          <w:bCs/>
          <w:color w:val="000000" w:themeColor="text1"/>
          <w:kern w:val="0"/>
          <w:szCs w:val="24"/>
          <w14:ligatures w14:val="none"/>
        </w:rPr>
      </w:pPr>
      <w:bookmarkStart w:id="55" w:name="_Toc157760903"/>
      <w:r w:rsidRPr="0073133C">
        <w:rPr>
          <w:rFonts w:cs="Times New Roman"/>
          <w:bCs/>
          <w:i w:val="0"/>
          <w:iCs w:val="0"/>
          <w:color w:val="000000" w:themeColor="text1"/>
          <w:szCs w:val="24"/>
        </w:rPr>
        <w:lastRenderedPageBreak/>
        <w:t xml:space="preserve">Table </w:t>
      </w:r>
      <w:r w:rsidR="009827BE" w:rsidRPr="0073133C">
        <w:rPr>
          <w:rFonts w:cs="Times New Roman"/>
          <w:bCs/>
          <w:i w:val="0"/>
          <w:iCs w:val="0"/>
          <w:color w:val="000000" w:themeColor="text1"/>
          <w:szCs w:val="24"/>
        </w:rPr>
        <w:fldChar w:fldCharType="begin"/>
      </w:r>
      <w:r w:rsidR="009827BE" w:rsidRPr="0073133C">
        <w:rPr>
          <w:rFonts w:cs="Times New Roman"/>
          <w:bCs/>
          <w:i w:val="0"/>
          <w:iCs w:val="0"/>
          <w:color w:val="000000" w:themeColor="text1"/>
          <w:szCs w:val="24"/>
        </w:rPr>
        <w:instrText xml:space="preserve"> SEQ Table \* ARABIC </w:instrText>
      </w:r>
      <w:r w:rsidR="009827BE" w:rsidRPr="0073133C">
        <w:rPr>
          <w:rFonts w:cs="Times New Roman"/>
          <w:bCs/>
          <w:i w:val="0"/>
          <w:iCs w:val="0"/>
          <w:color w:val="000000" w:themeColor="text1"/>
          <w:szCs w:val="24"/>
        </w:rPr>
        <w:fldChar w:fldCharType="separate"/>
      </w:r>
      <w:r w:rsidR="00493009">
        <w:rPr>
          <w:rFonts w:cs="Times New Roman"/>
          <w:bCs/>
          <w:i w:val="0"/>
          <w:iCs w:val="0"/>
          <w:noProof/>
          <w:color w:val="000000" w:themeColor="text1"/>
          <w:szCs w:val="24"/>
        </w:rPr>
        <w:t>16</w:t>
      </w:r>
      <w:r w:rsidR="009827BE" w:rsidRPr="0073133C">
        <w:rPr>
          <w:rFonts w:cs="Times New Roman"/>
          <w:bCs/>
          <w:i w:val="0"/>
          <w:iCs w:val="0"/>
          <w:color w:val="000000" w:themeColor="text1"/>
          <w:szCs w:val="24"/>
        </w:rPr>
        <w:fldChar w:fldCharType="end"/>
      </w:r>
      <w:r w:rsidR="00AB2A15">
        <w:rPr>
          <w:rFonts w:cs="Times New Roman"/>
          <w:bCs/>
          <w:color w:val="000000" w:themeColor="text1"/>
          <w:kern w:val="0"/>
          <w:szCs w:val="24"/>
          <w14:ligatures w14:val="none"/>
        </w:rPr>
        <w:br/>
      </w:r>
      <w:r w:rsidR="00AB2A15">
        <w:rPr>
          <w:rFonts w:cs="Times New Roman"/>
          <w:bCs/>
          <w:color w:val="000000" w:themeColor="text1"/>
          <w:kern w:val="0"/>
          <w:szCs w:val="24"/>
          <w14:ligatures w14:val="none"/>
        </w:rPr>
        <w:br/>
      </w:r>
      <w:r w:rsidR="006E1BAE" w:rsidRPr="0073133C">
        <w:rPr>
          <w:rFonts w:cs="Times New Roman"/>
          <w:bCs/>
          <w:color w:val="000000" w:themeColor="text1"/>
          <w:kern w:val="0"/>
          <w:szCs w:val="24"/>
          <w14:ligatures w14:val="none"/>
        </w:rPr>
        <w:t>Counts and percentages of vaccination status</w:t>
      </w:r>
      <w:r w:rsidR="002665B1" w:rsidRPr="0073133C">
        <w:rPr>
          <w:rFonts w:cs="Times New Roman"/>
          <w:bCs/>
          <w:color w:val="000000" w:themeColor="text1"/>
          <w:kern w:val="0"/>
          <w:szCs w:val="24"/>
          <w14:ligatures w14:val="none"/>
        </w:rPr>
        <w:t xml:space="preserve"> as at </w:t>
      </w:r>
      <w:r w:rsidR="001F1327">
        <w:rPr>
          <w:rFonts w:cs="Times New Roman"/>
          <w:bCs/>
          <w:color w:val="000000" w:themeColor="text1"/>
          <w:kern w:val="0"/>
          <w:szCs w:val="24"/>
          <w14:ligatures w14:val="none"/>
        </w:rPr>
        <w:t>10 May 2023</w:t>
      </w:r>
      <w:r w:rsidR="006E1BAE" w:rsidRPr="0073133C">
        <w:rPr>
          <w:rFonts w:cs="Times New Roman"/>
          <w:bCs/>
          <w:color w:val="000000" w:themeColor="text1"/>
          <w:kern w:val="0"/>
          <w:szCs w:val="24"/>
          <w14:ligatures w14:val="none"/>
        </w:rPr>
        <w:t xml:space="preserve"> among Māori and </w:t>
      </w:r>
      <w:r w:rsidR="003B43E6">
        <w:rPr>
          <w:rFonts w:cs="Times New Roman"/>
          <w:bCs/>
          <w:color w:val="000000" w:themeColor="text1"/>
          <w:kern w:val="0"/>
          <w:szCs w:val="24"/>
          <w14:ligatures w14:val="none"/>
        </w:rPr>
        <w:t>non-Māori</w:t>
      </w:r>
      <w:r w:rsidR="00841E31" w:rsidRPr="0073133C">
        <w:rPr>
          <w:rFonts w:cs="Times New Roman"/>
          <w:bCs/>
          <w:color w:val="000000" w:themeColor="text1"/>
          <w:kern w:val="0"/>
          <w:szCs w:val="24"/>
          <w14:ligatures w14:val="none"/>
        </w:rPr>
        <w:t xml:space="preserve"> 2018 Usually Resident Populations</w:t>
      </w:r>
      <w:r w:rsidR="006E1BAE" w:rsidRPr="0073133C">
        <w:rPr>
          <w:rFonts w:cs="Times New Roman"/>
          <w:bCs/>
          <w:color w:val="000000" w:themeColor="text1"/>
          <w:kern w:val="0"/>
          <w:szCs w:val="24"/>
          <w14:ligatures w14:val="none"/>
        </w:rPr>
        <w:t xml:space="preserve"> by household crowding.</w:t>
      </w:r>
      <w:bookmarkEnd w:id="55"/>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270"/>
        <w:gridCol w:w="1282"/>
        <w:gridCol w:w="1280"/>
        <w:gridCol w:w="1316"/>
      </w:tblGrid>
      <w:tr w:rsidR="006E1BAE" w:rsidRPr="00C565CF" w14:paraId="79EE2EA3" w14:textId="77777777" w:rsidTr="00DC703A">
        <w:tc>
          <w:tcPr>
            <w:tcW w:w="1270" w:type="dxa"/>
            <w:tcBorders>
              <w:top w:val="nil"/>
              <w:bottom w:val="nil"/>
            </w:tcBorders>
          </w:tcPr>
          <w:p w14:paraId="498A0538" w14:textId="77777777" w:rsidR="006E1BAE" w:rsidRPr="00C565CF" w:rsidRDefault="006E1BAE" w:rsidP="00DC703A">
            <w:pPr>
              <w:rPr>
                <w:rFonts w:ascii="Times New Roman" w:hAnsi="Times New Roman" w:cs="Times New Roman"/>
                <w:i/>
                <w:iCs/>
              </w:rPr>
            </w:pPr>
          </w:p>
        </w:tc>
        <w:tc>
          <w:tcPr>
            <w:tcW w:w="3878" w:type="dxa"/>
            <w:gridSpan w:val="3"/>
            <w:tcBorders>
              <w:top w:val="nil"/>
              <w:bottom w:val="single" w:sz="4" w:space="0" w:color="auto"/>
            </w:tcBorders>
          </w:tcPr>
          <w:p w14:paraId="4EF7225D" w14:textId="3FEF7432" w:rsidR="006E1BAE" w:rsidRPr="006E1BAE" w:rsidRDefault="006E1BAE" w:rsidP="00DC703A">
            <w:pPr>
              <w:jc w:val="center"/>
              <w:rPr>
                <w:rFonts w:ascii="Times New Roman" w:hAnsi="Times New Roman" w:cs="Times New Roman"/>
              </w:rPr>
            </w:pPr>
            <w:r w:rsidRPr="006E1BAE">
              <w:rPr>
                <w:rFonts w:ascii="Times New Roman" w:hAnsi="Times New Roman" w:cs="Times New Roman"/>
              </w:rPr>
              <w:t>Vaccination status</w:t>
            </w:r>
            <w:r w:rsidR="007D3B2E" w:rsidRPr="007D3B2E">
              <w:rPr>
                <w:rFonts w:ascii="Times New Roman" w:hAnsi="Times New Roman" w:cs="Times New Roman"/>
              </w:rPr>
              <w:t xml:space="preserve"> as at </w:t>
            </w:r>
            <w:r w:rsidR="001F1327">
              <w:rPr>
                <w:rFonts w:ascii="Times New Roman" w:hAnsi="Times New Roman" w:cs="Times New Roman"/>
              </w:rPr>
              <w:t>10 May 2023</w:t>
            </w:r>
          </w:p>
        </w:tc>
      </w:tr>
      <w:tr w:rsidR="006E1BAE" w:rsidRPr="00A6247A" w14:paraId="0DC12B95" w14:textId="77777777" w:rsidTr="00DC703A">
        <w:tc>
          <w:tcPr>
            <w:tcW w:w="1270" w:type="dxa"/>
            <w:tcBorders>
              <w:top w:val="nil"/>
              <w:bottom w:val="nil"/>
            </w:tcBorders>
          </w:tcPr>
          <w:p w14:paraId="41800FC9" w14:textId="77777777" w:rsidR="006E1BAE" w:rsidRPr="00A6247A" w:rsidRDefault="006E1BAE" w:rsidP="00DC703A">
            <w:pPr>
              <w:rPr>
                <w:rFonts w:ascii="Times New Roman" w:hAnsi="Times New Roman" w:cs="Times New Roman"/>
              </w:rPr>
            </w:pPr>
          </w:p>
        </w:tc>
        <w:tc>
          <w:tcPr>
            <w:tcW w:w="1282" w:type="dxa"/>
            <w:tcBorders>
              <w:top w:val="single" w:sz="4" w:space="0" w:color="auto"/>
              <w:bottom w:val="single" w:sz="4" w:space="0" w:color="auto"/>
            </w:tcBorders>
          </w:tcPr>
          <w:p w14:paraId="68EA7380" w14:textId="77777777" w:rsidR="006E1BAE" w:rsidRPr="00A6247A" w:rsidRDefault="006E1BAE" w:rsidP="00DC703A">
            <w:pPr>
              <w:jc w:val="center"/>
              <w:rPr>
                <w:rFonts w:ascii="Times New Roman" w:hAnsi="Times New Roman" w:cs="Times New Roman"/>
              </w:rPr>
            </w:pPr>
            <w:r w:rsidRPr="00A6247A">
              <w:rPr>
                <w:rFonts w:ascii="Times New Roman" w:hAnsi="Times New Roman" w:cs="Times New Roman"/>
              </w:rPr>
              <w:t>Fully vaccinated</w:t>
            </w:r>
          </w:p>
        </w:tc>
        <w:tc>
          <w:tcPr>
            <w:tcW w:w="1280" w:type="dxa"/>
            <w:tcBorders>
              <w:top w:val="single" w:sz="4" w:space="0" w:color="auto"/>
              <w:bottom w:val="single" w:sz="4" w:space="0" w:color="auto"/>
            </w:tcBorders>
          </w:tcPr>
          <w:p w14:paraId="055DDB68" w14:textId="77777777" w:rsidR="006E1BAE" w:rsidRPr="00A6247A" w:rsidRDefault="006E1BAE" w:rsidP="00DC703A">
            <w:pPr>
              <w:jc w:val="center"/>
              <w:rPr>
                <w:rFonts w:ascii="Times New Roman" w:hAnsi="Times New Roman" w:cs="Times New Roman"/>
              </w:rPr>
            </w:pPr>
            <w:r w:rsidRPr="00A6247A">
              <w:rPr>
                <w:rFonts w:ascii="Times New Roman" w:hAnsi="Times New Roman" w:cs="Times New Roman"/>
              </w:rPr>
              <w:t>Partially vaccinated</w:t>
            </w:r>
          </w:p>
        </w:tc>
        <w:tc>
          <w:tcPr>
            <w:tcW w:w="1316" w:type="dxa"/>
            <w:tcBorders>
              <w:top w:val="single" w:sz="4" w:space="0" w:color="auto"/>
              <w:bottom w:val="single" w:sz="4" w:space="0" w:color="auto"/>
            </w:tcBorders>
          </w:tcPr>
          <w:p w14:paraId="7CB6D974" w14:textId="77777777" w:rsidR="006E1BAE" w:rsidRPr="00A6247A" w:rsidRDefault="006E1BAE" w:rsidP="00DC703A">
            <w:pPr>
              <w:jc w:val="center"/>
              <w:rPr>
                <w:rFonts w:ascii="Times New Roman" w:hAnsi="Times New Roman" w:cs="Times New Roman"/>
              </w:rPr>
            </w:pPr>
            <w:r w:rsidRPr="00A6247A">
              <w:rPr>
                <w:rFonts w:ascii="Times New Roman" w:hAnsi="Times New Roman" w:cs="Times New Roman"/>
              </w:rPr>
              <w:t>Not vaccinated</w:t>
            </w:r>
          </w:p>
        </w:tc>
      </w:tr>
      <w:tr w:rsidR="006E1BAE" w:rsidRPr="00A6247A" w14:paraId="29E3C7E0" w14:textId="77777777" w:rsidTr="00DC703A">
        <w:tc>
          <w:tcPr>
            <w:tcW w:w="5148" w:type="dxa"/>
            <w:gridSpan w:val="4"/>
            <w:tcBorders>
              <w:top w:val="nil"/>
              <w:bottom w:val="nil"/>
            </w:tcBorders>
          </w:tcPr>
          <w:p w14:paraId="46B1B118" w14:textId="77777777" w:rsidR="006E1BAE" w:rsidRPr="00A6247A" w:rsidRDefault="006E1BAE" w:rsidP="00DC703A">
            <w:pPr>
              <w:rPr>
                <w:rFonts w:ascii="Times New Roman" w:hAnsi="Times New Roman" w:cs="Times New Roman"/>
                <w:u w:val="single"/>
              </w:rPr>
            </w:pPr>
            <w:r w:rsidRPr="00A6247A">
              <w:rPr>
                <w:rFonts w:ascii="Times New Roman" w:hAnsi="Times New Roman" w:cs="Times New Roman"/>
                <w:u w:val="single"/>
              </w:rPr>
              <w:t>Uncrowded household</w:t>
            </w:r>
          </w:p>
        </w:tc>
      </w:tr>
      <w:tr w:rsidR="006E1BAE" w:rsidRPr="00A6247A" w14:paraId="4C6A5301" w14:textId="77777777" w:rsidTr="00DC703A">
        <w:tc>
          <w:tcPr>
            <w:tcW w:w="1270" w:type="dxa"/>
            <w:tcBorders>
              <w:top w:val="nil"/>
              <w:bottom w:val="nil"/>
              <w:right w:val="nil"/>
            </w:tcBorders>
          </w:tcPr>
          <w:p w14:paraId="2277B445" w14:textId="77777777" w:rsidR="006E1BAE" w:rsidRPr="00A6247A" w:rsidRDefault="006E1BAE" w:rsidP="00DC703A">
            <w:pPr>
              <w:rPr>
                <w:rFonts w:ascii="Times New Roman" w:hAnsi="Times New Roman" w:cs="Times New Roman"/>
              </w:rPr>
            </w:pPr>
            <w:r w:rsidRPr="00A6247A">
              <w:rPr>
                <w:rFonts w:ascii="Times New Roman" w:hAnsi="Times New Roman" w:cs="Times New Roman"/>
              </w:rPr>
              <w:t>Māori</w:t>
            </w:r>
          </w:p>
        </w:tc>
        <w:tc>
          <w:tcPr>
            <w:tcW w:w="1282" w:type="dxa"/>
            <w:tcBorders>
              <w:top w:val="nil"/>
              <w:left w:val="nil"/>
              <w:bottom w:val="nil"/>
              <w:right w:val="nil"/>
            </w:tcBorders>
          </w:tcPr>
          <w:p w14:paraId="654B7103" w14:textId="41C4FBA7" w:rsidR="006E1BAE" w:rsidRPr="00A6247A" w:rsidRDefault="003B0121" w:rsidP="00DC703A">
            <w:pPr>
              <w:jc w:val="center"/>
              <w:rPr>
                <w:rFonts w:ascii="Times New Roman" w:hAnsi="Times New Roman" w:cs="Times New Roman"/>
              </w:rPr>
            </w:pPr>
            <w:r>
              <w:rPr>
                <w:rFonts w:ascii="Times New Roman" w:hAnsi="Times New Roman" w:cs="Times New Roman"/>
              </w:rPr>
              <w:t>348</w:t>
            </w:r>
            <w:r w:rsidR="006E1BAE">
              <w:rPr>
                <w:rFonts w:ascii="Times New Roman" w:hAnsi="Times New Roman" w:cs="Times New Roman"/>
              </w:rPr>
              <w:t>,</w:t>
            </w:r>
            <w:r w:rsidR="00BE33C9">
              <w:rPr>
                <w:rFonts w:ascii="Times New Roman" w:hAnsi="Times New Roman" w:cs="Times New Roman"/>
              </w:rPr>
              <w:t>852</w:t>
            </w:r>
            <w:r>
              <w:rPr>
                <w:rFonts w:ascii="Times New Roman" w:hAnsi="Times New Roman" w:cs="Times New Roman"/>
              </w:rPr>
              <w:t xml:space="preserve"> </w:t>
            </w:r>
            <w:r w:rsidR="006E1BAE">
              <w:rPr>
                <w:rFonts w:ascii="Times New Roman" w:hAnsi="Times New Roman" w:cs="Times New Roman"/>
              </w:rPr>
              <w:t>(7</w:t>
            </w:r>
            <w:r w:rsidR="00BE33C9">
              <w:rPr>
                <w:rFonts w:ascii="Times New Roman" w:hAnsi="Times New Roman" w:cs="Times New Roman"/>
              </w:rPr>
              <w:t>1</w:t>
            </w:r>
            <w:r w:rsidR="006E1BAE">
              <w:rPr>
                <w:rFonts w:ascii="Times New Roman" w:hAnsi="Times New Roman" w:cs="Times New Roman"/>
              </w:rPr>
              <w:t>.</w:t>
            </w:r>
            <w:r w:rsidR="00BE33C9">
              <w:rPr>
                <w:rFonts w:ascii="Times New Roman" w:hAnsi="Times New Roman" w:cs="Times New Roman"/>
              </w:rPr>
              <w:t>5</w:t>
            </w:r>
            <w:r w:rsidR="006E1BAE">
              <w:rPr>
                <w:rFonts w:ascii="Times New Roman" w:hAnsi="Times New Roman" w:cs="Times New Roman"/>
              </w:rPr>
              <w:t>)</w:t>
            </w:r>
          </w:p>
        </w:tc>
        <w:tc>
          <w:tcPr>
            <w:tcW w:w="1280" w:type="dxa"/>
            <w:tcBorders>
              <w:top w:val="nil"/>
              <w:left w:val="nil"/>
              <w:bottom w:val="nil"/>
              <w:right w:val="nil"/>
            </w:tcBorders>
          </w:tcPr>
          <w:p w14:paraId="1A3B77E7" w14:textId="6C8DE63C" w:rsidR="006E1BAE" w:rsidRPr="00A6247A" w:rsidRDefault="003B0121" w:rsidP="00DC703A">
            <w:pPr>
              <w:jc w:val="center"/>
              <w:rPr>
                <w:rFonts w:ascii="Times New Roman" w:hAnsi="Times New Roman" w:cs="Times New Roman"/>
              </w:rPr>
            </w:pPr>
            <w:r>
              <w:rPr>
                <w:rFonts w:ascii="Times New Roman" w:hAnsi="Times New Roman" w:cs="Times New Roman"/>
              </w:rPr>
              <w:t>21</w:t>
            </w:r>
            <w:r w:rsidR="006E1BAE">
              <w:rPr>
                <w:rFonts w:ascii="Times New Roman" w:hAnsi="Times New Roman" w:cs="Times New Roman"/>
              </w:rPr>
              <w:t>,</w:t>
            </w:r>
            <w:r w:rsidR="00BE33C9">
              <w:rPr>
                <w:rFonts w:ascii="Times New Roman" w:hAnsi="Times New Roman" w:cs="Times New Roman"/>
              </w:rPr>
              <w:t>850</w:t>
            </w:r>
            <w:r>
              <w:rPr>
                <w:rFonts w:ascii="Times New Roman" w:hAnsi="Times New Roman" w:cs="Times New Roman"/>
              </w:rPr>
              <w:t xml:space="preserve"> </w:t>
            </w:r>
            <w:r w:rsidR="006E1BAE">
              <w:rPr>
                <w:rFonts w:ascii="Times New Roman" w:hAnsi="Times New Roman" w:cs="Times New Roman"/>
              </w:rPr>
              <w:t>(4.</w:t>
            </w:r>
            <w:r w:rsidR="00BE33C9">
              <w:rPr>
                <w:rFonts w:ascii="Times New Roman" w:hAnsi="Times New Roman" w:cs="Times New Roman"/>
              </w:rPr>
              <w:t>5</w:t>
            </w:r>
            <w:r w:rsidR="006E1BAE">
              <w:rPr>
                <w:rFonts w:ascii="Times New Roman" w:hAnsi="Times New Roman" w:cs="Times New Roman"/>
              </w:rPr>
              <w:t>)</w:t>
            </w:r>
          </w:p>
        </w:tc>
        <w:tc>
          <w:tcPr>
            <w:tcW w:w="1316" w:type="dxa"/>
            <w:tcBorders>
              <w:top w:val="nil"/>
              <w:left w:val="nil"/>
              <w:bottom w:val="nil"/>
              <w:right w:val="nil"/>
            </w:tcBorders>
          </w:tcPr>
          <w:p w14:paraId="76739D66" w14:textId="2C6B3045" w:rsidR="006E1BAE" w:rsidRPr="00A6247A" w:rsidRDefault="003B0121" w:rsidP="00DC703A">
            <w:pPr>
              <w:jc w:val="center"/>
              <w:rPr>
                <w:rFonts w:ascii="Times New Roman" w:hAnsi="Times New Roman" w:cs="Times New Roman"/>
              </w:rPr>
            </w:pPr>
            <w:r>
              <w:rPr>
                <w:rFonts w:ascii="Times New Roman" w:hAnsi="Times New Roman" w:cs="Times New Roman"/>
              </w:rPr>
              <w:t>117</w:t>
            </w:r>
            <w:r w:rsidR="006E1BAE">
              <w:rPr>
                <w:rFonts w:ascii="Times New Roman" w:hAnsi="Times New Roman" w:cs="Times New Roman"/>
              </w:rPr>
              <w:t>,</w:t>
            </w:r>
            <w:r w:rsidR="00BE33C9">
              <w:rPr>
                <w:rFonts w:ascii="Times New Roman" w:hAnsi="Times New Roman" w:cs="Times New Roman"/>
              </w:rPr>
              <w:t>513</w:t>
            </w:r>
            <w:r>
              <w:rPr>
                <w:rFonts w:ascii="Times New Roman" w:hAnsi="Times New Roman" w:cs="Times New Roman"/>
              </w:rPr>
              <w:t xml:space="preserve"> </w:t>
            </w:r>
            <w:r w:rsidR="006E1BAE">
              <w:rPr>
                <w:rFonts w:ascii="Times New Roman" w:hAnsi="Times New Roman" w:cs="Times New Roman"/>
              </w:rPr>
              <w:t>(2</w:t>
            </w:r>
            <w:r w:rsidR="00BE33C9">
              <w:rPr>
                <w:rFonts w:ascii="Times New Roman" w:hAnsi="Times New Roman" w:cs="Times New Roman"/>
              </w:rPr>
              <w:t>4</w:t>
            </w:r>
            <w:r w:rsidR="006E1BAE">
              <w:rPr>
                <w:rFonts w:ascii="Times New Roman" w:hAnsi="Times New Roman" w:cs="Times New Roman"/>
              </w:rPr>
              <w:t>.</w:t>
            </w:r>
            <w:r w:rsidR="00BE33C9">
              <w:rPr>
                <w:rFonts w:ascii="Times New Roman" w:hAnsi="Times New Roman" w:cs="Times New Roman"/>
              </w:rPr>
              <w:t>1</w:t>
            </w:r>
            <w:r w:rsidR="006E1BAE">
              <w:rPr>
                <w:rFonts w:ascii="Times New Roman" w:hAnsi="Times New Roman" w:cs="Times New Roman"/>
              </w:rPr>
              <w:t>)</w:t>
            </w:r>
          </w:p>
        </w:tc>
      </w:tr>
      <w:tr w:rsidR="006E1BAE" w:rsidRPr="00A6247A" w14:paraId="35AE088A" w14:textId="77777777" w:rsidTr="00DC703A">
        <w:tc>
          <w:tcPr>
            <w:tcW w:w="1270" w:type="dxa"/>
            <w:tcBorders>
              <w:top w:val="nil"/>
              <w:bottom w:val="nil"/>
              <w:right w:val="nil"/>
            </w:tcBorders>
          </w:tcPr>
          <w:p w14:paraId="25FF3E6F" w14:textId="5A8F06E3" w:rsidR="006E1BAE" w:rsidRPr="00A6247A" w:rsidRDefault="003B43E6" w:rsidP="00DC703A">
            <w:pPr>
              <w:rPr>
                <w:rFonts w:ascii="Times New Roman" w:hAnsi="Times New Roman" w:cs="Times New Roman"/>
              </w:rPr>
            </w:pPr>
            <w:r>
              <w:rPr>
                <w:rFonts w:ascii="Times New Roman" w:hAnsi="Times New Roman" w:cs="Times New Roman"/>
              </w:rPr>
              <w:t>non-Māori</w:t>
            </w:r>
            <w:r w:rsidR="008E43C0">
              <w:rPr>
                <w:rFonts w:ascii="Times New Roman" w:hAnsi="Times New Roman" w:cs="Times New Roman"/>
              </w:rPr>
              <w:t xml:space="preserve"> </w:t>
            </w:r>
          </w:p>
        </w:tc>
        <w:tc>
          <w:tcPr>
            <w:tcW w:w="1282" w:type="dxa"/>
            <w:tcBorders>
              <w:top w:val="nil"/>
              <w:left w:val="nil"/>
              <w:bottom w:val="nil"/>
              <w:right w:val="nil"/>
            </w:tcBorders>
          </w:tcPr>
          <w:p w14:paraId="4C0ADF79" w14:textId="41CFE510" w:rsidR="006E1BAE" w:rsidRPr="00A6247A" w:rsidRDefault="006E1BAE" w:rsidP="00DC703A">
            <w:pPr>
              <w:jc w:val="center"/>
              <w:rPr>
                <w:rFonts w:ascii="Times New Roman" w:hAnsi="Times New Roman" w:cs="Times New Roman"/>
              </w:rPr>
            </w:pPr>
            <w:r>
              <w:rPr>
                <w:rFonts w:ascii="Times New Roman" w:hAnsi="Times New Roman" w:cs="Times New Roman"/>
              </w:rPr>
              <w:t>2,</w:t>
            </w:r>
            <w:r w:rsidR="003B0121">
              <w:rPr>
                <w:rFonts w:ascii="Times New Roman" w:hAnsi="Times New Roman" w:cs="Times New Roman"/>
              </w:rPr>
              <w:t>598</w:t>
            </w:r>
            <w:r>
              <w:rPr>
                <w:rFonts w:ascii="Times New Roman" w:hAnsi="Times New Roman" w:cs="Times New Roman"/>
              </w:rPr>
              <w:t>,</w:t>
            </w:r>
            <w:r w:rsidR="00BE33C9">
              <w:rPr>
                <w:rFonts w:ascii="Times New Roman" w:hAnsi="Times New Roman" w:cs="Times New Roman"/>
              </w:rPr>
              <w:t>444</w:t>
            </w:r>
            <w:r w:rsidR="003B0121">
              <w:rPr>
                <w:rFonts w:ascii="Times New Roman" w:hAnsi="Times New Roman" w:cs="Times New Roman"/>
              </w:rPr>
              <w:t xml:space="preserve"> </w:t>
            </w:r>
            <w:r>
              <w:rPr>
                <w:rFonts w:ascii="Times New Roman" w:hAnsi="Times New Roman" w:cs="Times New Roman"/>
              </w:rPr>
              <w:t>(81.</w:t>
            </w:r>
            <w:r w:rsidR="00BE33C9">
              <w:rPr>
                <w:rFonts w:ascii="Times New Roman" w:hAnsi="Times New Roman" w:cs="Times New Roman"/>
              </w:rPr>
              <w:t>2</w:t>
            </w:r>
            <w:r>
              <w:rPr>
                <w:rFonts w:ascii="Times New Roman" w:hAnsi="Times New Roman" w:cs="Times New Roman"/>
              </w:rPr>
              <w:t>)</w:t>
            </w:r>
          </w:p>
        </w:tc>
        <w:tc>
          <w:tcPr>
            <w:tcW w:w="1280" w:type="dxa"/>
            <w:tcBorders>
              <w:top w:val="nil"/>
              <w:left w:val="nil"/>
              <w:bottom w:val="nil"/>
              <w:right w:val="nil"/>
            </w:tcBorders>
          </w:tcPr>
          <w:p w14:paraId="582BF2CE" w14:textId="18CD4FF2" w:rsidR="006E1BAE" w:rsidRPr="00A6247A" w:rsidRDefault="003B0121" w:rsidP="00DC703A">
            <w:pPr>
              <w:jc w:val="center"/>
              <w:rPr>
                <w:rFonts w:ascii="Times New Roman" w:hAnsi="Times New Roman" w:cs="Times New Roman"/>
              </w:rPr>
            </w:pPr>
            <w:r>
              <w:rPr>
                <w:rFonts w:ascii="Times New Roman" w:hAnsi="Times New Roman" w:cs="Times New Roman"/>
              </w:rPr>
              <w:t>78</w:t>
            </w:r>
            <w:r w:rsidR="006E1BAE">
              <w:rPr>
                <w:rFonts w:ascii="Times New Roman" w:hAnsi="Times New Roman" w:cs="Times New Roman"/>
              </w:rPr>
              <w:t>,</w:t>
            </w:r>
            <w:r w:rsidR="00BE33C9">
              <w:rPr>
                <w:rFonts w:ascii="Times New Roman" w:hAnsi="Times New Roman" w:cs="Times New Roman"/>
              </w:rPr>
              <w:t>213</w:t>
            </w:r>
            <w:r>
              <w:rPr>
                <w:rFonts w:ascii="Times New Roman" w:hAnsi="Times New Roman" w:cs="Times New Roman"/>
              </w:rPr>
              <w:t xml:space="preserve"> </w:t>
            </w:r>
            <w:r w:rsidR="006E1BAE">
              <w:rPr>
                <w:rFonts w:ascii="Times New Roman" w:hAnsi="Times New Roman" w:cs="Times New Roman"/>
              </w:rPr>
              <w:t>(2.</w:t>
            </w:r>
            <w:r w:rsidR="00BE33C9">
              <w:rPr>
                <w:rFonts w:ascii="Times New Roman" w:hAnsi="Times New Roman" w:cs="Times New Roman"/>
              </w:rPr>
              <w:t>4</w:t>
            </w:r>
            <w:r w:rsidR="006E1BAE">
              <w:rPr>
                <w:rFonts w:ascii="Times New Roman" w:hAnsi="Times New Roman" w:cs="Times New Roman"/>
              </w:rPr>
              <w:t>)</w:t>
            </w:r>
          </w:p>
        </w:tc>
        <w:tc>
          <w:tcPr>
            <w:tcW w:w="1316" w:type="dxa"/>
            <w:tcBorders>
              <w:top w:val="nil"/>
              <w:left w:val="nil"/>
              <w:bottom w:val="nil"/>
              <w:right w:val="nil"/>
            </w:tcBorders>
          </w:tcPr>
          <w:p w14:paraId="290EBE7A" w14:textId="59D96512" w:rsidR="006E1BAE" w:rsidRPr="00A6247A" w:rsidRDefault="003B0121" w:rsidP="00DC703A">
            <w:pPr>
              <w:jc w:val="center"/>
              <w:rPr>
                <w:rFonts w:ascii="Times New Roman" w:hAnsi="Times New Roman" w:cs="Times New Roman"/>
              </w:rPr>
            </w:pPr>
            <w:r>
              <w:rPr>
                <w:rFonts w:ascii="Times New Roman" w:hAnsi="Times New Roman" w:cs="Times New Roman"/>
              </w:rPr>
              <w:t>521</w:t>
            </w:r>
            <w:r w:rsidR="006E1BAE">
              <w:rPr>
                <w:rFonts w:ascii="Times New Roman" w:hAnsi="Times New Roman" w:cs="Times New Roman"/>
              </w:rPr>
              <w:t>,</w:t>
            </w:r>
            <w:r w:rsidR="00BE33C9">
              <w:rPr>
                <w:rFonts w:ascii="Times New Roman" w:hAnsi="Times New Roman" w:cs="Times New Roman"/>
              </w:rPr>
              <w:t>538</w:t>
            </w:r>
            <w:r>
              <w:rPr>
                <w:rFonts w:ascii="Times New Roman" w:hAnsi="Times New Roman" w:cs="Times New Roman"/>
              </w:rPr>
              <w:t xml:space="preserve"> </w:t>
            </w:r>
            <w:r w:rsidR="006E1BAE">
              <w:rPr>
                <w:rFonts w:ascii="Times New Roman" w:hAnsi="Times New Roman" w:cs="Times New Roman"/>
              </w:rPr>
              <w:t>(1</w:t>
            </w:r>
            <w:r w:rsidR="00BE33C9">
              <w:rPr>
                <w:rFonts w:ascii="Times New Roman" w:hAnsi="Times New Roman" w:cs="Times New Roman"/>
              </w:rPr>
              <w:t>6</w:t>
            </w:r>
            <w:r w:rsidR="006E1BAE">
              <w:rPr>
                <w:rFonts w:ascii="Times New Roman" w:hAnsi="Times New Roman" w:cs="Times New Roman"/>
              </w:rPr>
              <w:t>.</w:t>
            </w:r>
            <w:r w:rsidR="00BE33C9">
              <w:rPr>
                <w:rFonts w:ascii="Times New Roman" w:hAnsi="Times New Roman" w:cs="Times New Roman"/>
              </w:rPr>
              <w:t>3</w:t>
            </w:r>
            <w:r w:rsidR="006E1BAE">
              <w:rPr>
                <w:rFonts w:ascii="Times New Roman" w:hAnsi="Times New Roman" w:cs="Times New Roman"/>
              </w:rPr>
              <w:t>)</w:t>
            </w:r>
          </w:p>
        </w:tc>
      </w:tr>
      <w:tr w:rsidR="006E1BAE" w:rsidRPr="00A6247A" w14:paraId="0ABCCC35" w14:textId="77777777" w:rsidTr="00DC703A">
        <w:tc>
          <w:tcPr>
            <w:tcW w:w="5148" w:type="dxa"/>
            <w:gridSpan w:val="4"/>
            <w:tcBorders>
              <w:top w:val="nil"/>
              <w:bottom w:val="nil"/>
              <w:right w:val="nil"/>
            </w:tcBorders>
          </w:tcPr>
          <w:p w14:paraId="708A7524" w14:textId="77777777" w:rsidR="006E1BAE" w:rsidRPr="00A6247A" w:rsidRDefault="006E1BAE" w:rsidP="00DC703A">
            <w:pPr>
              <w:rPr>
                <w:rFonts w:ascii="Times New Roman" w:hAnsi="Times New Roman" w:cs="Times New Roman"/>
                <w:u w:val="single"/>
              </w:rPr>
            </w:pPr>
            <w:r w:rsidRPr="00A6247A">
              <w:rPr>
                <w:rFonts w:ascii="Times New Roman" w:hAnsi="Times New Roman" w:cs="Times New Roman"/>
                <w:u w:val="single"/>
              </w:rPr>
              <w:t>Crowded household</w:t>
            </w:r>
          </w:p>
        </w:tc>
      </w:tr>
      <w:tr w:rsidR="006E1BAE" w:rsidRPr="00A6247A" w14:paraId="6FE7E996" w14:textId="77777777" w:rsidTr="00DC703A">
        <w:tc>
          <w:tcPr>
            <w:tcW w:w="1270" w:type="dxa"/>
            <w:tcBorders>
              <w:top w:val="nil"/>
              <w:bottom w:val="nil"/>
              <w:right w:val="nil"/>
            </w:tcBorders>
          </w:tcPr>
          <w:p w14:paraId="07F2D6EA" w14:textId="77777777" w:rsidR="006E1BAE" w:rsidRPr="00A6247A" w:rsidRDefault="006E1BAE" w:rsidP="00DC703A">
            <w:pPr>
              <w:rPr>
                <w:rFonts w:ascii="Times New Roman" w:hAnsi="Times New Roman" w:cs="Times New Roman"/>
              </w:rPr>
            </w:pPr>
            <w:r w:rsidRPr="00A6247A">
              <w:rPr>
                <w:rFonts w:ascii="Times New Roman" w:hAnsi="Times New Roman" w:cs="Times New Roman"/>
              </w:rPr>
              <w:t>Māori</w:t>
            </w:r>
          </w:p>
        </w:tc>
        <w:tc>
          <w:tcPr>
            <w:tcW w:w="1282" w:type="dxa"/>
            <w:tcBorders>
              <w:top w:val="nil"/>
              <w:left w:val="nil"/>
              <w:bottom w:val="nil"/>
              <w:right w:val="nil"/>
            </w:tcBorders>
          </w:tcPr>
          <w:p w14:paraId="0A2B7154" w14:textId="4CFD77D6" w:rsidR="006E1BAE" w:rsidRPr="00A6247A" w:rsidRDefault="003B0121" w:rsidP="00DC703A">
            <w:pPr>
              <w:jc w:val="center"/>
              <w:rPr>
                <w:rFonts w:ascii="Times New Roman" w:hAnsi="Times New Roman" w:cs="Times New Roman"/>
              </w:rPr>
            </w:pPr>
            <w:r>
              <w:rPr>
                <w:rFonts w:ascii="Times New Roman" w:hAnsi="Times New Roman" w:cs="Times New Roman"/>
              </w:rPr>
              <w:t>77</w:t>
            </w:r>
            <w:r w:rsidR="006E1BAE">
              <w:rPr>
                <w:rFonts w:ascii="Times New Roman" w:hAnsi="Times New Roman" w:cs="Times New Roman"/>
              </w:rPr>
              <w:t>,</w:t>
            </w:r>
            <w:r>
              <w:rPr>
                <w:rFonts w:ascii="Times New Roman" w:hAnsi="Times New Roman" w:cs="Times New Roman"/>
              </w:rPr>
              <w:t>58</w:t>
            </w:r>
            <w:r w:rsidR="00BE33C9">
              <w:rPr>
                <w:rFonts w:ascii="Times New Roman" w:hAnsi="Times New Roman" w:cs="Times New Roman"/>
              </w:rPr>
              <w:t>0</w:t>
            </w:r>
            <w:r>
              <w:rPr>
                <w:rFonts w:ascii="Times New Roman" w:hAnsi="Times New Roman" w:cs="Times New Roman"/>
              </w:rPr>
              <w:t xml:space="preserve"> </w:t>
            </w:r>
            <w:r w:rsidR="006E1BAE">
              <w:rPr>
                <w:rFonts w:ascii="Times New Roman" w:hAnsi="Times New Roman" w:cs="Times New Roman"/>
              </w:rPr>
              <w:t>(5</w:t>
            </w:r>
            <w:r w:rsidR="00BE33C9">
              <w:rPr>
                <w:rFonts w:ascii="Times New Roman" w:hAnsi="Times New Roman" w:cs="Times New Roman"/>
              </w:rPr>
              <w:t>9</w:t>
            </w:r>
            <w:r w:rsidR="006E1BAE">
              <w:rPr>
                <w:rFonts w:ascii="Times New Roman" w:hAnsi="Times New Roman" w:cs="Times New Roman"/>
              </w:rPr>
              <w:t>.</w:t>
            </w:r>
            <w:r w:rsidR="00BE33C9">
              <w:rPr>
                <w:rFonts w:ascii="Times New Roman" w:hAnsi="Times New Roman" w:cs="Times New Roman"/>
              </w:rPr>
              <w:t>5</w:t>
            </w:r>
            <w:r w:rsidR="006E1BAE">
              <w:rPr>
                <w:rFonts w:ascii="Times New Roman" w:hAnsi="Times New Roman" w:cs="Times New Roman"/>
              </w:rPr>
              <w:t>)</w:t>
            </w:r>
          </w:p>
        </w:tc>
        <w:tc>
          <w:tcPr>
            <w:tcW w:w="1280" w:type="dxa"/>
            <w:tcBorders>
              <w:top w:val="nil"/>
              <w:left w:val="nil"/>
              <w:bottom w:val="nil"/>
              <w:right w:val="nil"/>
            </w:tcBorders>
          </w:tcPr>
          <w:p w14:paraId="5444CEDB" w14:textId="05A616CD" w:rsidR="004379FC" w:rsidRDefault="006E1BAE" w:rsidP="00DC703A">
            <w:pPr>
              <w:jc w:val="center"/>
              <w:rPr>
                <w:rFonts w:ascii="Times New Roman" w:hAnsi="Times New Roman" w:cs="Times New Roman"/>
              </w:rPr>
            </w:pPr>
            <w:r>
              <w:rPr>
                <w:rFonts w:ascii="Times New Roman" w:hAnsi="Times New Roman" w:cs="Times New Roman"/>
              </w:rPr>
              <w:t>7,</w:t>
            </w:r>
            <w:r w:rsidR="003B0121">
              <w:rPr>
                <w:rFonts w:ascii="Times New Roman" w:hAnsi="Times New Roman" w:cs="Times New Roman"/>
              </w:rPr>
              <w:t>5</w:t>
            </w:r>
            <w:r w:rsidR="00BE33C9">
              <w:rPr>
                <w:rFonts w:ascii="Times New Roman" w:hAnsi="Times New Roman" w:cs="Times New Roman"/>
              </w:rPr>
              <w:t>21</w:t>
            </w:r>
            <w:r w:rsidR="003B0121">
              <w:rPr>
                <w:rFonts w:ascii="Times New Roman" w:hAnsi="Times New Roman" w:cs="Times New Roman"/>
              </w:rPr>
              <w:t xml:space="preserve"> </w:t>
            </w:r>
          </w:p>
          <w:p w14:paraId="3FA75E56" w14:textId="62BAE9BE" w:rsidR="006E1BAE" w:rsidRPr="00A6247A" w:rsidRDefault="006E1BAE" w:rsidP="00DC703A">
            <w:pPr>
              <w:jc w:val="center"/>
              <w:rPr>
                <w:rFonts w:ascii="Times New Roman" w:hAnsi="Times New Roman" w:cs="Times New Roman"/>
              </w:rPr>
            </w:pPr>
            <w:r>
              <w:rPr>
                <w:rFonts w:ascii="Times New Roman" w:hAnsi="Times New Roman" w:cs="Times New Roman"/>
              </w:rPr>
              <w:t>(5.</w:t>
            </w:r>
            <w:r w:rsidR="00BE33C9">
              <w:rPr>
                <w:rFonts w:ascii="Times New Roman" w:hAnsi="Times New Roman" w:cs="Times New Roman"/>
              </w:rPr>
              <w:t>8</w:t>
            </w:r>
            <w:r>
              <w:rPr>
                <w:rFonts w:ascii="Times New Roman" w:hAnsi="Times New Roman" w:cs="Times New Roman"/>
              </w:rPr>
              <w:t>)</w:t>
            </w:r>
          </w:p>
        </w:tc>
        <w:tc>
          <w:tcPr>
            <w:tcW w:w="1316" w:type="dxa"/>
            <w:tcBorders>
              <w:top w:val="nil"/>
              <w:left w:val="nil"/>
              <w:bottom w:val="nil"/>
              <w:right w:val="nil"/>
            </w:tcBorders>
          </w:tcPr>
          <w:p w14:paraId="12DAD346" w14:textId="6CD76608" w:rsidR="006E1BAE" w:rsidRPr="00A6247A" w:rsidRDefault="003B0121" w:rsidP="00DC703A">
            <w:pPr>
              <w:jc w:val="center"/>
              <w:rPr>
                <w:rFonts w:ascii="Times New Roman" w:hAnsi="Times New Roman" w:cs="Times New Roman"/>
              </w:rPr>
            </w:pPr>
            <w:r>
              <w:rPr>
                <w:rFonts w:ascii="Times New Roman" w:hAnsi="Times New Roman" w:cs="Times New Roman"/>
              </w:rPr>
              <w:t>45</w:t>
            </w:r>
            <w:r w:rsidR="006E1BAE">
              <w:rPr>
                <w:rFonts w:ascii="Times New Roman" w:hAnsi="Times New Roman" w:cs="Times New Roman"/>
              </w:rPr>
              <w:t>,</w:t>
            </w:r>
            <w:r w:rsidR="00BE33C9">
              <w:rPr>
                <w:rFonts w:ascii="Times New Roman" w:hAnsi="Times New Roman" w:cs="Times New Roman"/>
              </w:rPr>
              <w:t>324</w:t>
            </w:r>
            <w:r>
              <w:rPr>
                <w:rFonts w:ascii="Times New Roman" w:hAnsi="Times New Roman" w:cs="Times New Roman"/>
              </w:rPr>
              <w:t xml:space="preserve"> </w:t>
            </w:r>
            <w:r w:rsidR="006E1BAE">
              <w:rPr>
                <w:rFonts w:ascii="Times New Roman" w:hAnsi="Times New Roman" w:cs="Times New Roman"/>
              </w:rPr>
              <w:t>(3</w:t>
            </w:r>
            <w:r w:rsidR="00BE33C9">
              <w:rPr>
                <w:rFonts w:ascii="Times New Roman" w:hAnsi="Times New Roman" w:cs="Times New Roman"/>
              </w:rPr>
              <w:t>4</w:t>
            </w:r>
            <w:r w:rsidR="006E1BAE">
              <w:rPr>
                <w:rFonts w:ascii="Times New Roman" w:hAnsi="Times New Roman" w:cs="Times New Roman"/>
              </w:rPr>
              <w:t>.</w:t>
            </w:r>
            <w:r w:rsidR="00BE33C9">
              <w:rPr>
                <w:rFonts w:ascii="Times New Roman" w:hAnsi="Times New Roman" w:cs="Times New Roman"/>
              </w:rPr>
              <w:t>8</w:t>
            </w:r>
            <w:r w:rsidR="006E1BAE">
              <w:rPr>
                <w:rFonts w:ascii="Times New Roman" w:hAnsi="Times New Roman" w:cs="Times New Roman"/>
              </w:rPr>
              <w:t>)</w:t>
            </w:r>
          </w:p>
        </w:tc>
      </w:tr>
      <w:tr w:rsidR="006E1BAE" w:rsidRPr="00A6247A" w14:paraId="261B851D" w14:textId="77777777" w:rsidTr="00DC703A">
        <w:tc>
          <w:tcPr>
            <w:tcW w:w="1270" w:type="dxa"/>
            <w:tcBorders>
              <w:top w:val="nil"/>
              <w:bottom w:val="nil"/>
              <w:right w:val="nil"/>
            </w:tcBorders>
          </w:tcPr>
          <w:p w14:paraId="2EF9126F" w14:textId="1D2B8E3C" w:rsidR="006E1BAE" w:rsidRPr="00A6247A" w:rsidRDefault="003B43E6" w:rsidP="00DC703A">
            <w:pPr>
              <w:rPr>
                <w:rFonts w:ascii="Times New Roman" w:hAnsi="Times New Roman" w:cs="Times New Roman"/>
              </w:rPr>
            </w:pPr>
            <w:r>
              <w:rPr>
                <w:rFonts w:ascii="Times New Roman" w:hAnsi="Times New Roman" w:cs="Times New Roman"/>
              </w:rPr>
              <w:t>non-Māori</w:t>
            </w:r>
            <w:r w:rsidR="008E43C0">
              <w:rPr>
                <w:rFonts w:ascii="Times New Roman" w:hAnsi="Times New Roman" w:cs="Times New Roman"/>
              </w:rPr>
              <w:t xml:space="preserve"> </w:t>
            </w:r>
          </w:p>
        </w:tc>
        <w:tc>
          <w:tcPr>
            <w:tcW w:w="1282" w:type="dxa"/>
            <w:tcBorders>
              <w:top w:val="nil"/>
              <w:left w:val="nil"/>
              <w:bottom w:val="nil"/>
              <w:right w:val="nil"/>
            </w:tcBorders>
          </w:tcPr>
          <w:p w14:paraId="2444F861" w14:textId="556D5401" w:rsidR="006E1BAE" w:rsidRPr="00A6247A" w:rsidRDefault="003B0121" w:rsidP="00DC703A">
            <w:pPr>
              <w:jc w:val="center"/>
              <w:rPr>
                <w:rFonts w:ascii="Times New Roman" w:hAnsi="Times New Roman" w:cs="Times New Roman"/>
              </w:rPr>
            </w:pPr>
            <w:r>
              <w:rPr>
                <w:rFonts w:ascii="Times New Roman" w:hAnsi="Times New Roman" w:cs="Times New Roman"/>
              </w:rPr>
              <w:t>232</w:t>
            </w:r>
            <w:r w:rsidR="006E1BAE">
              <w:rPr>
                <w:rFonts w:ascii="Times New Roman" w:hAnsi="Times New Roman" w:cs="Times New Roman"/>
              </w:rPr>
              <w:t>,</w:t>
            </w:r>
            <w:r>
              <w:rPr>
                <w:rFonts w:ascii="Times New Roman" w:hAnsi="Times New Roman" w:cs="Times New Roman"/>
              </w:rPr>
              <w:t>45</w:t>
            </w:r>
            <w:r w:rsidR="00BE33C9">
              <w:rPr>
                <w:rFonts w:ascii="Times New Roman" w:hAnsi="Times New Roman" w:cs="Times New Roman"/>
              </w:rPr>
              <w:t>5</w:t>
            </w:r>
            <w:r>
              <w:rPr>
                <w:rFonts w:ascii="Times New Roman" w:hAnsi="Times New Roman" w:cs="Times New Roman"/>
              </w:rPr>
              <w:t xml:space="preserve"> </w:t>
            </w:r>
            <w:r w:rsidR="006E1BAE">
              <w:rPr>
                <w:rFonts w:ascii="Times New Roman" w:hAnsi="Times New Roman" w:cs="Times New Roman"/>
              </w:rPr>
              <w:t>(7</w:t>
            </w:r>
            <w:r w:rsidR="00BE33C9">
              <w:rPr>
                <w:rFonts w:ascii="Times New Roman" w:hAnsi="Times New Roman" w:cs="Times New Roman"/>
              </w:rPr>
              <w:t>1</w:t>
            </w:r>
            <w:r w:rsidR="006E1BAE">
              <w:rPr>
                <w:rFonts w:ascii="Times New Roman" w:hAnsi="Times New Roman" w:cs="Times New Roman"/>
              </w:rPr>
              <w:t>.</w:t>
            </w:r>
            <w:r w:rsidR="00BE33C9">
              <w:rPr>
                <w:rFonts w:ascii="Times New Roman" w:hAnsi="Times New Roman" w:cs="Times New Roman"/>
              </w:rPr>
              <w:t>2</w:t>
            </w:r>
            <w:r w:rsidR="006E1BAE">
              <w:rPr>
                <w:rFonts w:ascii="Times New Roman" w:hAnsi="Times New Roman" w:cs="Times New Roman"/>
              </w:rPr>
              <w:t>)</w:t>
            </w:r>
          </w:p>
        </w:tc>
        <w:tc>
          <w:tcPr>
            <w:tcW w:w="1280" w:type="dxa"/>
            <w:tcBorders>
              <w:top w:val="nil"/>
              <w:left w:val="nil"/>
              <w:bottom w:val="nil"/>
              <w:right w:val="nil"/>
            </w:tcBorders>
          </w:tcPr>
          <w:p w14:paraId="04F962BB" w14:textId="3471C6E4" w:rsidR="006E1BAE" w:rsidRPr="00A6247A" w:rsidRDefault="003B0121" w:rsidP="00DC703A">
            <w:pPr>
              <w:jc w:val="center"/>
              <w:rPr>
                <w:rFonts w:ascii="Times New Roman" w:hAnsi="Times New Roman" w:cs="Times New Roman"/>
              </w:rPr>
            </w:pPr>
            <w:r>
              <w:rPr>
                <w:rFonts w:ascii="Times New Roman" w:hAnsi="Times New Roman" w:cs="Times New Roman"/>
              </w:rPr>
              <w:t>12</w:t>
            </w:r>
            <w:r w:rsidR="006E1BAE">
              <w:rPr>
                <w:rFonts w:ascii="Times New Roman" w:hAnsi="Times New Roman" w:cs="Times New Roman"/>
              </w:rPr>
              <w:t>,</w:t>
            </w:r>
            <w:r w:rsidR="00BE33C9">
              <w:rPr>
                <w:rFonts w:ascii="Times New Roman" w:hAnsi="Times New Roman" w:cs="Times New Roman"/>
              </w:rPr>
              <w:t>852</w:t>
            </w:r>
            <w:r>
              <w:rPr>
                <w:rFonts w:ascii="Times New Roman" w:hAnsi="Times New Roman" w:cs="Times New Roman"/>
              </w:rPr>
              <w:t xml:space="preserve"> </w:t>
            </w:r>
            <w:r w:rsidR="006E1BAE">
              <w:rPr>
                <w:rFonts w:ascii="Times New Roman" w:hAnsi="Times New Roman" w:cs="Times New Roman"/>
              </w:rPr>
              <w:t>(</w:t>
            </w:r>
            <w:r w:rsidR="00BE33C9">
              <w:rPr>
                <w:rFonts w:ascii="Times New Roman" w:hAnsi="Times New Roman" w:cs="Times New Roman"/>
              </w:rPr>
              <w:t>3</w:t>
            </w:r>
            <w:r w:rsidR="006E1BAE">
              <w:rPr>
                <w:rFonts w:ascii="Times New Roman" w:hAnsi="Times New Roman" w:cs="Times New Roman"/>
              </w:rPr>
              <w:t>.</w:t>
            </w:r>
            <w:r w:rsidR="00BE33C9">
              <w:rPr>
                <w:rFonts w:ascii="Times New Roman" w:hAnsi="Times New Roman" w:cs="Times New Roman"/>
              </w:rPr>
              <w:t>9</w:t>
            </w:r>
            <w:r w:rsidR="006E1BAE">
              <w:rPr>
                <w:rFonts w:ascii="Times New Roman" w:hAnsi="Times New Roman" w:cs="Times New Roman"/>
              </w:rPr>
              <w:t>)</w:t>
            </w:r>
          </w:p>
        </w:tc>
        <w:tc>
          <w:tcPr>
            <w:tcW w:w="1316" w:type="dxa"/>
            <w:tcBorders>
              <w:top w:val="nil"/>
              <w:left w:val="nil"/>
              <w:bottom w:val="nil"/>
              <w:right w:val="nil"/>
            </w:tcBorders>
          </w:tcPr>
          <w:p w14:paraId="6E4D49F7" w14:textId="0E2CB50C" w:rsidR="006E1BAE" w:rsidRPr="00A6247A" w:rsidRDefault="003B0121" w:rsidP="00DC703A">
            <w:pPr>
              <w:jc w:val="center"/>
              <w:rPr>
                <w:rFonts w:ascii="Times New Roman" w:hAnsi="Times New Roman" w:cs="Times New Roman"/>
              </w:rPr>
            </w:pPr>
            <w:r>
              <w:rPr>
                <w:rFonts w:ascii="Times New Roman" w:hAnsi="Times New Roman" w:cs="Times New Roman"/>
              </w:rPr>
              <w:t>8</w:t>
            </w:r>
            <w:r w:rsidR="00BE33C9">
              <w:rPr>
                <w:rFonts w:ascii="Times New Roman" w:hAnsi="Times New Roman" w:cs="Times New Roman"/>
              </w:rPr>
              <w:t>1</w:t>
            </w:r>
            <w:r w:rsidR="006E1BAE">
              <w:rPr>
                <w:rFonts w:ascii="Times New Roman" w:hAnsi="Times New Roman" w:cs="Times New Roman"/>
              </w:rPr>
              <w:t>,</w:t>
            </w:r>
            <w:r w:rsidR="00BE33C9">
              <w:rPr>
                <w:rFonts w:ascii="Times New Roman" w:hAnsi="Times New Roman" w:cs="Times New Roman"/>
              </w:rPr>
              <w:t>054</w:t>
            </w:r>
            <w:r>
              <w:rPr>
                <w:rFonts w:ascii="Times New Roman" w:hAnsi="Times New Roman" w:cs="Times New Roman"/>
              </w:rPr>
              <w:t xml:space="preserve"> </w:t>
            </w:r>
            <w:r w:rsidR="006E1BAE">
              <w:rPr>
                <w:rFonts w:ascii="Times New Roman" w:hAnsi="Times New Roman" w:cs="Times New Roman"/>
              </w:rPr>
              <w:t>(2</w:t>
            </w:r>
            <w:r w:rsidR="00BE33C9">
              <w:rPr>
                <w:rFonts w:ascii="Times New Roman" w:hAnsi="Times New Roman" w:cs="Times New Roman"/>
              </w:rPr>
              <w:t>4</w:t>
            </w:r>
            <w:r w:rsidR="006E1BAE">
              <w:rPr>
                <w:rFonts w:ascii="Times New Roman" w:hAnsi="Times New Roman" w:cs="Times New Roman"/>
              </w:rPr>
              <w:t>.</w:t>
            </w:r>
            <w:r w:rsidR="00BE33C9">
              <w:rPr>
                <w:rFonts w:ascii="Times New Roman" w:hAnsi="Times New Roman" w:cs="Times New Roman"/>
              </w:rPr>
              <w:t>8</w:t>
            </w:r>
            <w:r w:rsidR="006E1BAE">
              <w:rPr>
                <w:rFonts w:ascii="Times New Roman" w:hAnsi="Times New Roman" w:cs="Times New Roman"/>
              </w:rPr>
              <w:t>)</w:t>
            </w:r>
          </w:p>
        </w:tc>
      </w:tr>
      <w:tr w:rsidR="007D3B2E" w:rsidRPr="00A6247A" w14:paraId="327EC9E9" w14:textId="77777777" w:rsidTr="00403FA8">
        <w:tc>
          <w:tcPr>
            <w:tcW w:w="5148" w:type="dxa"/>
            <w:gridSpan w:val="4"/>
            <w:tcBorders>
              <w:top w:val="single" w:sz="4" w:space="0" w:color="auto"/>
            </w:tcBorders>
          </w:tcPr>
          <w:p w14:paraId="7C3C5B12" w14:textId="08AD8BC3" w:rsidR="007D3B2E" w:rsidRPr="00A6247A" w:rsidRDefault="007D3B2E" w:rsidP="00DC703A">
            <w:pPr>
              <w:rPr>
                <w:rFonts w:ascii="Times New Roman" w:hAnsi="Times New Roman" w:cs="Times New Roman"/>
              </w:rPr>
            </w:pPr>
            <w:r w:rsidRPr="007D3B2E">
              <w:rPr>
                <w:rFonts w:ascii="Times New Roman" w:hAnsi="Times New Roman" w:cs="Times New Roman"/>
              </w:rPr>
              <w:t xml:space="preserve">Note. </w:t>
            </w:r>
            <w:r w:rsidR="00B9551C" w:rsidRPr="00B9551C">
              <w:rPr>
                <w:rFonts w:ascii="Times New Roman" w:hAnsi="Times New Roman" w:cs="Times New Roman"/>
              </w:rPr>
              <w:t>Data for individuals in the 2018 Census URP</w:t>
            </w:r>
            <w:r w:rsidR="00B9551C">
              <w:rPr>
                <w:rFonts w:ascii="Times New Roman" w:hAnsi="Times New Roman" w:cs="Times New Roman"/>
              </w:rPr>
              <w:t>.</w:t>
            </w:r>
            <w:r w:rsidR="00B9551C">
              <w:t xml:space="preserve"> </w:t>
            </w:r>
            <w:r w:rsidR="00B9551C" w:rsidRPr="00B9551C">
              <w:rPr>
                <w:rFonts w:ascii="Times New Roman" w:hAnsi="Times New Roman" w:cs="Times New Roman"/>
              </w:rPr>
              <w:t>Bracketed values are the percentage of outcomes in the given category.</w:t>
            </w:r>
          </w:p>
        </w:tc>
      </w:tr>
    </w:tbl>
    <w:p w14:paraId="4514C523" w14:textId="77777777" w:rsidR="006E1BAE" w:rsidRDefault="006E1BAE" w:rsidP="006E1BAE">
      <w:pPr>
        <w:rPr>
          <w:kern w:val="0"/>
          <w14:ligatures w14:val="none"/>
        </w:rPr>
      </w:pPr>
    </w:p>
    <w:p w14:paraId="28B27BCE" w14:textId="77777777" w:rsidR="0043470E" w:rsidRDefault="0043470E" w:rsidP="006E1BAE">
      <w:pPr>
        <w:rPr>
          <w:kern w:val="0"/>
          <w14:ligatures w14:val="none"/>
        </w:rPr>
      </w:pPr>
    </w:p>
    <w:p w14:paraId="48DBB338" w14:textId="7CEDB221" w:rsidR="006E1BAE" w:rsidRPr="00AB2A15" w:rsidRDefault="00BF4147" w:rsidP="00BF4147">
      <w:pPr>
        <w:pStyle w:val="Caption"/>
        <w:rPr>
          <w:rFonts w:cs="Times New Roman"/>
          <w:b w:val="0"/>
          <w:bCs/>
          <w:color w:val="000000" w:themeColor="text1"/>
          <w:kern w:val="0"/>
          <w:szCs w:val="24"/>
          <w14:ligatures w14:val="none"/>
        </w:rPr>
      </w:pPr>
      <w:bookmarkStart w:id="56" w:name="_Hlk133419556"/>
      <w:bookmarkStart w:id="57" w:name="_Toc157760904"/>
      <w:r w:rsidRPr="0073133C">
        <w:rPr>
          <w:rFonts w:cs="Times New Roman"/>
          <w:bCs/>
          <w:i w:val="0"/>
          <w:iCs w:val="0"/>
          <w:color w:val="000000" w:themeColor="text1"/>
          <w:szCs w:val="24"/>
        </w:rPr>
        <w:t xml:space="preserve">Table </w:t>
      </w:r>
      <w:r w:rsidR="009827BE" w:rsidRPr="0073133C">
        <w:rPr>
          <w:rFonts w:cs="Times New Roman"/>
          <w:bCs/>
          <w:i w:val="0"/>
          <w:iCs w:val="0"/>
          <w:color w:val="000000" w:themeColor="text1"/>
          <w:szCs w:val="24"/>
        </w:rPr>
        <w:fldChar w:fldCharType="begin"/>
      </w:r>
      <w:r w:rsidR="009827BE" w:rsidRPr="0073133C">
        <w:rPr>
          <w:rFonts w:cs="Times New Roman"/>
          <w:bCs/>
          <w:i w:val="0"/>
          <w:iCs w:val="0"/>
          <w:color w:val="000000" w:themeColor="text1"/>
          <w:szCs w:val="24"/>
        </w:rPr>
        <w:instrText xml:space="preserve"> SEQ Table \* ARABIC </w:instrText>
      </w:r>
      <w:r w:rsidR="009827BE" w:rsidRPr="0073133C">
        <w:rPr>
          <w:rFonts w:cs="Times New Roman"/>
          <w:bCs/>
          <w:i w:val="0"/>
          <w:iCs w:val="0"/>
          <w:color w:val="000000" w:themeColor="text1"/>
          <w:szCs w:val="24"/>
        </w:rPr>
        <w:fldChar w:fldCharType="separate"/>
      </w:r>
      <w:r w:rsidR="00493009">
        <w:rPr>
          <w:rFonts w:cs="Times New Roman"/>
          <w:bCs/>
          <w:i w:val="0"/>
          <w:iCs w:val="0"/>
          <w:noProof/>
          <w:color w:val="000000" w:themeColor="text1"/>
          <w:szCs w:val="24"/>
        </w:rPr>
        <w:t>17</w:t>
      </w:r>
      <w:r w:rsidR="009827BE" w:rsidRPr="0073133C">
        <w:rPr>
          <w:rFonts w:cs="Times New Roman"/>
          <w:bCs/>
          <w:i w:val="0"/>
          <w:iCs w:val="0"/>
          <w:color w:val="000000" w:themeColor="text1"/>
          <w:szCs w:val="24"/>
        </w:rPr>
        <w:fldChar w:fldCharType="end"/>
      </w:r>
      <w:bookmarkEnd w:id="56"/>
      <w:r w:rsidR="00AB2A15">
        <w:rPr>
          <w:rFonts w:cs="Times New Roman"/>
          <w:bCs/>
          <w:color w:val="000000" w:themeColor="text1"/>
          <w:kern w:val="0"/>
          <w:szCs w:val="24"/>
          <w14:ligatures w14:val="none"/>
        </w:rPr>
        <w:br/>
      </w:r>
      <w:r w:rsidR="00AB2A15">
        <w:rPr>
          <w:rFonts w:cs="Times New Roman"/>
          <w:bCs/>
          <w:color w:val="000000" w:themeColor="text1"/>
          <w:kern w:val="0"/>
          <w:szCs w:val="24"/>
          <w14:ligatures w14:val="none"/>
        </w:rPr>
        <w:br/>
      </w:r>
      <w:r w:rsidR="006E1BAE" w:rsidRPr="0073133C">
        <w:rPr>
          <w:rFonts w:cs="Times New Roman"/>
          <w:bCs/>
          <w:color w:val="000000" w:themeColor="text1"/>
          <w:kern w:val="0"/>
          <w:szCs w:val="24"/>
          <w14:ligatures w14:val="none"/>
        </w:rPr>
        <w:t>Counts and percentages of vaccination status</w:t>
      </w:r>
      <w:r w:rsidR="002665B1" w:rsidRPr="0073133C">
        <w:rPr>
          <w:rFonts w:cs="Times New Roman"/>
          <w:bCs/>
          <w:color w:val="000000" w:themeColor="text1"/>
          <w:kern w:val="0"/>
          <w:szCs w:val="24"/>
          <w14:ligatures w14:val="none"/>
        </w:rPr>
        <w:t xml:space="preserve"> as at </w:t>
      </w:r>
      <w:r w:rsidR="001F1327">
        <w:rPr>
          <w:rFonts w:cs="Times New Roman"/>
          <w:bCs/>
          <w:color w:val="000000" w:themeColor="text1"/>
          <w:kern w:val="0"/>
          <w:szCs w:val="24"/>
          <w14:ligatures w14:val="none"/>
        </w:rPr>
        <w:t>10 May 2023</w:t>
      </w:r>
      <w:r w:rsidR="006E1BAE" w:rsidRPr="0073133C">
        <w:rPr>
          <w:rFonts w:cs="Times New Roman"/>
          <w:bCs/>
          <w:color w:val="000000" w:themeColor="text1"/>
          <w:kern w:val="0"/>
          <w:szCs w:val="24"/>
          <w14:ligatures w14:val="none"/>
        </w:rPr>
        <w:t xml:space="preserve"> among Māori and </w:t>
      </w:r>
      <w:r w:rsidR="003B43E6">
        <w:rPr>
          <w:rFonts w:cs="Times New Roman"/>
          <w:bCs/>
          <w:color w:val="000000" w:themeColor="text1"/>
          <w:kern w:val="0"/>
          <w:szCs w:val="24"/>
          <w14:ligatures w14:val="none"/>
        </w:rPr>
        <w:t>non-Māori</w:t>
      </w:r>
      <w:r w:rsidR="006E1BAE" w:rsidRPr="0073133C">
        <w:rPr>
          <w:rFonts w:cs="Times New Roman"/>
          <w:bCs/>
          <w:color w:val="000000" w:themeColor="text1"/>
          <w:kern w:val="0"/>
          <w:szCs w:val="24"/>
          <w14:ligatures w14:val="none"/>
        </w:rPr>
        <w:t xml:space="preserve"> </w:t>
      </w:r>
      <w:r w:rsidR="00841E31" w:rsidRPr="0073133C">
        <w:rPr>
          <w:rFonts w:cs="Times New Roman"/>
          <w:bCs/>
          <w:color w:val="000000" w:themeColor="text1"/>
          <w:kern w:val="0"/>
          <w:szCs w:val="24"/>
          <w14:ligatures w14:val="none"/>
        </w:rPr>
        <w:t xml:space="preserve">2018 Usually Resident Populations </w:t>
      </w:r>
      <w:r w:rsidR="006E1BAE" w:rsidRPr="0073133C">
        <w:rPr>
          <w:rFonts w:cs="Times New Roman"/>
          <w:bCs/>
          <w:color w:val="000000" w:themeColor="text1"/>
          <w:kern w:val="0"/>
          <w:szCs w:val="24"/>
          <w14:ligatures w14:val="none"/>
        </w:rPr>
        <w:t>by housing quality.</w:t>
      </w:r>
      <w:bookmarkEnd w:id="57"/>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270"/>
        <w:gridCol w:w="1282"/>
        <w:gridCol w:w="1280"/>
        <w:gridCol w:w="1316"/>
      </w:tblGrid>
      <w:tr w:rsidR="006E1BAE" w:rsidRPr="00A6247A" w14:paraId="706CE587" w14:textId="77777777" w:rsidTr="00DC703A">
        <w:tc>
          <w:tcPr>
            <w:tcW w:w="1270" w:type="dxa"/>
            <w:tcBorders>
              <w:top w:val="nil"/>
              <w:bottom w:val="nil"/>
            </w:tcBorders>
          </w:tcPr>
          <w:p w14:paraId="2F774D93" w14:textId="77777777" w:rsidR="006E1BAE" w:rsidRPr="00A6247A" w:rsidRDefault="006E1BAE" w:rsidP="00DC703A">
            <w:pPr>
              <w:rPr>
                <w:rFonts w:ascii="Times New Roman" w:hAnsi="Times New Roman" w:cs="Times New Roman"/>
              </w:rPr>
            </w:pPr>
          </w:p>
        </w:tc>
        <w:tc>
          <w:tcPr>
            <w:tcW w:w="3878" w:type="dxa"/>
            <w:gridSpan w:val="3"/>
            <w:tcBorders>
              <w:top w:val="nil"/>
              <w:bottom w:val="single" w:sz="4" w:space="0" w:color="auto"/>
            </w:tcBorders>
          </w:tcPr>
          <w:p w14:paraId="0EE7DF44" w14:textId="79D24984" w:rsidR="006E1BAE" w:rsidRPr="006E1BAE" w:rsidRDefault="006E1BAE" w:rsidP="00DC703A">
            <w:pPr>
              <w:jc w:val="center"/>
              <w:rPr>
                <w:rFonts w:ascii="Times New Roman" w:hAnsi="Times New Roman" w:cs="Times New Roman"/>
              </w:rPr>
            </w:pPr>
            <w:r w:rsidRPr="006E1BAE">
              <w:rPr>
                <w:rFonts w:ascii="Times New Roman" w:hAnsi="Times New Roman" w:cs="Times New Roman"/>
              </w:rPr>
              <w:t>Vaccination status</w:t>
            </w:r>
            <w:r w:rsidR="007D3B2E" w:rsidRPr="007D3B2E">
              <w:rPr>
                <w:rFonts w:ascii="Times New Roman" w:hAnsi="Times New Roman" w:cs="Times New Roman"/>
              </w:rPr>
              <w:t xml:space="preserve"> as at </w:t>
            </w:r>
            <w:r w:rsidR="001F1327">
              <w:rPr>
                <w:rFonts w:ascii="Times New Roman" w:hAnsi="Times New Roman" w:cs="Times New Roman"/>
              </w:rPr>
              <w:t>10 May 2023</w:t>
            </w:r>
          </w:p>
        </w:tc>
      </w:tr>
      <w:tr w:rsidR="006E1BAE" w:rsidRPr="00A6247A" w14:paraId="026E02A7" w14:textId="77777777" w:rsidTr="00DC703A">
        <w:tc>
          <w:tcPr>
            <w:tcW w:w="1270" w:type="dxa"/>
            <w:tcBorders>
              <w:top w:val="nil"/>
              <w:bottom w:val="nil"/>
            </w:tcBorders>
          </w:tcPr>
          <w:p w14:paraId="1CAE643B" w14:textId="77777777" w:rsidR="006E1BAE" w:rsidRPr="00A6247A" w:rsidRDefault="006E1BAE" w:rsidP="00DC703A">
            <w:pPr>
              <w:rPr>
                <w:rFonts w:ascii="Times New Roman" w:hAnsi="Times New Roman" w:cs="Times New Roman"/>
              </w:rPr>
            </w:pPr>
          </w:p>
        </w:tc>
        <w:tc>
          <w:tcPr>
            <w:tcW w:w="1282" w:type="dxa"/>
            <w:tcBorders>
              <w:top w:val="single" w:sz="4" w:space="0" w:color="auto"/>
              <w:bottom w:val="single" w:sz="4" w:space="0" w:color="auto"/>
            </w:tcBorders>
          </w:tcPr>
          <w:p w14:paraId="6947EC65" w14:textId="77777777" w:rsidR="006E1BAE" w:rsidRPr="00A6247A" w:rsidRDefault="006E1BAE" w:rsidP="00DC703A">
            <w:pPr>
              <w:jc w:val="center"/>
              <w:rPr>
                <w:rFonts w:ascii="Times New Roman" w:hAnsi="Times New Roman" w:cs="Times New Roman"/>
              </w:rPr>
            </w:pPr>
            <w:r w:rsidRPr="00A6247A">
              <w:rPr>
                <w:rFonts w:ascii="Times New Roman" w:hAnsi="Times New Roman" w:cs="Times New Roman"/>
              </w:rPr>
              <w:t>Fully vaccinated</w:t>
            </w:r>
          </w:p>
        </w:tc>
        <w:tc>
          <w:tcPr>
            <w:tcW w:w="1280" w:type="dxa"/>
            <w:tcBorders>
              <w:top w:val="single" w:sz="4" w:space="0" w:color="auto"/>
              <w:bottom w:val="single" w:sz="4" w:space="0" w:color="auto"/>
            </w:tcBorders>
          </w:tcPr>
          <w:p w14:paraId="0744CB0B" w14:textId="77777777" w:rsidR="006E1BAE" w:rsidRPr="00A6247A" w:rsidRDefault="006E1BAE" w:rsidP="00DC703A">
            <w:pPr>
              <w:jc w:val="center"/>
              <w:rPr>
                <w:rFonts w:ascii="Times New Roman" w:hAnsi="Times New Roman" w:cs="Times New Roman"/>
              </w:rPr>
            </w:pPr>
            <w:r w:rsidRPr="00A6247A">
              <w:rPr>
                <w:rFonts w:ascii="Times New Roman" w:hAnsi="Times New Roman" w:cs="Times New Roman"/>
              </w:rPr>
              <w:t>Partially vaccinated</w:t>
            </w:r>
          </w:p>
        </w:tc>
        <w:tc>
          <w:tcPr>
            <w:tcW w:w="1316" w:type="dxa"/>
            <w:tcBorders>
              <w:top w:val="single" w:sz="4" w:space="0" w:color="auto"/>
              <w:bottom w:val="single" w:sz="4" w:space="0" w:color="auto"/>
            </w:tcBorders>
          </w:tcPr>
          <w:p w14:paraId="752E0B22" w14:textId="77777777" w:rsidR="006E1BAE" w:rsidRPr="00A6247A" w:rsidRDefault="006E1BAE" w:rsidP="00DC703A">
            <w:pPr>
              <w:jc w:val="center"/>
              <w:rPr>
                <w:rFonts w:ascii="Times New Roman" w:hAnsi="Times New Roman" w:cs="Times New Roman"/>
              </w:rPr>
            </w:pPr>
            <w:r w:rsidRPr="00A6247A">
              <w:rPr>
                <w:rFonts w:ascii="Times New Roman" w:hAnsi="Times New Roman" w:cs="Times New Roman"/>
              </w:rPr>
              <w:t>Not vaccinated</w:t>
            </w:r>
          </w:p>
        </w:tc>
      </w:tr>
      <w:tr w:rsidR="006E1BAE" w:rsidRPr="00A6247A" w14:paraId="2FDD79E0" w14:textId="77777777" w:rsidTr="00DC703A">
        <w:tc>
          <w:tcPr>
            <w:tcW w:w="5148" w:type="dxa"/>
            <w:gridSpan w:val="4"/>
            <w:tcBorders>
              <w:top w:val="nil"/>
              <w:bottom w:val="nil"/>
            </w:tcBorders>
          </w:tcPr>
          <w:p w14:paraId="51687857" w14:textId="77777777" w:rsidR="006E1BAE" w:rsidRPr="005574A1" w:rsidRDefault="006E1BAE" w:rsidP="00DC703A">
            <w:pPr>
              <w:rPr>
                <w:rFonts w:ascii="Times New Roman" w:hAnsi="Times New Roman" w:cs="Times New Roman"/>
                <w:u w:val="single"/>
              </w:rPr>
            </w:pPr>
            <w:r w:rsidRPr="005574A1">
              <w:rPr>
                <w:rFonts w:ascii="Times New Roman" w:hAnsi="Times New Roman" w:cs="Times New Roman"/>
                <w:u w:val="single"/>
              </w:rPr>
              <w:t>Never/sometimes damp or mould</w:t>
            </w:r>
          </w:p>
        </w:tc>
      </w:tr>
      <w:tr w:rsidR="006E1BAE" w:rsidRPr="00A6247A" w14:paraId="3009BECB" w14:textId="77777777" w:rsidTr="00DC703A">
        <w:tc>
          <w:tcPr>
            <w:tcW w:w="1270" w:type="dxa"/>
            <w:tcBorders>
              <w:top w:val="nil"/>
              <w:bottom w:val="nil"/>
              <w:right w:val="nil"/>
            </w:tcBorders>
          </w:tcPr>
          <w:p w14:paraId="5E994FCE" w14:textId="77777777" w:rsidR="006E1BAE" w:rsidRPr="00A6247A" w:rsidRDefault="006E1BAE" w:rsidP="00DC703A">
            <w:pPr>
              <w:rPr>
                <w:rFonts w:ascii="Times New Roman" w:hAnsi="Times New Roman" w:cs="Times New Roman"/>
              </w:rPr>
            </w:pPr>
            <w:r w:rsidRPr="00A6247A">
              <w:rPr>
                <w:rFonts w:ascii="Times New Roman" w:hAnsi="Times New Roman" w:cs="Times New Roman"/>
              </w:rPr>
              <w:t>Māori</w:t>
            </w:r>
          </w:p>
        </w:tc>
        <w:tc>
          <w:tcPr>
            <w:tcW w:w="1282" w:type="dxa"/>
            <w:tcBorders>
              <w:top w:val="nil"/>
              <w:left w:val="nil"/>
              <w:bottom w:val="nil"/>
              <w:right w:val="nil"/>
            </w:tcBorders>
          </w:tcPr>
          <w:p w14:paraId="3A976BFA" w14:textId="7D96A351" w:rsidR="006E1BAE" w:rsidRPr="00A6247A" w:rsidRDefault="009C4A71" w:rsidP="00DC703A">
            <w:pPr>
              <w:jc w:val="center"/>
              <w:rPr>
                <w:rFonts w:ascii="Times New Roman" w:hAnsi="Times New Roman" w:cs="Times New Roman"/>
              </w:rPr>
            </w:pPr>
            <w:r>
              <w:rPr>
                <w:rFonts w:ascii="Times New Roman" w:hAnsi="Times New Roman" w:cs="Times New Roman"/>
              </w:rPr>
              <w:t>349</w:t>
            </w:r>
            <w:r w:rsidR="006E1BAE">
              <w:rPr>
                <w:rFonts w:ascii="Times New Roman" w:hAnsi="Times New Roman" w:cs="Times New Roman"/>
              </w:rPr>
              <w:t>,</w:t>
            </w:r>
            <w:r>
              <w:rPr>
                <w:rFonts w:ascii="Times New Roman" w:hAnsi="Times New Roman" w:cs="Times New Roman"/>
              </w:rPr>
              <w:t xml:space="preserve">812 </w:t>
            </w:r>
            <w:r w:rsidR="006E1BAE">
              <w:rPr>
                <w:rFonts w:ascii="Times New Roman" w:hAnsi="Times New Roman" w:cs="Times New Roman"/>
              </w:rPr>
              <w:t>(69.2)</w:t>
            </w:r>
          </w:p>
        </w:tc>
        <w:tc>
          <w:tcPr>
            <w:tcW w:w="1280" w:type="dxa"/>
            <w:tcBorders>
              <w:top w:val="nil"/>
              <w:left w:val="nil"/>
              <w:bottom w:val="nil"/>
              <w:right w:val="nil"/>
            </w:tcBorders>
          </w:tcPr>
          <w:p w14:paraId="5E161D00" w14:textId="17045B75" w:rsidR="006E1BAE" w:rsidRPr="00A6247A" w:rsidRDefault="006E1BAE" w:rsidP="00DC703A">
            <w:pPr>
              <w:jc w:val="center"/>
              <w:rPr>
                <w:rFonts w:ascii="Times New Roman" w:hAnsi="Times New Roman" w:cs="Times New Roman"/>
              </w:rPr>
            </w:pPr>
            <w:r>
              <w:rPr>
                <w:rFonts w:ascii="Times New Roman" w:hAnsi="Times New Roman" w:cs="Times New Roman"/>
              </w:rPr>
              <w:t>22,</w:t>
            </w:r>
            <w:r w:rsidR="009C4A71">
              <w:rPr>
                <w:rFonts w:ascii="Times New Roman" w:hAnsi="Times New Roman" w:cs="Times New Roman"/>
              </w:rPr>
              <w:t xml:space="preserve">707 </w:t>
            </w:r>
            <w:r>
              <w:rPr>
                <w:rFonts w:ascii="Times New Roman" w:hAnsi="Times New Roman" w:cs="Times New Roman"/>
              </w:rPr>
              <w:t>(4.5)</w:t>
            </w:r>
          </w:p>
        </w:tc>
        <w:tc>
          <w:tcPr>
            <w:tcW w:w="1316" w:type="dxa"/>
            <w:tcBorders>
              <w:top w:val="nil"/>
              <w:left w:val="nil"/>
              <w:bottom w:val="nil"/>
              <w:right w:val="nil"/>
            </w:tcBorders>
          </w:tcPr>
          <w:p w14:paraId="11637846" w14:textId="1F53DED3" w:rsidR="006E1BAE" w:rsidRPr="00A6247A" w:rsidRDefault="009C4A71" w:rsidP="00DC703A">
            <w:pPr>
              <w:jc w:val="center"/>
              <w:rPr>
                <w:rFonts w:ascii="Times New Roman" w:hAnsi="Times New Roman" w:cs="Times New Roman"/>
              </w:rPr>
            </w:pPr>
            <w:r>
              <w:rPr>
                <w:rFonts w:ascii="Times New Roman" w:hAnsi="Times New Roman" w:cs="Times New Roman"/>
              </w:rPr>
              <w:t>120</w:t>
            </w:r>
            <w:r w:rsidR="006E1BAE">
              <w:rPr>
                <w:rFonts w:ascii="Times New Roman" w:hAnsi="Times New Roman" w:cs="Times New Roman"/>
              </w:rPr>
              <w:t>,</w:t>
            </w:r>
            <w:r>
              <w:rPr>
                <w:rFonts w:ascii="Times New Roman" w:hAnsi="Times New Roman" w:cs="Times New Roman"/>
              </w:rPr>
              <w:t xml:space="preserve">930 </w:t>
            </w:r>
            <w:r w:rsidR="006E1BAE">
              <w:rPr>
                <w:rFonts w:ascii="Times New Roman" w:hAnsi="Times New Roman" w:cs="Times New Roman"/>
              </w:rPr>
              <w:t>(26.3)</w:t>
            </w:r>
          </w:p>
        </w:tc>
      </w:tr>
      <w:tr w:rsidR="006E1BAE" w:rsidRPr="00A6247A" w14:paraId="4F714790" w14:textId="77777777" w:rsidTr="00DC703A">
        <w:tc>
          <w:tcPr>
            <w:tcW w:w="1270" w:type="dxa"/>
            <w:tcBorders>
              <w:top w:val="nil"/>
              <w:bottom w:val="nil"/>
              <w:right w:val="nil"/>
            </w:tcBorders>
          </w:tcPr>
          <w:p w14:paraId="00E92F6B" w14:textId="655263A9" w:rsidR="006E1BAE" w:rsidRPr="00A6247A" w:rsidRDefault="003B43E6" w:rsidP="00DC703A">
            <w:pPr>
              <w:rPr>
                <w:rFonts w:ascii="Times New Roman" w:hAnsi="Times New Roman" w:cs="Times New Roman"/>
              </w:rPr>
            </w:pPr>
            <w:r>
              <w:rPr>
                <w:rFonts w:ascii="Times New Roman" w:hAnsi="Times New Roman" w:cs="Times New Roman"/>
              </w:rPr>
              <w:t>non-Māori</w:t>
            </w:r>
            <w:r w:rsidR="008E43C0">
              <w:rPr>
                <w:rFonts w:ascii="Times New Roman" w:hAnsi="Times New Roman" w:cs="Times New Roman"/>
              </w:rPr>
              <w:t xml:space="preserve"> </w:t>
            </w:r>
          </w:p>
        </w:tc>
        <w:tc>
          <w:tcPr>
            <w:tcW w:w="1282" w:type="dxa"/>
            <w:tcBorders>
              <w:top w:val="nil"/>
              <w:left w:val="nil"/>
              <w:bottom w:val="nil"/>
              <w:right w:val="nil"/>
            </w:tcBorders>
          </w:tcPr>
          <w:p w14:paraId="0CCCBBCB" w14:textId="68BC9C1B" w:rsidR="006E1BAE" w:rsidRPr="00A6247A" w:rsidRDefault="006E1BAE" w:rsidP="00DC703A">
            <w:pPr>
              <w:jc w:val="center"/>
              <w:rPr>
                <w:rFonts w:ascii="Times New Roman" w:hAnsi="Times New Roman" w:cs="Times New Roman"/>
              </w:rPr>
            </w:pPr>
            <w:r>
              <w:rPr>
                <w:rFonts w:ascii="Times New Roman" w:hAnsi="Times New Roman" w:cs="Times New Roman"/>
              </w:rPr>
              <w:t>2,</w:t>
            </w:r>
            <w:r w:rsidR="003B0121">
              <w:rPr>
                <w:rFonts w:ascii="Times New Roman" w:hAnsi="Times New Roman" w:cs="Times New Roman"/>
              </w:rPr>
              <w:t>606</w:t>
            </w:r>
            <w:r>
              <w:rPr>
                <w:rFonts w:ascii="Times New Roman" w:hAnsi="Times New Roman" w:cs="Times New Roman"/>
              </w:rPr>
              <w:t>,</w:t>
            </w:r>
            <w:r w:rsidR="00BE33C9">
              <w:rPr>
                <w:rFonts w:ascii="Times New Roman" w:hAnsi="Times New Roman" w:cs="Times New Roman"/>
              </w:rPr>
              <w:t>496</w:t>
            </w:r>
            <w:r w:rsidR="003B0121">
              <w:rPr>
                <w:rFonts w:ascii="Times New Roman" w:hAnsi="Times New Roman" w:cs="Times New Roman"/>
              </w:rPr>
              <w:t xml:space="preserve"> </w:t>
            </w:r>
            <w:r>
              <w:rPr>
                <w:rFonts w:ascii="Times New Roman" w:hAnsi="Times New Roman" w:cs="Times New Roman"/>
              </w:rPr>
              <w:t>(</w:t>
            </w:r>
            <w:r w:rsidR="00BE33C9">
              <w:rPr>
                <w:rFonts w:ascii="Times New Roman" w:hAnsi="Times New Roman" w:cs="Times New Roman"/>
              </w:rPr>
              <w:t>81</w:t>
            </w:r>
            <w:r>
              <w:rPr>
                <w:rFonts w:ascii="Times New Roman" w:hAnsi="Times New Roman" w:cs="Times New Roman"/>
              </w:rPr>
              <w:t>.</w:t>
            </w:r>
            <w:r w:rsidR="00BE33C9">
              <w:rPr>
                <w:rFonts w:ascii="Times New Roman" w:hAnsi="Times New Roman" w:cs="Times New Roman"/>
              </w:rPr>
              <w:t>0</w:t>
            </w:r>
            <w:r>
              <w:rPr>
                <w:rFonts w:ascii="Times New Roman" w:hAnsi="Times New Roman" w:cs="Times New Roman"/>
              </w:rPr>
              <w:t>)</w:t>
            </w:r>
          </w:p>
        </w:tc>
        <w:tc>
          <w:tcPr>
            <w:tcW w:w="1280" w:type="dxa"/>
            <w:tcBorders>
              <w:top w:val="nil"/>
              <w:left w:val="nil"/>
              <w:bottom w:val="nil"/>
              <w:right w:val="nil"/>
            </w:tcBorders>
          </w:tcPr>
          <w:p w14:paraId="254D1CC3" w14:textId="7E804614" w:rsidR="006E1BAE" w:rsidRPr="00A6247A" w:rsidRDefault="003B0121" w:rsidP="00DC703A">
            <w:pPr>
              <w:jc w:val="center"/>
              <w:rPr>
                <w:rFonts w:ascii="Times New Roman" w:hAnsi="Times New Roman" w:cs="Times New Roman"/>
              </w:rPr>
            </w:pPr>
            <w:r>
              <w:rPr>
                <w:rFonts w:ascii="Times New Roman" w:hAnsi="Times New Roman" w:cs="Times New Roman"/>
              </w:rPr>
              <w:t>80</w:t>
            </w:r>
            <w:r w:rsidR="006E1BAE">
              <w:rPr>
                <w:rFonts w:ascii="Times New Roman" w:hAnsi="Times New Roman" w:cs="Times New Roman"/>
              </w:rPr>
              <w:t>,</w:t>
            </w:r>
            <w:r w:rsidR="00BE33C9">
              <w:rPr>
                <w:rFonts w:ascii="Times New Roman" w:hAnsi="Times New Roman" w:cs="Times New Roman"/>
              </w:rPr>
              <w:t>010</w:t>
            </w:r>
            <w:r>
              <w:rPr>
                <w:rFonts w:ascii="Times New Roman" w:hAnsi="Times New Roman" w:cs="Times New Roman"/>
              </w:rPr>
              <w:t xml:space="preserve"> </w:t>
            </w:r>
            <w:r w:rsidR="006E1BAE">
              <w:rPr>
                <w:rFonts w:ascii="Times New Roman" w:hAnsi="Times New Roman" w:cs="Times New Roman"/>
              </w:rPr>
              <w:t>(2.</w:t>
            </w:r>
            <w:r w:rsidR="00BE33C9">
              <w:rPr>
                <w:rFonts w:ascii="Times New Roman" w:hAnsi="Times New Roman" w:cs="Times New Roman"/>
              </w:rPr>
              <w:t>5</w:t>
            </w:r>
            <w:r w:rsidR="006E1BAE">
              <w:rPr>
                <w:rFonts w:ascii="Times New Roman" w:hAnsi="Times New Roman" w:cs="Times New Roman"/>
              </w:rPr>
              <w:t>)</w:t>
            </w:r>
          </w:p>
        </w:tc>
        <w:tc>
          <w:tcPr>
            <w:tcW w:w="1316" w:type="dxa"/>
            <w:tcBorders>
              <w:top w:val="nil"/>
              <w:left w:val="nil"/>
              <w:bottom w:val="nil"/>
              <w:right w:val="nil"/>
            </w:tcBorders>
          </w:tcPr>
          <w:p w14:paraId="1A5524CB" w14:textId="6E0016BA" w:rsidR="006E1BAE" w:rsidRPr="00A6247A" w:rsidRDefault="003B0121" w:rsidP="00DC703A">
            <w:pPr>
              <w:jc w:val="center"/>
              <w:rPr>
                <w:rFonts w:ascii="Times New Roman" w:hAnsi="Times New Roman" w:cs="Times New Roman"/>
              </w:rPr>
            </w:pPr>
            <w:r>
              <w:rPr>
                <w:rFonts w:ascii="Times New Roman" w:hAnsi="Times New Roman" w:cs="Times New Roman"/>
              </w:rPr>
              <w:t>530</w:t>
            </w:r>
            <w:r w:rsidR="006E1BAE">
              <w:rPr>
                <w:rFonts w:ascii="Times New Roman" w:hAnsi="Times New Roman" w:cs="Times New Roman"/>
              </w:rPr>
              <w:t>,</w:t>
            </w:r>
            <w:r w:rsidR="00BE33C9">
              <w:rPr>
                <w:rFonts w:ascii="Times New Roman" w:hAnsi="Times New Roman" w:cs="Times New Roman"/>
              </w:rPr>
              <w:t>301</w:t>
            </w:r>
            <w:r>
              <w:rPr>
                <w:rFonts w:ascii="Times New Roman" w:hAnsi="Times New Roman" w:cs="Times New Roman"/>
              </w:rPr>
              <w:t xml:space="preserve"> </w:t>
            </w:r>
            <w:r w:rsidR="006E1BAE">
              <w:rPr>
                <w:rFonts w:ascii="Times New Roman" w:hAnsi="Times New Roman" w:cs="Times New Roman"/>
              </w:rPr>
              <w:t>(1</w:t>
            </w:r>
            <w:r w:rsidR="00BE33C9">
              <w:rPr>
                <w:rFonts w:ascii="Times New Roman" w:hAnsi="Times New Roman" w:cs="Times New Roman"/>
              </w:rPr>
              <w:t>6</w:t>
            </w:r>
            <w:r w:rsidR="006E1BAE">
              <w:rPr>
                <w:rFonts w:ascii="Times New Roman" w:hAnsi="Times New Roman" w:cs="Times New Roman"/>
              </w:rPr>
              <w:t>.</w:t>
            </w:r>
            <w:r w:rsidR="00BE33C9">
              <w:rPr>
                <w:rFonts w:ascii="Times New Roman" w:hAnsi="Times New Roman" w:cs="Times New Roman"/>
              </w:rPr>
              <w:t>5</w:t>
            </w:r>
            <w:r w:rsidR="006E1BAE">
              <w:rPr>
                <w:rFonts w:ascii="Times New Roman" w:hAnsi="Times New Roman" w:cs="Times New Roman"/>
              </w:rPr>
              <w:t>)</w:t>
            </w:r>
          </w:p>
        </w:tc>
      </w:tr>
      <w:tr w:rsidR="006E1BAE" w:rsidRPr="00A6247A" w14:paraId="10BB26E9" w14:textId="77777777" w:rsidTr="00DC703A">
        <w:tc>
          <w:tcPr>
            <w:tcW w:w="5148" w:type="dxa"/>
            <w:gridSpan w:val="4"/>
            <w:tcBorders>
              <w:top w:val="nil"/>
              <w:bottom w:val="nil"/>
              <w:right w:val="nil"/>
            </w:tcBorders>
          </w:tcPr>
          <w:p w14:paraId="47D35044" w14:textId="77777777" w:rsidR="006E1BAE" w:rsidRPr="00A6247A" w:rsidRDefault="006E1BAE" w:rsidP="00DC703A">
            <w:pPr>
              <w:rPr>
                <w:rFonts w:ascii="Times New Roman" w:hAnsi="Times New Roman" w:cs="Times New Roman"/>
                <w:u w:val="single"/>
              </w:rPr>
            </w:pPr>
            <w:r w:rsidRPr="00A6247A">
              <w:rPr>
                <w:rFonts w:ascii="Times New Roman" w:hAnsi="Times New Roman" w:cs="Times New Roman"/>
                <w:u w:val="single"/>
              </w:rPr>
              <w:t>Always damp or mould</w:t>
            </w:r>
          </w:p>
        </w:tc>
      </w:tr>
      <w:tr w:rsidR="006E1BAE" w:rsidRPr="00A6247A" w14:paraId="3CD909C9" w14:textId="77777777" w:rsidTr="00DC703A">
        <w:tc>
          <w:tcPr>
            <w:tcW w:w="1270" w:type="dxa"/>
            <w:tcBorders>
              <w:top w:val="nil"/>
              <w:bottom w:val="nil"/>
              <w:right w:val="nil"/>
            </w:tcBorders>
          </w:tcPr>
          <w:p w14:paraId="76D062D3" w14:textId="77777777" w:rsidR="006E1BAE" w:rsidRPr="00A6247A" w:rsidRDefault="006E1BAE" w:rsidP="00DC703A">
            <w:pPr>
              <w:rPr>
                <w:rFonts w:ascii="Times New Roman" w:hAnsi="Times New Roman" w:cs="Times New Roman"/>
              </w:rPr>
            </w:pPr>
            <w:r w:rsidRPr="00A6247A">
              <w:rPr>
                <w:rFonts w:ascii="Times New Roman" w:hAnsi="Times New Roman" w:cs="Times New Roman"/>
              </w:rPr>
              <w:t>Māori</w:t>
            </w:r>
          </w:p>
        </w:tc>
        <w:tc>
          <w:tcPr>
            <w:tcW w:w="1282" w:type="dxa"/>
            <w:tcBorders>
              <w:top w:val="nil"/>
              <w:left w:val="nil"/>
              <w:bottom w:val="nil"/>
              <w:right w:val="nil"/>
            </w:tcBorders>
          </w:tcPr>
          <w:p w14:paraId="336C42F9" w14:textId="76573A69" w:rsidR="006E1BAE" w:rsidRPr="00A6247A" w:rsidRDefault="006E1BAE" w:rsidP="00DC703A">
            <w:pPr>
              <w:jc w:val="center"/>
              <w:rPr>
                <w:rFonts w:ascii="Times New Roman" w:hAnsi="Times New Roman" w:cs="Times New Roman"/>
              </w:rPr>
            </w:pPr>
            <w:r>
              <w:rPr>
                <w:rFonts w:ascii="Times New Roman" w:hAnsi="Times New Roman" w:cs="Times New Roman"/>
              </w:rPr>
              <w:t>47,</w:t>
            </w:r>
            <w:r w:rsidR="009C4A71">
              <w:rPr>
                <w:rFonts w:ascii="Times New Roman" w:hAnsi="Times New Roman" w:cs="Times New Roman"/>
              </w:rPr>
              <w:t xml:space="preserve">574 </w:t>
            </w:r>
            <w:r>
              <w:rPr>
                <w:rFonts w:ascii="Times New Roman" w:hAnsi="Times New Roman" w:cs="Times New Roman"/>
              </w:rPr>
              <w:t>(62.4)</w:t>
            </w:r>
          </w:p>
        </w:tc>
        <w:tc>
          <w:tcPr>
            <w:tcW w:w="1280" w:type="dxa"/>
            <w:tcBorders>
              <w:top w:val="nil"/>
              <w:left w:val="nil"/>
              <w:bottom w:val="nil"/>
              <w:right w:val="nil"/>
            </w:tcBorders>
          </w:tcPr>
          <w:p w14:paraId="5B5209EC" w14:textId="0B68B254" w:rsidR="006E1BAE" w:rsidRDefault="006E1BAE" w:rsidP="00DC703A">
            <w:pPr>
              <w:jc w:val="center"/>
              <w:rPr>
                <w:rFonts w:ascii="Times New Roman" w:hAnsi="Times New Roman" w:cs="Times New Roman"/>
              </w:rPr>
            </w:pPr>
            <w:r>
              <w:rPr>
                <w:rFonts w:ascii="Times New Roman" w:hAnsi="Times New Roman" w:cs="Times New Roman"/>
              </w:rPr>
              <w:t>3,</w:t>
            </w:r>
            <w:r w:rsidR="009C4A71">
              <w:rPr>
                <w:rFonts w:ascii="Times New Roman" w:hAnsi="Times New Roman" w:cs="Times New Roman"/>
              </w:rPr>
              <w:t>786</w:t>
            </w:r>
          </w:p>
          <w:p w14:paraId="755376CD" w14:textId="77777777" w:rsidR="006E1BAE" w:rsidRPr="00A6247A" w:rsidRDefault="006E1BAE" w:rsidP="00DC703A">
            <w:pPr>
              <w:jc w:val="center"/>
              <w:rPr>
                <w:rFonts w:ascii="Times New Roman" w:hAnsi="Times New Roman" w:cs="Times New Roman"/>
              </w:rPr>
            </w:pPr>
            <w:r>
              <w:rPr>
                <w:rFonts w:ascii="Times New Roman" w:hAnsi="Times New Roman" w:cs="Times New Roman"/>
              </w:rPr>
              <w:t xml:space="preserve"> (5.0)</w:t>
            </w:r>
          </w:p>
        </w:tc>
        <w:tc>
          <w:tcPr>
            <w:tcW w:w="1316" w:type="dxa"/>
            <w:tcBorders>
              <w:top w:val="nil"/>
              <w:left w:val="nil"/>
              <w:bottom w:val="nil"/>
              <w:right w:val="nil"/>
            </w:tcBorders>
          </w:tcPr>
          <w:p w14:paraId="1E018F09" w14:textId="42017284" w:rsidR="006E1BAE" w:rsidRPr="00A6247A" w:rsidRDefault="009C4A71" w:rsidP="00DC703A">
            <w:pPr>
              <w:jc w:val="center"/>
              <w:rPr>
                <w:rFonts w:ascii="Times New Roman" w:hAnsi="Times New Roman" w:cs="Times New Roman"/>
              </w:rPr>
            </w:pPr>
            <w:r>
              <w:rPr>
                <w:rFonts w:ascii="Times New Roman" w:hAnsi="Times New Roman" w:cs="Times New Roman"/>
              </w:rPr>
              <w:t>23</w:t>
            </w:r>
            <w:r w:rsidR="006E1BAE">
              <w:rPr>
                <w:rFonts w:ascii="Times New Roman" w:hAnsi="Times New Roman" w:cs="Times New Roman"/>
              </w:rPr>
              <w:t>,</w:t>
            </w:r>
            <w:r>
              <w:rPr>
                <w:rFonts w:ascii="Times New Roman" w:hAnsi="Times New Roman" w:cs="Times New Roman"/>
              </w:rPr>
              <w:t xml:space="preserve">247 </w:t>
            </w:r>
            <w:r w:rsidR="006E1BAE">
              <w:rPr>
                <w:rFonts w:ascii="Times New Roman" w:hAnsi="Times New Roman" w:cs="Times New Roman"/>
              </w:rPr>
              <w:t>(32.6)</w:t>
            </w:r>
          </w:p>
        </w:tc>
      </w:tr>
      <w:tr w:rsidR="006E1BAE" w:rsidRPr="00A6247A" w14:paraId="6F3316CC" w14:textId="77777777" w:rsidTr="00DC703A">
        <w:tc>
          <w:tcPr>
            <w:tcW w:w="1270" w:type="dxa"/>
            <w:tcBorders>
              <w:top w:val="nil"/>
              <w:bottom w:val="nil"/>
              <w:right w:val="nil"/>
            </w:tcBorders>
          </w:tcPr>
          <w:p w14:paraId="6D5942BA" w14:textId="4D57C2DD" w:rsidR="006E1BAE" w:rsidRPr="00A6247A" w:rsidRDefault="003B43E6" w:rsidP="00DC703A">
            <w:pPr>
              <w:rPr>
                <w:rFonts w:ascii="Times New Roman" w:hAnsi="Times New Roman" w:cs="Times New Roman"/>
              </w:rPr>
            </w:pPr>
            <w:r>
              <w:rPr>
                <w:rFonts w:ascii="Times New Roman" w:hAnsi="Times New Roman" w:cs="Times New Roman"/>
              </w:rPr>
              <w:t>non-Māori</w:t>
            </w:r>
            <w:r w:rsidR="008E43C0">
              <w:rPr>
                <w:rFonts w:ascii="Times New Roman" w:hAnsi="Times New Roman" w:cs="Times New Roman"/>
              </w:rPr>
              <w:t xml:space="preserve"> </w:t>
            </w:r>
          </w:p>
        </w:tc>
        <w:tc>
          <w:tcPr>
            <w:tcW w:w="1282" w:type="dxa"/>
            <w:tcBorders>
              <w:top w:val="nil"/>
              <w:left w:val="nil"/>
              <w:bottom w:val="nil"/>
              <w:right w:val="nil"/>
            </w:tcBorders>
          </w:tcPr>
          <w:p w14:paraId="1461CA31" w14:textId="78DE167F" w:rsidR="006E1BAE" w:rsidRPr="00A6247A" w:rsidRDefault="009C4A71" w:rsidP="00DC703A">
            <w:pPr>
              <w:jc w:val="center"/>
              <w:rPr>
                <w:rFonts w:ascii="Times New Roman" w:hAnsi="Times New Roman" w:cs="Times New Roman"/>
              </w:rPr>
            </w:pPr>
            <w:r>
              <w:rPr>
                <w:rFonts w:ascii="Times New Roman" w:hAnsi="Times New Roman" w:cs="Times New Roman"/>
              </w:rPr>
              <w:t>132</w:t>
            </w:r>
            <w:r w:rsidR="006E1BAE">
              <w:rPr>
                <w:rFonts w:ascii="Times New Roman" w:hAnsi="Times New Roman" w:cs="Times New Roman"/>
              </w:rPr>
              <w:t>,</w:t>
            </w:r>
            <w:r>
              <w:rPr>
                <w:rFonts w:ascii="Times New Roman" w:hAnsi="Times New Roman" w:cs="Times New Roman"/>
              </w:rPr>
              <w:t>24</w:t>
            </w:r>
            <w:r w:rsidR="00BE33C9">
              <w:rPr>
                <w:rFonts w:ascii="Times New Roman" w:hAnsi="Times New Roman" w:cs="Times New Roman"/>
              </w:rPr>
              <w:t>3</w:t>
            </w:r>
            <w:r>
              <w:rPr>
                <w:rFonts w:ascii="Times New Roman" w:hAnsi="Times New Roman" w:cs="Times New Roman"/>
              </w:rPr>
              <w:t xml:space="preserve"> </w:t>
            </w:r>
            <w:r w:rsidR="006E1BAE">
              <w:rPr>
                <w:rFonts w:ascii="Times New Roman" w:hAnsi="Times New Roman" w:cs="Times New Roman"/>
              </w:rPr>
              <w:t>(7</w:t>
            </w:r>
            <w:r w:rsidR="00BE33C9">
              <w:rPr>
                <w:rFonts w:ascii="Times New Roman" w:hAnsi="Times New Roman" w:cs="Times New Roman"/>
              </w:rPr>
              <w:t>5</w:t>
            </w:r>
            <w:r w:rsidR="006E1BAE">
              <w:rPr>
                <w:rFonts w:ascii="Times New Roman" w:hAnsi="Times New Roman" w:cs="Times New Roman"/>
              </w:rPr>
              <w:t>.</w:t>
            </w:r>
            <w:r w:rsidR="00BE33C9">
              <w:rPr>
                <w:rFonts w:ascii="Times New Roman" w:hAnsi="Times New Roman" w:cs="Times New Roman"/>
              </w:rPr>
              <w:t>2</w:t>
            </w:r>
            <w:r w:rsidR="006E1BAE">
              <w:rPr>
                <w:rFonts w:ascii="Times New Roman" w:hAnsi="Times New Roman" w:cs="Times New Roman"/>
              </w:rPr>
              <w:t>)</w:t>
            </w:r>
          </w:p>
        </w:tc>
        <w:tc>
          <w:tcPr>
            <w:tcW w:w="1280" w:type="dxa"/>
            <w:tcBorders>
              <w:top w:val="nil"/>
              <w:left w:val="nil"/>
              <w:bottom w:val="nil"/>
              <w:right w:val="nil"/>
            </w:tcBorders>
          </w:tcPr>
          <w:p w14:paraId="06966D94" w14:textId="06A4F7A3" w:rsidR="006E1BAE" w:rsidRDefault="006E1BAE" w:rsidP="00DC703A">
            <w:pPr>
              <w:jc w:val="center"/>
              <w:rPr>
                <w:rFonts w:ascii="Times New Roman" w:hAnsi="Times New Roman" w:cs="Times New Roman"/>
              </w:rPr>
            </w:pPr>
            <w:r>
              <w:rPr>
                <w:rFonts w:ascii="Times New Roman" w:hAnsi="Times New Roman" w:cs="Times New Roman"/>
              </w:rPr>
              <w:t>6,</w:t>
            </w:r>
            <w:r w:rsidR="009C4A71">
              <w:rPr>
                <w:rFonts w:ascii="Times New Roman" w:hAnsi="Times New Roman" w:cs="Times New Roman"/>
              </w:rPr>
              <w:t>0</w:t>
            </w:r>
            <w:r w:rsidR="00BE33C9">
              <w:rPr>
                <w:rFonts w:ascii="Times New Roman" w:hAnsi="Times New Roman" w:cs="Times New Roman"/>
              </w:rPr>
              <w:t>60</w:t>
            </w:r>
            <w:r>
              <w:rPr>
                <w:rFonts w:ascii="Times New Roman" w:hAnsi="Times New Roman" w:cs="Times New Roman"/>
              </w:rPr>
              <w:t xml:space="preserve"> </w:t>
            </w:r>
          </w:p>
          <w:p w14:paraId="53F68DF2" w14:textId="77777777" w:rsidR="006E1BAE" w:rsidRPr="00A6247A" w:rsidRDefault="006E1BAE" w:rsidP="00DC703A">
            <w:pPr>
              <w:jc w:val="center"/>
              <w:rPr>
                <w:rFonts w:ascii="Times New Roman" w:hAnsi="Times New Roman" w:cs="Times New Roman"/>
              </w:rPr>
            </w:pPr>
            <w:r>
              <w:rPr>
                <w:rFonts w:ascii="Times New Roman" w:hAnsi="Times New Roman" w:cs="Times New Roman"/>
              </w:rPr>
              <w:t>(3.4)</w:t>
            </w:r>
          </w:p>
        </w:tc>
        <w:tc>
          <w:tcPr>
            <w:tcW w:w="1316" w:type="dxa"/>
            <w:tcBorders>
              <w:top w:val="nil"/>
              <w:left w:val="nil"/>
              <w:bottom w:val="nil"/>
              <w:right w:val="nil"/>
            </w:tcBorders>
          </w:tcPr>
          <w:p w14:paraId="34B06C2F" w14:textId="7422DE4F" w:rsidR="006E1BAE" w:rsidRPr="00A6247A" w:rsidRDefault="009C4A71" w:rsidP="00DC703A">
            <w:pPr>
              <w:jc w:val="center"/>
              <w:rPr>
                <w:rFonts w:ascii="Times New Roman" w:hAnsi="Times New Roman" w:cs="Times New Roman"/>
              </w:rPr>
            </w:pPr>
            <w:r>
              <w:rPr>
                <w:rFonts w:ascii="Times New Roman" w:hAnsi="Times New Roman" w:cs="Times New Roman"/>
              </w:rPr>
              <w:t>37</w:t>
            </w:r>
            <w:r w:rsidR="006E1BAE">
              <w:rPr>
                <w:rFonts w:ascii="Times New Roman" w:hAnsi="Times New Roman" w:cs="Times New Roman"/>
              </w:rPr>
              <w:t>,</w:t>
            </w:r>
            <w:r>
              <w:rPr>
                <w:rFonts w:ascii="Times New Roman" w:hAnsi="Times New Roman" w:cs="Times New Roman"/>
              </w:rPr>
              <w:t>5</w:t>
            </w:r>
            <w:r w:rsidR="00BE33C9">
              <w:rPr>
                <w:rFonts w:ascii="Times New Roman" w:hAnsi="Times New Roman" w:cs="Times New Roman"/>
              </w:rPr>
              <w:t>69</w:t>
            </w:r>
            <w:r>
              <w:rPr>
                <w:rFonts w:ascii="Times New Roman" w:hAnsi="Times New Roman" w:cs="Times New Roman"/>
              </w:rPr>
              <w:t xml:space="preserve"> </w:t>
            </w:r>
            <w:r w:rsidR="006E1BAE">
              <w:rPr>
                <w:rFonts w:ascii="Times New Roman" w:hAnsi="Times New Roman" w:cs="Times New Roman"/>
              </w:rPr>
              <w:t>(2</w:t>
            </w:r>
            <w:r w:rsidR="00BE33C9">
              <w:rPr>
                <w:rFonts w:ascii="Times New Roman" w:hAnsi="Times New Roman" w:cs="Times New Roman"/>
              </w:rPr>
              <w:t>1</w:t>
            </w:r>
            <w:r w:rsidR="006E1BAE">
              <w:rPr>
                <w:rFonts w:ascii="Times New Roman" w:hAnsi="Times New Roman" w:cs="Times New Roman"/>
              </w:rPr>
              <w:t>.</w:t>
            </w:r>
            <w:r w:rsidR="00BE33C9">
              <w:rPr>
                <w:rFonts w:ascii="Times New Roman" w:hAnsi="Times New Roman" w:cs="Times New Roman"/>
              </w:rPr>
              <w:t>4</w:t>
            </w:r>
            <w:r w:rsidR="006E1BAE">
              <w:rPr>
                <w:rFonts w:ascii="Times New Roman" w:hAnsi="Times New Roman" w:cs="Times New Roman"/>
              </w:rPr>
              <w:t>)</w:t>
            </w:r>
          </w:p>
        </w:tc>
      </w:tr>
      <w:tr w:rsidR="007D3B2E" w:rsidRPr="00A6247A" w14:paraId="7A484D78" w14:textId="77777777" w:rsidTr="000F12B2">
        <w:tc>
          <w:tcPr>
            <w:tcW w:w="5148" w:type="dxa"/>
            <w:gridSpan w:val="4"/>
            <w:tcBorders>
              <w:top w:val="single" w:sz="4" w:space="0" w:color="auto"/>
            </w:tcBorders>
          </w:tcPr>
          <w:p w14:paraId="6D052AD0" w14:textId="6A364FC1" w:rsidR="007D3B2E" w:rsidRPr="00A6247A" w:rsidRDefault="007D3B2E" w:rsidP="00DC703A">
            <w:pPr>
              <w:rPr>
                <w:rFonts w:ascii="Times New Roman" w:hAnsi="Times New Roman" w:cs="Times New Roman"/>
              </w:rPr>
            </w:pPr>
            <w:r w:rsidRPr="007D3B2E">
              <w:rPr>
                <w:rFonts w:ascii="Times New Roman" w:hAnsi="Times New Roman" w:cs="Times New Roman"/>
              </w:rPr>
              <w:t xml:space="preserve">Note. </w:t>
            </w:r>
            <w:r w:rsidR="00B9551C" w:rsidRPr="00B9551C">
              <w:rPr>
                <w:rFonts w:ascii="Times New Roman" w:hAnsi="Times New Roman" w:cs="Times New Roman"/>
              </w:rPr>
              <w:t>Data for individuals in the 2018 Census URP with vaccination data available to the specified date.</w:t>
            </w:r>
            <w:r w:rsidR="00B9551C">
              <w:t xml:space="preserve"> </w:t>
            </w:r>
            <w:r w:rsidR="00B9551C" w:rsidRPr="00B9551C">
              <w:rPr>
                <w:rFonts w:ascii="Times New Roman" w:hAnsi="Times New Roman" w:cs="Times New Roman"/>
              </w:rPr>
              <w:t>Bracketed values are the percentage of outcomes in the given category.</w:t>
            </w:r>
          </w:p>
        </w:tc>
      </w:tr>
    </w:tbl>
    <w:p w14:paraId="42D0E19D" w14:textId="77777777" w:rsidR="006E1BAE" w:rsidRDefault="006E1BAE" w:rsidP="006E1BAE">
      <w:pPr>
        <w:rPr>
          <w:kern w:val="0"/>
          <w14:ligatures w14:val="none"/>
        </w:rPr>
      </w:pPr>
    </w:p>
    <w:p w14:paraId="4E72A635" w14:textId="52E4F6C4" w:rsidR="000F10D4" w:rsidRDefault="000F10D4">
      <w:pPr>
        <w:rPr>
          <w:kern w:val="0"/>
          <w14:ligatures w14:val="none"/>
        </w:rPr>
      </w:pPr>
      <w:r>
        <w:rPr>
          <w:kern w:val="0"/>
          <w14:ligatures w14:val="none"/>
        </w:rPr>
        <w:br w:type="page"/>
      </w:r>
    </w:p>
    <w:p w14:paraId="6A6C58E8" w14:textId="2E980148" w:rsidR="006E1BAE" w:rsidRPr="00AB2A15" w:rsidRDefault="00BF4147" w:rsidP="00BF4147">
      <w:pPr>
        <w:pStyle w:val="Caption"/>
        <w:rPr>
          <w:rFonts w:cs="Times New Roman"/>
          <w:b w:val="0"/>
          <w:bCs/>
          <w:color w:val="000000" w:themeColor="text1"/>
          <w:kern w:val="0"/>
          <w:szCs w:val="24"/>
          <w14:ligatures w14:val="none"/>
        </w:rPr>
      </w:pPr>
      <w:bookmarkStart w:id="58" w:name="_Toc157760905"/>
      <w:r w:rsidRPr="0073133C">
        <w:rPr>
          <w:rFonts w:cs="Times New Roman"/>
          <w:bCs/>
          <w:i w:val="0"/>
          <w:iCs w:val="0"/>
          <w:color w:val="000000" w:themeColor="text1"/>
          <w:szCs w:val="24"/>
        </w:rPr>
        <w:lastRenderedPageBreak/>
        <w:t xml:space="preserve">Table </w:t>
      </w:r>
      <w:r w:rsidR="009827BE" w:rsidRPr="0073133C">
        <w:rPr>
          <w:rFonts w:cs="Times New Roman"/>
          <w:bCs/>
          <w:i w:val="0"/>
          <w:iCs w:val="0"/>
          <w:color w:val="000000" w:themeColor="text1"/>
          <w:szCs w:val="24"/>
        </w:rPr>
        <w:fldChar w:fldCharType="begin"/>
      </w:r>
      <w:r w:rsidR="009827BE" w:rsidRPr="0073133C">
        <w:rPr>
          <w:rFonts w:cs="Times New Roman"/>
          <w:bCs/>
          <w:i w:val="0"/>
          <w:iCs w:val="0"/>
          <w:color w:val="000000" w:themeColor="text1"/>
          <w:szCs w:val="24"/>
        </w:rPr>
        <w:instrText xml:space="preserve"> SEQ Table \* ARABIC </w:instrText>
      </w:r>
      <w:r w:rsidR="009827BE" w:rsidRPr="0073133C">
        <w:rPr>
          <w:rFonts w:cs="Times New Roman"/>
          <w:bCs/>
          <w:i w:val="0"/>
          <w:iCs w:val="0"/>
          <w:color w:val="000000" w:themeColor="text1"/>
          <w:szCs w:val="24"/>
        </w:rPr>
        <w:fldChar w:fldCharType="separate"/>
      </w:r>
      <w:r w:rsidR="00493009">
        <w:rPr>
          <w:rFonts w:cs="Times New Roman"/>
          <w:bCs/>
          <w:i w:val="0"/>
          <w:iCs w:val="0"/>
          <w:noProof/>
          <w:color w:val="000000" w:themeColor="text1"/>
          <w:szCs w:val="24"/>
        </w:rPr>
        <w:t>18</w:t>
      </w:r>
      <w:r w:rsidR="009827BE" w:rsidRPr="0073133C">
        <w:rPr>
          <w:rFonts w:cs="Times New Roman"/>
          <w:bCs/>
          <w:i w:val="0"/>
          <w:iCs w:val="0"/>
          <w:color w:val="000000" w:themeColor="text1"/>
          <w:szCs w:val="24"/>
        </w:rPr>
        <w:fldChar w:fldCharType="end"/>
      </w:r>
      <w:r w:rsidR="00AB2A15">
        <w:rPr>
          <w:rFonts w:cs="Times New Roman"/>
          <w:bCs/>
          <w:color w:val="000000" w:themeColor="text1"/>
          <w:kern w:val="0"/>
          <w:szCs w:val="24"/>
          <w14:ligatures w14:val="none"/>
        </w:rPr>
        <w:br/>
      </w:r>
      <w:r w:rsidR="00AB2A15">
        <w:rPr>
          <w:rFonts w:cs="Times New Roman"/>
          <w:bCs/>
          <w:color w:val="000000" w:themeColor="text1"/>
          <w:kern w:val="0"/>
          <w:szCs w:val="24"/>
          <w14:ligatures w14:val="none"/>
        </w:rPr>
        <w:br/>
      </w:r>
      <w:r w:rsidR="006E1BAE" w:rsidRPr="0073133C">
        <w:rPr>
          <w:rFonts w:cs="Times New Roman"/>
          <w:bCs/>
          <w:color w:val="000000" w:themeColor="text1"/>
          <w:kern w:val="0"/>
          <w:szCs w:val="24"/>
          <w14:ligatures w14:val="none"/>
        </w:rPr>
        <w:t>Counts and percentages of vaccination status</w:t>
      </w:r>
      <w:r w:rsidR="002665B1" w:rsidRPr="0073133C">
        <w:rPr>
          <w:rFonts w:cs="Times New Roman"/>
          <w:bCs/>
          <w:color w:val="000000" w:themeColor="text1"/>
          <w:kern w:val="0"/>
          <w:szCs w:val="24"/>
          <w14:ligatures w14:val="none"/>
        </w:rPr>
        <w:t xml:space="preserve"> as at </w:t>
      </w:r>
      <w:r w:rsidR="001F1327">
        <w:rPr>
          <w:rFonts w:cs="Times New Roman"/>
          <w:bCs/>
          <w:color w:val="000000" w:themeColor="text1"/>
          <w:kern w:val="0"/>
          <w:szCs w:val="24"/>
          <w14:ligatures w14:val="none"/>
        </w:rPr>
        <w:t>10 May 2023</w:t>
      </w:r>
      <w:r w:rsidR="006E1BAE" w:rsidRPr="0073133C">
        <w:rPr>
          <w:rFonts w:cs="Times New Roman"/>
          <w:bCs/>
          <w:color w:val="000000" w:themeColor="text1"/>
          <w:kern w:val="0"/>
          <w:szCs w:val="24"/>
          <w14:ligatures w14:val="none"/>
        </w:rPr>
        <w:t xml:space="preserve"> among Māori and </w:t>
      </w:r>
      <w:r w:rsidR="003B43E6">
        <w:rPr>
          <w:rFonts w:cs="Times New Roman"/>
          <w:bCs/>
          <w:color w:val="000000" w:themeColor="text1"/>
          <w:kern w:val="0"/>
          <w:szCs w:val="24"/>
          <w14:ligatures w14:val="none"/>
        </w:rPr>
        <w:t>non-Māori</w:t>
      </w:r>
      <w:r w:rsidR="006E1BAE" w:rsidRPr="0073133C">
        <w:rPr>
          <w:rFonts w:cs="Times New Roman"/>
          <w:bCs/>
          <w:color w:val="000000" w:themeColor="text1"/>
          <w:kern w:val="0"/>
          <w:szCs w:val="24"/>
          <w14:ligatures w14:val="none"/>
        </w:rPr>
        <w:t xml:space="preserve"> </w:t>
      </w:r>
      <w:r w:rsidR="00841E31" w:rsidRPr="0073133C">
        <w:rPr>
          <w:rFonts w:cs="Times New Roman"/>
          <w:bCs/>
          <w:color w:val="000000" w:themeColor="text1"/>
          <w:kern w:val="0"/>
          <w:szCs w:val="24"/>
          <w14:ligatures w14:val="none"/>
        </w:rPr>
        <w:t xml:space="preserve">2018 Usually Resident Populations </w:t>
      </w:r>
      <w:r w:rsidR="006E1BAE" w:rsidRPr="0073133C">
        <w:rPr>
          <w:rFonts w:cs="Times New Roman"/>
          <w:bCs/>
          <w:color w:val="000000" w:themeColor="text1"/>
          <w:kern w:val="0"/>
          <w:szCs w:val="24"/>
          <w14:ligatures w14:val="none"/>
        </w:rPr>
        <w:t>by household composition.</w:t>
      </w:r>
      <w:bookmarkEnd w:id="58"/>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270"/>
        <w:gridCol w:w="1282"/>
        <w:gridCol w:w="1280"/>
        <w:gridCol w:w="1316"/>
      </w:tblGrid>
      <w:tr w:rsidR="006E1BAE" w:rsidRPr="00A6247A" w14:paraId="7B9A552E" w14:textId="77777777" w:rsidTr="00DC703A">
        <w:tc>
          <w:tcPr>
            <w:tcW w:w="1270" w:type="dxa"/>
            <w:tcBorders>
              <w:top w:val="nil"/>
              <w:bottom w:val="nil"/>
            </w:tcBorders>
          </w:tcPr>
          <w:p w14:paraId="599B9991" w14:textId="77777777" w:rsidR="006E1BAE" w:rsidRPr="00A6247A" w:rsidRDefault="006E1BAE" w:rsidP="00DC703A">
            <w:pPr>
              <w:rPr>
                <w:rFonts w:ascii="Times New Roman" w:hAnsi="Times New Roman" w:cs="Times New Roman"/>
              </w:rPr>
            </w:pPr>
            <w:bookmarkStart w:id="59" w:name="_Hlk132372388"/>
          </w:p>
        </w:tc>
        <w:tc>
          <w:tcPr>
            <w:tcW w:w="3878" w:type="dxa"/>
            <w:gridSpan w:val="3"/>
            <w:tcBorders>
              <w:top w:val="nil"/>
              <w:bottom w:val="single" w:sz="4" w:space="0" w:color="auto"/>
            </w:tcBorders>
          </w:tcPr>
          <w:p w14:paraId="415F2EFC" w14:textId="7D9BDBA6" w:rsidR="006E1BAE" w:rsidRPr="006E1BAE" w:rsidRDefault="006E1BAE" w:rsidP="00DC703A">
            <w:pPr>
              <w:jc w:val="center"/>
              <w:rPr>
                <w:rFonts w:ascii="Times New Roman" w:hAnsi="Times New Roman" w:cs="Times New Roman"/>
              </w:rPr>
            </w:pPr>
            <w:r w:rsidRPr="006E1BAE">
              <w:rPr>
                <w:rFonts w:ascii="Times New Roman" w:hAnsi="Times New Roman" w:cs="Times New Roman"/>
              </w:rPr>
              <w:t>Vaccination status</w:t>
            </w:r>
            <w:r w:rsidR="007D3B2E" w:rsidRPr="007D3B2E">
              <w:rPr>
                <w:rFonts w:ascii="Times New Roman" w:hAnsi="Times New Roman" w:cs="Times New Roman"/>
              </w:rPr>
              <w:t xml:space="preserve"> as at </w:t>
            </w:r>
            <w:r w:rsidR="001F1327">
              <w:rPr>
                <w:rFonts w:ascii="Times New Roman" w:hAnsi="Times New Roman" w:cs="Times New Roman"/>
              </w:rPr>
              <w:t>10 May 2023</w:t>
            </w:r>
          </w:p>
        </w:tc>
      </w:tr>
      <w:tr w:rsidR="006E1BAE" w:rsidRPr="00A6247A" w14:paraId="40F0C1E4" w14:textId="77777777" w:rsidTr="00DC703A">
        <w:tc>
          <w:tcPr>
            <w:tcW w:w="1270" w:type="dxa"/>
            <w:tcBorders>
              <w:top w:val="nil"/>
              <w:bottom w:val="nil"/>
            </w:tcBorders>
          </w:tcPr>
          <w:p w14:paraId="6AC2CB88" w14:textId="77777777" w:rsidR="006E1BAE" w:rsidRPr="00A6247A" w:rsidRDefault="006E1BAE" w:rsidP="00DC703A">
            <w:pPr>
              <w:rPr>
                <w:rFonts w:ascii="Times New Roman" w:hAnsi="Times New Roman" w:cs="Times New Roman"/>
              </w:rPr>
            </w:pPr>
          </w:p>
        </w:tc>
        <w:tc>
          <w:tcPr>
            <w:tcW w:w="1282" w:type="dxa"/>
            <w:tcBorders>
              <w:top w:val="single" w:sz="4" w:space="0" w:color="auto"/>
              <w:bottom w:val="single" w:sz="4" w:space="0" w:color="auto"/>
            </w:tcBorders>
          </w:tcPr>
          <w:p w14:paraId="4E070A21" w14:textId="77777777" w:rsidR="006E1BAE" w:rsidRPr="00A6247A" w:rsidRDefault="006E1BAE" w:rsidP="00DC703A">
            <w:pPr>
              <w:jc w:val="center"/>
              <w:rPr>
                <w:rFonts w:ascii="Times New Roman" w:hAnsi="Times New Roman" w:cs="Times New Roman"/>
              </w:rPr>
            </w:pPr>
            <w:r w:rsidRPr="00A6247A">
              <w:rPr>
                <w:rFonts w:ascii="Times New Roman" w:hAnsi="Times New Roman" w:cs="Times New Roman"/>
              </w:rPr>
              <w:t>Fully vaccinated</w:t>
            </w:r>
          </w:p>
        </w:tc>
        <w:tc>
          <w:tcPr>
            <w:tcW w:w="1280" w:type="dxa"/>
            <w:tcBorders>
              <w:top w:val="single" w:sz="4" w:space="0" w:color="auto"/>
              <w:bottom w:val="single" w:sz="4" w:space="0" w:color="auto"/>
            </w:tcBorders>
          </w:tcPr>
          <w:p w14:paraId="7F1C7923" w14:textId="77777777" w:rsidR="006E1BAE" w:rsidRPr="00A6247A" w:rsidRDefault="006E1BAE" w:rsidP="00DC703A">
            <w:pPr>
              <w:jc w:val="center"/>
              <w:rPr>
                <w:rFonts w:ascii="Times New Roman" w:hAnsi="Times New Roman" w:cs="Times New Roman"/>
              </w:rPr>
            </w:pPr>
            <w:r w:rsidRPr="00A6247A">
              <w:rPr>
                <w:rFonts w:ascii="Times New Roman" w:hAnsi="Times New Roman" w:cs="Times New Roman"/>
              </w:rPr>
              <w:t>Partially vaccinated</w:t>
            </w:r>
          </w:p>
        </w:tc>
        <w:tc>
          <w:tcPr>
            <w:tcW w:w="1316" w:type="dxa"/>
            <w:tcBorders>
              <w:top w:val="single" w:sz="4" w:space="0" w:color="auto"/>
              <w:bottom w:val="single" w:sz="4" w:space="0" w:color="auto"/>
            </w:tcBorders>
          </w:tcPr>
          <w:p w14:paraId="02603C2A" w14:textId="77777777" w:rsidR="006E1BAE" w:rsidRPr="00A6247A" w:rsidRDefault="006E1BAE" w:rsidP="00DC703A">
            <w:pPr>
              <w:jc w:val="center"/>
              <w:rPr>
                <w:rFonts w:ascii="Times New Roman" w:hAnsi="Times New Roman" w:cs="Times New Roman"/>
              </w:rPr>
            </w:pPr>
            <w:r w:rsidRPr="00A6247A">
              <w:rPr>
                <w:rFonts w:ascii="Times New Roman" w:hAnsi="Times New Roman" w:cs="Times New Roman"/>
              </w:rPr>
              <w:t>Not vaccinated</w:t>
            </w:r>
          </w:p>
        </w:tc>
      </w:tr>
      <w:tr w:rsidR="006E1BAE" w:rsidRPr="00A6247A" w14:paraId="325FCE64" w14:textId="77777777" w:rsidTr="00DC703A">
        <w:tc>
          <w:tcPr>
            <w:tcW w:w="5148" w:type="dxa"/>
            <w:gridSpan w:val="4"/>
            <w:tcBorders>
              <w:top w:val="nil"/>
              <w:bottom w:val="nil"/>
            </w:tcBorders>
          </w:tcPr>
          <w:p w14:paraId="6F4B2F3B" w14:textId="77777777" w:rsidR="006E1BAE" w:rsidRPr="00A6247A" w:rsidRDefault="006E1BAE" w:rsidP="00DC703A">
            <w:pPr>
              <w:rPr>
                <w:rFonts w:ascii="Times New Roman" w:hAnsi="Times New Roman" w:cs="Times New Roman"/>
                <w:u w:val="single"/>
              </w:rPr>
            </w:pPr>
            <w:r w:rsidRPr="00A6247A">
              <w:rPr>
                <w:rFonts w:ascii="Times New Roman" w:hAnsi="Times New Roman" w:cs="Times New Roman"/>
                <w:u w:val="single"/>
              </w:rPr>
              <w:t>One family household</w:t>
            </w:r>
          </w:p>
        </w:tc>
      </w:tr>
      <w:tr w:rsidR="006E1BAE" w:rsidRPr="00A6247A" w14:paraId="3CEB08EB" w14:textId="77777777" w:rsidTr="00DC703A">
        <w:tc>
          <w:tcPr>
            <w:tcW w:w="1270" w:type="dxa"/>
            <w:tcBorders>
              <w:top w:val="nil"/>
              <w:bottom w:val="nil"/>
              <w:right w:val="nil"/>
            </w:tcBorders>
          </w:tcPr>
          <w:p w14:paraId="207D91CB" w14:textId="77777777" w:rsidR="006E1BAE" w:rsidRPr="00A6247A" w:rsidRDefault="006E1BAE" w:rsidP="00DC703A">
            <w:pPr>
              <w:rPr>
                <w:rFonts w:ascii="Times New Roman" w:hAnsi="Times New Roman" w:cs="Times New Roman"/>
              </w:rPr>
            </w:pPr>
            <w:r w:rsidRPr="00A6247A">
              <w:rPr>
                <w:rFonts w:ascii="Times New Roman" w:hAnsi="Times New Roman" w:cs="Times New Roman"/>
              </w:rPr>
              <w:t>Māori</w:t>
            </w:r>
          </w:p>
        </w:tc>
        <w:tc>
          <w:tcPr>
            <w:tcW w:w="1282" w:type="dxa"/>
            <w:tcBorders>
              <w:top w:val="nil"/>
              <w:left w:val="nil"/>
              <w:bottom w:val="nil"/>
              <w:right w:val="nil"/>
            </w:tcBorders>
          </w:tcPr>
          <w:p w14:paraId="0C4EECD2" w14:textId="2749D6C1" w:rsidR="006E1BAE" w:rsidRPr="00A6247A" w:rsidRDefault="00BD47CC" w:rsidP="00DC703A">
            <w:pPr>
              <w:jc w:val="center"/>
              <w:rPr>
                <w:rFonts w:ascii="Times New Roman" w:hAnsi="Times New Roman" w:cs="Times New Roman"/>
              </w:rPr>
            </w:pPr>
            <w:r>
              <w:rPr>
                <w:rFonts w:ascii="Times New Roman" w:hAnsi="Times New Roman" w:cs="Times New Roman"/>
              </w:rPr>
              <w:t>3</w:t>
            </w:r>
            <w:r w:rsidR="00692179">
              <w:rPr>
                <w:rFonts w:ascii="Times New Roman" w:hAnsi="Times New Roman" w:cs="Times New Roman"/>
              </w:rPr>
              <w:t>36</w:t>
            </w:r>
            <w:r w:rsidR="006E1BAE">
              <w:rPr>
                <w:rFonts w:ascii="Times New Roman" w:hAnsi="Times New Roman" w:cs="Times New Roman"/>
              </w:rPr>
              <w:t>,</w:t>
            </w:r>
            <w:r w:rsidR="00692179">
              <w:rPr>
                <w:rFonts w:ascii="Times New Roman" w:hAnsi="Times New Roman" w:cs="Times New Roman"/>
              </w:rPr>
              <w:t>297</w:t>
            </w:r>
            <w:r>
              <w:rPr>
                <w:rFonts w:ascii="Times New Roman" w:hAnsi="Times New Roman" w:cs="Times New Roman"/>
              </w:rPr>
              <w:t xml:space="preserve"> </w:t>
            </w:r>
            <w:r w:rsidR="006E1BAE">
              <w:rPr>
                <w:rFonts w:ascii="Times New Roman" w:hAnsi="Times New Roman" w:cs="Times New Roman"/>
              </w:rPr>
              <w:t>(6</w:t>
            </w:r>
            <w:r w:rsidR="00692179">
              <w:rPr>
                <w:rFonts w:ascii="Times New Roman" w:hAnsi="Times New Roman" w:cs="Times New Roman"/>
              </w:rPr>
              <w:t>8</w:t>
            </w:r>
            <w:r w:rsidR="006E1BAE">
              <w:rPr>
                <w:rFonts w:ascii="Times New Roman" w:hAnsi="Times New Roman" w:cs="Times New Roman"/>
              </w:rPr>
              <w:t>.</w:t>
            </w:r>
            <w:r w:rsidR="00692179">
              <w:rPr>
                <w:rFonts w:ascii="Times New Roman" w:hAnsi="Times New Roman" w:cs="Times New Roman"/>
              </w:rPr>
              <w:t>4</w:t>
            </w:r>
            <w:r w:rsidR="006E1BAE">
              <w:rPr>
                <w:rFonts w:ascii="Times New Roman" w:hAnsi="Times New Roman" w:cs="Times New Roman"/>
              </w:rPr>
              <w:t>)</w:t>
            </w:r>
          </w:p>
        </w:tc>
        <w:tc>
          <w:tcPr>
            <w:tcW w:w="1280" w:type="dxa"/>
            <w:tcBorders>
              <w:top w:val="nil"/>
              <w:left w:val="nil"/>
              <w:bottom w:val="nil"/>
              <w:right w:val="nil"/>
            </w:tcBorders>
          </w:tcPr>
          <w:p w14:paraId="4ADFE01F" w14:textId="10BFE354" w:rsidR="006E1BAE" w:rsidRPr="00A6247A" w:rsidRDefault="006E1BAE" w:rsidP="00DC703A">
            <w:pPr>
              <w:jc w:val="center"/>
              <w:rPr>
                <w:rFonts w:ascii="Times New Roman" w:hAnsi="Times New Roman" w:cs="Times New Roman"/>
              </w:rPr>
            </w:pPr>
            <w:r>
              <w:rPr>
                <w:rFonts w:ascii="Times New Roman" w:hAnsi="Times New Roman" w:cs="Times New Roman"/>
              </w:rPr>
              <w:t>2</w:t>
            </w:r>
            <w:r w:rsidR="00692179">
              <w:rPr>
                <w:rFonts w:ascii="Times New Roman" w:hAnsi="Times New Roman" w:cs="Times New Roman"/>
              </w:rPr>
              <w:t>5</w:t>
            </w:r>
            <w:r>
              <w:rPr>
                <w:rFonts w:ascii="Times New Roman" w:hAnsi="Times New Roman" w:cs="Times New Roman"/>
              </w:rPr>
              <w:t>,</w:t>
            </w:r>
            <w:r w:rsidR="00692179">
              <w:rPr>
                <w:rFonts w:ascii="Times New Roman" w:hAnsi="Times New Roman" w:cs="Times New Roman"/>
              </w:rPr>
              <w:t>365</w:t>
            </w:r>
            <w:r w:rsidR="00BD47CC">
              <w:rPr>
                <w:rFonts w:ascii="Times New Roman" w:hAnsi="Times New Roman" w:cs="Times New Roman"/>
              </w:rPr>
              <w:t xml:space="preserve"> </w:t>
            </w:r>
            <w:r>
              <w:rPr>
                <w:rFonts w:ascii="Times New Roman" w:hAnsi="Times New Roman" w:cs="Times New Roman"/>
              </w:rPr>
              <w:t>(5.</w:t>
            </w:r>
            <w:r w:rsidR="00692179">
              <w:rPr>
                <w:rFonts w:ascii="Times New Roman" w:hAnsi="Times New Roman" w:cs="Times New Roman"/>
              </w:rPr>
              <w:t>2</w:t>
            </w:r>
            <w:r>
              <w:rPr>
                <w:rFonts w:ascii="Times New Roman" w:hAnsi="Times New Roman" w:cs="Times New Roman"/>
              </w:rPr>
              <w:t>)</w:t>
            </w:r>
          </w:p>
        </w:tc>
        <w:tc>
          <w:tcPr>
            <w:tcW w:w="1316" w:type="dxa"/>
            <w:tcBorders>
              <w:top w:val="nil"/>
              <w:left w:val="nil"/>
              <w:bottom w:val="nil"/>
              <w:right w:val="nil"/>
            </w:tcBorders>
          </w:tcPr>
          <w:p w14:paraId="09A5E912" w14:textId="7EDCEB4A" w:rsidR="006E1BAE" w:rsidRPr="00A6247A" w:rsidRDefault="00692179" w:rsidP="00DC703A">
            <w:pPr>
              <w:jc w:val="center"/>
              <w:rPr>
                <w:rFonts w:ascii="Times New Roman" w:hAnsi="Times New Roman" w:cs="Times New Roman"/>
              </w:rPr>
            </w:pPr>
            <w:r>
              <w:rPr>
                <w:rFonts w:ascii="Times New Roman" w:hAnsi="Times New Roman" w:cs="Times New Roman"/>
              </w:rPr>
              <w:t>129,831</w:t>
            </w:r>
            <w:r w:rsidR="00BD47CC">
              <w:rPr>
                <w:rFonts w:ascii="Times New Roman" w:hAnsi="Times New Roman" w:cs="Times New Roman"/>
              </w:rPr>
              <w:t xml:space="preserve"> </w:t>
            </w:r>
            <w:r w:rsidR="006E1BAE">
              <w:rPr>
                <w:rFonts w:ascii="Times New Roman" w:hAnsi="Times New Roman" w:cs="Times New Roman"/>
              </w:rPr>
              <w:t>(2</w:t>
            </w:r>
            <w:r>
              <w:rPr>
                <w:rFonts w:ascii="Times New Roman" w:hAnsi="Times New Roman" w:cs="Times New Roman"/>
              </w:rPr>
              <w:t>6</w:t>
            </w:r>
            <w:r w:rsidR="006E1BAE">
              <w:rPr>
                <w:rFonts w:ascii="Times New Roman" w:hAnsi="Times New Roman" w:cs="Times New Roman"/>
              </w:rPr>
              <w:t>.</w:t>
            </w:r>
            <w:r>
              <w:rPr>
                <w:rFonts w:ascii="Times New Roman" w:hAnsi="Times New Roman" w:cs="Times New Roman"/>
              </w:rPr>
              <w:t>4</w:t>
            </w:r>
            <w:r w:rsidR="006E1BAE">
              <w:rPr>
                <w:rFonts w:ascii="Times New Roman" w:hAnsi="Times New Roman" w:cs="Times New Roman"/>
              </w:rPr>
              <w:t>)</w:t>
            </w:r>
          </w:p>
        </w:tc>
      </w:tr>
      <w:tr w:rsidR="006E1BAE" w:rsidRPr="00A6247A" w14:paraId="7494C653" w14:textId="77777777" w:rsidTr="00DC703A">
        <w:tc>
          <w:tcPr>
            <w:tcW w:w="1270" w:type="dxa"/>
            <w:tcBorders>
              <w:top w:val="nil"/>
              <w:bottom w:val="nil"/>
              <w:right w:val="nil"/>
            </w:tcBorders>
          </w:tcPr>
          <w:p w14:paraId="1FC1EDC0" w14:textId="3B819521" w:rsidR="006E1BAE" w:rsidRPr="00A6247A" w:rsidRDefault="003B43E6" w:rsidP="00DC703A">
            <w:pPr>
              <w:rPr>
                <w:rFonts w:ascii="Times New Roman" w:hAnsi="Times New Roman" w:cs="Times New Roman"/>
              </w:rPr>
            </w:pPr>
            <w:r>
              <w:rPr>
                <w:rFonts w:ascii="Times New Roman" w:hAnsi="Times New Roman" w:cs="Times New Roman"/>
              </w:rPr>
              <w:t>non-Māori</w:t>
            </w:r>
            <w:r w:rsidR="008E43C0">
              <w:rPr>
                <w:rFonts w:ascii="Times New Roman" w:hAnsi="Times New Roman" w:cs="Times New Roman"/>
              </w:rPr>
              <w:t xml:space="preserve"> </w:t>
            </w:r>
          </w:p>
        </w:tc>
        <w:tc>
          <w:tcPr>
            <w:tcW w:w="1282" w:type="dxa"/>
            <w:tcBorders>
              <w:top w:val="nil"/>
              <w:left w:val="nil"/>
              <w:bottom w:val="nil"/>
              <w:right w:val="nil"/>
            </w:tcBorders>
          </w:tcPr>
          <w:p w14:paraId="6DCA9213" w14:textId="2B856901" w:rsidR="006E1BAE" w:rsidRPr="00A6247A" w:rsidRDefault="006E1BAE" w:rsidP="00DC703A">
            <w:pPr>
              <w:jc w:val="center"/>
              <w:rPr>
                <w:rFonts w:ascii="Times New Roman" w:hAnsi="Times New Roman" w:cs="Times New Roman"/>
              </w:rPr>
            </w:pPr>
            <w:r>
              <w:rPr>
                <w:rFonts w:ascii="Times New Roman" w:hAnsi="Times New Roman" w:cs="Times New Roman"/>
              </w:rPr>
              <w:t>2,</w:t>
            </w:r>
            <w:r w:rsidR="009C4A71">
              <w:rPr>
                <w:rFonts w:ascii="Times New Roman" w:hAnsi="Times New Roman" w:cs="Times New Roman"/>
              </w:rPr>
              <w:t>2</w:t>
            </w:r>
            <w:r w:rsidR="00BE33C9">
              <w:rPr>
                <w:rFonts w:ascii="Times New Roman" w:hAnsi="Times New Roman" w:cs="Times New Roman"/>
              </w:rPr>
              <w:t>75</w:t>
            </w:r>
            <w:r>
              <w:rPr>
                <w:rFonts w:ascii="Times New Roman" w:hAnsi="Times New Roman" w:cs="Times New Roman"/>
              </w:rPr>
              <w:t>,</w:t>
            </w:r>
            <w:r w:rsidR="00BE33C9">
              <w:rPr>
                <w:rFonts w:ascii="Times New Roman" w:hAnsi="Times New Roman" w:cs="Times New Roman"/>
              </w:rPr>
              <w:t>887</w:t>
            </w:r>
            <w:r w:rsidR="009C4A71">
              <w:rPr>
                <w:rFonts w:ascii="Times New Roman" w:hAnsi="Times New Roman" w:cs="Times New Roman"/>
              </w:rPr>
              <w:t xml:space="preserve"> </w:t>
            </w:r>
            <w:r>
              <w:rPr>
                <w:rFonts w:ascii="Times New Roman" w:hAnsi="Times New Roman" w:cs="Times New Roman"/>
              </w:rPr>
              <w:t>(</w:t>
            </w:r>
            <w:r w:rsidR="00BE33C9">
              <w:rPr>
                <w:rFonts w:ascii="Times New Roman" w:hAnsi="Times New Roman" w:cs="Times New Roman"/>
              </w:rPr>
              <w:t>80</w:t>
            </w:r>
            <w:r>
              <w:rPr>
                <w:rFonts w:ascii="Times New Roman" w:hAnsi="Times New Roman" w:cs="Times New Roman"/>
              </w:rPr>
              <w:t>.</w:t>
            </w:r>
            <w:r w:rsidR="00BE33C9">
              <w:rPr>
                <w:rFonts w:ascii="Times New Roman" w:hAnsi="Times New Roman" w:cs="Times New Roman"/>
              </w:rPr>
              <w:t>8</w:t>
            </w:r>
            <w:r>
              <w:rPr>
                <w:rFonts w:ascii="Times New Roman" w:hAnsi="Times New Roman" w:cs="Times New Roman"/>
              </w:rPr>
              <w:t>)</w:t>
            </w:r>
          </w:p>
        </w:tc>
        <w:tc>
          <w:tcPr>
            <w:tcW w:w="1280" w:type="dxa"/>
            <w:tcBorders>
              <w:top w:val="nil"/>
              <w:left w:val="nil"/>
              <w:bottom w:val="nil"/>
              <w:right w:val="nil"/>
            </w:tcBorders>
          </w:tcPr>
          <w:p w14:paraId="0F52CD01" w14:textId="200239BF" w:rsidR="006E1BAE" w:rsidRPr="00A6247A" w:rsidRDefault="009C4A71" w:rsidP="00DC703A">
            <w:pPr>
              <w:jc w:val="center"/>
              <w:rPr>
                <w:rFonts w:ascii="Times New Roman" w:hAnsi="Times New Roman" w:cs="Times New Roman"/>
              </w:rPr>
            </w:pPr>
            <w:r>
              <w:rPr>
                <w:rFonts w:ascii="Times New Roman" w:hAnsi="Times New Roman" w:cs="Times New Roman"/>
              </w:rPr>
              <w:t>8</w:t>
            </w:r>
            <w:r w:rsidR="00BE33C9">
              <w:rPr>
                <w:rFonts w:ascii="Times New Roman" w:hAnsi="Times New Roman" w:cs="Times New Roman"/>
              </w:rPr>
              <w:t>0</w:t>
            </w:r>
            <w:r w:rsidR="006E1BAE">
              <w:rPr>
                <w:rFonts w:ascii="Times New Roman" w:hAnsi="Times New Roman" w:cs="Times New Roman"/>
              </w:rPr>
              <w:t>,</w:t>
            </w:r>
            <w:r w:rsidR="00BE33C9">
              <w:rPr>
                <w:rFonts w:ascii="Times New Roman" w:hAnsi="Times New Roman" w:cs="Times New Roman"/>
              </w:rPr>
              <w:t>871</w:t>
            </w:r>
            <w:r>
              <w:rPr>
                <w:rFonts w:ascii="Times New Roman" w:hAnsi="Times New Roman" w:cs="Times New Roman"/>
              </w:rPr>
              <w:t xml:space="preserve"> </w:t>
            </w:r>
            <w:r w:rsidR="006E1BAE">
              <w:rPr>
                <w:rFonts w:ascii="Times New Roman" w:hAnsi="Times New Roman" w:cs="Times New Roman"/>
              </w:rPr>
              <w:t>(2.</w:t>
            </w:r>
            <w:r w:rsidR="00BE33C9">
              <w:rPr>
                <w:rFonts w:ascii="Times New Roman" w:hAnsi="Times New Roman" w:cs="Times New Roman"/>
              </w:rPr>
              <w:t>9</w:t>
            </w:r>
            <w:r w:rsidR="006E1BAE">
              <w:rPr>
                <w:rFonts w:ascii="Times New Roman" w:hAnsi="Times New Roman" w:cs="Times New Roman"/>
              </w:rPr>
              <w:t>)</w:t>
            </w:r>
          </w:p>
        </w:tc>
        <w:tc>
          <w:tcPr>
            <w:tcW w:w="1316" w:type="dxa"/>
            <w:tcBorders>
              <w:top w:val="nil"/>
              <w:left w:val="nil"/>
              <w:bottom w:val="nil"/>
              <w:right w:val="nil"/>
            </w:tcBorders>
          </w:tcPr>
          <w:p w14:paraId="768F5AA1" w14:textId="6023868C" w:rsidR="006E1BAE" w:rsidRPr="00A6247A" w:rsidRDefault="00BE33C9" w:rsidP="00DC703A">
            <w:pPr>
              <w:jc w:val="center"/>
              <w:rPr>
                <w:rFonts w:ascii="Times New Roman" w:hAnsi="Times New Roman" w:cs="Times New Roman"/>
              </w:rPr>
            </w:pPr>
            <w:r>
              <w:rPr>
                <w:rFonts w:ascii="Times New Roman" w:hAnsi="Times New Roman" w:cs="Times New Roman"/>
              </w:rPr>
              <w:t>461</w:t>
            </w:r>
            <w:r w:rsidR="006E1BAE">
              <w:rPr>
                <w:rFonts w:ascii="Times New Roman" w:hAnsi="Times New Roman" w:cs="Times New Roman"/>
              </w:rPr>
              <w:t>,</w:t>
            </w:r>
            <w:r>
              <w:rPr>
                <w:rFonts w:ascii="Times New Roman" w:hAnsi="Times New Roman" w:cs="Times New Roman"/>
              </w:rPr>
              <w:t>457</w:t>
            </w:r>
            <w:r w:rsidR="009C4A71">
              <w:rPr>
                <w:rFonts w:ascii="Times New Roman" w:hAnsi="Times New Roman" w:cs="Times New Roman"/>
              </w:rPr>
              <w:t xml:space="preserve"> </w:t>
            </w:r>
            <w:r w:rsidR="006E1BAE">
              <w:rPr>
                <w:rFonts w:ascii="Times New Roman" w:hAnsi="Times New Roman" w:cs="Times New Roman"/>
              </w:rPr>
              <w:t>(1</w:t>
            </w:r>
            <w:r>
              <w:rPr>
                <w:rFonts w:ascii="Times New Roman" w:hAnsi="Times New Roman" w:cs="Times New Roman"/>
              </w:rPr>
              <w:t>6</w:t>
            </w:r>
            <w:r w:rsidR="006E1BAE">
              <w:rPr>
                <w:rFonts w:ascii="Times New Roman" w:hAnsi="Times New Roman" w:cs="Times New Roman"/>
              </w:rPr>
              <w:t>.</w:t>
            </w:r>
            <w:r>
              <w:rPr>
                <w:rFonts w:ascii="Times New Roman" w:hAnsi="Times New Roman" w:cs="Times New Roman"/>
              </w:rPr>
              <w:t>4</w:t>
            </w:r>
            <w:r w:rsidR="006E1BAE">
              <w:rPr>
                <w:rFonts w:ascii="Times New Roman" w:hAnsi="Times New Roman" w:cs="Times New Roman"/>
              </w:rPr>
              <w:t>)</w:t>
            </w:r>
          </w:p>
        </w:tc>
      </w:tr>
      <w:tr w:rsidR="006E1BAE" w:rsidRPr="00A6247A" w14:paraId="14C8A101" w14:textId="77777777" w:rsidTr="00DC703A">
        <w:tc>
          <w:tcPr>
            <w:tcW w:w="5148" w:type="dxa"/>
            <w:gridSpan w:val="4"/>
            <w:tcBorders>
              <w:top w:val="nil"/>
              <w:bottom w:val="nil"/>
              <w:right w:val="nil"/>
            </w:tcBorders>
          </w:tcPr>
          <w:p w14:paraId="00AD55FE" w14:textId="3CD7FBFC" w:rsidR="006E1BAE" w:rsidRPr="00A6247A" w:rsidRDefault="006E1BAE" w:rsidP="00DC703A">
            <w:pPr>
              <w:rPr>
                <w:rFonts w:ascii="Times New Roman" w:hAnsi="Times New Roman" w:cs="Times New Roman"/>
                <w:u w:val="single"/>
              </w:rPr>
            </w:pPr>
            <w:r w:rsidRPr="00A6247A">
              <w:rPr>
                <w:rFonts w:ascii="Times New Roman" w:hAnsi="Times New Roman" w:cs="Times New Roman"/>
                <w:u w:val="single"/>
              </w:rPr>
              <w:t>T</w:t>
            </w:r>
            <w:r w:rsidR="00BE33C9">
              <w:rPr>
                <w:rFonts w:ascii="Times New Roman" w:hAnsi="Times New Roman" w:cs="Times New Roman"/>
                <w:u w:val="single"/>
              </w:rPr>
              <w:t>wo</w:t>
            </w:r>
            <w:r w:rsidRPr="00A6247A">
              <w:rPr>
                <w:rFonts w:ascii="Times New Roman" w:hAnsi="Times New Roman" w:cs="Times New Roman"/>
                <w:u w:val="single"/>
              </w:rPr>
              <w:t xml:space="preserve"> or more family household</w:t>
            </w:r>
          </w:p>
        </w:tc>
      </w:tr>
      <w:tr w:rsidR="006E1BAE" w:rsidRPr="00A6247A" w14:paraId="636F8C31" w14:textId="77777777" w:rsidTr="00DC703A">
        <w:tc>
          <w:tcPr>
            <w:tcW w:w="1270" w:type="dxa"/>
            <w:tcBorders>
              <w:top w:val="nil"/>
              <w:bottom w:val="nil"/>
              <w:right w:val="nil"/>
            </w:tcBorders>
          </w:tcPr>
          <w:p w14:paraId="6FD571E3" w14:textId="77777777" w:rsidR="006E1BAE" w:rsidRPr="00A6247A" w:rsidRDefault="006E1BAE" w:rsidP="00DC703A">
            <w:pPr>
              <w:rPr>
                <w:rFonts w:ascii="Times New Roman" w:hAnsi="Times New Roman" w:cs="Times New Roman"/>
              </w:rPr>
            </w:pPr>
            <w:r w:rsidRPr="00A6247A">
              <w:rPr>
                <w:rFonts w:ascii="Times New Roman" w:hAnsi="Times New Roman" w:cs="Times New Roman"/>
              </w:rPr>
              <w:t>Māori</w:t>
            </w:r>
          </w:p>
        </w:tc>
        <w:tc>
          <w:tcPr>
            <w:tcW w:w="1282" w:type="dxa"/>
            <w:tcBorders>
              <w:top w:val="nil"/>
              <w:left w:val="nil"/>
              <w:bottom w:val="nil"/>
              <w:right w:val="nil"/>
            </w:tcBorders>
          </w:tcPr>
          <w:p w14:paraId="6A7F0497" w14:textId="2AC5907B" w:rsidR="006E1BAE" w:rsidRPr="00A6247A" w:rsidRDefault="006E1BAE" w:rsidP="00DC703A">
            <w:pPr>
              <w:jc w:val="center"/>
              <w:rPr>
                <w:rFonts w:ascii="Times New Roman" w:hAnsi="Times New Roman" w:cs="Times New Roman"/>
              </w:rPr>
            </w:pPr>
            <w:r>
              <w:rPr>
                <w:rFonts w:ascii="Times New Roman" w:hAnsi="Times New Roman" w:cs="Times New Roman"/>
              </w:rPr>
              <w:t>4</w:t>
            </w:r>
            <w:r w:rsidR="00692179">
              <w:rPr>
                <w:rFonts w:ascii="Times New Roman" w:hAnsi="Times New Roman" w:cs="Times New Roman"/>
              </w:rPr>
              <w:t>5</w:t>
            </w:r>
            <w:r>
              <w:rPr>
                <w:rFonts w:ascii="Times New Roman" w:hAnsi="Times New Roman" w:cs="Times New Roman"/>
              </w:rPr>
              <w:t>,</w:t>
            </w:r>
            <w:r w:rsidR="00692179">
              <w:rPr>
                <w:rFonts w:ascii="Times New Roman" w:hAnsi="Times New Roman" w:cs="Times New Roman"/>
              </w:rPr>
              <w:t>840</w:t>
            </w:r>
            <w:r w:rsidR="00BD47CC">
              <w:rPr>
                <w:rFonts w:ascii="Times New Roman" w:hAnsi="Times New Roman" w:cs="Times New Roman"/>
              </w:rPr>
              <w:t xml:space="preserve"> </w:t>
            </w:r>
            <w:r>
              <w:rPr>
                <w:rFonts w:ascii="Times New Roman" w:hAnsi="Times New Roman" w:cs="Times New Roman"/>
              </w:rPr>
              <w:t>(</w:t>
            </w:r>
            <w:r w:rsidR="00692179">
              <w:rPr>
                <w:rFonts w:ascii="Times New Roman" w:hAnsi="Times New Roman" w:cs="Times New Roman"/>
              </w:rPr>
              <w:t>64</w:t>
            </w:r>
            <w:r>
              <w:rPr>
                <w:rFonts w:ascii="Times New Roman" w:hAnsi="Times New Roman" w:cs="Times New Roman"/>
              </w:rPr>
              <w:t>.</w:t>
            </w:r>
            <w:r w:rsidR="00692179">
              <w:rPr>
                <w:rFonts w:ascii="Times New Roman" w:hAnsi="Times New Roman" w:cs="Times New Roman"/>
              </w:rPr>
              <w:t>2</w:t>
            </w:r>
            <w:r>
              <w:rPr>
                <w:rFonts w:ascii="Times New Roman" w:hAnsi="Times New Roman" w:cs="Times New Roman"/>
              </w:rPr>
              <w:t>)</w:t>
            </w:r>
          </w:p>
        </w:tc>
        <w:tc>
          <w:tcPr>
            <w:tcW w:w="1280" w:type="dxa"/>
            <w:tcBorders>
              <w:top w:val="nil"/>
              <w:left w:val="nil"/>
              <w:bottom w:val="nil"/>
              <w:right w:val="nil"/>
            </w:tcBorders>
          </w:tcPr>
          <w:p w14:paraId="25E00579" w14:textId="49DA0CD7" w:rsidR="006E1BAE" w:rsidRDefault="00692179" w:rsidP="00DC703A">
            <w:pPr>
              <w:jc w:val="center"/>
              <w:rPr>
                <w:rFonts w:ascii="Times New Roman" w:hAnsi="Times New Roman" w:cs="Times New Roman"/>
              </w:rPr>
            </w:pPr>
            <w:r>
              <w:rPr>
                <w:rFonts w:ascii="Times New Roman" w:hAnsi="Times New Roman" w:cs="Times New Roman"/>
              </w:rPr>
              <w:t>3,663</w:t>
            </w:r>
          </w:p>
          <w:p w14:paraId="1E3ECD06" w14:textId="15903550" w:rsidR="006E1BAE" w:rsidRPr="00A6247A" w:rsidRDefault="006E1BAE" w:rsidP="00DC703A">
            <w:pPr>
              <w:jc w:val="center"/>
              <w:rPr>
                <w:rFonts w:ascii="Times New Roman" w:hAnsi="Times New Roman" w:cs="Times New Roman"/>
              </w:rPr>
            </w:pPr>
            <w:r>
              <w:rPr>
                <w:rFonts w:ascii="Times New Roman" w:hAnsi="Times New Roman" w:cs="Times New Roman"/>
              </w:rPr>
              <w:t xml:space="preserve"> (5.</w:t>
            </w:r>
            <w:r w:rsidR="00692179">
              <w:rPr>
                <w:rFonts w:ascii="Times New Roman" w:hAnsi="Times New Roman" w:cs="Times New Roman"/>
              </w:rPr>
              <w:t>1</w:t>
            </w:r>
            <w:r>
              <w:rPr>
                <w:rFonts w:ascii="Times New Roman" w:hAnsi="Times New Roman" w:cs="Times New Roman"/>
              </w:rPr>
              <w:t>)</w:t>
            </w:r>
          </w:p>
        </w:tc>
        <w:tc>
          <w:tcPr>
            <w:tcW w:w="1316" w:type="dxa"/>
            <w:tcBorders>
              <w:top w:val="nil"/>
              <w:left w:val="nil"/>
              <w:bottom w:val="nil"/>
              <w:right w:val="nil"/>
            </w:tcBorders>
          </w:tcPr>
          <w:p w14:paraId="6A4C1F64" w14:textId="2F626C22" w:rsidR="006E1BAE" w:rsidRDefault="006E1BAE" w:rsidP="00DC703A">
            <w:pPr>
              <w:jc w:val="center"/>
              <w:rPr>
                <w:rFonts w:ascii="Times New Roman" w:hAnsi="Times New Roman" w:cs="Times New Roman"/>
              </w:rPr>
            </w:pPr>
            <w:r>
              <w:rPr>
                <w:rFonts w:ascii="Times New Roman" w:hAnsi="Times New Roman" w:cs="Times New Roman"/>
              </w:rPr>
              <w:t>2</w:t>
            </w:r>
            <w:r w:rsidR="00692179">
              <w:rPr>
                <w:rFonts w:ascii="Times New Roman" w:hAnsi="Times New Roman" w:cs="Times New Roman"/>
              </w:rPr>
              <w:t>1</w:t>
            </w:r>
            <w:r>
              <w:rPr>
                <w:rFonts w:ascii="Times New Roman" w:hAnsi="Times New Roman" w:cs="Times New Roman"/>
              </w:rPr>
              <w:t>,</w:t>
            </w:r>
            <w:r w:rsidR="00692179">
              <w:rPr>
                <w:rFonts w:ascii="Times New Roman" w:hAnsi="Times New Roman" w:cs="Times New Roman"/>
              </w:rPr>
              <w:t>849</w:t>
            </w:r>
          </w:p>
          <w:p w14:paraId="055D32B9" w14:textId="0EB8721E" w:rsidR="006E1BAE" w:rsidRPr="00A6247A" w:rsidRDefault="006E1BAE" w:rsidP="00DC703A">
            <w:pPr>
              <w:jc w:val="center"/>
              <w:rPr>
                <w:rFonts w:ascii="Times New Roman" w:hAnsi="Times New Roman" w:cs="Times New Roman"/>
              </w:rPr>
            </w:pPr>
            <w:r>
              <w:rPr>
                <w:rFonts w:ascii="Times New Roman" w:hAnsi="Times New Roman" w:cs="Times New Roman"/>
              </w:rPr>
              <w:t xml:space="preserve"> (3</w:t>
            </w:r>
            <w:r w:rsidR="00692179">
              <w:rPr>
                <w:rFonts w:ascii="Times New Roman" w:hAnsi="Times New Roman" w:cs="Times New Roman"/>
              </w:rPr>
              <w:t>0</w:t>
            </w:r>
            <w:r>
              <w:rPr>
                <w:rFonts w:ascii="Times New Roman" w:hAnsi="Times New Roman" w:cs="Times New Roman"/>
              </w:rPr>
              <w:t>.</w:t>
            </w:r>
            <w:r w:rsidR="00692179">
              <w:rPr>
                <w:rFonts w:ascii="Times New Roman" w:hAnsi="Times New Roman" w:cs="Times New Roman"/>
              </w:rPr>
              <w:t>6</w:t>
            </w:r>
            <w:r>
              <w:rPr>
                <w:rFonts w:ascii="Times New Roman" w:hAnsi="Times New Roman" w:cs="Times New Roman"/>
              </w:rPr>
              <w:t>)</w:t>
            </w:r>
          </w:p>
        </w:tc>
      </w:tr>
      <w:tr w:rsidR="006E1BAE" w:rsidRPr="00A6247A" w14:paraId="5F6584C9" w14:textId="77777777" w:rsidTr="00DC703A">
        <w:tc>
          <w:tcPr>
            <w:tcW w:w="1270" w:type="dxa"/>
            <w:tcBorders>
              <w:top w:val="nil"/>
              <w:bottom w:val="nil"/>
              <w:right w:val="nil"/>
            </w:tcBorders>
          </w:tcPr>
          <w:p w14:paraId="49621B5A" w14:textId="26CD2017" w:rsidR="006E1BAE" w:rsidRPr="00A6247A" w:rsidRDefault="003B43E6" w:rsidP="00DC703A">
            <w:pPr>
              <w:rPr>
                <w:rFonts w:ascii="Times New Roman" w:hAnsi="Times New Roman" w:cs="Times New Roman"/>
              </w:rPr>
            </w:pPr>
            <w:r>
              <w:rPr>
                <w:rFonts w:ascii="Times New Roman" w:hAnsi="Times New Roman" w:cs="Times New Roman"/>
              </w:rPr>
              <w:t>non-Māori</w:t>
            </w:r>
            <w:r w:rsidR="008E43C0">
              <w:rPr>
                <w:rFonts w:ascii="Times New Roman" w:hAnsi="Times New Roman" w:cs="Times New Roman"/>
              </w:rPr>
              <w:t xml:space="preserve"> </w:t>
            </w:r>
          </w:p>
        </w:tc>
        <w:tc>
          <w:tcPr>
            <w:tcW w:w="1282" w:type="dxa"/>
            <w:tcBorders>
              <w:top w:val="nil"/>
              <w:left w:val="nil"/>
              <w:bottom w:val="nil"/>
              <w:right w:val="nil"/>
            </w:tcBorders>
          </w:tcPr>
          <w:p w14:paraId="53C02695" w14:textId="425D1719" w:rsidR="006E1BAE" w:rsidRDefault="00692179" w:rsidP="00DC703A">
            <w:pPr>
              <w:jc w:val="center"/>
              <w:rPr>
                <w:rFonts w:ascii="Times New Roman" w:hAnsi="Times New Roman" w:cs="Times New Roman"/>
              </w:rPr>
            </w:pPr>
            <w:r>
              <w:rPr>
                <w:rFonts w:ascii="Times New Roman" w:hAnsi="Times New Roman" w:cs="Times New Roman"/>
              </w:rPr>
              <w:t>185</w:t>
            </w:r>
            <w:r w:rsidR="006E1BAE">
              <w:rPr>
                <w:rFonts w:ascii="Times New Roman" w:hAnsi="Times New Roman" w:cs="Times New Roman"/>
              </w:rPr>
              <w:t>,</w:t>
            </w:r>
            <w:r>
              <w:rPr>
                <w:rFonts w:ascii="Times New Roman" w:hAnsi="Times New Roman" w:cs="Times New Roman"/>
              </w:rPr>
              <w:t>958</w:t>
            </w:r>
            <w:r w:rsidR="00BD47CC">
              <w:rPr>
                <w:rFonts w:ascii="Times New Roman" w:hAnsi="Times New Roman" w:cs="Times New Roman"/>
              </w:rPr>
              <w:t xml:space="preserve"> </w:t>
            </w:r>
          </w:p>
          <w:p w14:paraId="0D9508A2" w14:textId="3CCD234D" w:rsidR="006E1BAE" w:rsidRPr="00A6247A" w:rsidRDefault="006E1BAE" w:rsidP="00DC703A">
            <w:pPr>
              <w:jc w:val="center"/>
              <w:rPr>
                <w:rFonts w:ascii="Times New Roman" w:hAnsi="Times New Roman" w:cs="Times New Roman"/>
              </w:rPr>
            </w:pPr>
            <w:r>
              <w:rPr>
                <w:rFonts w:ascii="Times New Roman" w:hAnsi="Times New Roman" w:cs="Times New Roman"/>
              </w:rPr>
              <w:t>(7</w:t>
            </w:r>
            <w:r w:rsidR="00692179">
              <w:rPr>
                <w:rFonts w:ascii="Times New Roman" w:hAnsi="Times New Roman" w:cs="Times New Roman"/>
              </w:rPr>
              <w:t>6</w:t>
            </w:r>
            <w:r>
              <w:rPr>
                <w:rFonts w:ascii="Times New Roman" w:hAnsi="Times New Roman" w:cs="Times New Roman"/>
              </w:rPr>
              <w:t>.</w:t>
            </w:r>
            <w:r w:rsidR="00692179">
              <w:rPr>
                <w:rFonts w:ascii="Times New Roman" w:hAnsi="Times New Roman" w:cs="Times New Roman"/>
              </w:rPr>
              <w:t>4</w:t>
            </w:r>
            <w:r>
              <w:rPr>
                <w:rFonts w:ascii="Times New Roman" w:hAnsi="Times New Roman" w:cs="Times New Roman"/>
              </w:rPr>
              <w:t>)</w:t>
            </w:r>
          </w:p>
        </w:tc>
        <w:tc>
          <w:tcPr>
            <w:tcW w:w="1280" w:type="dxa"/>
            <w:tcBorders>
              <w:top w:val="nil"/>
              <w:left w:val="nil"/>
              <w:bottom w:val="nil"/>
              <w:right w:val="nil"/>
            </w:tcBorders>
          </w:tcPr>
          <w:p w14:paraId="2978F4E9" w14:textId="38BE4CD3" w:rsidR="006E1BAE" w:rsidRDefault="00692179" w:rsidP="00DC703A">
            <w:pPr>
              <w:jc w:val="center"/>
              <w:rPr>
                <w:rFonts w:ascii="Times New Roman" w:hAnsi="Times New Roman" w:cs="Times New Roman"/>
              </w:rPr>
            </w:pPr>
            <w:r>
              <w:rPr>
                <w:rFonts w:ascii="Times New Roman" w:hAnsi="Times New Roman" w:cs="Times New Roman"/>
              </w:rPr>
              <w:t>8,136</w:t>
            </w:r>
          </w:p>
          <w:p w14:paraId="2058621E" w14:textId="540192EB" w:rsidR="006E1BAE" w:rsidRPr="00A6247A" w:rsidRDefault="006E1BAE" w:rsidP="00DC703A">
            <w:pPr>
              <w:jc w:val="center"/>
              <w:rPr>
                <w:rFonts w:ascii="Times New Roman" w:hAnsi="Times New Roman" w:cs="Times New Roman"/>
              </w:rPr>
            </w:pPr>
            <w:r>
              <w:rPr>
                <w:rFonts w:ascii="Times New Roman" w:hAnsi="Times New Roman" w:cs="Times New Roman"/>
              </w:rPr>
              <w:t>(3.</w:t>
            </w:r>
            <w:r w:rsidR="00692179">
              <w:rPr>
                <w:rFonts w:ascii="Times New Roman" w:hAnsi="Times New Roman" w:cs="Times New Roman"/>
              </w:rPr>
              <w:t>3</w:t>
            </w:r>
            <w:r>
              <w:rPr>
                <w:rFonts w:ascii="Times New Roman" w:hAnsi="Times New Roman" w:cs="Times New Roman"/>
              </w:rPr>
              <w:t>)</w:t>
            </w:r>
          </w:p>
        </w:tc>
        <w:tc>
          <w:tcPr>
            <w:tcW w:w="1316" w:type="dxa"/>
            <w:tcBorders>
              <w:top w:val="nil"/>
              <w:left w:val="nil"/>
              <w:bottom w:val="nil"/>
              <w:right w:val="nil"/>
            </w:tcBorders>
          </w:tcPr>
          <w:p w14:paraId="79B8D9B5" w14:textId="764E22BE" w:rsidR="006E1BAE" w:rsidRDefault="00692179" w:rsidP="00DC703A">
            <w:pPr>
              <w:jc w:val="center"/>
              <w:rPr>
                <w:rFonts w:ascii="Times New Roman" w:hAnsi="Times New Roman" w:cs="Times New Roman"/>
              </w:rPr>
            </w:pPr>
            <w:r>
              <w:rPr>
                <w:rFonts w:ascii="Times New Roman" w:hAnsi="Times New Roman" w:cs="Times New Roman"/>
              </w:rPr>
              <w:t>49,341</w:t>
            </w:r>
          </w:p>
          <w:p w14:paraId="4384F987" w14:textId="25EE76CE" w:rsidR="006E1BAE" w:rsidRPr="00A6247A" w:rsidRDefault="006E1BAE" w:rsidP="00DC703A">
            <w:pPr>
              <w:jc w:val="center"/>
              <w:rPr>
                <w:rFonts w:ascii="Times New Roman" w:hAnsi="Times New Roman" w:cs="Times New Roman"/>
              </w:rPr>
            </w:pPr>
            <w:r>
              <w:rPr>
                <w:rFonts w:ascii="Times New Roman" w:hAnsi="Times New Roman" w:cs="Times New Roman"/>
              </w:rPr>
              <w:t xml:space="preserve"> (2</w:t>
            </w:r>
            <w:r w:rsidR="00692179">
              <w:rPr>
                <w:rFonts w:ascii="Times New Roman" w:hAnsi="Times New Roman" w:cs="Times New Roman"/>
              </w:rPr>
              <w:t>0</w:t>
            </w:r>
            <w:r>
              <w:rPr>
                <w:rFonts w:ascii="Times New Roman" w:hAnsi="Times New Roman" w:cs="Times New Roman"/>
              </w:rPr>
              <w:t>.</w:t>
            </w:r>
            <w:r w:rsidR="00692179">
              <w:rPr>
                <w:rFonts w:ascii="Times New Roman" w:hAnsi="Times New Roman" w:cs="Times New Roman"/>
              </w:rPr>
              <w:t>3</w:t>
            </w:r>
            <w:r>
              <w:rPr>
                <w:rFonts w:ascii="Times New Roman" w:hAnsi="Times New Roman" w:cs="Times New Roman"/>
              </w:rPr>
              <w:t>)</w:t>
            </w:r>
          </w:p>
        </w:tc>
      </w:tr>
      <w:tr w:rsidR="006E1BAE" w:rsidRPr="00A6247A" w14:paraId="324388C1" w14:textId="77777777" w:rsidTr="00DC703A">
        <w:tc>
          <w:tcPr>
            <w:tcW w:w="5148" w:type="dxa"/>
            <w:gridSpan w:val="4"/>
            <w:tcBorders>
              <w:top w:val="nil"/>
              <w:bottom w:val="nil"/>
              <w:right w:val="nil"/>
            </w:tcBorders>
          </w:tcPr>
          <w:p w14:paraId="54A3FD91" w14:textId="77777777" w:rsidR="006E1BAE" w:rsidRPr="00A6247A" w:rsidRDefault="006E1BAE" w:rsidP="00DC703A">
            <w:pPr>
              <w:rPr>
                <w:rFonts w:ascii="Times New Roman" w:hAnsi="Times New Roman" w:cs="Times New Roman"/>
                <w:u w:val="single"/>
              </w:rPr>
            </w:pPr>
            <w:r w:rsidRPr="00A6247A">
              <w:rPr>
                <w:rFonts w:ascii="Times New Roman" w:hAnsi="Times New Roman" w:cs="Times New Roman"/>
                <w:u w:val="single"/>
              </w:rPr>
              <w:t>Other multi-person household</w:t>
            </w:r>
          </w:p>
        </w:tc>
      </w:tr>
      <w:tr w:rsidR="006E1BAE" w:rsidRPr="00A6247A" w14:paraId="34FD281B" w14:textId="77777777" w:rsidTr="00DC703A">
        <w:tc>
          <w:tcPr>
            <w:tcW w:w="1270" w:type="dxa"/>
            <w:tcBorders>
              <w:top w:val="nil"/>
              <w:bottom w:val="nil"/>
              <w:right w:val="nil"/>
            </w:tcBorders>
          </w:tcPr>
          <w:p w14:paraId="63E22F39" w14:textId="77777777" w:rsidR="006E1BAE" w:rsidRPr="00A6247A" w:rsidRDefault="006E1BAE" w:rsidP="00DC703A">
            <w:pPr>
              <w:rPr>
                <w:rFonts w:ascii="Times New Roman" w:hAnsi="Times New Roman" w:cs="Times New Roman"/>
              </w:rPr>
            </w:pPr>
            <w:r w:rsidRPr="00A6247A">
              <w:rPr>
                <w:rFonts w:ascii="Times New Roman" w:hAnsi="Times New Roman" w:cs="Times New Roman"/>
              </w:rPr>
              <w:t>Māori</w:t>
            </w:r>
          </w:p>
        </w:tc>
        <w:tc>
          <w:tcPr>
            <w:tcW w:w="1282" w:type="dxa"/>
            <w:tcBorders>
              <w:top w:val="nil"/>
              <w:left w:val="nil"/>
              <w:bottom w:val="nil"/>
              <w:right w:val="nil"/>
            </w:tcBorders>
          </w:tcPr>
          <w:p w14:paraId="773A991C" w14:textId="0C47E809" w:rsidR="006E1BAE" w:rsidRPr="00A6247A" w:rsidRDefault="006E1BAE" w:rsidP="00DC703A">
            <w:pPr>
              <w:jc w:val="center"/>
              <w:rPr>
                <w:rFonts w:ascii="Times New Roman" w:hAnsi="Times New Roman" w:cs="Times New Roman"/>
              </w:rPr>
            </w:pPr>
            <w:r>
              <w:rPr>
                <w:rFonts w:ascii="Times New Roman" w:hAnsi="Times New Roman" w:cs="Times New Roman"/>
              </w:rPr>
              <w:t>23,</w:t>
            </w:r>
            <w:r w:rsidR="00BD47CC">
              <w:rPr>
                <w:rFonts w:ascii="Times New Roman" w:hAnsi="Times New Roman" w:cs="Times New Roman"/>
              </w:rPr>
              <w:t>34</w:t>
            </w:r>
            <w:r w:rsidR="00692179">
              <w:rPr>
                <w:rFonts w:ascii="Times New Roman" w:hAnsi="Times New Roman" w:cs="Times New Roman"/>
              </w:rPr>
              <w:t>3</w:t>
            </w:r>
            <w:r w:rsidR="00BD47CC">
              <w:rPr>
                <w:rFonts w:ascii="Times New Roman" w:hAnsi="Times New Roman" w:cs="Times New Roman"/>
              </w:rPr>
              <w:t xml:space="preserve"> </w:t>
            </w:r>
            <w:r>
              <w:rPr>
                <w:rFonts w:ascii="Times New Roman" w:hAnsi="Times New Roman" w:cs="Times New Roman"/>
              </w:rPr>
              <w:t>(7</w:t>
            </w:r>
            <w:r w:rsidR="00692179">
              <w:rPr>
                <w:rFonts w:ascii="Times New Roman" w:hAnsi="Times New Roman" w:cs="Times New Roman"/>
              </w:rPr>
              <w:t>5</w:t>
            </w:r>
            <w:r>
              <w:rPr>
                <w:rFonts w:ascii="Times New Roman" w:hAnsi="Times New Roman" w:cs="Times New Roman"/>
              </w:rPr>
              <w:t>.</w:t>
            </w:r>
            <w:r w:rsidR="00692179">
              <w:rPr>
                <w:rFonts w:ascii="Times New Roman" w:hAnsi="Times New Roman" w:cs="Times New Roman"/>
              </w:rPr>
              <w:t>8</w:t>
            </w:r>
            <w:r>
              <w:rPr>
                <w:rFonts w:ascii="Times New Roman" w:hAnsi="Times New Roman" w:cs="Times New Roman"/>
              </w:rPr>
              <w:t>)</w:t>
            </w:r>
          </w:p>
        </w:tc>
        <w:tc>
          <w:tcPr>
            <w:tcW w:w="1280" w:type="dxa"/>
            <w:tcBorders>
              <w:top w:val="nil"/>
              <w:left w:val="nil"/>
              <w:bottom w:val="nil"/>
              <w:right w:val="nil"/>
            </w:tcBorders>
          </w:tcPr>
          <w:p w14:paraId="1E10CD98" w14:textId="374EFF35" w:rsidR="006E1BAE" w:rsidRDefault="006E1BAE" w:rsidP="00DC703A">
            <w:pPr>
              <w:jc w:val="center"/>
              <w:rPr>
                <w:rFonts w:ascii="Times New Roman" w:hAnsi="Times New Roman" w:cs="Times New Roman"/>
              </w:rPr>
            </w:pPr>
            <w:r>
              <w:rPr>
                <w:rFonts w:ascii="Times New Roman" w:hAnsi="Times New Roman" w:cs="Times New Roman"/>
              </w:rPr>
              <w:t>45</w:t>
            </w:r>
            <w:r w:rsidR="00692179">
              <w:rPr>
                <w:rFonts w:ascii="Times New Roman" w:hAnsi="Times New Roman" w:cs="Times New Roman"/>
              </w:rPr>
              <w:t>9</w:t>
            </w:r>
          </w:p>
          <w:p w14:paraId="05AC14F7" w14:textId="04660A4C" w:rsidR="006E1BAE" w:rsidRPr="00A6247A" w:rsidRDefault="006E1BAE" w:rsidP="00DC703A">
            <w:pPr>
              <w:jc w:val="center"/>
              <w:rPr>
                <w:rFonts w:ascii="Times New Roman" w:hAnsi="Times New Roman" w:cs="Times New Roman"/>
              </w:rPr>
            </w:pPr>
            <w:r>
              <w:rPr>
                <w:rFonts w:ascii="Times New Roman" w:hAnsi="Times New Roman" w:cs="Times New Roman"/>
              </w:rPr>
              <w:t>(1.</w:t>
            </w:r>
            <w:r w:rsidR="00692179">
              <w:rPr>
                <w:rFonts w:ascii="Times New Roman" w:hAnsi="Times New Roman" w:cs="Times New Roman"/>
              </w:rPr>
              <w:t>5</w:t>
            </w:r>
            <w:r>
              <w:rPr>
                <w:rFonts w:ascii="Times New Roman" w:hAnsi="Times New Roman" w:cs="Times New Roman"/>
              </w:rPr>
              <w:t>)</w:t>
            </w:r>
          </w:p>
        </w:tc>
        <w:tc>
          <w:tcPr>
            <w:tcW w:w="1316" w:type="dxa"/>
            <w:tcBorders>
              <w:top w:val="nil"/>
              <w:left w:val="nil"/>
              <w:bottom w:val="nil"/>
              <w:right w:val="nil"/>
            </w:tcBorders>
          </w:tcPr>
          <w:p w14:paraId="35AD0BEB" w14:textId="036619EF" w:rsidR="006E1BAE" w:rsidRDefault="00BD47CC" w:rsidP="00DC703A">
            <w:pPr>
              <w:jc w:val="center"/>
              <w:rPr>
                <w:rFonts w:ascii="Times New Roman" w:hAnsi="Times New Roman" w:cs="Times New Roman"/>
              </w:rPr>
            </w:pPr>
            <w:r>
              <w:rPr>
                <w:rFonts w:ascii="Times New Roman" w:hAnsi="Times New Roman" w:cs="Times New Roman"/>
              </w:rPr>
              <w:t>6</w:t>
            </w:r>
            <w:r w:rsidR="006E1BAE">
              <w:rPr>
                <w:rFonts w:ascii="Times New Roman" w:hAnsi="Times New Roman" w:cs="Times New Roman"/>
              </w:rPr>
              <w:t>,</w:t>
            </w:r>
            <w:r>
              <w:rPr>
                <w:rFonts w:ascii="Times New Roman" w:hAnsi="Times New Roman" w:cs="Times New Roman"/>
              </w:rPr>
              <w:t xml:space="preserve">990 </w:t>
            </w:r>
          </w:p>
          <w:p w14:paraId="4AAEF516" w14:textId="4D2473F1" w:rsidR="006E1BAE" w:rsidRPr="00A6247A" w:rsidRDefault="006E1BAE" w:rsidP="00DC703A">
            <w:pPr>
              <w:jc w:val="center"/>
              <w:rPr>
                <w:rFonts w:ascii="Times New Roman" w:hAnsi="Times New Roman" w:cs="Times New Roman"/>
              </w:rPr>
            </w:pPr>
            <w:r>
              <w:rPr>
                <w:rFonts w:ascii="Times New Roman" w:hAnsi="Times New Roman" w:cs="Times New Roman"/>
              </w:rPr>
              <w:t>(2</w:t>
            </w:r>
            <w:r w:rsidR="00692179">
              <w:rPr>
                <w:rFonts w:ascii="Times New Roman" w:hAnsi="Times New Roman" w:cs="Times New Roman"/>
              </w:rPr>
              <w:t>2</w:t>
            </w:r>
            <w:r>
              <w:rPr>
                <w:rFonts w:ascii="Times New Roman" w:hAnsi="Times New Roman" w:cs="Times New Roman"/>
              </w:rPr>
              <w:t>.</w:t>
            </w:r>
            <w:r w:rsidR="00692179">
              <w:rPr>
                <w:rFonts w:ascii="Times New Roman" w:hAnsi="Times New Roman" w:cs="Times New Roman"/>
              </w:rPr>
              <w:t>7</w:t>
            </w:r>
            <w:r>
              <w:rPr>
                <w:rFonts w:ascii="Times New Roman" w:hAnsi="Times New Roman" w:cs="Times New Roman"/>
              </w:rPr>
              <w:t>)</w:t>
            </w:r>
          </w:p>
        </w:tc>
      </w:tr>
      <w:tr w:rsidR="006E1BAE" w:rsidRPr="00A6247A" w14:paraId="23BB4628" w14:textId="77777777" w:rsidTr="00DC703A">
        <w:tc>
          <w:tcPr>
            <w:tcW w:w="1270" w:type="dxa"/>
            <w:tcBorders>
              <w:top w:val="nil"/>
              <w:bottom w:val="nil"/>
              <w:right w:val="nil"/>
            </w:tcBorders>
          </w:tcPr>
          <w:p w14:paraId="6EF868DA" w14:textId="03E1CEC9" w:rsidR="006E1BAE" w:rsidRPr="00A6247A" w:rsidRDefault="003B43E6" w:rsidP="00DC703A">
            <w:pPr>
              <w:rPr>
                <w:rFonts w:ascii="Times New Roman" w:hAnsi="Times New Roman" w:cs="Times New Roman"/>
              </w:rPr>
            </w:pPr>
            <w:r>
              <w:rPr>
                <w:rFonts w:ascii="Times New Roman" w:hAnsi="Times New Roman" w:cs="Times New Roman"/>
              </w:rPr>
              <w:t>non-Māori</w:t>
            </w:r>
            <w:r w:rsidR="008E43C0">
              <w:rPr>
                <w:rFonts w:ascii="Times New Roman" w:hAnsi="Times New Roman" w:cs="Times New Roman"/>
              </w:rPr>
              <w:t xml:space="preserve"> </w:t>
            </w:r>
          </w:p>
        </w:tc>
        <w:tc>
          <w:tcPr>
            <w:tcW w:w="1282" w:type="dxa"/>
            <w:tcBorders>
              <w:top w:val="nil"/>
              <w:left w:val="nil"/>
              <w:bottom w:val="nil"/>
              <w:right w:val="nil"/>
            </w:tcBorders>
          </w:tcPr>
          <w:p w14:paraId="4ADB5341" w14:textId="00DF1985" w:rsidR="006E1BAE" w:rsidRPr="00A6247A" w:rsidRDefault="00BD47CC" w:rsidP="00DC703A">
            <w:pPr>
              <w:jc w:val="center"/>
              <w:rPr>
                <w:rFonts w:ascii="Times New Roman" w:hAnsi="Times New Roman" w:cs="Times New Roman"/>
              </w:rPr>
            </w:pPr>
            <w:r>
              <w:rPr>
                <w:rFonts w:ascii="Times New Roman" w:hAnsi="Times New Roman" w:cs="Times New Roman"/>
              </w:rPr>
              <w:t>140</w:t>
            </w:r>
            <w:r w:rsidR="006E1BAE">
              <w:rPr>
                <w:rFonts w:ascii="Times New Roman" w:hAnsi="Times New Roman" w:cs="Times New Roman"/>
              </w:rPr>
              <w:t>,</w:t>
            </w:r>
            <w:r>
              <w:rPr>
                <w:rFonts w:ascii="Times New Roman" w:hAnsi="Times New Roman" w:cs="Times New Roman"/>
              </w:rPr>
              <w:t>6</w:t>
            </w:r>
            <w:r w:rsidR="00692179">
              <w:rPr>
                <w:rFonts w:ascii="Times New Roman" w:hAnsi="Times New Roman" w:cs="Times New Roman"/>
              </w:rPr>
              <w:t>10</w:t>
            </w:r>
            <w:r>
              <w:rPr>
                <w:rFonts w:ascii="Times New Roman" w:hAnsi="Times New Roman" w:cs="Times New Roman"/>
              </w:rPr>
              <w:t xml:space="preserve"> </w:t>
            </w:r>
            <w:r w:rsidR="006E1BAE">
              <w:rPr>
                <w:rFonts w:ascii="Times New Roman" w:hAnsi="Times New Roman" w:cs="Times New Roman"/>
              </w:rPr>
              <w:t>(7</w:t>
            </w:r>
            <w:r w:rsidR="00692179">
              <w:rPr>
                <w:rFonts w:ascii="Times New Roman" w:hAnsi="Times New Roman" w:cs="Times New Roman"/>
              </w:rPr>
              <w:t>6</w:t>
            </w:r>
            <w:r w:rsidR="006E1BAE">
              <w:rPr>
                <w:rFonts w:ascii="Times New Roman" w:hAnsi="Times New Roman" w:cs="Times New Roman"/>
              </w:rPr>
              <w:t>.</w:t>
            </w:r>
            <w:r w:rsidR="00692179">
              <w:rPr>
                <w:rFonts w:ascii="Times New Roman" w:hAnsi="Times New Roman" w:cs="Times New Roman"/>
              </w:rPr>
              <w:t>3</w:t>
            </w:r>
            <w:r w:rsidR="006E1BAE">
              <w:rPr>
                <w:rFonts w:ascii="Times New Roman" w:hAnsi="Times New Roman" w:cs="Times New Roman"/>
              </w:rPr>
              <w:t>)</w:t>
            </w:r>
          </w:p>
        </w:tc>
        <w:tc>
          <w:tcPr>
            <w:tcW w:w="1280" w:type="dxa"/>
            <w:tcBorders>
              <w:top w:val="nil"/>
              <w:left w:val="nil"/>
              <w:bottom w:val="nil"/>
              <w:right w:val="nil"/>
            </w:tcBorders>
          </w:tcPr>
          <w:p w14:paraId="5B15B95B" w14:textId="01BF5CCC" w:rsidR="006E1BAE" w:rsidRDefault="006E1BAE" w:rsidP="00DC703A">
            <w:pPr>
              <w:jc w:val="center"/>
              <w:rPr>
                <w:rFonts w:ascii="Times New Roman" w:hAnsi="Times New Roman" w:cs="Times New Roman"/>
              </w:rPr>
            </w:pPr>
            <w:r>
              <w:rPr>
                <w:rFonts w:ascii="Times New Roman" w:hAnsi="Times New Roman" w:cs="Times New Roman"/>
              </w:rPr>
              <w:t>1,</w:t>
            </w:r>
            <w:r w:rsidR="00BD47CC">
              <w:rPr>
                <w:rFonts w:ascii="Times New Roman" w:hAnsi="Times New Roman" w:cs="Times New Roman"/>
              </w:rPr>
              <w:t>0</w:t>
            </w:r>
            <w:r w:rsidR="00692179">
              <w:rPr>
                <w:rFonts w:ascii="Times New Roman" w:hAnsi="Times New Roman" w:cs="Times New Roman"/>
              </w:rPr>
              <w:t>89</w:t>
            </w:r>
            <w:r w:rsidR="00BD47CC">
              <w:rPr>
                <w:rFonts w:ascii="Times New Roman" w:hAnsi="Times New Roman" w:cs="Times New Roman"/>
              </w:rPr>
              <w:t xml:space="preserve"> </w:t>
            </w:r>
          </w:p>
          <w:p w14:paraId="6B74C29B" w14:textId="77777777" w:rsidR="006E1BAE" w:rsidRPr="00A6247A" w:rsidRDefault="006E1BAE" w:rsidP="00DC703A">
            <w:pPr>
              <w:jc w:val="center"/>
              <w:rPr>
                <w:rFonts w:ascii="Times New Roman" w:hAnsi="Times New Roman" w:cs="Times New Roman"/>
              </w:rPr>
            </w:pPr>
            <w:r>
              <w:rPr>
                <w:rFonts w:ascii="Times New Roman" w:hAnsi="Times New Roman" w:cs="Times New Roman"/>
              </w:rPr>
              <w:t>(0.6)</w:t>
            </w:r>
          </w:p>
        </w:tc>
        <w:tc>
          <w:tcPr>
            <w:tcW w:w="1316" w:type="dxa"/>
            <w:tcBorders>
              <w:top w:val="nil"/>
              <w:left w:val="nil"/>
              <w:bottom w:val="nil"/>
              <w:right w:val="nil"/>
            </w:tcBorders>
          </w:tcPr>
          <w:p w14:paraId="795A9962" w14:textId="3A230C5E" w:rsidR="006E1BAE" w:rsidRPr="00A6247A" w:rsidRDefault="00BD47CC" w:rsidP="00DC703A">
            <w:pPr>
              <w:jc w:val="center"/>
              <w:rPr>
                <w:rFonts w:ascii="Times New Roman" w:hAnsi="Times New Roman" w:cs="Times New Roman"/>
              </w:rPr>
            </w:pPr>
            <w:r>
              <w:rPr>
                <w:rFonts w:ascii="Times New Roman" w:hAnsi="Times New Roman" w:cs="Times New Roman"/>
              </w:rPr>
              <w:t>42</w:t>
            </w:r>
            <w:r w:rsidR="006E1BAE">
              <w:rPr>
                <w:rFonts w:ascii="Times New Roman" w:hAnsi="Times New Roman" w:cs="Times New Roman"/>
              </w:rPr>
              <w:t>,</w:t>
            </w:r>
            <w:r>
              <w:rPr>
                <w:rFonts w:ascii="Times New Roman" w:hAnsi="Times New Roman" w:cs="Times New Roman"/>
              </w:rPr>
              <w:t>6</w:t>
            </w:r>
            <w:r w:rsidR="00692179">
              <w:rPr>
                <w:rFonts w:ascii="Times New Roman" w:hAnsi="Times New Roman" w:cs="Times New Roman"/>
              </w:rPr>
              <w:t>48</w:t>
            </w:r>
            <w:r>
              <w:rPr>
                <w:rFonts w:ascii="Times New Roman" w:hAnsi="Times New Roman" w:cs="Times New Roman"/>
              </w:rPr>
              <w:t xml:space="preserve"> </w:t>
            </w:r>
            <w:r w:rsidR="006E1BAE">
              <w:rPr>
                <w:rFonts w:ascii="Times New Roman" w:hAnsi="Times New Roman" w:cs="Times New Roman"/>
              </w:rPr>
              <w:t>(2</w:t>
            </w:r>
            <w:r w:rsidR="00692179">
              <w:rPr>
                <w:rFonts w:ascii="Times New Roman" w:hAnsi="Times New Roman" w:cs="Times New Roman"/>
              </w:rPr>
              <w:t>3</w:t>
            </w:r>
            <w:r w:rsidR="006E1BAE">
              <w:rPr>
                <w:rFonts w:ascii="Times New Roman" w:hAnsi="Times New Roman" w:cs="Times New Roman"/>
              </w:rPr>
              <w:t>.</w:t>
            </w:r>
            <w:r w:rsidR="00692179">
              <w:rPr>
                <w:rFonts w:ascii="Times New Roman" w:hAnsi="Times New Roman" w:cs="Times New Roman"/>
              </w:rPr>
              <w:t>1</w:t>
            </w:r>
            <w:r w:rsidR="006E1BAE">
              <w:rPr>
                <w:rFonts w:ascii="Times New Roman" w:hAnsi="Times New Roman" w:cs="Times New Roman"/>
              </w:rPr>
              <w:t>)</w:t>
            </w:r>
          </w:p>
        </w:tc>
      </w:tr>
      <w:tr w:rsidR="006E1BAE" w:rsidRPr="00A6247A" w14:paraId="4251FA85" w14:textId="77777777" w:rsidTr="00DC703A">
        <w:tc>
          <w:tcPr>
            <w:tcW w:w="5148" w:type="dxa"/>
            <w:gridSpan w:val="4"/>
            <w:tcBorders>
              <w:top w:val="nil"/>
              <w:bottom w:val="nil"/>
              <w:right w:val="nil"/>
            </w:tcBorders>
          </w:tcPr>
          <w:p w14:paraId="627F2241" w14:textId="77777777" w:rsidR="006E1BAE" w:rsidRPr="00A6247A" w:rsidRDefault="006E1BAE" w:rsidP="00DC703A">
            <w:pPr>
              <w:rPr>
                <w:rFonts w:ascii="Times New Roman" w:hAnsi="Times New Roman" w:cs="Times New Roman"/>
                <w:u w:val="single"/>
              </w:rPr>
            </w:pPr>
            <w:r w:rsidRPr="00A6247A">
              <w:rPr>
                <w:rFonts w:ascii="Times New Roman" w:hAnsi="Times New Roman" w:cs="Times New Roman"/>
                <w:u w:val="single"/>
              </w:rPr>
              <w:t>One person household</w:t>
            </w:r>
          </w:p>
        </w:tc>
      </w:tr>
      <w:tr w:rsidR="006E1BAE" w:rsidRPr="00A6247A" w14:paraId="5FE0D3D1" w14:textId="77777777" w:rsidTr="00DC703A">
        <w:tc>
          <w:tcPr>
            <w:tcW w:w="1270" w:type="dxa"/>
            <w:tcBorders>
              <w:top w:val="nil"/>
              <w:bottom w:val="nil"/>
              <w:right w:val="nil"/>
            </w:tcBorders>
          </w:tcPr>
          <w:p w14:paraId="5E04912A" w14:textId="77777777" w:rsidR="006E1BAE" w:rsidRPr="00A6247A" w:rsidRDefault="006E1BAE" w:rsidP="00DC703A">
            <w:pPr>
              <w:rPr>
                <w:rFonts w:ascii="Times New Roman" w:hAnsi="Times New Roman" w:cs="Times New Roman"/>
              </w:rPr>
            </w:pPr>
            <w:r w:rsidRPr="00A6247A">
              <w:rPr>
                <w:rFonts w:ascii="Times New Roman" w:hAnsi="Times New Roman" w:cs="Times New Roman"/>
              </w:rPr>
              <w:t>Māori</w:t>
            </w:r>
          </w:p>
        </w:tc>
        <w:tc>
          <w:tcPr>
            <w:tcW w:w="1282" w:type="dxa"/>
            <w:tcBorders>
              <w:top w:val="nil"/>
              <w:left w:val="nil"/>
              <w:bottom w:val="nil"/>
              <w:right w:val="nil"/>
            </w:tcBorders>
          </w:tcPr>
          <w:p w14:paraId="7041D1B8" w14:textId="43C9131C" w:rsidR="006E1BAE" w:rsidRPr="00A6247A" w:rsidRDefault="006E1BAE" w:rsidP="00DC703A">
            <w:pPr>
              <w:jc w:val="center"/>
              <w:rPr>
                <w:rFonts w:ascii="Times New Roman" w:hAnsi="Times New Roman" w:cs="Times New Roman"/>
              </w:rPr>
            </w:pPr>
            <w:r>
              <w:rPr>
                <w:rFonts w:ascii="Times New Roman" w:hAnsi="Times New Roman" w:cs="Times New Roman"/>
              </w:rPr>
              <w:t>30,</w:t>
            </w:r>
            <w:r w:rsidR="00692179">
              <w:rPr>
                <w:rFonts w:ascii="Times New Roman" w:hAnsi="Times New Roman" w:cs="Times New Roman"/>
              </w:rPr>
              <w:t>081</w:t>
            </w:r>
            <w:r w:rsidR="00BD47CC">
              <w:rPr>
                <w:rFonts w:ascii="Times New Roman" w:hAnsi="Times New Roman" w:cs="Times New Roman"/>
              </w:rPr>
              <w:t xml:space="preserve"> </w:t>
            </w:r>
            <w:r>
              <w:rPr>
                <w:rFonts w:ascii="Times New Roman" w:hAnsi="Times New Roman" w:cs="Times New Roman"/>
              </w:rPr>
              <w:t>(7</w:t>
            </w:r>
            <w:r w:rsidR="00692179">
              <w:rPr>
                <w:rFonts w:ascii="Times New Roman" w:hAnsi="Times New Roman" w:cs="Times New Roman"/>
              </w:rPr>
              <w:t>5</w:t>
            </w:r>
            <w:r>
              <w:rPr>
                <w:rFonts w:ascii="Times New Roman" w:hAnsi="Times New Roman" w:cs="Times New Roman"/>
              </w:rPr>
              <w:t>.</w:t>
            </w:r>
            <w:r w:rsidR="00692179">
              <w:rPr>
                <w:rFonts w:ascii="Times New Roman" w:hAnsi="Times New Roman" w:cs="Times New Roman"/>
              </w:rPr>
              <w:t>0</w:t>
            </w:r>
            <w:r>
              <w:rPr>
                <w:rFonts w:ascii="Times New Roman" w:hAnsi="Times New Roman" w:cs="Times New Roman"/>
              </w:rPr>
              <w:t>)</w:t>
            </w:r>
          </w:p>
        </w:tc>
        <w:tc>
          <w:tcPr>
            <w:tcW w:w="1280" w:type="dxa"/>
            <w:tcBorders>
              <w:top w:val="nil"/>
              <w:left w:val="nil"/>
              <w:bottom w:val="nil"/>
              <w:right w:val="nil"/>
            </w:tcBorders>
          </w:tcPr>
          <w:p w14:paraId="28177B67" w14:textId="5E4631E9" w:rsidR="006E1BAE" w:rsidRDefault="006E1BAE" w:rsidP="00DC703A">
            <w:pPr>
              <w:jc w:val="center"/>
              <w:rPr>
                <w:rFonts w:ascii="Times New Roman" w:hAnsi="Times New Roman" w:cs="Times New Roman"/>
              </w:rPr>
            </w:pPr>
            <w:r>
              <w:rPr>
                <w:rFonts w:ascii="Times New Roman" w:hAnsi="Times New Roman" w:cs="Times New Roman"/>
              </w:rPr>
              <w:t>53</w:t>
            </w:r>
            <w:r w:rsidR="00BD47CC">
              <w:rPr>
                <w:rFonts w:ascii="Times New Roman" w:hAnsi="Times New Roman" w:cs="Times New Roman"/>
              </w:rPr>
              <w:t>1</w:t>
            </w:r>
          </w:p>
          <w:p w14:paraId="27E5E620" w14:textId="77777777" w:rsidR="006E1BAE" w:rsidRPr="00A6247A" w:rsidRDefault="006E1BAE" w:rsidP="00DC703A">
            <w:pPr>
              <w:jc w:val="center"/>
              <w:rPr>
                <w:rFonts w:ascii="Times New Roman" w:hAnsi="Times New Roman" w:cs="Times New Roman"/>
              </w:rPr>
            </w:pPr>
            <w:r>
              <w:rPr>
                <w:rFonts w:ascii="Times New Roman" w:hAnsi="Times New Roman" w:cs="Times New Roman"/>
              </w:rPr>
              <w:t>(1.3)</w:t>
            </w:r>
          </w:p>
        </w:tc>
        <w:tc>
          <w:tcPr>
            <w:tcW w:w="1316" w:type="dxa"/>
            <w:tcBorders>
              <w:top w:val="nil"/>
              <w:left w:val="nil"/>
              <w:bottom w:val="nil"/>
              <w:right w:val="nil"/>
            </w:tcBorders>
          </w:tcPr>
          <w:p w14:paraId="39BA2CF2" w14:textId="06232613" w:rsidR="006E1BAE" w:rsidRDefault="006E1BAE" w:rsidP="00DC703A">
            <w:pPr>
              <w:jc w:val="center"/>
              <w:rPr>
                <w:rFonts w:ascii="Times New Roman" w:hAnsi="Times New Roman" w:cs="Times New Roman"/>
              </w:rPr>
            </w:pPr>
            <w:r>
              <w:rPr>
                <w:rFonts w:ascii="Times New Roman" w:hAnsi="Times New Roman" w:cs="Times New Roman"/>
              </w:rPr>
              <w:t>9,</w:t>
            </w:r>
            <w:r w:rsidR="0019745A">
              <w:rPr>
                <w:rFonts w:ascii="Times New Roman" w:hAnsi="Times New Roman" w:cs="Times New Roman"/>
              </w:rPr>
              <w:t>4</w:t>
            </w:r>
            <w:r w:rsidR="00692179">
              <w:rPr>
                <w:rFonts w:ascii="Times New Roman" w:hAnsi="Times New Roman" w:cs="Times New Roman"/>
              </w:rPr>
              <w:t>77</w:t>
            </w:r>
          </w:p>
          <w:p w14:paraId="365B1928" w14:textId="5E65CB7E" w:rsidR="006E1BAE" w:rsidRPr="00A6247A" w:rsidRDefault="006E1BAE" w:rsidP="00DC703A">
            <w:pPr>
              <w:jc w:val="center"/>
              <w:rPr>
                <w:rFonts w:ascii="Times New Roman" w:hAnsi="Times New Roman" w:cs="Times New Roman"/>
              </w:rPr>
            </w:pPr>
            <w:r>
              <w:rPr>
                <w:rFonts w:ascii="Times New Roman" w:hAnsi="Times New Roman" w:cs="Times New Roman"/>
              </w:rPr>
              <w:t>(2</w:t>
            </w:r>
            <w:r w:rsidR="00692179">
              <w:rPr>
                <w:rFonts w:ascii="Times New Roman" w:hAnsi="Times New Roman" w:cs="Times New Roman"/>
              </w:rPr>
              <w:t>3</w:t>
            </w:r>
            <w:r>
              <w:rPr>
                <w:rFonts w:ascii="Times New Roman" w:hAnsi="Times New Roman" w:cs="Times New Roman"/>
              </w:rPr>
              <w:t>.</w:t>
            </w:r>
            <w:r w:rsidR="00692179">
              <w:rPr>
                <w:rFonts w:ascii="Times New Roman" w:hAnsi="Times New Roman" w:cs="Times New Roman"/>
              </w:rPr>
              <w:t>6</w:t>
            </w:r>
            <w:r>
              <w:rPr>
                <w:rFonts w:ascii="Times New Roman" w:hAnsi="Times New Roman" w:cs="Times New Roman"/>
              </w:rPr>
              <w:t>)</w:t>
            </w:r>
          </w:p>
        </w:tc>
      </w:tr>
      <w:tr w:rsidR="006E1BAE" w:rsidRPr="00A6247A" w14:paraId="5D5E71DA" w14:textId="77777777" w:rsidTr="00DC703A">
        <w:tc>
          <w:tcPr>
            <w:tcW w:w="1270" w:type="dxa"/>
            <w:tcBorders>
              <w:top w:val="nil"/>
              <w:bottom w:val="single" w:sz="4" w:space="0" w:color="auto"/>
              <w:right w:val="nil"/>
            </w:tcBorders>
          </w:tcPr>
          <w:p w14:paraId="4F2AF348" w14:textId="19E14228" w:rsidR="006E1BAE" w:rsidRPr="00A6247A" w:rsidRDefault="003B43E6" w:rsidP="00DC703A">
            <w:pPr>
              <w:rPr>
                <w:rFonts w:ascii="Times New Roman" w:hAnsi="Times New Roman" w:cs="Times New Roman"/>
              </w:rPr>
            </w:pPr>
            <w:r>
              <w:rPr>
                <w:rFonts w:ascii="Times New Roman" w:hAnsi="Times New Roman" w:cs="Times New Roman"/>
              </w:rPr>
              <w:t>non-Māori</w:t>
            </w:r>
            <w:r w:rsidR="008E43C0">
              <w:rPr>
                <w:rFonts w:ascii="Times New Roman" w:hAnsi="Times New Roman" w:cs="Times New Roman"/>
              </w:rPr>
              <w:t xml:space="preserve"> </w:t>
            </w:r>
          </w:p>
        </w:tc>
        <w:tc>
          <w:tcPr>
            <w:tcW w:w="1282" w:type="dxa"/>
            <w:tcBorders>
              <w:top w:val="nil"/>
              <w:left w:val="nil"/>
              <w:bottom w:val="single" w:sz="4" w:space="0" w:color="auto"/>
              <w:right w:val="nil"/>
            </w:tcBorders>
          </w:tcPr>
          <w:p w14:paraId="3DC402BF" w14:textId="3EF1C84B" w:rsidR="006E1BAE" w:rsidRPr="00A6247A" w:rsidRDefault="006E1BAE" w:rsidP="00DC703A">
            <w:pPr>
              <w:jc w:val="center"/>
              <w:rPr>
                <w:rFonts w:ascii="Times New Roman" w:hAnsi="Times New Roman" w:cs="Times New Roman"/>
              </w:rPr>
            </w:pPr>
            <w:r>
              <w:rPr>
                <w:rFonts w:ascii="Times New Roman" w:hAnsi="Times New Roman" w:cs="Times New Roman"/>
              </w:rPr>
              <w:t>274,</w:t>
            </w:r>
            <w:r w:rsidR="00692179">
              <w:rPr>
                <w:rFonts w:ascii="Times New Roman" w:hAnsi="Times New Roman" w:cs="Times New Roman"/>
              </w:rPr>
              <w:t>185</w:t>
            </w:r>
            <w:r w:rsidR="00BD47CC">
              <w:rPr>
                <w:rFonts w:ascii="Times New Roman" w:hAnsi="Times New Roman" w:cs="Times New Roman"/>
              </w:rPr>
              <w:t xml:space="preserve"> </w:t>
            </w:r>
            <w:r>
              <w:rPr>
                <w:rFonts w:ascii="Times New Roman" w:hAnsi="Times New Roman" w:cs="Times New Roman"/>
              </w:rPr>
              <w:t>(79.</w:t>
            </w:r>
            <w:r w:rsidR="00692179">
              <w:rPr>
                <w:rFonts w:ascii="Times New Roman" w:hAnsi="Times New Roman" w:cs="Times New Roman"/>
              </w:rPr>
              <w:t>8</w:t>
            </w:r>
            <w:r>
              <w:rPr>
                <w:rFonts w:ascii="Times New Roman" w:hAnsi="Times New Roman" w:cs="Times New Roman"/>
              </w:rPr>
              <w:t>)</w:t>
            </w:r>
          </w:p>
        </w:tc>
        <w:tc>
          <w:tcPr>
            <w:tcW w:w="1280" w:type="dxa"/>
            <w:tcBorders>
              <w:top w:val="nil"/>
              <w:left w:val="nil"/>
              <w:bottom w:val="single" w:sz="4" w:space="0" w:color="auto"/>
              <w:right w:val="nil"/>
            </w:tcBorders>
          </w:tcPr>
          <w:p w14:paraId="23AA4150" w14:textId="295F902F" w:rsidR="006E1BAE" w:rsidRDefault="006E1BAE" w:rsidP="00DC703A">
            <w:pPr>
              <w:jc w:val="center"/>
              <w:rPr>
                <w:rFonts w:ascii="Times New Roman" w:hAnsi="Times New Roman" w:cs="Times New Roman"/>
              </w:rPr>
            </w:pPr>
            <w:r>
              <w:rPr>
                <w:rFonts w:ascii="Times New Roman" w:hAnsi="Times New Roman" w:cs="Times New Roman"/>
              </w:rPr>
              <w:t>2,46</w:t>
            </w:r>
            <w:r w:rsidR="00692179">
              <w:rPr>
                <w:rFonts w:ascii="Times New Roman" w:hAnsi="Times New Roman" w:cs="Times New Roman"/>
              </w:rPr>
              <w:t>3</w:t>
            </w:r>
          </w:p>
          <w:p w14:paraId="5598716E" w14:textId="77777777" w:rsidR="006E1BAE" w:rsidRPr="00A6247A" w:rsidRDefault="006E1BAE" w:rsidP="00DC703A">
            <w:pPr>
              <w:jc w:val="center"/>
              <w:rPr>
                <w:rFonts w:ascii="Times New Roman" w:hAnsi="Times New Roman" w:cs="Times New Roman"/>
              </w:rPr>
            </w:pPr>
            <w:r>
              <w:rPr>
                <w:rFonts w:ascii="Times New Roman" w:hAnsi="Times New Roman" w:cs="Times New Roman"/>
              </w:rPr>
              <w:t>(0.7)</w:t>
            </w:r>
          </w:p>
        </w:tc>
        <w:tc>
          <w:tcPr>
            <w:tcW w:w="1316" w:type="dxa"/>
            <w:tcBorders>
              <w:top w:val="nil"/>
              <w:left w:val="nil"/>
              <w:bottom w:val="single" w:sz="4" w:space="0" w:color="auto"/>
              <w:right w:val="nil"/>
            </w:tcBorders>
          </w:tcPr>
          <w:p w14:paraId="54445ADB" w14:textId="7ABEA798" w:rsidR="006E1BAE" w:rsidRPr="00A6247A" w:rsidRDefault="00BD47CC" w:rsidP="00DC703A">
            <w:pPr>
              <w:jc w:val="center"/>
              <w:rPr>
                <w:rFonts w:ascii="Times New Roman" w:hAnsi="Times New Roman" w:cs="Times New Roman"/>
              </w:rPr>
            </w:pPr>
            <w:r>
              <w:rPr>
                <w:rFonts w:ascii="Times New Roman" w:hAnsi="Times New Roman" w:cs="Times New Roman"/>
              </w:rPr>
              <w:t>66</w:t>
            </w:r>
            <w:r w:rsidR="006E1BAE">
              <w:rPr>
                <w:rFonts w:ascii="Times New Roman" w:hAnsi="Times New Roman" w:cs="Times New Roman"/>
              </w:rPr>
              <w:t>,</w:t>
            </w:r>
            <w:r>
              <w:rPr>
                <w:rFonts w:ascii="Times New Roman" w:hAnsi="Times New Roman" w:cs="Times New Roman"/>
              </w:rPr>
              <w:t>7</w:t>
            </w:r>
            <w:r w:rsidR="00692179">
              <w:rPr>
                <w:rFonts w:ascii="Times New Roman" w:hAnsi="Times New Roman" w:cs="Times New Roman"/>
              </w:rPr>
              <w:t>9</w:t>
            </w:r>
            <w:r>
              <w:rPr>
                <w:rFonts w:ascii="Times New Roman" w:hAnsi="Times New Roman" w:cs="Times New Roman"/>
              </w:rPr>
              <w:t xml:space="preserve">5 </w:t>
            </w:r>
            <w:r w:rsidR="006E1BAE">
              <w:rPr>
                <w:rFonts w:ascii="Times New Roman" w:hAnsi="Times New Roman" w:cs="Times New Roman"/>
              </w:rPr>
              <w:t>(19.</w:t>
            </w:r>
            <w:r w:rsidR="00692179">
              <w:rPr>
                <w:rFonts w:ascii="Times New Roman" w:hAnsi="Times New Roman" w:cs="Times New Roman"/>
              </w:rPr>
              <w:t>4</w:t>
            </w:r>
            <w:r w:rsidR="006E1BAE">
              <w:rPr>
                <w:rFonts w:ascii="Times New Roman" w:hAnsi="Times New Roman" w:cs="Times New Roman"/>
              </w:rPr>
              <w:t>)</w:t>
            </w:r>
          </w:p>
        </w:tc>
      </w:tr>
      <w:tr w:rsidR="006E1BAE" w:rsidRPr="00A6247A" w14:paraId="16111C1D" w14:textId="77777777" w:rsidTr="00DC703A">
        <w:tc>
          <w:tcPr>
            <w:tcW w:w="5148" w:type="dxa"/>
            <w:gridSpan w:val="4"/>
            <w:tcBorders>
              <w:top w:val="single" w:sz="4" w:space="0" w:color="auto"/>
              <w:bottom w:val="nil"/>
              <w:right w:val="nil"/>
            </w:tcBorders>
          </w:tcPr>
          <w:p w14:paraId="0B42A06D" w14:textId="503B9774" w:rsidR="006E1BAE" w:rsidRDefault="006E1BAE" w:rsidP="00DC703A">
            <w:pPr>
              <w:rPr>
                <w:rFonts w:ascii="Times New Roman" w:hAnsi="Times New Roman" w:cs="Times New Roman"/>
              </w:rPr>
            </w:pPr>
            <w:r>
              <w:rPr>
                <w:rFonts w:ascii="Times New Roman" w:hAnsi="Times New Roman" w:cs="Times New Roman"/>
              </w:rPr>
              <w:t xml:space="preserve">Note. </w:t>
            </w:r>
            <w:r w:rsidR="00B9551C" w:rsidRPr="00B9551C">
              <w:rPr>
                <w:rFonts w:ascii="Times New Roman" w:hAnsi="Times New Roman" w:cs="Times New Roman"/>
              </w:rPr>
              <w:t>Data for individuals in the 2018 Census URP with vaccination data available to the specified date.</w:t>
            </w:r>
            <w:r w:rsidR="00B9551C">
              <w:rPr>
                <w:rFonts w:ascii="Times New Roman" w:hAnsi="Times New Roman" w:cs="Times New Roman"/>
              </w:rPr>
              <w:t xml:space="preserve"> </w:t>
            </w:r>
            <w:r>
              <w:rPr>
                <w:rFonts w:ascii="Times New Roman" w:hAnsi="Times New Roman" w:cs="Times New Roman"/>
              </w:rPr>
              <w:t>Two and three or more family households are combined in the formal regression models.</w:t>
            </w:r>
            <w:r w:rsidR="00B9551C">
              <w:t xml:space="preserve"> </w:t>
            </w:r>
            <w:r w:rsidR="00B9551C" w:rsidRPr="00B9551C">
              <w:rPr>
                <w:rFonts w:ascii="Times New Roman" w:hAnsi="Times New Roman" w:cs="Times New Roman"/>
              </w:rPr>
              <w:t>Bracketed values are the percentage of outcomes in the given category.</w:t>
            </w:r>
            <w:r w:rsidR="00E11A72">
              <w:t xml:space="preserve"> </w:t>
            </w:r>
          </w:p>
        </w:tc>
      </w:tr>
      <w:bookmarkEnd w:id="59"/>
    </w:tbl>
    <w:p w14:paraId="297045F3" w14:textId="77777777" w:rsidR="006E1BAE" w:rsidRDefault="006E1BAE" w:rsidP="006E1BAE">
      <w:pPr>
        <w:rPr>
          <w:kern w:val="0"/>
          <w14:ligatures w14:val="none"/>
        </w:rPr>
      </w:pPr>
    </w:p>
    <w:p w14:paraId="15F36D8C" w14:textId="6A746DAE" w:rsidR="000F10D4" w:rsidRDefault="000F10D4">
      <w:pPr>
        <w:rPr>
          <w:kern w:val="0"/>
          <w14:ligatures w14:val="none"/>
        </w:rPr>
      </w:pPr>
      <w:r>
        <w:rPr>
          <w:kern w:val="0"/>
          <w14:ligatures w14:val="none"/>
        </w:rPr>
        <w:br w:type="page"/>
      </w:r>
    </w:p>
    <w:p w14:paraId="30B0ADE5" w14:textId="2A171816" w:rsidR="006E1BAE" w:rsidRPr="00AB2A15" w:rsidRDefault="00BF4147" w:rsidP="00BF4147">
      <w:pPr>
        <w:pStyle w:val="Caption"/>
        <w:rPr>
          <w:rFonts w:cs="Times New Roman"/>
          <w:b w:val="0"/>
          <w:bCs/>
          <w:color w:val="000000" w:themeColor="text1"/>
          <w:kern w:val="0"/>
          <w:szCs w:val="24"/>
          <w14:ligatures w14:val="none"/>
        </w:rPr>
      </w:pPr>
      <w:bookmarkStart w:id="60" w:name="_Toc157760906"/>
      <w:r w:rsidRPr="0073133C">
        <w:rPr>
          <w:rFonts w:cs="Times New Roman"/>
          <w:bCs/>
          <w:i w:val="0"/>
          <w:iCs w:val="0"/>
          <w:color w:val="000000" w:themeColor="text1"/>
          <w:szCs w:val="24"/>
        </w:rPr>
        <w:lastRenderedPageBreak/>
        <w:t xml:space="preserve">Table </w:t>
      </w:r>
      <w:r w:rsidR="009827BE" w:rsidRPr="0073133C">
        <w:rPr>
          <w:rFonts w:cs="Times New Roman"/>
          <w:bCs/>
          <w:i w:val="0"/>
          <w:iCs w:val="0"/>
          <w:color w:val="000000" w:themeColor="text1"/>
          <w:szCs w:val="24"/>
        </w:rPr>
        <w:fldChar w:fldCharType="begin"/>
      </w:r>
      <w:r w:rsidR="009827BE" w:rsidRPr="0073133C">
        <w:rPr>
          <w:rFonts w:cs="Times New Roman"/>
          <w:bCs/>
          <w:i w:val="0"/>
          <w:iCs w:val="0"/>
          <w:color w:val="000000" w:themeColor="text1"/>
          <w:szCs w:val="24"/>
        </w:rPr>
        <w:instrText xml:space="preserve"> SEQ Table \* ARABIC </w:instrText>
      </w:r>
      <w:r w:rsidR="009827BE" w:rsidRPr="0073133C">
        <w:rPr>
          <w:rFonts w:cs="Times New Roman"/>
          <w:bCs/>
          <w:i w:val="0"/>
          <w:iCs w:val="0"/>
          <w:color w:val="000000" w:themeColor="text1"/>
          <w:szCs w:val="24"/>
        </w:rPr>
        <w:fldChar w:fldCharType="separate"/>
      </w:r>
      <w:r w:rsidR="00493009">
        <w:rPr>
          <w:rFonts w:cs="Times New Roman"/>
          <w:bCs/>
          <w:i w:val="0"/>
          <w:iCs w:val="0"/>
          <w:noProof/>
          <w:color w:val="000000" w:themeColor="text1"/>
          <w:szCs w:val="24"/>
        </w:rPr>
        <w:t>19</w:t>
      </w:r>
      <w:r w:rsidR="009827BE" w:rsidRPr="0073133C">
        <w:rPr>
          <w:rFonts w:cs="Times New Roman"/>
          <w:bCs/>
          <w:i w:val="0"/>
          <w:iCs w:val="0"/>
          <w:color w:val="000000" w:themeColor="text1"/>
          <w:szCs w:val="24"/>
        </w:rPr>
        <w:fldChar w:fldCharType="end"/>
      </w:r>
      <w:r w:rsidR="00AB2A15">
        <w:rPr>
          <w:rFonts w:cs="Times New Roman"/>
          <w:bCs/>
          <w:i w:val="0"/>
          <w:iCs w:val="0"/>
          <w:color w:val="000000" w:themeColor="text1"/>
          <w:szCs w:val="24"/>
        </w:rPr>
        <w:br/>
      </w:r>
      <w:r w:rsidR="00AB2A15">
        <w:rPr>
          <w:rFonts w:cs="Times New Roman"/>
          <w:bCs/>
          <w:i w:val="0"/>
          <w:iCs w:val="0"/>
          <w:color w:val="000000" w:themeColor="text1"/>
          <w:szCs w:val="24"/>
        </w:rPr>
        <w:br/>
      </w:r>
      <w:r w:rsidR="006E1BAE" w:rsidRPr="0073133C">
        <w:rPr>
          <w:rFonts w:cs="Times New Roman"/>
          <w:bCs/>
          <w:color w:val="000000" w:themeColor="text1"/>
          <w:kern w:val="0"/>
          <w:szCs w:val="24"/>
          <w14:ligatures w14:val="none"/>
        </w:rPr>
        <w:t>Counts and percentages of vaccination status</w:t>
      </w:r>
      <w:r w:rsidR="002665B1" w:rsidRPr="0073133C">
        <w:rPr>
          <w:rFonts w:cs="Times New Roman"/>
          <w:bCs/>
          <w:color w:val="000000" w:themeColor="text1"/>
          <w:kern w:val="0"/>
          <w:szCs w:val="24"/>
          <w14:ligatures w14:val="none"/>
        </w:rPr>
        <w:t xml:space="preserve"> as at </w:t>
      </w:r>
      <w:r w:rsidR="001F1327">
        <w:rPr>
          <w:rFonts w:cs="Times New Roman"/>
          <w:bCs/>
          <w:color w:val="000000" w:themeColor="text1"/>
          <w:kern w:val="0"/>
          <w:szCs w:val="24"/>
          <w14:ligatures w14:val="none"/>
        </w:rPr>
        <w:t>10 May 2023</w:t>
      </w:r>
      <w:r w:rsidR="006E1BAE" w:rsidRPr="0073133C">
        <w:rPr>
          <w:rFonts w:cs="Times New Roman"/>
          <w:bCs/>
          <w:color w:val="000000" w:themeColor="text1"/>
          <w:kern w:val="0"/>
          <w:szCs w:val="24"/>
          <w14:ligatures w14:val="none"/>
        </w:rPr>
        <w:t xml:space="preserve"> among Māori and </w:t>
      </w:r>
      <w:r w:rsidR="003B43E6">
        <w:rPr>
          <w:rFonts w:cs="Times New Roman"/>
          <w:bCs/>
          <w:color w:val="000000" w:themeColor="text1"/>
          <w:kern w:val="0"/>
          <w:szCs w:val="24"/>
          <w14:ligatures w14:val="none"/>
        </w:rPr>
        <w:t>non-Māori</w:t>
      </w:r>
      <w:r w:rsidR="006E1BAE" w:rsidRPr="0073133C">
        <w:rPr>
          <w:rFonts w:cs="Times New Roman"/>
          <w:bCs/>
          <w:color w:val="000000" w:themeColor="text1"/>
          <w:kern w:val="0"/>
          <w:szCs w:val="24"/>
          <w14:ligatures w14:val="none"/>
        </w:rPr>
        <w:t xml:space="preserve"> </w:t>
      </w:r>
      <w:r w:rsidR="00841E31" w:rsidRPr="0073133C">
        <w:rPr>
          <w:rFonts w:cs="Times New Roman"/>
          <w:bCs/>
          <w:color w:val="000000" w:themeColor="text1"/>
          <w:kern w:val="0"/>
          <w:szCs w:val="24"/>
          <w14:ligatures w14:val="none"/>
        </w:rPr>
        <w:t xml:space="preserve">2018 Usually Resident Populations </w:t>
      </w:r>
      <w:r w:rsidR="006E1BAE" w:rsidRPr="0073133C">
        <w:rPr>
          <w:rFonts w:cs="Times New Roman"/>
          <w:bCs/>
          <w:color w:val="000000" w:themeColor="text1"/>
          <w:kern w:val="0"/>
          <w:szCs w:val="24"/>
          <w14:ligatures w14:val="none"/>
        </w:rPr>
        <w:t>by extended family type.</w:t>
      </w:r>
      <w:bookmarkEnd w:id="60"/>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270"/>
        <w:gridCol w:w="1282"/>
        <w:gridCol w:w="1280"/>
        <w:gridCol w:w="1353"/>
      </w:tblGrid>
      <w:tr w:rsidR="006E1BAE" w:rsidRPr="00A6247A" w14:paraId="12B8A062" w14:textId="77777777" w:rsidTr="00692179">
        <w:tc>
          <w:tcPr>
            <w:tcW w:w="1270" w:type="dxa"/>
            <w:tcBorders>
              <w:top w:val="nil"/>
              <w:bottom w:val="nil"/>
            </w:tcBorders>
          </w:tcPr>
          <w:p w14:paraId="050BF161" w14:textId="77777777" w:rsidR="006E1BAE" w:rsidRPr="00A6247A" w:rsidRDefault="006E1BAE" w:rsidP="00DC703A">
            <w:pPr>
              <w:rPr>
                <w:rFonts w:ascii="Times New Roman" w:hAnsi="Times New Roman" w:cs="Times New Roman"/>
              </w:rPr>
            </w:pPr>
            <w:bookmarkStart w:id="61" w:name="_Hlk132372459"/>
          </w:p>
        </w:tc>
        <w:tc>
          <w:tcPr>
            <w:tcW w:w="3915" w:type="dxa"/>
            <w:gridSpan w:val="3"/>
            <w:tcBorders>
              <w:top w:val="nil"/>
              <w:bottom w:val="single" w:sz="4" w:space="0" w:color="auto"/>
            </w:tcBorders>
          </w:tcPr>
          <w:p w14:paraId="3637B8C8" w14:textId="51126339" w:rsidR="006E1BAE" w:rsidRPr="006E1BAE" w:rsidRDefault="006E1BAE" w:rsidP="00DC703A">
            <w:pPr>
              <w:jc w:val="center"/>
              <w:rPr>
                <w:rFonts w:ascii="Times New Roman" w:hAnsi="Times New Roman" w:cs="Times New Roman"/>
              </w:rPr>
            </w:pPr>
            <w:r w:rsidRPr="006E1BAE">
              <w:rPr>
                <w:rFonts w:ascii="Times New Roman" w:hAnsi="Times New Roman" w:cs="Times New Roman"/>
              </w:rPr>
              <w:t>Vaccination status</w:t>
            </w:r>
            <w:r w:rsidR="007D3B2E" w:rsidRPr="007D3B2E">
              <w:rPr>
                <w:rFonts w:ascii="Times New Roman" w:hAnsi="Times New Roman" w:cs="Times New Roman"/>
              </w:rPr>
              <w:t xml:space="preserve"> as at </w:t>
            </w:r>
            <w:r w:rsidR="001F1327">
              <w:rPr>
                <w:rFonts w:ascii="Times New Roman" w:hAnsi="Times New Roman" w:cs="Times New Roman"/>
              </w:rPr>
              <w:t>10 May 2023</w:t>
            </w:r>
          </w:p>
        </w:tc>
      </w:tr>
      <w:tr w:rsidR="006E1BAE" w:rsidRPr="00A6247A" w14:paraId="42EBC836" w14:textId="77777777" w:rsidTr="00692179">
        <w:tc>
          <w:tcPr>
            <w:tcW w:w="1270" w:type="dxa"/>
            <w:tcBorders>
              <w:top w:val="nil"/>
              <w:bottom w:val="nil"/>
            </w:tcBorders>
          </w:tcPr>
          <w:p w14:paraId="4FED8D44" w14:textId="77777777" w:rsidR="006E1BAE" w:rsidRPr="00A6247A" w:rsidRDefault="006E1BAE" w:rsidP="00DC703A">
            <w:pPr>
              <w:rPr>
                <w:rFonts w:ascii="Times New Roman" w:hAnsi="Times New Roman" w:cs="Times New Roman"/>
              </w:rPr>
            </w:pPr>
          </w:p>
        </w:tc>
        <w:tc>
          <w:tcPr>
            <w:tcW w:w="1282" w:type="dxa"/>
            <w:tcBorders>
              <w:top w:val="single" w:sz="4" w:space="0" w:color="auto"/>
              <w:bottom w:val="single" w:sz="4" w:space="0" w:color="auto"/>
            </w:tcBorders>
          </w:tcPr>
          <w:p w14:paraId="67515659" w14:textId="77777777" w:rsidR="006E1BAE" w:rsidRPr="00A6247A" w:rsidRDefault="006E1BAE" w:rsidP="00DC703A">
            <w:pPr>
              <w:jc w:val="center"/>
              <w:rPr>
                <w:rFonts w:ascii="Times New Roman" w:hAnsi="Times New Roman" w:cs="Times New Roman"/>
              </w:rPr>
            </w:pPr>
            <w:r w:rsidRPr="00A6247A">
              <w:rPr>
                <w:rFonts w:ascii="Times New Roman" w:hAnsi="Times New Roman" w:cs="Times New Roman"/>
              </w:rPr>
              <w:t>Fully vaccinated</w:t>
            </w:r>
          </w:p>
        </w:tc>
        <w:tc>
          <w:tcPr>
            <w:tcW w:w="1280" w:type="dxa"/>
            <w:tcBorders>
              <w:top w:val="single" w:sz="4" w:space="0" w:color="auto"/>
              <w:bottom w:val="single" w:sz="4" w:space="0" w:color="auto"/>
            </w:tcBorders>
          </w:tcPr>
          <w:p w14:paraId="366A7CB5" w14:textId="77777777" w:rsidR="006E1BAE" w:rsidRPr="00A6247A" w:rsidRDefault="006E1BAE" w:rsidP="00DC703A">
            <w:pPr>
              <w:jc w:val="center"/>
              <w:rPr>
                <w:rFonts w:ascii="Times New Roman" w:hAnsi="Times New Roman" w:cs="Times New Roman"/>
              </w:rPr>
            </w:pPr>
            <w:r w:rsidRPr="00A6247A">
              <w:rPr>
                <w:rFonts w:ascii="Times New Roman" w:hAnsi="Times New Roman" w:cs="Times New Roman"/>
              </w:rPr>
              <w:t>Partially vaccinated</w:t>
            </w:r>
          </w:p>
        </w:tc>
        <w:tc>
          <w:tcPr>
            <w:tcW w:w="1353" w:type="dxa"/>
            <w:tcBorders>
              <w:top w:val="single" w:sz="4" w:space="0" w:color="auto"/>
              <w:bottom w:val="single" w:sz="4" w:space="0" w:color="auto"/>
            </w:tcBorders>
          </w:tcPr>
          <w:p w14:paraId="2E3F0692" w14:textId="77777777" w:rsidR="006E1BAE" w:rsidRPr="00A6247A" w:rsidRDefault="006E1BAE" w:rsidP="00DC703A">
            <w:pPr>
              <w:jc w:val="center"/>
              <w:rPr>
                <w:rFonts w:ascii="Times New Roman" w:hAnsi="Times New Roman" w:cs="Times New Roman"/>
              </w:rPr>
            </w:pPr>
            <w:r w:rsidRPr="00A6247A">
              <w:rPr>
                <w:rFonts w:ascii="Times New Roman" w:hAnsi="Times New Roman" w:cs="Times New Roman"/>
              </w:rPr>
              <w:t>Not vaccinated</w:t>
            </w:r>
          </w:p>
        </w:tc>
      </w:tr>
      <w:tr w:rsidR="006E1BAE" w:rsidRPr="00A6247A" w14:paraId="1B8A77AA" w14:textId="77777777" w:rsidTr="00692179">
        <w:tc>
          <w:tcPr>
            <w:tcW w:w="5185" w:type="dxa"/>
            <w:gridSpan w:val="4"/>
            <w:tcBorders>
              <w:top w:val="nil"/>
              <w:bottom w:val="nil"/>
              <w:right w:val="nil"/>
            </w:tcBorders>
          </w:tcPr>
          <w:p w14:paraId="6A1750FA" w14:textId="03DB6174" w:rsidR="006E1BAE" w:rsidRPr="00A6247A" w:rsidRDefault="00692179" w:rsidP="00DC703A">
            <w:pPr>
              <w:rPr>
                <w:rFonts w:ascii="Times New Roman" w:hAnsi="Times New Roman" w:cs="Times New Roman"/>
                <w:u w:val="single"/>
              </w:rPr>
            </w:pPr>
            <w:r>
              <w:rPr>
                <w:rFonts w:ascii="Times New Roman" w:hAnsi="Times New Roman" w:cs="Times New Roman"/>
                <w:u w:val="single"/>
              </w:rPr>
              <w:t>Less than three</w:t>
            </w:r>
            <w:r w:rsidR="006E1BAE" w:rsidRPr="00A6247A">
              <w:rPr>
                <w:rFonts w:ascii="Times New Roman" w:hAnsi="Times New Roman" w:cs="Times New Roman"/>
                <w:u w:val="single"/>
              </w:rPr>
              <w:t xml:space="preserve"> generation extended family</w:t>
            </w:r>
          </w:p>
        </w:tc>
      </w:tr>
      <w:tr w:rsidR="006E1BAE" w:rsidRPr="00A6247A" w14:paraId="488F383E" w14:textId="77777777" w:rsidTr="00692179">
        <w:tc>
          <w:tcPr>
            <w:tcW w:w="1270" w:type="dxa"/>
            <w:tcBorders>
              <w:top w:val="nil"/>
              <w:bottom w:val="nil"/>
              <w:right w:val="nil"/>
            </w:tcBorders>
          </w:tcPr>
          <w:p w14:paraId="2A1D7D5D" w14:textId="77777777" w:rsidR="006E1BAE" w:rsidRPr="00A6247A" w:rsidRDefault="006E1BAE" w:rsidP="00DC703A">
            <w:pPr>
              <w:rPr>
                <w:rFonts w:ascii="Times New Roman" w:hAnsi="Times New Roman" w:cs="Times New Roman"/>
              </w:rPr>
            </w:pPr>
            <w:r w:rsidRPr="00A6247A">
              <w:rPr>
                <w:rFonts w:ascii="Times New Roman" w:hAnsi="Times New Roman" w:cs="Times New Roman"/>
              </w:rPr>
              <w:t>Māori</w:t>
            </w:r>
          </w:p>
        </w:tc>
        <w:tc>
          <w:tcPr>
            <w:tcW w:w="1282" w:type="dxa"/>
            <w:tcBorders>
              <w:top w:val="nil"/>
              <w:left w:val="nil"/>
              <w:bottom w:val="nil"/>
              <w:right w:val="nil"/>
            </w:tcBorders>
          </w:tcPr>
          <w:p w14:paraId="485F3300" w14:textId="6986784D" w:rsidR="006E1BAE" w:rsidRPr="00A6247A" w:rsidRDefault="00543F4D" w:rsidP="00DC703A">
            <w:pPr>
              <w:jc w:val="center"/>
              <w:rPr>
                <w:rFonts w:ascii="Times New Roman" w:hAnsi="Times New Roman" w:cs="Times New Roman"/>
              </w:rPr>
            </w:pPr>
            <w:r>
              <w:rPr>
                <w:rFonts w:ascii="Times New Roman" w:hAnsi="Times New Roman" w:cs="Times New Roman"/>
              </w:rPr>
              <w:t>458,775</w:t>
            </w:r>
            <w:r w:rsidR="0019745A">
              <w:rPr>
                <w:rFonts w:ascii="Times New Roman" w:hAnsi="Times New Roman" w:cs="Times New Roman"/>
              </w:rPr>
              <w:t xml:space="preserve"> </w:t>
            </w:r>
            <w:r w:rsidR="006E1BAE">
              <w:rPr>
                <w:rFonts w:ascii="Times New Roman" w:hAnsi="Times New Roman" w:cs="Times New Roman"/>
              </w:rPr>
              <w:t>(6</w:t>
            </w:r>
            <w:r>
              <w:rPr>
                <w:rFonts w:ascii="Times New Roman" w:hAnsi="Times New Roman" w:cs="Times New Roman"/>
              </w:rPr>
              <w:t>7</w:t>
            </w:r>
            <w:r w:rsidR="006E1BAE">
              <w:rPr>
                <w:rFonts w:ascii="Times New Roman" w:hAnsi="Times New Roman" w:cs="Times New Roman"/>
              </w:rPr>
              <w:t>.</w:t>
            </w:r>
            <w:r>
              <w:rPr>
                <w:rFonts w:ascii="Times New Roman" w:hAnsi="Times New Roman" w:cs="Times New Roman"/>
              </w:rPr>
              <w:t>0</w:t>
            </w:r>
            <w:r w:rsidR="006E1BAE">
              <w:rPr>
                <w:rFonts w:ascii="Times New Roman" w:hAnsi="Times New Roman" w:cs="Times New Roman"/>
              </w:rPr>
              <w:t>)</w:t>
            </w:r>
          </w:p>
        </w:tc>
        <w:tc>
          <w:tcPr>
            <w:tcW w:w="1280" w:type="dxa"/>
            <w:tcBorders>
              <w:top w:val="nil"/>
              <w:left w:val="nil"/>
              <w:bottom w:val="nil"/>
              <w:right w:val="nil"/>
            </w:tcBorders>
          </w:tcPr>
          <w:p w14:paraId="07345527" w14:textId="0F9DF9BA" w:rsidR="006E1BAE" w:rsidRDefault="00543F4D" w:rsidP="00DC703A">
            <w:pPr>
              <w:jc w:val="center"/>
              <w:rPr>
                <w:rFonts w:ascii="Times New Roman" w:hAnsi="Times New Roman" w:cs="Times New Roman"/>
              </w:rPr>
            </w:pPr>
            <w:r>
              <w:rPr>
                <w:rFonts w:ascii="Times New Roman" w:hAnsi="Times New Roman" w:cs="Times New Roman"/>
              </w:rPr>
              <w:t xml:space="preserve">32,916 </w:t>
            </w:r>
          </w:p>
          <w:p w14:paraId="7DB37DF3" w14:textId="28CF0DCB" w:rsidR="006E1BAE" w:rsidRPr="00A6247A" w:rsidRDefault="006E1BAE" w:rsidP="00DC703A">
            <w:pPr>
              <w:jc w:val="center"/>
              <w:rPr>
                <w:rFonts w:ascii="Times New Roman" w:hAnsi="Times New Roman" w:cs="Times New Roman"/>
              </w:rPr>
            </w:pPr>
            <w:r>
              <w:rPr>
                <w:rFonts w:ascii="Times New Roman" w:hAnsi="Times New Roman" w:cs="Times New Roman"/>
              </w:rPr>
              <w:t>(4.</w:t>
            </w:r>
            <w:r w:rsidR="00543F4D">
              <w:rPr>
                <w:rFonts w:ascii="Times New Roman" w:hAnsi="Times New Roman" w:cs="Times New Roman"/>
              </w:rPr>
              <w:t>8</w:t>
            </w:r>
            <w:r>
              <w:rPr>
                <w:rFonts w:ascii="Times New Roman" w:hAnsi="Times New Roman" w:cs="Times New Roman"/>
              </w:rPr>
              <w:t>)</w:t>
            </w:r>
          </w:p>
        </w:tc>
        <w:tc>
          <w:tcPr>
            <w:tcW w:w="1353" w:type="dxa"/>
            <w:tcBorders>
              <w:top w:val="nil"/>
              <w:left w:val="nil"/>
              <w:bottom w:val="nil"/>
              <w:right w:val="nil"/>
            </w:tcBorders>
          </w:tcPr>
          <w:p w14:paraId="69F3C9BD" w14:textId="063BEBBB" w:rsidR="006E1BAE" w:rsidRPr="00A6247A" w:rsidRDefault="00543F4D" w:rsidP="00DC703A">
            <w:pPr>
              <w:jc w:val="center"/>
              <w:rPr>
                <w:rFonts w:ascii="Times New Roman" w:hAnsi="Times New Roman" w:cs="Times New Roman"/>
              </w:rPr>
            </w:pPr>
            <w:r>
              <w:rPr>
                <w:rFonts w:ascii="Times New Roman" w:hAnsi="Times New Roman" w:cs="Times New Roman"/>
              </w:rPr>
              <w:t>193,314</w:t>
            </w:r>
            <w:r w:rsidR="0019745A">
              <w:rPr>
                <w:rFonts w:ascii="Times New Roman" w:hAnsi="Times New Roman" w:cs="Times New Roman"/>
              </w:rPr>
              <w:t xml:space="preserve"> </w:t>
            </w:r>
            <w:r w:rsidR="006E1BAE">
              <w:rPr>
                <w:rFonts w:ascii="Times New Roman" w:hAnsi="Times New Roman" w:cs="Times New Roman"/>
              </w:rPr>
              <w:t>(2</w:t>
            </w:r>
            <w:r>
              <w:rPr>
                <w:rFonts w:ascii="Times New Roman" w:hAnsi="Times New Roman" w:cs="Times New Roman"/>
              </w:rPr>
              <w:t>8</w:t>
            </w:r>
            <w:r w:rsidR="006E1BAE">
              <w:rPr>
                <w:rFonts w:ascii="Times New Roman" w:hAnsi="Times New Roman" w:cs="Times New Roman"/>
              </w:rPr>
              <w:t>.</w:t>
            </w:r>
            <w:r>
              <w:rPr>
                <w:rFonts w:ascii="Times New Roman" w:hAnsi="Times New Roman" w:cs="Times New Roman"/>
              </w:rPr>
              <w:t>2</w:t>
            </w:r>
            <w:r w:rsidR="006E1BAE">
              <w:rPr>
                <w:rFonts w:ascii="Times New Roman" w:hAnsi="Times New Roman" w:cs="Times New Roman"/>
              </w:rPr>
              <w:t>)</w:t>
            </w:r>
          </w:p>
        </w:tc>
      </w:tr>
      <w:tr w:rsidR="006E1BAE" w:rsidRPr="00A6247A" w14:paraId="16D26BA6" w14:textId="77777777" w:rsidTr="00692179">
        <w:tc>
          <w:tcPr>
            <w:tcW w:w="1270" w:type="dxa"/>
            <w:tcBorders>
              <w:top w:val="nil"/>
              <w:bottom w:val="nil"/>
              <w:right w:val="nil"/>
            </w:tcBorders>
          </w:tcPr>
          <w:p w14:paraId="396D8189" w14:textId="063FC77D" w:rsidR="006E1BAE" w:rsidRPr="00A6247A" w:rsidRDefault="003B43E6" w:rsidP="00DC703A">
            <w:pPr>
              <w:rPr>
                <w:rFonts w:ascii="Times New Roman" w:hAnsi="Times New Roman" w:cs="Times New Roman"/>
              </w:rPr>
            </w:pPr>
            <w:r>
              <w:rPr>
                <w:rFonts w:ascii="Times New Roman" w:hAnsi="Times New Roman" w:cs="Times New Roman"/>
              </w:rPr>
              <w:t>non-Māori</w:t>
            </w:r>
          </w:p>
        </w:tc>
        <w:tc>
          <w:tcPr>
            <w:tcW w:w="1282" w:type="dxa"/>
            <w:tcBorders>
              <w:top w:val="nil"/>
              <w:left w:val="nil"/>
              <w:bottom w:val="nil"/>
              <w:right w:val="nil"/>
            </w:tcBorders>
          </w:tcPr>
          <w:p w14:paraId="390F2489" w14:textId="53D57378" w:rsidR="006E1BAE" w:rsidRPr="00A6247A" w:rsidRDefault="00692179" w:rsidP="00DC703A">
            <w:pPr>
              <w:jc w:val="center"/>
              <w:rPr>
                <w:rFonts w:ascii="Times New Roman" w:hAnsi="Times New Roman" w:cs="Times New Roman"/>
              </w:rPr>
            </w:pPr>
            <w:r>
              <w:rPr>
                <w:rFonts w:ascii="Times New Roman" w:hAnsi="Times New Roman" w:cs="Times New Roman"/>
              </w:rPr>
              <w:t>2,905,938</w:t>
            </w:r>
            <w:r w:rsidR="0019745A">
              <w:rPr>
                <w:rFonts w:ascii="Times New Roman" w:hAnsi="Times New Roman" w:cs="Times New Roman"/>
              </w:rPr>
              <w:t xml:space="preserve"> </w:t>
            </w:r>
            <w:r w:rsidR="006E1BAE">
              <w:rPr>
                <w:rFonts w:ascii="Times New Roman" w:hAnsi="Times New Roman" w:cs="Times New Roman"/>
              </w:rPr>
              <w:t>(</w:t>
            </w:r>
            <w:r>
              <w:rPr>
                <w:rFonts w:ascii="Times New Roman" w:hAnsi="Times New Roman" w:cs="Times New Roman"/>
              </w:rPr>
              <w:t>78.9</w:t>
            </w:r>
            <w:r w:rsidR="006E1BAE">
              <w:rPr>
                <w:rFonts w:ascii="Times New Roman" w:hAnsi="Times New Roman" w:cs="Times New Roman"/>
              </w:rPr>
              <w:t>)</w:t>
            </w:r>
          </w:p>
        </w:tc>
        <w:tc>
          <w:tcPr>
            <w:tcW w:w="1280" w:type="dxa"/>
            <w:tcBorders>
              <w:top w:val="nil"/>
              <w:left w:val="nil"/>
              <w:bottom w:val="nil"/>
              <w:right w:val="nil"/>
            </w:tcBorders>
          </w:tcPr>
          <w:p w14:paraId="14F9655A" w14:textId="2F9EF130" w:rsidR="006E1BAE" w:rsidRDefault="00692179" w:rsidP="00DC703A">
            <w:pPr>
              <w:jc w:val="center"/>
              <w:rPr>
                <w:rFonts w:ascii="Times New Roman" w:hAnsi="Times New Roman" w:cs="Times New Roman"/>
              </w:rPr>
            </w:pPr>
            <w:r>
              <w:rPr>
                <w:rFonts w:ascii="Times New Roman" w:hAnsi="Times New Roman" w:cs="Times New Roman"/>
              </w:rPr>
              <w:t>91,317</w:t>
            </w:r>
          </w:p>
          <w:p w14:paraId="3EB1EF68" w14:textId="1FF166C2" w:rsidR="006E1BAE" w:rsidRPr="00A6247A" w:rsidRDefault="006E1BAE" w:rsidP="00DC703A">
            <w:pPr>
              <w:jc w:val="center"/>
              <w:rPr>
                <w:rFonts w:ascii="Times New Roman" w:hAnsi="Times New Roman" w:cs="Times New Roman"/>
              </w:rPr>
            </w:pPr>
            <w:r>
              <w:rPr>
                <w:rFonts w:ascii="Times New Roman" w:hAnsi="Times New Roman" w:cs="Times New Roman"/>
              </w:rPr>
              <w:t>(</w:t>
            </w:r>
            <w:r w:rsidR="00692179">
              <w:rPr>
                <w:rFonts w:ascii="Times New Roman" w:hAnsi="Times New Roman" w:cs="Times New Roman"/>
              </w:rPr>
              <w:t>2</w:t>
            </w:r>
            <w:r>
              <w:rPr>
                <w:rFonts w:ascii="Times New Roman" w:hAnsi="Times New Roman" w:cs="Times New Roman"/>
              </w:rPr>
              <w:t>.</w:t>
            </w:r>
            <w:r w:rsidR="00692179">
              <w:rPr>
                <w:rFonts w:ascii="Times New Roman" w:hAnsi="Times New Roman" w:cs="Times New Roman"/>
              </w:rPr>
              <w:t>5</w:t>
            </w:r>
            <w:r>
              <w:rPr>
                <w:rFonts w:ascii="Times New Roman" w:hAnsi="Times New Roman" w:cs="Times New Roman"/>
              </w:rPr>
              <w:t>)</w:t>
            </w:r>
          </w:p>
        </w:tc>
        <w:tc>
          <w:tcPr>
            <w:tcW w:w="1353" w:type="dxa"/>
            <w:tcBorders>
              <w:top w:val="nil"/>
              <w:left w:val="nil"/>
              <w:bottom w:val="nil"/>
              <w:right w:val="nil"/>
            </w:tcBorders>
          </w:tcPr>
          <w:p w14:paraId="4B3A4E15" w14:textId="3FA6545B" w:rsidR="006E1BAE" w:rsidRPr="00A6247A" w:rsidRDefault="00692179" w:rsidP="00DC703A">
            <w:pPr>
              <w:jc w:val="center"/>
              <w:rPr>
                <w:rFonts w:ascii="Times New Roman" w:hAnsi="Times New Roman" w:cs="Times New Roman"/>
              </w:rPr>
            </w:pPr>
            <w:r>
              <w:rPr>
                <w:rFonts w:ascii="Times New Roman" w:hAnsi="Times New Roman" w:cs="Times New Roman"/>
              </w:rPr>
              <w:t>685,944</w:t>
            </w:r>
            <w:r w:rsidR="0019745A">
              <w:rPr>
                <w:rFonts w:ascii="Times New Roman" w:hAnsi="Times New Roman" w:cs="Times New Roman"/>
              </w:rPr>
              <w:t xml:space="preserve"> </w:t>
            </w:r>
            <w:r w:rsidR="006E1BAE">
              <w:rPr>
                <w:rFonts w:ascii="Times New Roman" w:hAnsi="Times New Roman" w:cs="Times New Roman"/>
              </w:rPr>
              <w:t>(</w:t>
            </w:r>
            <w:r>
              <w:rPr>
                <w:rFonts w:ascii="Times New Roman" w:hAnsi="Times New Roman" w:cs="Times New Roman"/>
              </w:rPr>
              <w:t>18</w:t>
            </w:r>
            <w:r w:rsidR="006E1BAE">
              <w:rPr>
                <w:rFonts w:ascii="Times New Roman" w:hAnsi="Times New Roman" w:cs="Times New Roman"/>
              </w:rPr>
              <w:t>.</w:t>
            </w:r>
            <w:r>
              <w:rPr>
                <w:rFonts w:ascii="Times New Roman" w:hAnsi="Times New Roman" w:cs="Times New Roman"/>
              </w:rPr>
              <w:t>6</w:t>
            </w:r>
            <w:r w:rsidR="006E1BAE">
              <w:rPr>
                <w:rFonts w:ascii="Times New Roman" w:hAnsi="Times New Roman" w:cs="Times New Roman"/>
              </w:rPr>
              <w:t>)</w:t>
            </w:r>
          </w:p>
        </w:tc>
      </w:tr>
      <w:tr w:rsidR="006E1BAE" w:rsidRPr="00A6247A" w14:paraId="2805AFBB" w14:textId="77777777" w:rsidTr="00692179">
        <w:tc>
          <w:tcPr>
            <w:tcW w:w="5185" w:type="dxa"/>
            <w:gridSpan w:val="4"/>
            <w:tcBorders>
              <w:top w:val="nil"/>
              <w:bottom w:val="nil"/>
              <w:right w:val="nil"/>
            </w:tcBorders>
          </w:tcPr>
          <w:p w14:paraId="217887FD" w14:textId="77777777" w:rsidR="006E1BAE" w:rsidRPr="00A6247A" w:rsidRDefault="006E1BAE" w:rsidP="00DC703A">
            <w:pPr>
              <w:rPr>
                <w:rFonts w:ascii="Times New Roman" w:hAnsi="Times New Roman" w:cs="Times New Roman"/>
                <w:u w:val="single"/>
              </w:rPr>
            </w:pPr>
            <w:r w:rsidRPr="00A6247A">
              <w:rPr>
                <w:rFonts w:ascii="Times New Roman" w:hAnsi="Times New Roman" w:cs="Times New Roman"/>
                <w:u w:val="single"/>
              </w:rPr>
              <w:t>Three or more generation extended family</w:t>
            </w:r>
          </w:p>
        </w:tc>
      </w:tr>
      <w:tr w:rsidR="006E1BAE" w:rsidRPr="00A6247A" w14:paraId="2DDDC941" w14:textId="77777777" w:rsidTr="00692179">
        <w:tc>
          <w:tcPr>
            <w:tcW w:w="1270" w:type="dxa"/>
            <w:tcBorders>
              <w:top w:val="nil"/>
              <w:bottom w:val="nil"/>
              <w:right w:val="nil"/>
            </w:tcBorders>
          </w:tcPr>
          <w:p w14:paraId="7D3362F6" w14:textId="77777777" w:rsidR="006E1BAE" w:rsidRPr="00A6247A" w:rsidRDefault="006E1BAE" w:rsidP="00DC703A">
            <w:pPr>
              <w:rPr>
                <w:rFonts w:ascii="Times New Roman" w:hAnsi="Times New Roman" w:cs="Times New Roman"/>
              </w:rPr>
            </w:pPr>
            <w:r w:rsidRPr="00A6247A">
              <w:rPr>
                <w:rFonts w:ascii="Times New Roman" w:hAnsi="Times New Roman" w:cs="Times New Roman"/>
              </w:rPr>
              <w:t>Māori</w:t>
            </w:r>
          </w:p>
        </w:tc>
        <w:tc>
          <w:tcPr>
            <w:tcW w:w="1282" w:type="dxa"/>
            <w:tcBorders>
              <w:top w:val="nil"/>
              <w:left w:val="nil"/>
              <w:bottom w:val="nil"/>
              <w:right w:val="nil"/>
            </w:tcBorders>
          </w:tcPr>
          <w:p w14:paraId="376862E4" w14:textId="756F711B" w:rsidR="006E1BAE" w:rsidRPr="00A6247A" w:rsidRDefault="006E1BAE" w:rsidP="00DC703A">
            <w:pPr>
              <w:jc w:val="center"/>
              <w:rPr>
                <w:rFonts w:ascii="Times New Roman" w:hAnsi="Times New Roman" w:cs="Times New Roman"/>
              </w:rPr>
            </w:pPr>
            <w:r>
              <w:rPr>
                <w:rFonts w:ascii="Times New Roman" w:hAnsi="Times New Roman" w:cs="Times New Roman"/>
              </w:rPr>
              <w:t>57,</w:t>
            </w:r>
            <w:r w:rsidR="0019745A">
              <w:rPr>
                <w:rFonts w:ascii="Times New Roman" w:hAnsi="Times New Roman" w:cs="Times New Roman"/>
              </w:rPr>
              <w:t>3</w:t>
            </w:r>
            <w:r w:rsidR="00543F4D">
              <w:rPr>
                <w:rFonts w:ascii="Times New Roman" w:hAnsi="Times New Roman" w:cs="Times New Roman"/>
              </w:rPr>
              <w:t>75</w:t>
            </w:r>
            <w:r w:rsidR="0019745A">
              <w:rPr>
                <w:rFonts w:ascii="Times New Roman" w:hAnsi="Times New Roman" w:cs="Times New Roman"/>
              </w:rPr>
              <w:t xml:space="preserve"> </w:t>
            </w:r>
            <w:r>
              <w:rPr>
                <w:rFonts w:ascii="Times New Roman" w:hAnsi="Times New Roman" w:cs="Times New Roman"/>
              </w:rPr>
              <w:t>(6</w:t>
            </w:r>
            <w:r w:rsidR="00543F4D">
              <w:rPr>
                <w:rFonts w:ascii="Times New Roman" w:hAnsi="Times New Roman" w:cs="Times New Roman"/>
              </w:rPr>
              <w:t>3</w:t>
            </w:r>
            <w:r>
              <w:rPr>
                <w:rFonts w:ascii="Times New Roman" w:hAnsi="Times New Roman" w:cs="Times New Roman"/>
              </w:rPr>
              <w:t>.3)</w:t>
            </w:r>
          </w:p>
        </w:tc>
        <w:tc>
          <w:tcPr>
            <w:tcW w:w="1280" w:type="dxa"/>
            <w:tcBorders>
              <w:top w:val="nil"/>
              <w:left w:val="nil"/>
              <w:bottom w:val="nil"/>
              <w:right w:val="nil"/>
            </w:tcBorders>
          </w:tcPr>
          <w:p w14:paraId="3AA6917B" w14:textId="408C0A14" w:rsidR="006E1BAE" w:rsidRDefault="006E1BAE" w:rsidP="00DC703A">
            <w:pPr>
              <w:jc w:val="center"/>
              <w:rPr>
                <w:rFonts w:ascii="Times New Roman" w:hAnsi="Times New Roman" w:cs="Times New Roman"/>
              </w:rPr>
            </w:pPr>
            <w:r>
              <w:rPr>
                <w:rFonts w:ascii="Times New Roman" w:hAnsi="Times New Roman" w:cs="Times New Roman"/>
              </w:rPr>
              <w:t>4,</w:t>
            </w:r>
            <w:r w:rsidR="0019745A">
              <w:rPr>
                <w:rFonts w:ascii="Times New Roman" w:hAnsi="Times New Roman" w:cs="Times New Roman"/>
              </w:rPr>
              <w:t>80</w:t>
            </w:r>
            <w:r w:rsidR="00543F4D">
              <w:rPr>
                <w:rFonts w:ascii="Times New Roman" w:hAnsi="Times New Roman" w:cs="Times New Roman"/>
              </w:rPr>
              <w:t>3</w:t>
            </w:r>
            <w:r w:rsidR="0019745A">
              <w:rPr>
                <w:rFonts w:ascii="Times New Roman" w:hAnsi="Times New Roman" w:cs="Times New Roman"/>
              </w:rPr>
              <w:t xml:space="preserve"> </w:t>
            </w:r>
          </w:p>
          <w:p w14:paraId="2327EE8E" w14:textId="5019BB18" w:rsidR="006E1BAE" w:rsidRPr="00A6247A" w:rsidRDefault="006E1BAE" w:rsidP="00DC703A">
            <w:pPr>
              <w:jc w:val="center"/>
              <w:rPr>
                <w:rFonts w:ascii="Times New Roman" w:hAnsi="Times New Roman" w:cs="Times New Roman"/>
              </w:rPr>
            </w:pPr>
            <w:r>
              <w:rPr>
                <w:rFonts w:ascii="Times New Roman" w:hAnsi="Times New Roman" w:cs="Times New Roman"/>
              </w:rPr>
              <w:t>(5.</w:t>
            </w:r>
            <w:r w:rsidR="00543F4D">
              <w:rPr>
                <w:rFonts w:ascii="Times New Roman" w:hAnsi="Times New Roman" w:cs="Times New Roman"/>
              </w:rPr>
              <w:t>3</w:t>
            </w:r>
            <w:r>
              <w:rPr>
                <w:rFonts w:ascii="Times New Roman" w:hAnsi="Times New Roman" w:cs="Times New Roman"/>
              </w:rPr>
              <w:t>)</w:t>
            </w:r>
          </w:p>
        </w:tc>
        <w:tc>
          <w:tcPr>
            <w:tcW w:w="1353" w:type="dxa"/>
            <w:tcBorders>
              <w:top w:val="nil"/>
              <w:left w:val="nil"/>
              <w:bottom w:val="nil"/>
              <w:right w:val="nil"/>
            </w:tcBorders>
          </w:tcPr>
          <w:p w14:paraId="4DF79361" w14:textId="6F53474F" w:rsidR="006E1BAE" w:rsidRPr="00A6247A" w:rsidRDefault="0019745A" w:rsidP="00DC703A">
            <w:pPr>
              <w:jc w:val="center"/>
              <w:rPr>
                <w:rFonts w:ascii="Times New Roman" w:hAnsi="Times New Roman" w:cs="Times New Roman"/>
              </w:rPr>
            </w:pPr>
            <w:r>
              <w:rPr>
                <w:rFonts w:ascii="Times New Roman" w:hAnsi="Times New Roman" w:cs="Times New Roman"/>
              </w:rPr>
              <w:t>28</w:t>
            </w:r>
            <w:r w:rsidR="006E1BAE">
              <w:rPr>
                <w:rFonts w:ascii="Times New Roman" w:hAnsi="Times New Roman" w:cs="Times New Roman"/>
              </w:rPr>
              <w:t>,</w:t>
            </w:r>
            <w:r>
              <w:rPr>
                <w:rFonts w:ascii="Times New Roman" w:hAnsi="Times New Roman" w:cs="Times New Roman"/>
              </w:rPr>
              <w:t>3</w:t>
            </w:r>
            <w:r w:rsidR="00543F4D">
              <w:rPr>
                <w:rFonts w:ascii="Times New Roman" w:hAnsi="Times New Roman" w:cs="Times New Roman"/>
              </w:rPr>
              <w:t>9</w:t>
            </w:r>
            <w:r>
              <w:rPr>
                <w:rFonts w:ascii="Times New Roman" w:hAnsi="Times New Roman" w:cs="Times New Roman"/>
              </w:rPr>
              <w:t>5</w:t>
            </w:r>
            <w:r w:rsidR="006E1BAE">
              <w:rPr>
                <w:rFonts w:ascii="Times New Roman" w:hAnsi="Times New Roman" w:cs="Times New Roman"/>
              </w:rPr>
              <w:t xml:space="preserve"> (3</w:t>
            </w:r>
            <w:r w:rsidR="00543F4D">
              <w:rPr>
                <w:rFonts w:ascii="Times New Roman" w:hAnsi="Times New Roman" w:cs="Times New Roman"/>
              </w:rPr>
              <w:t>1</w:t>
            </w:r>
            <w:r w:rsidR="006E1BAE">
              <w:rPr>
                <w:rFonts w:ascii="Times New Roman" w:hAnsi="Times New Roman" w:cs="Times New Roman"/>
              </w:rPr>
              <w:t>.</w:t>
            </w:r>
            <w:r w:rsidR="00543F4D">
              <w:rPr>
                <w:rFonts w:ascii="Times New Roman" w:hAnsi="Times New Roman" w:cs="Times New Roman"/>
              </w:rPr>
              <w:t>4</w:t>
            </w:r>
            <w:r w:rsidR="006E1BAE">
              <w:rPr>
                <w:rFonts w:ascii="Times New Roman" w:hAnsi="Times New Roman" w:cs="Times New Roman"/>
              </w:rPr>
              <w:t>)</w:t>
            </w:r>
          </w:p>
        </w:tc>
      </w:tr>
      <w:tr w:rsidR="006E1BAE" w:rsidRPr="00A6247A" w14:paraId="009E3ACD" w14:textId="77777777" w:rsidTr="00692179">
        <w:tc>
          <w:tcPr>
            <w:tcW w:w="1270" w:type="dxa"/>
            <w:tcBorders>
              <w:top w:val="nil"/>
              <w:bottom w:val="single" w:sz="4" w:space="0" w:color="auto"/>
              <w:right w:val="nil"/>
            </w:tcBorders>
          </w:tcPr>
          <w:p w14:paraId="307E945C" w14:textId="12448D41" w:rsidR="006E1BAE" w:rsidRPr="00A6247A" w:rsidRDefault="003B43E6" w:rsidP="00DC703A">
            <w:pPr>
              <w:rPr>
                <w:rFonts w:ascii="Times New Roman" w:hAnsi="Times New Roman" w:cs="Times New Roman"/>
              </w:rPr>
            </w:pPr>
            <w:r>
              <w:rPr>
                <w:rFonts w:ascii="Times New Roman" w:hAnsi="Times New Roman" w:cs="Times New Roman"/>
              </w:rPr>
              <w:t>non-Māori</w:t>
            </w:r>
            <w:r w:rsidR="008E43C0">
              <w:rPr>
                <w:rFonts w:ascii="Times New Roman" w:hAnsi="Times New Roman" w:cs="Times New Roman"/>
              </w:rPr>
              <w:t xml:space="preserve"> </w:t>
            </w:r>
          </w:p>
        </w:tc>
        <w:tc>
          <w:tcPr>
            <w:tcW w:w="1282" w:type="dxa"/>
            <w:tcBorders>
              <w:top w:val="nil"/>
              <w:left w:val="nil"/>
              <w:bottom w:val="single" w:sz="4" w:space="0" w:color="auto"/>
              <w:right w:val="nil"/>
            </w:tcBorders>
          </w:tcPr>
          <w:p w14:paraId="030E6DC9" w14:textId="0CD61408" w:rsidR="006E1BAE" w:rsidRPr="00A6247A" w:rsidRDefault="006E1BAE" w:rsidP="00DC703A">
            <w:pPr>
              <w:jc w:val="center"/>
              <w:rPr>
                <w:rFonts w:ascii="Times New Roman" w:hAnsi="Times New Roman" w:cs="Times New Roman"/>
              </w:rPr>
            </w:pPr>
            <w:r>
              <w:rPr>
                <w:rFonts w:ascii="Times New Roman" w:hAnsi="Times New Roman" w:cs="Times New Roman"/>
              </w:rPr>
              <w:t>18</w:t>
            </w:r>
            <w:r w:rsidR="0019745A">
              <w:rPr>
                <w:rFonts w:ascii="Times New Roman" w:hAnsi="Times New Roman" w:cs="Times New Roman"/>
              </w:rPr>
              <w:t>1</w:t>
            </w:r>
            <w:r>
              <w:rPr>
                <w:rFonts w:ascii="Times New Roman" w:hAnsi="Times New Roman" w:cs="Times New Roman"/>
              </w:rPr>
              <w:t>,</w:t>
            </w:r>
            <w:r w:rsidR="0019745A">
              <w:rPr>
                <w:rFonts w:ascii="Times New Roman" w:hAnsi="Times New Roman" w:cs="Times New Roman"/>
              </w:rPr>
              <w:t>0</w:t>
            </w:r>
            <w:r w:rsidR="00692179">
              <w:rPr>
                <w:rFonts w:ascii="Times New Roman" w:hAnsi="Times New Roman" w:cs="Times New Roman"/>
              </w:rPr>
              <w:t>38</w:t>
            </w:r>
            <w:r w:rsidR="0019745A">
              <w:rPr>
                <w:rFonts w:ascii="Times New Roman" w:hAnsi="Times New Roman" w:cs="Times New Roman"/>
              </w:rPr>
              <w:t xml:space="preserve"> </w:t>
            </w:r>
            <w:r>
              <w:rPr>
                <w:rFonts w:ascii="Times New Roman" w:hAnsi="Times New Roman" w:cs="Times New Roman"/>
              </w:rPr>
              <w:t>(7</w:t>
            </w:r>
            <w:r w:rsidR="00692179">
              <w:rPr>
                <w:rFonts w:ascii="Times New Roman" w:hAnsi="Times New Roman" w:cs="Times New Roman"/>
              </w:rPr>
              <w:t>5</w:t>
            </w:r>
            <w:r>
              <w:rPr>
                <w:rFonts w:ascii="Times New Roman" w:hAnsi="Times New Roman" w:cs="Times New Roman"/>
              </w:rPr>
              <w:t>.</w:t>
            </w:r>
            <w:r w:rsidR="00692179">
              <w:rPr>
                <w:rFonts w:ascii="Times New Roman" w:hAnsi="Times New Roman" w:cs="Times New Roman"/>
              </w:rPr>
              <w:t>3</w:t>
            </w:r>
            <w:r>
              <w:rPr>
                <w:rFonts w:ascii="Times New Roman" w:hAnsi="Times New Roman" w:cs="Times New Roman"/>
              </w:rPr>
              <w:t>)</w:t>
            </w:r>
          </w:p>
        </w:tc>
        <w:tc>
          <w:tcPr>
            <w:tcW w:w="1280" w:type="dxa"/>
            <w:tcBorders>
              <w:top w:val="nil"/>
              <w:left w:val="nil"/>
              <w:bottom w:val="single" w:sz="4" w:space="0" w:color="auto"/>
              <w:right w:val="nil"/>
            </w:tcBorders>
          </w:tcPr>
          <w:p w14:paraId="5B965BC2" w14:textId="1143EECE" w:rsidR="006E1BAE" w:rsidRDefault="006E1BAE" w:rsidP="00DC703A">
            <w:pPr>
              <w:jc w:val="center"/>
              <w:rPr>
                <w:rFonts w:ascii="Times New Roman" w:hAnsi="Times New Roman" w:cs="Times New Roman"/>
              </w:rPr>
            </w:pPr>
            <w:r>
              <w:rPr>
                <w:rFonts w:ascii="Times New Roman" w:hAnsi="Times New Roman" w:cs="Times New Roman"/>
              </w:rPr>
              <w:t>9,</w:t>
            </w:r>
            <w:r w:rsidR="00692179">
              <w:rPr>
                <w:rFonts w:ascii="Times New Roman" w:hAnsi="Times New Roman" w:cs="Times New Roman"/>
              </w:rPr>
              <w:t>588</w:t>
            </w:r>
            <w:r w:rsidR="0019745A">
              <w:rPr>
                <w:rFonts w:ascii="Times New Roman" w:hAnsi="Times New Roman" w:cs="Times New Roman"/>
              </w:rPr>
              <w:t xml:space="preserve"> </w:t>
            </w:r>
          </w:p>
          <w:p w14:paraId="324B13F8" w14:textId="6AAB53F2" w:rsidR="006E1BAE" w:rsidRPr="00A6247A" w:rsidRDefault="006E1BAE" w:rsidP="00DC703A">
            <w:pPr>
              <w:jc w:val="center"/>
              <w:rPr>
                <w:rFonts w:ascii="Times New Roman" w:hAnsi="Times New Roman" w:cs="Times New Roman"/>
              </w:rPr>
            </w:pPr>
            <w:r>
              <w:rPr>
                <w:rFonts w:ascii="Times New Roman" w:hAnsi="Times New Roman" w:cs="Times New Roman"/>
              </w:rPr>
              <w:t>(</w:t>
            </w:r>
            <w:r w:rsidR="00692179">
              <w:rPr>
                <w:rFonts w:ascii="Times New Roman" w:hAnsi="Times New Roman" w:cs="Times New Roman"/>
              </w:rPr>
              <w:t>4</w:t>
            </w:r>
            <w:r>
              <w:rPr>
                <w:rFonts w:ascii="Times New Roman" w:hAnsi="Times New Roman" w:cs="Times New Roman"/>
              </w:rPr>
              <w:t>.</w:t>
            </w:r>
            <w:r w:rsidR="00692179">
              <w:rPr>
                <w:rFonts w:ascii="Times New Roman" w:hAnsi="Times New Roman" w:cs="Times New Roman"/>
              </w:rPr>
              <w:t>0</w:t>
            </w:r>
            <w:r>
              <w:rPr>
                <w:rFonts w:ascii="Times New Roman" w:hAnsi="Times New Roman" w:cs="Times New Roman"/>
              </w:rPr>
              <w:t>)</w:t>
            </w:r>
          </w:p>
        </w:tc>
        <w:tc>
          <w:tcPr>
            <w:tcW w:w="1353" w:type="dxa"/>
            <w:tcBorders>
              <w:top w:val="nil"/>
              <w:left w:val="nil"/>
              <w:bottom w:val="single" w:sz="4" w:space="0" w:color="auto"/>
              <w:right w:val="nil"/>
            </w:tcBorders>
          </w:tcPr>
          <w:p w14:paraId="0549F08E" w14:textId="249555C7" w:rsidR="006E1BAE" w:rsidRPr="00A6247A" w:rsidRDefault="0019745A" w:rsidP="00DC703A">
            <w:pPr>
              <w:jc w:val="center"/>
              <w:rPr>
                <w:rFonts w:ascii="Times New Roman" w:hAnsi="Times New Roman" w:cs="Times New Roman"/>
              </w:rPr>
            </w:pPr>
            <w:r>
              <w:rPr>
                <w:rFonts w:ascii="Times New Roman" w:hAnsi="Times New Roman" w:cs="Times New Roman"/>
              </w:rPr>
              <w:t>49</w:t>
            </w:r>
            <w:r w:rsidR="006E1BAE">
              <w:rPr>
                <w:rFonts w:ascii="Times New Roman" w:hAnsi="Times New Roman" w:cs="Times New Roman"/>
              </w:rPr>
              <w:t>,</w:t>
            </w:r>
            <w:r>
              <w:rPr>
                <w:rFonts w:ascii="Times New Roman" w:hAnsi="Times New Roman" w:cs="Times New Roman"/>
              </w:rPr>
              <w:t>6</w:t>
            </w:r>
            <w:r w:rsidR="00543F4D">
              <w:rPr>
                <w:rFonts w:ascii="Times New Roman" w:hAnsi="Times New Roman" w:cs="Times New Roman"/>
              </w:rPr>
              <w:t>65</w:t>
            </w:r>
            <w:r w:rsidR="00692179">
              <w:rPr>
                <w:rFonts w:ascii="Times New Roman" w:hAnsi="Times New Roman" w:cs="Times New Roman"/>
              </w:rPr>
              <w:t xml:space="preserve"> </w:t>
            </w:r>
            <w:r w:rsidR="006E1BAE">
              <w:rPr>
                <w:rFonts w:ascii="Times New Roman" w:hAnsi="Times New Roman" w:cs="Times New Roman"/>
              </w:rPr>
              <w:t>(2</w:t>
            </w:r>
            <w:r w:rsidR="00543F4D">
              <w:rPr>
                <w:rFonts w:ascii="Times New Roman" w:hAnsi="Times New Roman" w:cs="Times New Roman"/>
              </w:rPr>
              <w:t>0</w:t>
            </w:r>
            <w:r w:rsidR="006E1BAE">
              <w:rPr>
                <w:rFonts w:ascii="Times New Roman" w:hAnsi="Times New Roman" w:cs="Times New Roman"/>
              </w:rPr>
              <w:t>.</w:t>
            </w:r>
            <w:r w:rsidR="00543F4D">
              <w:rPr>
                <w:rFonts w:ascii="Times New Roman" w:hAnsi="Times New Roman" w:cs="Times New Roman"/>
              </w:rPr>
              <w:t>7</w:t>
            </w:r>
            <w:r w:rsidR="006E1BAE">
              <w:rPr>
                <w:rFonts w:ascii="Times New Roman" w:hAnsi="Times New Roman" w:cs="Times New Roman"/>
              </w:rPr>
              <w:t>)</w:t>
            </w:r>
          </w:p>
        </w:tc>
      </w:tr>
      <w:tr w:rsidR="00E11A72" w:rsidRPr="00A6247A" w14:paraId="40805286" w14:textId="77777777" w:rsidTr="00692179">
        <w:tc>
          <w:tcPr>
            <w:tcW w:w="5185" w:type="dxa"/>
            <w:gridSpan w:val="4"/>
            <w:tcBorders>
              <w:top w:val="single" w:sz="4" w:space="0" w:color="auto"/>
              <w:bottom w:val="nil"/>
              <w:right w:val="nil"/>
            </w:tcBorders>
          </w:tcPr>
          <w:p w14:paraId="679454A6" w14:textId="2DFBD7AB" w:rsidR="00E11A72" w:rsidRDefault="00E11A72" w:rsidP="00987EEC">
            <w:pPr>
              <w:rPr>
                <w:rFonts w:ascii="Times New Roman" w:hAnsi="Times New Roman" w:cs="Times New Roman"/>
              </w:rPr>
            </w:pPr>
            <w:r w:rsidRPr="00E11A72">
              <w:rPr>
                <w:rFonts w:ascii="Times New Roman" w:hAnsi="Times New Roman" w:cs="Times New Roman"/>
              </w:rPr>
              <w:t xml:space="preserve">Note. </w:t>
            </w:r>
            <w:r w:rsidR="00B9551C" w:rsidRPr="00B9551C">
              <w:rPr>
                <w:rFonts w:ascii="Times New Roman" w:hAnsi="Times New Roman" w:cs="Times New Roman"/>
              </w:rPr>
              <w:t>Data for individuals in the 2018 Census URP with vaccination data available to the specified date.</w:t>
            </w:r>
            <w:r w:rsidR="00B9551C">
              <w:t xml:space="preserve"> </w:t>
            </w:r>
            <w:r w:rsidR="00B9551C" w:rsidRPr="00B9551C">
              <w:rPr>
                <w:rFonts w:ascii="Times New Roman" w:hAnsi="Times New Roman" w:cs="Times New Roman"/>
              </w:rPr>
              <w:t>Bracketed values are the percentage of outcomes in the given category.</w:t>
            </w:r>
          </w:p>
        </w:tc>
      </w:tr>
      <w:bookmarkEnd w:id="61"/>
    </w:tbl>
    <w:p w14:paraId="53E28890" w14:textId="5EE56B66" w:rsidR="001C723F" w:rsidRPr="00E435F2" w:rsidRDefault="001C723F" w:rsidP="0081751A">
      <w:pPr>
        <w:rPr>
          <w:rFonts w:cs="Times New Roman"/>
          <w:szCs w:val="24"/>
        </w:rPr>
      </w:pPr>
    </w:p>
    <w:p w14:paraId="7BB268A5" w14:textId="38A75474" w:rsidR="00A43504" w:rsidRPr="0024176A" w:rsidRDefault="00A545B2" w:rsidP="000B0654">
      <w:pPr>
        <w:pStyle w:val="Heading2"/>
      </w:pPr>
      <w:bookmarkStart w:id="62" w:name="_Toc157689484"/>
      <w:r w:rsidRPr="0024176A">
        <w:t>Preliminary model</w:t>
      </w:r>
      <w:r w:rsidR="000B0654">
        <w:t>s</w:t>
      </w:r>
      <w:r w:rsidRPr="0024176A">
        <w:t xml:space="preserve"> of</w:t>
      </w:r>
      <w:r w:rsidR="00A43504" w:rsidRPr="0024176A">
        <w:t xml:space="preserve"> COVID-19 outcomes</w:t>
      </w:r>
      <w:r w:rsidRPr="0024176A">
        <w:t xml:space="preserve"> using the </w:t>
      </w:r>
      <w:r w:rsidR="00374D51">
        <w:t>deprivation index</w:t>
      </w:r>
      <w:bookmarkEnd w:id="62"/>
    </w:p>
    <w:p w14:paraId="6C39A61F" w14:textId="4779F8A3" w:rsidR="00A43504" w:rsidRDefault="00A43504" w:rsidP="00E93D9C">
      <w:pPr>
        <w:ind w:firstLine="720"/>
        <w:rPr>
          <w:rFonts w:ascii="Times New Roman" w:hAnsi="Times New Roman" w:cs="Times New Roman"/>
          <w:sz w:val="24"/>
          <w:szCs w:val="24"/>
        </w:rPr>
      </w:pPr>
      <w:r w:rsidRPr="0024176A">
        <w:rPr>
          <w:rFonts w:ascii="Times New Roman" w:hAnsi="Times New Roman" w:cs="Times New Roman"/>
          <w:sz w:val="24"/>
          <w:szCs w:val="24"/>
        </w:rPr>
        <w:t xml:space="preserve">To demonstrate the association between deprivation and COVID-19 outcomes, we first conducted logistic regressions with the 2018 </w:t>
      </w:r>
      <w:r w:rsidR="00374D51">
        <w:rPr>
          <w:rFonts w:ascii="Times New Roman" w:hAnsi="Times New Roman" w:cs="Times New Roman"/>
          <w:sz w:val="24"/>
          <w:szCs w:val="24"/>
        </w:rPr>
        <w:t>d</w:t>
      </w:r>
      <w:r w:rsidRPr="0024176A">
        <w:rPr>
          <w:rFonts w:ascii="Times New Roman" w:hAnsi="Times New Roman" w:cs="Times New Roman"/>
          <w:sz w:val="24"/>
          <w:szCs w:val="24"/>
        </w:rPr>
        <w:t xml:space="preserve">eprivation </w:t>
      </w:r>
      <w:r w:rsidR="00374D51">
        <w:rPr>
          <w:rFonts w:ascii="Times New Roman" w:hAnsi="Times New Roman" w:cs="Times New Roman"/>
          <w:sz w:val="24"/>
          <w:szCs w:val="24"/>
        </w:rPr>
        <w:t>i</w:t>
      </w:r>
      <w:r w:rsidRPr="0024176A">
        <w:rPr>
          <w:rFonts w:ascii="Times New Roman" w:hAnsi="Times New Roman" w:cs="Times New Roman"/>
          <w:sz w:val="24"/>
          <w:szCs w:val="24"/>
        </w:rPr>
        <w:t>ndex as the sole predictor.</w:t>
      </w:r>
      <w:r w:rsidR="003E22B8">
        <w:rPr>
          <w:rFonts w:ascii="Times New Roman" w:hAnsi="Times New Roman" w:cs="Times New Roman"/>
          <w:sz w:val="24"/>
          <w:szCs w:val="24"/>
        </w:rPr>
        <w:t xml:space="preserve"> Logistic regression models provide odds ratios as the measure of effect for each predictor</w:t>
      </w:r>
      <w:r w:rsidR="0057635B">
        <w:rPr>
          <w:rFonts w:ascii="Times New Roman" w:hAnsi="Times New Roman" w:cs="Times New Roman"/>
          <w:sz w:val="24"/>
          <w:szCs w:val="24"/>
        </w:rPr>
        <w:t>, which have been used previously in reporting on COVID-19 outcomes (e.g., Steyn et al., 2021).</w:t>
      </w:r>
      <w:r w:rsidRPr="0024176A">
        <w:rPr>
          <w:rFonts w:ascii="Times New Roman" w:hAnsi="Times New Roman" w:cs="Times New Roman"/>
          <w:sz w:val="24"/>
          <w:szCs w:val="24"/>
        </w:rPr>
        <w:t xml:space="preserve"> As shown in Tables </w:t>
      </w:r>
      <w:r w:rsidR="00DD6E40">
        <w:rPr>
          <w:rFonts w:ascii="Times New Roman" w:hAnsi="Times New Roman" w:cs="Times New Roman"/>
          <w:sz w:val="24"/>
          <w:szCs w:val="24"/>
        </w:rPr>
        <w:t>20</w:t>
      </w:r>
      <w:r w:rsidRPr="0024176A">
        <w:rPr>
          <w:rFonts w:ascii="Times New Roman" w:hAnsi="Times New Roman" w:cs="Times New Roman"/>
          <w:sz w:val="24"/>
          <w:szCs w:val="24"/>
        </w:rPr>
        <w:t xml:space="preserve"> and </w:t>
      </w:r>
      <w:r w:rsidR="00DD6E40">
        <w:rPr>
          <w:rFonts w:ascii="Times New Roman" w:hAnsi="Times New Roman" w:cs="Times New Roman"/>
          <w:sz w:val="24"/>
          <w:szCs w:val="24"/>
        </w:rPr>
        <w:t>21</w:t>
      </w:r>
      <w:r w:rsidRPr="0024176A">
        <w:rPr>
          <w:rFonts w:ascii="Times New Roman" w:hAnsi="Times New Roman" w:cs="Times New Roman"/>
          <w:sz w:val="24"/>
          <w:szCs w:val="24"/>
        </w:rPr>
        <w:t xml:space="preserve"> for Māori and </w:t>
      </w:r>
      <w:r w:rsidR="003B43E6">
        <w:rPr>
          <w:rFonts w:ascii="Times New Roman" w:hAnsi="Times New Roman" w:cs="Times New Roman"/>
          <w:sz w:val="24"/>
          <w:szCs w:val="24"/>
        </w:rPr>
        <w:t>non-Māori</w:t>
      </w:r>
      <w:r w:rsidRPr="0024176A">
        <w:rPr>
          <w:rFonts w:ascii="Times New Roman" w:hAnsi="Times New Roman" w:cs="Times New Roman"/>
          <w:sz w:val="24"/>
          <w:szCs w:val="24"/>
        </w:rPr>
        <w:t xml:space="preserve"> respectively, </w:t>
      </w:r>
      <w:r w:rsidR="00D25E9F">
        <w:rPr>
          <w:rFonts w:ascii="Times New Roman" w:hAnsi="Times New Roman" w:cs="Times New Roman"/>
          <w:sz w:val="24"/>
          <w:szCs w:val="24"/>
        </w:rPr>
        <w:t xml:space="preserve">the odds of testing positive for COVID 19 </w:t>
      </w:r>
      <w:r w:rsidR="006A5B09">
        <w:rPr>
          <w:rFonts w:ascii="Times New Roman" w:hAnsi="Times New Roman" w:cs="Times New Roman"/>
          <w:sz w:val="24"/>
          <w:szCs w:val="24"/>
        </w:rPr>
        <w:t>were greater in higher</w:t>
      </w:r>
      <w:r w:rsidR="00D25E9F">
        <w:rPr>
          <w:rFonts w:ascii="Times New Roman" w:hAnsi="Times New Roman" w:cs="Times New Roman"/>
          <w:sz w:val="24"/>
          <w:szCs w:val="24"/>
        </w:rPr>
        <w:t xml:space="preserve"> deprivation</w:t>
      </w:r>
      <w:r w:rsidR="006A5B09">
        <w:rPr>
          <w:rFonts w:ascii="Times New Roman" w:hAnsi="Times New Roman" w:cs="Times New Roman"/>
          <w:sz w:val="24"/>
          <w:szCs w:val="24"/>
        </w:rPr>
        <w:t xml:space="preserve"> quintiles</w:t>
      </w:r>
      <w:r w:rsidRPr="0024176A">
        <w:rPr>
          <w:rFonts w:ascii="Times New Roman" w:hAnsi="Times New Roman" w:cs="Times New Roman"/>
          <w:sz w:val="24"/>
          <w:szCs w:val="24"/>
        </w:rPr>
        <w:t>,</w:t>
      </w:r>
      <w:r w:rsidR="00D25E9F">
        <w:rPr>
          <w:rFonts w:ascii="Times New Roman" w:hAnsi="Times New Roman" w:cs="Times New Roman"/>
          <w:sz w:val="24"/>
          <w:szCs w:val="24"/>
        </w:rPr>
        <w:t xml:space="preserve"> as </w:t>
      </w:r>
      <w:r w:rsidR="006A5B09">
        <w:rPr>
          <w:rFonts w:ascii="Times New Roman" w:hAnsi="Times New Roman" w:cs="Times New Roman"/>
          <w:sz w:val="24"/>
          <w:szCs w:val="24"/>
        </w:rPr>
        <w:t>were</w:t>
      </w:r>
      <w:r w:rsidR="00D25E9F">
        <w:rPr>
          <w:rFonts w:ascii="Times New Roman" w:hAnsi="Times New Roman" w:cs="Times New Roman"/>
          <w:sz w:val="24"/>
          <w:szCs w:val="24"/>
        </w:rPr>
        <w:t xml:space="preserve"> the odds of</w:t>
      </w:r>
      <w:r w:rsidRPr="0024176A">
        <w:rPr>
          <w:rFonts w:ascii="Times New Roman" w:hAnsi="Times New Roman" w:cs="Times New Roman"/>
          <w:sz w:val="24"/>
          <w:szCs w:val="24"/>
        </w:rPr>
        <w:t xml:space="preserve"> being hospitalised, and dying. For Māori, statistically significant differences </w:t>
      </w:r>
      <w:r w:rsidR="005D397C">
        <w:rPr>
          <w:rFonts w:ascii="Times New Roman" w:hAnsi="Times New Roman" w:cs="Times New Roman"/>
          <w:sz w:val="24"/>
          <w:szCs w:val="24"/>
        </w:rPr>
        <w:t xml:space="preserve">(in </w:t>
      </w:r>
      <w:r w:rsidR="005D397C" w:rsidRPr="004005E7">
        <w:rPr>
          <w:rFonts w:ascii="Times New Roman" w:hAnsi="Times New Roman" w:cs="Times New Roman"/>
          <w:b/>
          <w:bCs/>
          <w:sz w:val="24"/>
          <w:szCs w:val="24"/>
        </w:rPr>
        <w:t>bold</w:t>
      </w:r>
      <w:r w:rsidR="004005E7">
        <w:rPr>
          <w:rFonts w:ascii="Times New Roman" w:hAnsi="Times New Roman" w:cs="Times New Roman"/>
          <w:b/>
          <w:bCs/>
          <w:sz w:val="24"/>
          <w:szCs w:val="24"/>
        </w:rPr>
        <w:t>)</w:t>
      </w:r>
      <w:r w:rsidR="004005E7">
        <w:rPr>
          <w:rFonts w:ascii="Times New Roman" w:hAnsi="Times New Roman" w:cs="Times New Roman"/>
          <w:sz w:val="24"/>
          <w:szCs w:val="24"/>
        </w:rPr>
        <w:t xml:space="preserve"> </w:t>
      </w:r>
      <w:r w:rsidRPr="0024176A">
        <w:rPr>
          <w:rFonts w:ascii="Times New Roman" w:hAnsi="Times New Roman" w:cs="Times New Roman"/>
          <w:sz w:val="24"/>
          <w:szCs w:val="24"/>
        </w:rPr>
        <w:t>between deprivation quintiles are observed between the 1</w:t>
      </w:r>
      <w:r w:rsidRPr="0024176A">
        <w:rPr>
          <w:rFonts w:ascii="Times New Roman" w:hAnsi="Times New Roman" w:cs="Times New Roman"/>
          <w:sz w:val="24"/>
          <w:szCs w:val="24"/>
          <w:vertAlign w:val="superscript"/>
        </w:rPr>
        <w:t>st</w:t>
      </w:r>
      <w:r w:rsidRPr="0024176A">
        <w:rPr>
          <w:rFonts w:ascii="Times New Roman" w:hAnsi="Times New Roman" w:cs="Times New Roman"/>
          <w:sz w:val="24"/>
          <w:szCs w:val="24"/>
        </w:rPr>
        <w:t xml:space="preserve"> quintile (the least deprived) and quintiles 3 and above.</w:t>
      </w:r>
      <w:r w:rsidR="00A316C8" w:rsidRPr="0024176A">
        <w:rPr>
          <w:rFonts w:ascii="Times New Roman" w:hAnsi="Times New Roman" w:cs="Times New Roman"/>
          <w:sz w:val="24"/>
          <w:szCs w:val="24"/>
        </w:rPr>
        <w:t xml:space="preserve"> For each additional quintile on the </w:t>
      </w:r>
      <w:r w:rsidR="00374D51">
        <w:rPr>
          <w:rFonts w:ascii="Times New Roman" w:hAnsi="Times New Roman" w:cs="Times New Roman"/>
          <w:sz w:val="24"/>
          <w:szCs w:val="24"/>
        </w:rPr>
        <w:t>deprivation index</w:t>
      </w:r>
      <w:r w:rsidR="00A316C8" w:rsidRPr="0024176A">
        <w:rPr>
          <w:rFonts w:ascii="Times New Roman" w:hAnsi="Times New Roman" w:cs="Times New Roman"/>
          <w:sz w:val="24"/>
          <w:szCs w:val="24"/>
        </w:rPr>
        <w:t xml:space="preserve">, the odds of testing positive </w:t>
      </w:r>
      <w:r w:rsidR="006A5B09">
        <w:rPr>
          <w:rFonts w:ascii="Times New Roman" w:hAnsi="Times New Roman" w:cs="Times New Roman"/>
          <w:sz w:val="24"/>
          <w:szCs w:val="24"/>
        </w:rPr>
        <w:t>were</w:t>
      </w:r>
      <w:r w:rsidR="00A316C8" w:rsidRPr="0024176A">
        <w:rPr>
          <w:rFonts w:ascii="Times New Roman" w:hAnsi="Times New Roman" w:cs="Times New Roman"/>
          <w:sz w:val="24"/>
          <w:szCs w:val="24"/>
        </w:rPr>
        <w:t xml:space="preserve"> </w:t>
      </w:r>
      <w:r w:rsidR="00A64A60">
        <w:rPr>
          <w:rFonts w:ascii="Times New Roman" w:hAnsi="Times New Roman" w:cs="Times New Roman"/>
          <w:sz w:val="24"/>
          <w:szCs w:val="24"/>
        </w:rPr>
        <w:t>25</w:t>
      </w:r>
      <w:r w:rsidR="00A316C8" w:rsidRPr="0024176A">
        <w:rPr>
          <w:rFonts w:ascii="Times New Roman" w:hAnsi="Times New Roman" w:cs="Times New Roman"/>
          <w:sz w:val="24"/>
          <w:szCs w:val="24"/>
        </w:rPr>
        <w:t xml:space="preserve">%, </w:t>
      </w:r>
      <w:r w:rsidR="00A64A60">
        <w:rPr>
          <w:rFonts w:ascii="Times New Roman" w:hAnsi="Times New Roman" w:cs="Times New Roman"/>
          <w:sz w:val="24"/>
          <w:szCs w:val="24"/>
        </w:rPr>
        <w:t>35</w:t>
      </w:r>
      <w:r w:rsidR="00A316C8" w:rsidRPr="0024176A">
        <w:rPr>
          <w:rFonts w:ascii="Times New Roman" w:hAnsi="Times New Roman" w:cs="Times New Roman"/>
          <w:sz w:val="24"/>
          <w:szCs w:val="24"/>
        </w:rPr>
        <w:t xml:space="preserve">%, </w:t>
      </w:r>
      <w:r w:rsidR="00A64A60">
        <w:rPr>
          <w:rFonts w:ascii="Times New Roman" w:hAnsi="Times New Roman" w:cs="Times New Roman"/>
          <w:sz w:val="24"/>
          <w:szCs w:val="24"/>
        </w:rPr>
        <w:t>92</w:t>
      </w:r>
      <w:r w:rsidR="00A316C8" w:rsidRPr="0024176A">
        <w:rPr>
          <w:rFonts w:ascii="Times New Roman" w:hAnsi="Times New Roman" w:cs="Times New Roman"/>
          <w:sz w:val="24"/>
          <w:szCs w:val="24"/>
        </w:rPr>
        <w:t>%, and 2</w:t>
      </w:r>
      <w:r w:rsidR="00A64A60">
        <w:rPr>
          <w:rFonts w:ascii="Times New Roman" w:hAnsi="Times New Roman" w:cs="Times New Roman"/>
          <w:sz w:val="24"/>
          <w:szCs w:val="24"/>
        </w:rPr>
        <w:t>07</w:t>
      </w:r>
      <w:r w:rsidR="00A316C8" w:rsidRPr="0024176A">
        <w:rPr>
          <w:rFonts w:ascii="Times New Roman" w:hAnsi="Times New Roman" w:cs="Times New Roman"/>
          <w:sz w:val="24"/>
          <w:szCs w:val="24"/>
        </w:rPr>
        <w:t>%</w:t>
      </w:r>
      <w:r w:rsidR="006A5B09">
        <w:rPr>
          <w:rFonts w:ascii="Times New Roman" w:hAnsi="Times New Roman" w:cs="Times New Roman"/>
          <w:sz w:val="24"/>
          <w:szCs w:val="24"/>
        </w:rPr>
        <w:t xml:space="preserve"> greater</w:t>
      </w:r>
      <w:r w:rsidR="00A316C8" w:rsidRPr="0024176A">
        <w:rPr>
          <w:rFonts w:ascii="Times New Roman" w:hAnsi="Times New Roman" w:cs="Times New Roman"/>
          <w:sz w:val="24"/>
          <w:szCs w:val="24"/>
        </w:rPr>
        <w:t xml:space="preserve"> respectively. The odds of</w:t>
      </w:r>
      <w:r w:rsidRPr="0024176A">
        <w:rPr>
          <w:rFonts w:ascii="Times New Roman" w:hAnsi="Times New Roman" w:cs="Times New Roman"/>
          <w:sz w:val="24"/>
          <w:szCs w:val="24"/>
        </w:rPr>
        <w:t xml:space="preserve"> </w:t>
      </w:r>
      <w:r w:rsidR="00A316C8" w:rsidRPr="0024176A">
        <w:rPr>
          <w:rFonts w:ascii="Times New Roman" w:hAnsi="Times New Roman" w:cs="Times New Roman"/>
          <w:sz w:val="24"/>
          <w:szCs w:val="24"/>
        </w:rPr>
        <w:t xml:space="preserve">being hospitalised </w:t>
      </w:r>
      <w:r w:rsidR="006A5B09">
        <w:rPr>
          <w:rFonts w:ascii="Times New Roman" w:hAnsi="Times New Roman" w:cs="Times New Roman"/>
          <w:sz w:val="24"/>
          <w:szCs w:val="24"/>
        </w:rPr>
        <w:t>were</w:t>
      </w:r>
      <w:r w:rsidR="00A316C8" w:rsidRPr="0024176A">
        <w:rPr>
          <w:rFonts w:ascii="Times New Roman" w:hAnsi="Times New Roman" w:cs="Times New Roman"/>
          <w:sz w:val="24"/>
          <w:szCs w:val="24"/>
        </w:rPr>
        <w:t xml:space="preserve"> 22%, 2</w:t>
      </w:r>
      <w:r w:rsidR="00A64A60">
        <w:rPr>
          <w:rFonts w:ascii="Times New Roman" w:hAnsi="Times New Roman" w:cs="Times New Roman"/>
          <w:sz w:val="24"/>
          <w:szCs w:val="24"/>
        </w:rPr>
        <w:t>1</w:t>
      </w:r>
      <w:r w:rsidR="00A316C8" w:rsidRPr="0024176A">
        <w:rPr>
          <w:rFonts w:ascii="Times New Roman" w:hAnsi="Times New Roman" w:cs="Times New Roman"/>
          <w:sz w:val="24"/>
          <w:szCs w:val="24"/>
        </w:rPr>
        <w:t xml:space="preserve">%, </w:t>
      </w:r>
      <w:r w:rsidR="00A64A60">
        <w:rPr>
          <w:rFonts w:ascii="Times New Roman" w:hAnsi="Times New Roman" w:cs="Times New Roman"/>
          <w:sz w:val="24"/>
          <w:szCs w:val="24"/>
        </w:rPr>
        <w:t>4</w:t>
      </w:r>
      <w:r w:rsidR="00A316C8" w:rsidRPr="0024176A">
        <w:rPr>
          <w:rFonts w:ascii="Times New Roman" w:hAnsi="Times New Roman" w:cs="Times New Roman"/>
          <w:sz w:val="24"/>
          <w:szCs w:val="24"/>
        </w:rPr>
        <w:t xml:space="preserve">8%, and </w:t>
      </w:r>
      <w:r w:rsidR="00A64A60">
        <w:rPr>
          <w:rFonts w:ascii="Times New Roman" w:hAnsi="Times New Roman" w:cs="Times New Roman"/>
          <w:sz w:val="24"/>
          <w:szCs w:val="24"/>
        </w:rPr>
        <w:t>116</w:t>
      </w:r>
      <w:r w:rsidR="00A316C8" w:rsidRPr="0024176A">
        <w:rPr>
          <w:rFonts w:ascii="Times New Roman" w:hAnsi="Times New Roman" w:cs="Times New Roman"/>
          <w:sz w:val="24"/>
          <w:szCs w:val="24"/>
        </w:rPr>
        <w:t>%</w:t>
      </w:r>
      <w:r w:rsidR="006A5B09">
        <w:rPr>
          <w:rFonts w:ascii="Times New Roman" w:hAnsi="Times New Roman" w:cs="Times New Roman"/>
          <w:sz w:val="24"/>
          <w:szCs w:val="24"/>
        </w:rPr>
        <w:t xml:space="preserve"> greater</w:t>
      </w:r>
      <w:r w:rsidR="00A316C8" w:rsidRPr="0024176A">
        <w:rPr>
          <w:rFonts w:ascii="Times New Roman" w:hAnsi="Times New Roman" w:cs="Times New Roman"/>
          <w:sz w:val="24"/>
          <w:szCs w:val="24"/>
        </w:rPr>
        <w:t xml:space="preserve">, while the odds of dying </w:t>
      </w:r>
      <w:r w:rsidR="006A5B09">
        <w:rPr>
          <w:rFonts w:ascii="Times New Roman" w:hAnsi="Times New Roman" w:cs="Times New Roman"/>
          <w:sz w:val="24"/>
          <w:szCs w:val="24"/>
        </w:rPr>
        <w:t>were</w:t>
      </w:r>
      <w:r w:rsidR="00A316C8" w:rsidRPr="0024176A">
        <w:rPr>
          <w:rFonts w:ascii="Times New Roman" w:hAnsi="Times New Roman" w:cs="Times New Roman"/>
          <w:sz w:val="24"/>
          <w:szCs w:val="24"/>
        </w:rPr>
        <w:t xml:space="preserve"> </w:t>
      </w:r>
      <w:r w:rsidR="00A64A60">
        <w:rPr>
          <w:rFonts w:ascii="Times New Roman" w:hAnsi="Times New Roman" w:cs="Times New Roman"/>
          <w:sz w:val="24"/>
          <w:szCs w:val="24"/>
        </w:rPr>
        <w:t>5</w:t>
      </w:r>
      <w:r w:rsidR="00A316C8" w:rsidRPr="0024176A">
        <w:rPr>
          <w:rFonts w:ascii="Times New Roman" w:hAnsi="Times New Roman" w:cs="Times New Roman"/>
          <w:sz w:val="24"/>
          <w:szCs w:val="24"/>
        </w:rPr>
        <w:t xml:space="preserve">5%, </w:t>
      </w:r>
      <w:r w:rsidR="00A64A60">
        <w:rPr>
          <w:rFonts w:ascii="Times New Roman" w:hAnsi="Times New Roman" w:cs="Times New Roman"/>
          <w:sz w:val="24"/>
          <w:szCs w:val="24"/>
        </w:rPr>
        <w:t>15</w:t>
      </w:r>
      <w:r w:rsidR="00A316C8" w:rsidRPr="0024176A">
        <w:rPr>
          <w:rFonts w:ascii="Times New Roman" w:hAnsi="Times New Roman" w:cs="Times New Roman"/>
          <w:sz w:val="24"/>
          <w:szCs w:val="24"/>
        </w:rPr>
        <w:t xml:space="preserve">5%, </w:t>
      </w:r>
      <w:r w:rsidR="00A64A60">
        <w:rPr>
          <w:rFonts w:ascii="Times New Roman" w:hAnsi="Times New Roman" w:cs="Times New Roman"/>
          <w:sz w:val="24"/>
          <w:szCs w:val="24"/>
        </w:rPr>
        <w:t>254</w:t>
      </w:r>
      <w:r w:rsidR="00A316C8" w:rsidRPr="0024176A">
        <w:rPr>
          <w:rFonts w:ascii="Times New Roman" w:hAnsi="Times New Roman" w:cs="Times New Roman"/>
          <w:sz w:val="24"/>
          <w:szCs w:val="24"/>
        </w:rPr>
        <w:t>%, and 4</w:t>
      </w:r>
      <w:r w:rsidR="00A64A60">
        <w:rPr>
          <w:rFonts w:ascii="Times New Roman" w:hAnsi="Times New Roman" w:cs="Times New Roman"/>
          <w:sz w:val="24"/>
          <w:szCs w:val="24"/>
        </w:rPr>
        <w:t>41</w:t>
      </w:r>
      <w:r w:rsidR="00A316C8" w:rsidRPr="0024176A">
        <w:rPr>
          <w:rFonts w:ascii="Times New Roman" w:hAnsi="Times New Roman" w:cs="Times New Roman"/>
          <w:sz w:val="24"/>
          <w:szCs w:val="24"/>
        </w:rPr>
        <w:t>%</w:t>
      </w:r>
      <w:r w:rsidR="006A5B09">
        <w:rPr>
          <w:rFonts w:ascii="Times New Roman" w:hAnsi="Times New Roman" w:cs="Times New Roman"/>
          <w:sz w:val="24"/>
          <w:szCs w:val="24"/>
        </w:rPr>
        <w:t xml:space="preserve"> greater</w:t>
      </w:r>
      <w:r w:rsidR="00A316C8" w:rsidRPr="0024176A">
        <w:rPr>
          <w:rFonts w:ascii="Times New Roman" w:hAnsi="Times New Roman" w:cs="Times New Roman"/>
          <w:sz w:val="24"/>
          <w:szCs w:val="24"/>
        </w:rPr>
        <w:t xml:space="preserve">. Similar associations are also observed for </w:t>
      </w:r>
      <w:r w:rsidR="003B43E6">
        <w:rPr>
          <w:rFonts w:ascii="Times New Roman" w:hAnsi="Times New Roman" w:cs="Times New Roman"/>
          <w:sz w:val="24"/>
          <w:szCs w:val="24"/>
        </w:rPr>
        <w:t>non-Māori</w:t>
      </w:r>
      <w:r w:rsidR="00A316C8" w:rsidRPr="0024176A">
        <w:rPr>
          <w:rFonts w:ascii="Times New Roman" w:hAnsi="Times New Roman" w:cs="Times New Roman"/>
          <w:sz w:val="24"/>
          <w:szCs w:val="24"/>
        </w:rPr>
        <w:t xml:space="preserve">. </w:t>
      </w:r>
      <w:r w:rsidR="009835A0" w:rsidRPr="0024176A">
        <w:rPr>
          <w:rFonts w:ascii="Times New Roman" w:hAnsi="Times New Roman" w:cs="Times New Roman"/>
          <w:sz w:val="24"/>
          <w:szCs w:val="24"/>
        </w:rPr>
        <w:t>The odds of being unvaccinated or partially vaccinated were also higher in areas with higher deprivation scores</w:t>
      </w:r>
      <w:r w:rsidR="0043470E">
        <w:rPr>
          <w:rFonts w:ascii="Times New Roman" w:hAnsi="Times New Roman" w:cs="Times New Roman"/>
          <w:sz w:val="24"/>
          <w:szCs w:val="24"/>
        </w:rPr>
        <w:t xml:space="preserve"> (see Tables </w:t>
      </w:r>
      <w:r w:rsidR="00BC5039">
        <w:rPr>
          <w:rFonts w:ascii="Times New Roman" w:hAnsi="Times New Roman" w:cs="Times New Roman"/>
          <w:sz w:val="24"/>
          <w:szCs w:val="24"/>
        </w:rPr>
        <w:t>2</w:t>
      </w:r>
      <w:r w:rsidR="00DD6E40">
        <w:rPr>
          <w:rFonts w:ascii="Times New Roman" w:hAnsi="Times New Roman" w:cs="Times New Roman"/>
          <w:sz w:val="24"/>
          <w:szCs w:val="24"/>
        </w:rPr>
        <w:t>2</w:t>
      </w:r>
      <w:r w:rsidR="0043470E">
        <w:rPr>
          <w:rFonts w:ascii="Times New Roman" w:hAnsi="Times New Roman" w:cs="Times New Roman"/>
          <w:sz w:val="24"/>
          <w:szCs w:val="24"/>
        </w:rPr>
        <w:t xml:space="preserve"> and </w:t>
      </w:r>
      <w:r w:rsidR="00BC5039">
        <w:rPr>
          <w:rFonts w:ascii="Times New Roman" w:hAnsi="Times New Roman" w:cs="Times New Roman"/>
          <w:sz w:val="24"/>
          <w:szCs w:val="24"/>
        </w:rPr>
        <w:t>2</w:t>
      </w:r>
      <w:r w:rsidR="00DD6E40">
        <w:rPr>
          <w:rFonts w:ascii="Times New Roman" w:hAnsi="Times New Roman" w:cs="Times New Roman"/>
          <w:sz w:val="24"/>
          <w:szCs w:val="24"/>
        </w:rPr>
        <w:t>3</w:t>
      </w:r>
      <w:r w:rsidR="0043470E">
        <w:rPr>
          <w:rFonts w:ascii="Times New Roman" w:hAnsi="Times New Roman" w:cs="Times New Roman"/>
          <w:sz w:val="24"/>
          <w:szCs w:val="24"/>
        </w:rPr>
        <w:t>)</w:t>
      </w:r>
      <w:r w:rsidR="009835A0" w:rsidRPr="0024176A">
        <w:rPr>
          <w:rFonts w:ascii="Times New Roman" w:hAnsi="Times New Roman" w:cs="Times New Roman"/>
          <w:sz w:val="24"/>
          <w:szCs w:val="24"/>
        </w:rPr>
        <w:t xml:space="preserve">. </w:t>
      </w:r>
      <w:r w:rsidR="00A545B2" w:rsidRPr="0024176A">
        <w:rPr>
          <w:rFonts w:ascii="Times New Roman" w:hAnsi="Times New Roman" w:cs="Times New Roman"/>
          <w:sz w:val="24"/>
          <w:szCs w:val="24"/>
        </w:rPr>
        <w:t xml:space="preserve">While these models show higher area level deprivation is associated with worse COVID-19 outcomes, they do not indicate </w:t>
      </w:r>
      <w:r w:rsidR="00DA62A8">
        <w:rPr>
          <w:rFonts w:ascii="Times New Roman" w:hAnsi="Times New Roman" w:cs="Times New Roman"/>
          <w:sz w:val="24"/>
          <w:szCs w:val="24"/>
        </w:rPr>
        <w:t xml:space="preserve">which </w:t>
      </w:r>
      <w:r w:rsidR="00A545B2" w:rsidRPr="0024176A">
        <w:rPr>
          <w:rFonts w:ascii="Times New Roman" w:hAnsi="Times New Roman" w:cs="Times New Roman"/>
          <w:sz w:val="24"/>
          <w:szCs w:val="24"/>
        </w:rPr>
        <w:t>factors</w:t>
      </w:r>
      <w:r w:rsidR="00DA62A8">
        <w:rPr>
          <w:rFonts w:ascii="Times New Roman" w:hAnsi="Times New Roman" w:cs="Times New Roman"/>
          <w:sz w:val="24"/>
          <w:szCs w:val="24"/>
        </w:rPr>
        <w:t xml:space="preserve"> are</w:t>
      </w:r>
      <w:r w:rsidR="00A545B2" w:rsidRPr="0024176A">
        <w:rPr>
          <w:rFonts w:ascii="Times New Roman" w:hAnsi="Times New Roman" w:cs="Times New Roman"/>
          <w:sz w:val="24"/>
          <w:szCs w:val="24"/>
        </w:rPr>
        <w:t xml:space="preserve"> involved in the relationship, or specifically what can be done to improve those outcomes. As such, the models presented in the remainder of this report focus on a range of individual</w:t>
      </w:r>
      <w:r w:rsidR="006A5B09">
        <w:rPr>
          <w:rFonts w:ascii="Times New Roman" w:hAnsi="Times New Roman" w:cs="Times New Roman"/>
          <w:sz w:val="24"/>
          <w:szCs w:val="24"/>
        </w:rPr>
        <w:t>,</w:t>
      </w:r>
      <w:r w:rsidR="00A545B2" w:rsidRPr="0024176A">
        <w:rPr>
          <w:rFonts w:ascii="Times New Roman" w:hAnsi="Times New Roman" w:cs="Times New Roman"/>
          <w:sz w:val="24"/>
          <w:szCs w:val="24"/>
        </w:rPr>
        <w:t xml:space="preserve"> and specific policy amenable household factors </w:t>
      </w:r>
      <w:r w:rsidR="00E93D9C" w:rsidRPr="0024176A">
        <w:rPr>
          <w:rFonts w:ascii="Times New Roman" w:hAnsi="Times New Roman" w:cs="Times New Roman"/>
          <w:sz w:val="24"/>
          <w:szCs w:val="24"/>
        </w:rPr>
        <w:t>associated with COVID-19 outcomes for Māori. These provide more specific information</w:t>
      </w:r>
      <w:r w:rsidR="00A545B2" w:rsidRPr="0024176A">
        <w:rPr>
          <w:rFonts w:ascii="Times New Roman" w:hAnsi="Times New Roman" w:cs="Times New Roman"/>
          <w:sz w:val="24"/>
          <w:szCs w:val="24"/>
        </w:rPr>
        <w:t xml:space="preserve"> pinpoint</w:t>
      </w:r>
      <w:r w:rsidR="00E93D9C" w:rsidRPr="0024176A">
        <w:rPr>
          <w:rFonts w:ascii="Times New Roman" w:hAnsi="Times New Roman" w:cs="Times New Roman"/>
          <w:sz w:val="24"/>
          <w:szCs w:val="24"/>
        </w:rPr>
        <w:t>ing</w:t>
      </w:r>
      <w:r w:rsidR="00A545B2" w:rsidRPr="0024176A">
        <w:rPr>
          <w:rFonts w:ascii="Times New Roman" w:hAnsi="Times New Roman" w:cs="Times New Roman"/>
          <w:sz w:val="24"/>
          <w:szCs w:val="24"/>
        </w:rPr>
        <w:t xml:space="preserve"> where inequities could be addressed.</w:t>
      </w:r>
    </w:p>
    <w:p w14:paraId="303C0EA4" w14:textId="77777777" w:rsidR="0043470E" w:rsidRDefault="0043470E" w:rsidP="00E93D9C">
      <w:pPr>
        <w:ind w:firstLine="720"/>
        <w:rPr>
          <w:rFonts w:ascii="Times New Roman" w:hAnsi="Times New Roman" w:cs="Times New Roman"/>
          <w:sz w:val="24"/>
          <w:szCs w:val="24"/>
        </w:rPr>
        <w:sectPr w:rsidR="0043470E" w:rsidSect="002E55CE">
          <w:pgSz w:w="11906" w:h="16838"/>
          <w:pgMar w:top="1440" w:right="1440" w:bottom="1440" w:left="1440" w:header="708" w:footer="708" w:gutter="0"/>
          <w:cols w:space="708"/>
          <w:docGrid w:linePitch="360"/>
        </w:sectPr>
      </w:pPr>
    </w:p>
    <w:p w14:paraId="749749EF" w14:textId="41C76415" w:rsidR="0043470E" w:rsidRPr="00AB2A15" w:rsidRDefault="00BF4147" w:rsidP="00BF4147">
      <w:pPr>
        <w:pStyle w:val="Caption"/>
        <w:rPr>
          <w:rFonts w:cs="Times New Roman"/>
          <w:b w:val="0"/>
          <w:bCs/>
          <w:color w:val="000000" w:themeColor="text1"/>
          <w:szCs w:val="24"/>
        </w:rPr>
      </w:pPr>
      <w:bookmarkStart w:id="63" w:name="_Toc157760907"/>
      <w:bookmarkStart w:id="64" w:name="_Hlk137478454"/>
      <w:r w:rsidRPr="0073133C">
        <w:rPr>
          <w:rFonts w:cs="Times New Roman"/>
          <w:bCs/>
          <w:i w:val="0"/>
          <w:iCs w:val="0"/>
          <w:color w:val="000000" w:themeColor="text1"/>
          <w:szCs w:val="24"/>
        </w:rPr>
        <w:lastRenderedPageBreak/>
        <w:t xml:space="preserve">Table </w:t>
      </w:r>
      <w:r w:rsidR="009827BE" w:rsidRPr="0073133C">
        <w:rPr>
          <w:rFonts w:cs="Times New Roman"/>
          <w:bCs/>
          <w:i w:val="0"/>
          <w:iCs w:val="0"/>
          <w:color w:val="000000" w:themeColor="text1"/>
          <w:szCs w:val="24"/>
        </w:rPr>
        <w:fldChar w:fldCharType="begin"/>
      </w:r>
      <w:r w:rsidR="009827BE" w:rsidRPr="0073133C">
        <w:rPr>
          <w:rFonts w:cs="Times New Roman"/>
          <w:bCs/>
          <w:i w:val="0"/>
          <w:iCs w:val="0"/>
          <w:color w:val="000000" w:themeColor="text1"/>
          <w:szCs w:val="24"/>
        </w:rPr>
        <w:instrText xml:space="preserve"> SEQ Table \* ARABIC </w:instrText>
      </w:r>
      <w:r w:rsidR="009827BE" w:rsidRPr="0073133C">
        <w:rPr>
          <w:rFonts w:cs="Times New Roman"/>
          <w:bCs/>
          <w:i w:val="0"/>
          <w:iCs w:val="0"/>
          <w:color w:val="000000" w:themeColor="text1"/>
          <w:szCs w:val="24"/>
        </w:rPr>
        <w:fldChar w:fldCharType="separate"/>
      </w:r>
      <w:r w:rsidR="00493009">
        <w:rPr>
          <w:rFonts w:cs="Times New Roman"/>
          <w:bCs/>
          <w:i w:val="0"/>
          <w:iCs w:val="0"/>
          <w:noProof/>
          <w:color w:val="000000" w:themeColor="text1"/>
          <w:szCs w:val="24"/>
        </w:rPr>
        <w:t>20</w:t>
      </w:r>
      <w:r w:rsidR="009827BE" w:rsidRPr="0073133C">
        <w:rPr>
          <w:rFonts w:cs="Times New Roman"/>
          <w:bCs/>
          <w:i w:val="0"/>
          <w:iCs w:val="0"/>
          <w:color w:val="000000" w:themeColor="text1"/>
          <w:szCs w:val="24"/>
        </w:rPr>
        <w:fldChar w:fldCharType="end"/>
      </w:r>
      <w:r w:rsidR="00AB2A15">
        <w:rPr>
          <w:rFonts w:cs="Times New Roman"/>
          <w:bCs/>
          <w:color w:val="000000" w:themeColor="text1"/>
          <w:szCs w:val="24"/>
        </w:rPr>
        <w:br/>
      </w:r>
      <w:r w:rsidR="00AB2A15">
        <w:rPr>
          <w:rFonts w:cs="Times New Roman"/>
          <w:bCs/>
          <w:color w:val="000000" w:themeColor="text1"/>
          <w:szCs w:val="24"/>
        </w:rPr>
        <w:br/>
      </w:r>
      <w:r w:rsidR="0043470E" w:rsidRPr="0073133C">
        <w:rPr>
          <w:rFonts w:cs="Times New Roman"/>
          <w:bCs/>
          <w:color w:val="000000" w:themeColor="text1"/>
          <w:szCs w:val="24"/>
        </w:rPr>
        <w:t xml:space="preserve">Logistic regression models of COVID-19 outcomes with the </w:t>
      </w:r>
      <w:r w:rsidR="00DA62A8" w:rsidRPr="0073133C">
        <w:rPr>
          <w:rFonts w:cs="Times New Roman"/>
          <w:bCs/>
          <w:color w:val="000000" w:themeColor="text1"/>
          <w:szCs w:val="24"/>
        </w:rPr>
        <w:t>2018</w:t>
      </w:r>
      <w:r w:rsidR="0043470E" w:rsidRPr="0073133C">
        <w:rPr>
          <w:rFonts w:cs="Times New Roman"/>
          <w:bCs/>
          <w:color w:val="000000" w:themeColor="text1"/>
          <w:szCs w:val="24"/>
        </w:rPr>
        <w:t xml:space="preserve"> </w:t>
      </w:r>
      <w:r w:rsidR="00374D51" w:rsidRPr="0073133C">
        <w:rPr>
          <w:rFonts w:cs="Times New Roman"/>
          <w:bCs/>
          <w:color w:val="000000" w:themeColor="text1"/>
          <w:szCs w:val="24"/>
        </w:rPr>
        <w:t>deprivation index</w:t>
      </w:r>
      <w:r w:rsidR="0043470E" w:rsidRPr="0073133C">
        <w:rPr>
          <w:rFonts w:cs="Times New Roman"/>
          <w:bCs/>
          <w:color w:val="000000" w:themeColor="text1"/>
          <w:szCs w:val="24"/>
        </w:rPr>
        <w:t xml:space="preserve"> as a predictor for Māori.</w:t>
      </w:r>
      <w:bookmarkEnd w:id="63"/>
    </w:p>
    <w:tbl>
      <w:tblPr>
        <w:tblStyle w:val="TableGrid"/>
        <w:tblW w:w="12760" w:type="dxa"/>
        <w:tblBorders>
          <w:top w:val="none" w:sz="0" w:space="0" w:color="auto"/>
          <w:left w:val="none" w:sz="0" w:space="0" w:color="auto"/>
          <w:bottom w:val="none" w:sz="0" w:space="0" w:color="auto"/>
          <w:right w:val="none" w:sz="0" w:space="0" w:color="auto"/>
          <w:insideV w:val="none" w:sz="0" w:space="0" w:color="auto"/>
        </w:tblBorders>
        <w:tblLayout w:type="fixed"/>
        <w:tblCellMar>
          <w:left w:w="28" w:type="dxa"/>
        </w:tblCellMar>
        <w:tblLook w:val="04A0" w:firstRow="1" w:lastRow="0" w:firstColumn="1" w:lastColumn="0" w:noHBand="0" w:noVBand="1"/>
      </w:tblPr>
      <w:tblGrid>
        <w:gridCol w:w="1841"/>
        <w:gridCol w:w="851"/>
        <w:gridCol w:w="851"/>
        <w:gridCol w:w="850"/>
        <w:gridCol w:w="851"/>
        <w:gridCol w:w="283"/>
        <w:gridCol w:w="851"/>
        <w:gridCol w:w="851"/>
        <w:gridCol w:w="850"/>
        <w:gridCol w:w="851"/>
        <w:gridCol w:w="237"/>
        <w:gridCol w:w="1039"/>
        <w:gridCol w:w="851"/>
        <w:gridCol w:w="850"/>
        <w:gridCol w:w="853"/>
      </w:tblGrid>
      <w:tr w:rsidR="0057635B" w:rsidRPr="00EE22AA" w14:paraId="75A3EFF6" w14:textId="77777777" w:rsidTr="00AB2A15">
        <w:tc>
          <w:tcPr>
            <w:tcW w:w="1841" w:type="dxa"/>
            <w:tcBorders>
              <w:top w:val="nil"/>
              <w:bottom w:val="nil"/>
            </w:tcBorders>
          </w:tcPr>
          <w:p w14:paraId="0EF7F6FF" w14:textId="77777777" w:rsidR="0057635B" w:rsidRPr="00EE22AA" w:rsidRDefault="0057635B" w:rsidP="00DC703A">
            <w:pPr>
              <w:rPr>
                <w:rFonts w:ascii="Times New Roman" w:hAnsi="Times New Roman" w:cs="Times New Roman"/>
              </w:rPr>
            </w:pPr>
            <w:bookmarkStart w:id="65" w:name="_Hlk143094507"/>
          </w:p>
        </w:tc>
        <w:tc>
          <w:tcPr>
            <w:tcW w:w="3403" w:type="dxa"/>
            <w:gridSpan w:val="4"/>
            <w:tcBorders>
              <w:bottom w:val="single" w:sz="4" w:space="0" w:color="auto"/>
            </w:tcBorders>
          </w:tcPr>
          <w:p w14:paraId="657C371D" w14:textId="4FC9ECBF" w:rsidR="0057635B" w:rsidRPr="0057635B" w:rsidRDefault="0057635B" w:rsidP="00DC703A">
            <w:pPr>
              <w:jc w:val="center"/>
              <w:rPr>
                <w:rFonts w:ascii="Times New Roman" w:hAnsi="Times New Roman" w:cs="Times New Roman"/>
              </w:rPr>
            </w:pPr>
            <w:r w:rsidRPr="0057635B">
              <w:rPr>
                <w:rFonts w:ascii="Times New Roman" w:hAnsi="Times New Roman" w:cs="Times New Roman"/>
              </w:rPr>
              <w:t>Positive covid test (vs. negative covid test)</w:t>
            </w:r>
            <w:r w:rsidR="00A44B23">
              <w:rPr>
                <w:rFonts w:ascii="Times New Roman" w:hAnsi="Times New Roman" w:cs="Times New Roman"/>
              </w:rPr>
              <w:t xml:space="preserve"> for tests to 16 February 2022</w:t>
            </w:r>
          </w:p>
        </w:tc>
        <w:tc>
          <w:tcPr>
            <w:tcW w:w="283" w:type="dxa"/>
            <w:tcBorders>
              <w:top w:val="nil"/>
              <w:bottom w:val="nil"/>
            </w:tcBorders>
          </w:tcPr>
          <w:p w14:paraId="695B474C" w14:textId="77777777" w:rsidR="0057635B" w:rsidRPr="00EE22AA" w:rsidRDefault="0057635B" w:rsidP="00DC703A">
            <w:pPr>
              <w:jc w:val="center"/>
              <w:rPr>
                <w:rFonts w:ascii="Times New Roman" w:hAnsi="Times New Roman" w:cs="Times New Roman"/>
              </w:rPr>
            </w:pPr>
          </w:p>
        </w:tc>
        <w:tc>
          <w:tcPr>
            <w:tcW w:w="3403" w:type="dxa"/>
            <w:gridSpan w:val="4"/>
            <w:tcBorders>
              <w:bottom w:val="single" w:sz="4" w:space="0" w:color="auto"/>
            </w:tcBorders>
          </w:tcPr>
          <w:p w14:paraId="246BEF9E" w14:textId="4762F530" w:rsidR="0057635B" w:rsidRPr="0057635B" w:rsidRDefault="0057635B" w:rsidP="00DC703A">
            <w:pPr>
              <w:jc w:val="center"/>
              <w:rPr>
                <w:rFonts w:ascii="Times New Roman" w:hAnsi="Times New Roman" w:cs="Times New Roman"/>
              </w:rPr>
            </w:pPr>
            <w:r w:rsidRPr="0057635B">
              <w:rPr>
                <w:rFonts w:ascii="Times New Roman" w:hAnsi="Times New Roman" w:cs="Times New Roman"/>
              </w:rPr>
              <w:t>Hospitalisation following positive test (vs. not hospitalised)</w:t>
            </w:r>
            <w:r w:rsidR="003C7C52">
              <w:rPr>
                <w:rFonts w:ascii="Times New Roman" w:hAnsi="Times New Roman" w:cs="Times New Roman"/>
              </w:rPr>
              <w:t xml:space="preserve"> for tests to 02 June 2022</w:t>
            </w:r>
          </w:p>
        </w:tc>
        <w:tc>
          <w:tcPr>
            <w:tcW w:w="237" w:type="dxa"/>
            <w:tcBorders>
              <w:top w:val="nil"/>
              <w:bottom w:val="nil"/>
            </w:tcBorders>
          </w:tcPr>
          <w:p w14:paraId="5BD44E8C" w14:textId="77777777" w:rsidR="0057635B" w:rsidRPr="0057635B" w:rsidRDefault="0057635B" w:rsidP="00DC703A">
            <w:pPr>
              <w:jc w:val="center"/>
              <w:rPr>
                <w:rFonts w:ascii="Times New Roman" w:hAnsi="Times New Roman" w:cs="Times New Roman"/>
              </w:rPr>
            </w:pPr>
          </w:p>
        </w:tc>
        <w:tc>
          <w:tcPr>
            <w:tcW w:w="3593" w:type="dxa"/>
            <w:gridSpan w:val="4"/>
            <w:tcBorders>
              <w:bottom w:val="single" w:sz="4" w:space="0" w:color="auto"/>
            </w:tcBorders>
          </w:tcPr>
          <w:p w14:paraId="1D2027CF" w14:textId="3BCC599D" w:rsidR="0057635B" w:rsidRPr="0057635B" w:rsidRDefault="0057635B" w:rsidP="00DC703A">
            <w:pPr>
              <w:jc w:val="center"/>
              <w:rPr>
                <w:rFonts w:ascii="Times New Roman" w:hAnsi="Times New Roman" w:cs="Times New Roman"/>
              </w:rPr>
            </w:pPr>
            <w:r w:rsidRPr="0057635B">
              <w:rPr>
                <w:rFonts w:ascii="Times New Roman" w:hAnsi="Times New Roman" w:cs="Times New Roman"/>
              </w:rPr>
              <w:t>Death following positive test (vs. no death)</w:t>
            </w:r>
            <w:r w:rsidR="003C7C52">
              <w:rPr>
                <w:rFonts w:ascii="Times New Roman" w:hAnsi="Times New Roman" w:cs="Times New Roman"/>
              </w:rPr>
              <w:t xml:space="preserve"> for tests to </w:t>
            </w:r>
            <w:r w:rsidR="00BB5529">
              <w:rPr>
                <w:rFonts w:ascii="Times New Roman" w:hAnsi="Times New Roman" w:cs="Times New Roman"/>
              </w:rPr>
              <w:t>14 February 2023</w:t>
            </w:r>
          </w:p>
        </w:tc>
      </w:tr>
      <w:tr w:rsidR="0057635B" w:rsidRPr="00EE22AA" w14:paraId="7C48236F" w14:textId="77777777" w:rsidTr="00AB2A15">
        <w:tc>
          <w:tcPr>
            <w:tcW w:w="1841" w:type="dxa"/>
            <w:tcBorders>
              <w:top w:val="nil"/>
              <w:bottom w:val="nil"/>
            </w:tcBorders>
          </w:tcPr>
          <w:p w14:paraId="6BC43BDF" w14:textId="77777777" w:rsidR="0057635B" w:rsidRPr="00EE22AA" w:rsidRDefault="0057635B" w:rsidP="00DC703A">
            <w:pPr>
              <w:rPr>
                <w:rFonts w:ascii="Times New Roman" w:hAnsi="Times New Roman" w:cs="Times New Roman"/>
              </w:rPr>
            </w:pPr>
          </w:p>
        </w:tc>
        <w:tc>
          <w:tcPr>
            <w:tcW w:w="851" w:type="dxa"/>
            <w:tcBorders>
              <w:bottom w:val="single" w:sz="4" w:space="0" w:color="auto"/>
            </w:tcBorders>
          </w:tcPr>
          <w:p w14:paraId="6239BE30" w14:textId="77777777" w:rsidR="0057635B" w:rsidRPr="00EE22AA" w:rsidRDefault="0057635B" w:rsidP="00DC703A">
            <w:pPr>
              <w:jc w:val="center"/>
              <w:rPr>
                <w:rFonts w:ascii="Times New Roman" w:hAnsi="Times New Roman" w:cs="Times New Roman"/>
              </w:rPr>
            </w:pPr>
            <w:r w:rsidRPr="00EE22AA">
              <w:rPr>
                <w:rFonts w:ascii="Times New Roman" w:hAnsi="Times New Roman" w:cs="Times New Roman"/>
              </w:rPr>
              <w:t>Odds ratio</w:t>
            </w:r>
          </w:p>
        </w:tc>
        <w:tc>
          <w:tcPr>
            <w:tcW w:w="851" w:type="dxa"/>
            <w:tcBorders>
              <w:bottom w:val="single" w:sz="4" w:space="0" w:color="auto"/>
            </w:tcBorders>
          </w:tcPr>
          <w:p w14:paraId="7288A9D1" w14:textId="77777777" w:rsidR="0057635B" w:rsidRPr="00EE22AA" w:rsidRDefault="0057635B" w:rsidP="00DC703A">
            <w:pPr>
              <w:jc w:val="center"/>
              <w:rPr>
                <w:rFonts w:ascii="Times New Roman" w:hAnsi="Times New Roman" w:cs="Times New Roman"/>
              </w:rPr>
            </w:pPr>
            <w:r w:rsidRPr="00EE22AA">
              <w:rPr>
                <w:rFonts w:ascii="Times New Roman" w:hAnsi="Times New Roman" w:cs="Times New Roman"/>
              </w:rPr>
              <w:t>95% CI Lower</w:t>
            </w:r>
          </w:p>
        </w:tc>
        <w:tc>
          <w:tcPr>
            <w:tcW w:w="850" w:type="dxa"/>
            <w:tcBorders>
              <w:bottom w:val="single" w:sz="4" w:space="0" w:color="auto"/>
            </w:tcBorders>
          </w:tcPr>
          <w:p w14:paraId="7FE7B4BA" w14:textId="77777777" w:rsidR="0057635B" w:rsidRPr="00EE22AA" w:rsidRDefault="0057635B" w:rsidP="00DC703A">
            <w:pPr>
              <w:jc w:val="center"/>
              <w:rPr>
                <w:rFonts w:ascii="Times New Roman" w:hAnsi="Times New Roman" w:cs="Times New Roman"/>
              </w:rPr>
            </w:pPr>
            <w:r w:rsidRPr="00EE22AA">
              <w:rPr>
                <w:rFonts w:ascii="Times New Roman" w:hAnsi="Times New Roman" w:cs="Times New Roman"/>
              </w:rPr>
              <w:t>95% CI Upper</w:t>
            </w:r>
          </w:p>
        </w:tc>
        <w:tc>
          <w:tcPr>
            <w:tcW w:w="851" w:type="dxa"/>
            <w:tcBorders>
              <w:bottom w:val="single" w:sz="4" w:space="0" w:color="auto"/>
            </w:tcBorders>
          </w:tcPr>
          <w:p w14:paraId="770D42DF" w14:textId="77777777" w:rsidR="0057635B" w:rsidRPr="00EE22AA" w:rsidRDefault="0057635B" w:rsidP="00DC703A">
            <w:pPr>
              <w:jc w:val="center"/>
              <w:rPr>
                <w:rFonts w:ascii="Times New Roman" w:hAnsi="Times New Roman" w:cs="Times New Roman"/>
                <w:i/>
                <w:iCs/>
              </w:rPr>
            </w:pPr>
            <w:r w:rsidRPr="00EE22AA">
              <w:rPr>
                <w:rFonts w:ascii="Times New Roman" w:hAnsi="Times New Roman" w:cs="Times New Roman"/>
                <w:i/>
                <w:iCs/>
              </w:rPr>
              <w:t>p</w:t>
            </w:r>
          </w:p>
        </w:tc>
        <w:tc>
          <w:tcPr>
            <w:tcW w:w="283" w:type="dxa"/>
            <w:tcBorders>
              <w:top w:val="nil"/>
              <w:bottom w:val="single" w:sz="4" w:space="0" w:color="auto"/>
            </w:tcBorders>
          </w:tcPr>
          <w:p w14:paraId="52CB563A" w14:textId="77777777" w:rsidR="0057635B" w:rsidRPr="00EE22AA" w:rsidRDefault="0057635B" w:rsidP="00DC703A">
            <w:pPr>
              <w:jc w:val="center"/>
              <w:rPr>
                <w:rFonts w:ascii="Times New Roman" w:hAnsi="Times New Roman" w:cs="Times New Roman"/>
              </w:rPr>
            </w:pPr>
          </w:p>
        </w:tc>
        <w:tc>
          <w:tcPr>
            <w:tcW w:w="851" w:type="dxa"/>
            <w:tcBorders>
              <w:bottom w:val="single" w:sz="4" w:space="0" w:color="auto"/>
            </w:tcBorders>
          </w:tcPr>
          <w:p w14:paraId="5DB7DA97" w14:textId="77777777" w:rsidR="0057635B" w:rsidRPr="00EE22AA" w:rsidRDefault="0057635B" w:rsidP="00DC703A">
            <w:pPr>
              <w:jc w:val="center"/>
              <w:rPr>
                <w:rFonts w:ascii="Times New Roman" w:hAnsi="Times New Roman" w:cs="Times New Roman"/>
              </w:rPr>
            </w:pPr>
            <w:r w:rsidRPr="00EE22AA">
              <w:rPr>
                <w:rFonts w:ascii="Times New Roman" w:hAnsi="Times New Roman" w:cs="Times New Roman"/>
              </w:rPr>
              <w:t>Odds ratio</w:t>
            </w:r>
          </w:p>
        </w:tc>
        <w:tc>
          <w:tcPr>
            <w:tcW w:w="851" w:type="dxa"/>
            <w:tcBorders>
              <w:bottom w:val="single" w:sz="4" w:space="0" w:color="auto"/>
            </w:tcBorders>
          </w:tcPr>
          <w:p w14:paraId="3635EF03" w14:textId="77777777" w:rsidR="0057635B" w:rsidRPr="00EE22AA" w:rsidRDefault="0057635B" w:rsidP="00DC703A">
            <w:pPr>
              <w:jc w:val="center"/>
              <w:rPr>
                <w:rFonts w:ascii="Times New Roman" w:hAnsi="Times New Roman" w:cs="Times New Roman"/>
              </w:rPr>
            </w:pPr>
            <w:r w:rsidRPr="00EE22AA">
              <w:rPr>
                <w:rFonts w:ascii="Times New Roman" w:hAnsi="Times New Roman" w:cs="Times New Roman"/>
              </w:rPr>
              <w:t>95% CI Lower</w:t>
            </w:r>
          </w:p>
        </w:tc>
        <w:tc>
          <w:tcPr>
            <w:tcW w:w="850" w:type="dxa"/>
            <w:tcBorders>
              <w:bottom w:val="single" w:sz="4" w:space="0" w:color="auto"/>
            </w:tcBorders>
          </w:tcPr>
          <w:p w14:paraId="4E1F2014" w14:textId="77777777" w:rsidR="0057635B" w:rsidRPr="00EE22AA" w:rsidRDefault="0057635B" w:rsidP="00DC703A">
            <w:pPr>
              <w:jc w:val="center"/>
              <w:rPr>
                <w:rFonts w:ascii="Times New Roman" w:hAnsi="Times New Roman" w:cs="Times New Roman"/>
              </w:rPr>
            </w:pPr>
            <w:r w:rsidRPr="00EE22AA">
              <w:rPr>
                <w:rFonts w:ascii="Times New Roman" w:hAnsi="Times New Roman" w:cs="Times New Roman"/>
              </w:rPr>
              <w:t>95% CI Upper</w:t>
            </w:r>
          </w:p>
        </w:tc>
        <w:tc>
          <w:tcPr>
            <w:tcW w:w="851" w:type="dxa"/>
            <w:tcBorders>
              <w:bottom w:val="single" w:sz="4" w:space="0" w:color="auto"/>
            </w:tcBorders>
          </w:tcPr>
          <w:p w14:paraId="1B1E7EE0" w14:textId="77777777" w:rsidR="0057635B" w:rsidRPr="00EE22AA" w:rsidRDefault="0057635B" w:rsidP="00DC703A">
            <w:pPr>
              <w:jc w:val="center"/>
              <w:rPr>
                <w:rFonts w:ascii="Times New Roman" w:hAnsi="Times New Roman" w:cs="Times New Roman"/>
                <w:i/>
                <w:iCs/>
              </w:rPr>
            </w:pPr>
            <w:r w:rsidRPr="00EE22AA">
              <w:rPr>
                <w:rFonts w:ascii="Times New Roman" w:hAnsi="Times New Roman" w:cs="Times New Roman"/>
                <w:i/>
                <w:iCs/>
              </w:rPr>
              <w:t>p</w:t>
            </w:r>
          </w:p>
        </w:tc>
        <w:tc>
          <w:tcPr>
            <w:tcW w:w="237" w:type="dxa"/>
            <w:tcBorders>
              <w:top w:val="nil"/>
              <w:bottom w:val="single" w:sz="4" w:space="0" w:color="auto"/>
            </w:tcBorders>
          </w:tcPr>
          <w:p w14:paraId="7BF62885" w14:textId="77777777" w:rsidR="0057635B" w:rsidRPr="00EE22AA" w:rsidRDefault="0057635B" w:rsidP="00DC703A">
            <w:pPr>
              <w:jc w:val="center"/>
              <w:rPr>
                <w:rFonts w:ascii="Times New Roman" w:hAnsi="Times New Roman" w:cs="Times New Roman"/>
              </w:rPr>
            </w:pPr>
          </w:p>
        </w:tc>
        <w:tc>
          <w:tcPr>
            <w:tcW w:w="1039" w:type="dxa"/>
            <w:tcBorders>
              <w:bottom w:val="single" w:sz="4" w:space="0" w:color="auto"/>
            </w:tcBorders>
          </w:tcPr>
          <w:p w14:paraId="2D7D6BA8" w14:textId="77777777" w:rsidR="0057635B" w:rsidRPr="00EE22AA" w:rsidRDefault="0057635B" w:rsidP="00DC703A">
            <w:pPr>
              <w:jc w:val="center"/>
              <w:rPr>
                <w:rFonts w:ascii="Times New Roman" w:hAnsi="Times New Roman" w:cs="Times New Roman"/>
              </w:rPr>
            </w:pPr>
            <w:r w:rsidRPr="00EE22AA">
              <w:rPr>
                <w:rFonts w:ascii="Times New Roman" w:hAnsi="Times New Roman" w:cs="Times New Roman"/>
              </w:rPr>
              <w:t>Odds ratio</w:t>
            </w:r>
          </w:p>
        </w:tc>
        <w:tc>
          <w:tcPr>
            <w:tcW w:w="851" w:type="dxa"/>
            <w:tcBorders>
              <w:bottom w:val="single" w:sz="4" w:space="0" w:color="auto"/>
            </w:tcBorders>
          </w:tcPr>
          <w:p w14:paraId="3E3591E5" w14:textId="77777777" w:rsidR="0057635B" w:rsidRPr="00EE22AA" w:rsidRDefault="0057635B" w:rsidP="00DC703A">
            <w:pPr>
              <w:jc w:val="center"/>
              <w:rPr>
                <w:rFonts w:ascii="Times New Roman" w:hAnsi="Times New Roman" w:cs="Times New Roman"/>
              </w:rPr>
            </w:pPr>
            <w:r w:rsidRPr="00EE22AA">
              <w:rPr>
                <w:rFonts w:ascii="Times New Roman" w:hAnsi="Times New Roman" w:cs="Times New Roman"/>
              </w:rPr>
              <w:t>95% CI Lower</w:t>
            </w:r>
          </w:p>
        </w:tc>
        <w:tc>
          <w:tcPr>
            <w:tcW w:w="850" w:type="dxa"/>
            <w:tcBorders>
              <w:bottom w:val="single" w:sz="4" w:space="0" w:color="auto"/>
            </w:tcBorders>
          </w:tcPr>
          <w:p w14:paraId="282ADA94" w14:textId="77777777" w:rsidR="0057635B" w:rsidRPr="00EE22AA" w:rsidRDefault="0057635B" w:rsidP="00DC703A">
            <w:pPr>
              <w:jc w:val="center"/>
              <w:rPr>
                <w:rFonts w:ascii="Times New Roman" w:hAnsi="Times New Roman" w:cs="Times New Roman"/>
              </w:rPr>
            </w:pPr>
            <w:r w:rsidRPr="00EE22AA">
              <w:rPr>
                <w:rFonts w:ascii="Times New Roman" w:hAnsi="Times New Roman" w:cs="Times New Roman"/>
              </w:rPr>
              <w:t>95% CI Upper</w:t>
            </w:r>
          </w:p>
        </w:tc>
        <w:tc>
          <w:tcPr>
            <w:tcW w:w="853" w:type="dxa"/>
            <w:tcBorders>
              <w:bottom w:val="single" w:sz="4" w:space="0" w:color="auto"/>
            </w:tcBorders>
          </w:tcPr>
          <w:p w14:paraId="0F10382F" w14:textId="77777777" w:rsidR="0057635B" w:rsidRPr="00EE22AA" w:rsidRDefault="0057635B" w:rsidP="00DC703A">
            <w:pPr>
              <w:jc w:val="center"/>
              <w:rPr>
                <w:rFonts w:ascii="Times New Roman" w:hAnsi="Times New Roman" w:cs="Times New Roman"/>
                <w:i/>
                <w:iCs/>
              </w:rPr>
            </w:pPr>
            <w:r w:rsidRPr="00EE22AA">
              <w:rPr>
                <w:rFonts w:ascii="Times New Roman" w:hAnsi="Times New Roman" w:cs="Times New Roman"/>
                <w:i/>
                <w:iCs/>
              </w:rPr>
              <w:t>p</w:t>
            </w:r>
          </w:p>
        </w:tc>
      </w:tr>
      <w:tr w:rsidR="0057635B" w:rsidRPr="00EE22AA" w14:paraId="3BC2EB57" w14:textId="77777777" w:rsidTr="00AB2A15">
        <w:trPr>
          <w:trHeight w:val="282"/>
        </w:trPr>
        <w:tc>
          <w:tcPr>
            <w:tcW w:w="1841" w:type="dxa"/>
            <w:tcBorders>
              <w:top w:val="nil"/>
              <w:bottom w:val="nil"/>
            </w:tcBorders>
          </w:tcPr>
          <w:p w14:paraId="5143F55B" w14:textId="651300D4" w:rsidR="0057635B" w:rsidRPr="0072634A" w:rsidRDefault="0057635B" w:rsidP="00DC703A">
            <w:pPr>
              <w:rPr>
                <w:rFonts w:ascii="Times New Roman" w:hAnsi="Times New Roman" w:cs="Times New Roman"/>
                <w:i/>
                <w:iCs/>
              </w:rPr>
            </w:pPr>
            <w:r w:rsidRPr="0072634A">
              <w:rPr>
                <w:rFonts w:ascii="Times New Roman" w:hAnsi="Times New Roman" w:cs="Times New Roman"/>
                <w:i/>
                <w:iCs/>
                <w:u w:val="single"/>
              </w:rPr>
              <w:t>Deprivation</w:t>
            </w:r>
          </w:p>
        </w:tc>
        <w:tc>
          <w:tcPr>
            <w:tcW w:w="851" w:type="dxa"/>
            <w:tcBorders>
              <w:top w:val="nil"/>
              <w:left w:val="nil"/>
              <w:bottom w:val="nil"/>
              <w:right w:val="nil"/>
            </w:tcBorders>
            <w:shd w:val="clear" w:color="auto" w:fill="auto"/>
            <w:vAlign w:val="bottom"/>
          </w:tcPr>
          <w:p w14:paraId="37287EDF" w14:textId="77777777" w:rsidR="0057635B" w:rsidRPr="00EE22AA" w:rsidRDefault="0057635B" w:rsidP="00DC703A">
            <w:pPr>
              <w:rPr>
                <w:rFonts w:ascii="Times New Roman" w:hAnsi="Times New Roman" w:cs="Times New Roman"/>
              </w:rPr>
            </w:pPr>
          </w:p>
        </w:tc>
        <w:tc>
          <w:tcPr>
            <w:tcW w:w="851" w:type="dxa"/>
            <w:tcBorders>
              <w:top w:val="nil"/>
              <w:left w:val="nil"/>
              <w:bottom w:val="nil"/>
              <w:right w:val="nil"/>
            </w:tcBorders>
            <w:shd w:val="clear" w:color="auto" w:fill="auto"/>
            <w:vAlign w:val="bottom"/>
          </w:tcPr>
          <w:p w14:paraId="0FBF950B" w14:textId="77777777" w:rsidR="0057635B" w:rsidRPr="00EE22AA" w:rsidRDefault="0057635B" w:rsidP="00DC703A">
            <w:pPr>
              <w:rPr>
                <w:rFonts w:ascii="Times New Roman" w:hAnsi="Times New Roman" w:cs="Times New Roman"/>
              </w:rPr>
            </w:pPr>
          </w:p>
        </w:tc>
        <w:tc>
          <w:tcPr>
            <w:tcW w:w="850" w:type="dxa"/>
            <w:tcBorders>
              <w:top w:val="nil"/>
              <w:left w:val="nil"/>
              <w:bottom w:val="nil"/>
              <w:right w:val="nil"/>
            </w:tcBorders>
            <w:shd w:val="clear" w:color="auto" w:fill="auto"/>
            <w:vAlign w:val="bottom"/>
          </w:tcPr>
          <w:p w14:paraId="43C573BA" w14:textId="77777777" w:rsidR="0057635B" w:rsidRPr="00EE22AA" w:rsidRDefault="0057635B" w:rsidP="00DC703A">
            <w:pPr>
              <w:rPr>
                <w:rFonts w:ascii="Times New Roman" w:hAnsi="Times New Roman" w:cs="Times New Roman"/>
              </w:rPr>
            </w:pPr>
          </w:p>
        </w:tc>
        <w:tc>
          <w:tcPr>
            <w:tcW w:w="851" w:type="dxa"/>
            <w:tcBorders>
              <w:top w:val="nil"/>
              <w:left w:val="nil"/>
              <w:bottom w:val="nil"/>
              <w:right w:val="nil"/>
            </w:tcBorders>
            <w:shd w:val="clear" w:color="auto" w:fill="auto"/>
            <w:vAlign w:val="bottom"/>
          </w:tcPr>
          <w:p w14:paraId="08F59146" w14:textId="77777777" w:rsidR="0057635B" w:rsidRPr="00EE22AA" w:rsidRDefault="0057635B" w:rsidP="00DC703A">
            <w:pPr>
              <w:tabs>
                <w:tab w:val="decimal" w:pos="168"/>
              </w:tabs>
              <w:rPr>
                <w:rFonts w:ascii="Times New Roman" w:hAnsi="Times New Roman" w:cs="Times New Roman"/>
              </w:rPr>
            </w:pPr>
          </w:p>
        </w:tc>
        <w:tc>
          <w:tcPr>
            <w:tcW w:w="283" w:type="dxa"/>
            <w:tcBorders>
              <w:top w:val="nil"/>
              <w:bottom w:val="nil"/>
            </w:tcBorders>
          </w:tcPr>
          <w:p w14:paraId="4FD2D0B8" w14:textId="77777777" w:rsidR="0057635B" w:rsidRPr="00EE22AA" w:rsidRDefault="0057635B" w:rsidP="00DC703A">
            <w:pPr>
              <w:rPr>
                <w:rFonts w:ascii="Times New Roman" w:hAnsi="Times New Roman" w:cs="Times New Roman"/>
              </w:rPr>
            </w:pPr>
          </w:p>
        </w:tc>
        <w:tc>
          <w:tcPr>
            <w:tcW w:w="851" w:type="dxa"/>
            <w:tcBorders>
              <w:top w:val="nil"/>
              <w:left w:val="nil"/>
              <w:bottom w:val="nil"/>
              <w:right w:val="nil"/>
            </w:tcBorders>
            <w:shd w:val="clear" w:color="auto" w:fill="auto"/>
            <w:vAlign w:val="bottom"/>
          </w:tcPr>
          <w:p w14:paraId="659DF5B6" w14:textId="77777777" w:rsidR="0057635B" w:rsidRPr="00EE22AA" w:rsidRDefault="0057635B" w:rsidP="00DC703A">
            <w:pPr>
              <w:rPr>
                <w:rFonts w:ascii="Times New Roman" w:hAnsi="Times New Roman" w:cs="Times New Roman"/>
              </w:rPr>
            </w:pPr>
          </w:p>
        </w:tc>
        <w:tc>
          <w:tcPr>
            <w:tcW w:w="851" w:type="dxa"/>
            <w:tcBorders>
              <w:top w:val="nil"/>
              <w:left w:val="nil"/>
              <w:bottom w:val="nil"/>
              <w:right w:val="nil"/>
            </w:tcBorders>
            <w:shd w:val="clear" w:color="auto" w:fill="auto"/>
            <w:vAlign w:val="bottom"/>
          </w:tcPr>
          <w:p w14:paraId="2469AD72" w14:textId="77777777" w:rsidR="0057635B" w:rsidRPr="00EE22AA" w:rsidRDefault="0057635B" w:rsidP="00DC703A">
            <w:pPr>
              <w:rPr>
                <w:rFonts w:ascii="Times New Roman" w:hAnsi="Times New Roman" w:cs="Times New Roman"/>
              </w:rPr>
            </w:pPr>
          </w:p>
        </w:tc>
        <w:tc>
          <w:tcPr>
            <w:tcW w:w="850" w:type="dxa"/>
            <w:tcBorders>
              <w:top w:val="nil"/>
              <w:left w:val="nil"/>
              <w:bottom w:val="nil"/>
              <w:right w:val="nil"/>
            </w:tcBorders>
            <w:shd w:val="clear" w:color="auto" w:fill="auto"/>
            <w:vAlign w:val="bottom"/>
          </w:tcPr>
          <w:p w14:paraId="052FC02A" w14:textId="77777777" w:rsidR="0057635B" w:rsidRPr="00EE22AA" w:rsidRDefault="0057635B" w:rsidP="00DC703A">
            <w:pPr>
              <w:rPr>
                <w:rFonts w:ascii="Times New Roman" w:hAnsi="Times New Roman" w:cs="Times New Roman"/>
              </w:rPr>
            </w:pPr>
          </w:p>
        </w:tc>
        <w:tc>
          <w:tcPr>
            <w:tcW w:w="851" w:type="dxa"/>
            <w:tcBorders>
              <w:top w:val="nil"/>
              <w:left w:val="nil"/>
              <w:bottom w:val="nil"/>
              <w:right w:val="nil"/>
            </w:tcBorders>
            <w:shd w:val="clear" w:color="auto" w:fill="auto"/>
            <w:vAlign w:val="bottom"/>
          </w:tcPr>
          <w:p w14:paraId="13EBC541" w14:textId="77777777" w:rsidR="0057635B" w:rsidRPr="00EE22AA" w:rsidRDefault="0057635B" w:rsidP="00DC703A">
            <w:pPr>
              <w:tabs>
                <w:tab w:val="decimal" w:pos="192"/>
              </w:tabs>
              <w:rPr>
                <w:rFonts w:ascii="Times New Roman" w:hAnsi="Times New Roman" w:cs="Times New Roman"/>
              </w:rPr>
            </w:pPr>
          </w:p>
        </w:tc>
        <w:tc>
          <w:tcPr>
            <w:tcW w:w="237" w:type="dxa"/>
            <w:tcBorders>
              <w:top w:val="nil"/>
              <w:bottom w:val="nil"/>
            </w:tcBorders>
          </w:tcPr>
          <w:p w14:paraId="56FB18B7" w14:textId="77777777" w:rsidR="0057635B" w:rsidRPr="00EE22AA" w:rsidRDefault="0057635B" w:rsidP="00DC703A">
            <w:pPr>
              <w:rPr>
                <w:rFonts w:ascii="Times New Roman" w:hAnsi="Times New Roman" w:cs="Times New Roman"/>
              </w:rPr>
            </w:pPr>
          </w:p>
        </w:tc>
        <w:tc>
          <w:tcPr>
            <w:tcW w:w="1039" w:type="dxa"/>
            <w:tcBorders>
              <w:top w:val="nil"/>
              <w:left w:val="nil"/>
              <w:bottom w:val="nil"/>
              <w:right w:val="nil"/>
            </w:tcBorders>
            <w:shd w:val="clear" w:color="auto" w:fill="auto"/>
            <w:vAlign w:val="bottom"/>
          </w:tcPr>
          <w:p w14:paraId="79F016F8" w14:textId="77777777" w:rsidR="0057635B" w:rsidRPr="00EE22AA" w:rsidRDefault="0057635B" w:rsidP="00DC703A">
            <w:pPr>
              <w:rPr>
                <w:rFonts w:ascii="Times New Roman" w:hAnsi="Times New Roman" w:cs="Times New Roman"/>
              </w:rPr>
            </w:pPr>
          </w:p>
        </w:tc>
        <w:tc>
          <w:tcPr>
            <w:tcW w:w="851" w:type="dxa"/>
            <w:tcBorders>
              <w:top w:val="nil"/>
              <w:left w:val="nil"/>
              <w:bottom w:val="nil"/>
              <w:right w:val="nil"/>
            </w:tcBorders>
            <w:shd w:val="clear" w:color="auto" w:fill="auto"/>
            <w:vAlign w:val="bottom"/>
          </w:tcPr>
          <w:p w14:paraId="53B1DB5C" w14:textId="77777777" w:rsidR="0057635B" w:rsidRPr="00EE22AA" w:rsidRDefault="0057635B" w:rsidP="00DC703A">
            <w:pPr>
              <w:rPr>
                <w:rFonts w:ascii="Times New Roman" w:hAnsi="Times New Roman" w:cs="Times New Roman"/>
              </w:rPr>
            </w:pPr>
          </w:p>
        </w:tc>
        <w:tc>
          <w:tcPr>
            <w:tcW w:w="850" w:type="dxa"/>
            <w:tcBorders>
              <w:top w:val="nil"/>
              <w:left w:val="nil"/>
              <w:bottom w:val="nil"/>
              <w:right w:val="nil"/>
            </w:tcBorders>
            <w:shd w:val="clear" w:color="auto" w:fill="auto"/>
            <w:vAlign w:val="bottom"/>
          </w:tcPr>
          <w:p w14:paraId="693935C8" w14:textId="77777777" w:rsidR="0057635B" w:rsidRPr="00EE22AA" w:rsidRDefault="0057635B" w:rsidP="00DC703A">
            <w:pPr>
              <w:rPr>
                <w:rFonts w:ascii="Times New Roman" w:hAnsi="Times New Roman" w:cs="Times New Roman"/>
              </w:rPr>
            </w:pPr>
          </w:p>
        </w:tc>
        <w:tc>
          <w:tcPr>
            <w:tcW w:w="853" w:type="dxa"/>
            <w:tcBorders>
              <w:top w:val="nil"/>
              <w:left w:val="nil"/>
              <w:bottom w:val="nil"/>
              <w:right w:val="nil"/>
            </w:tcBorders>
            <w:shd w:val="clear" w:color="auto" w:fill="auto"/>
            <w:vAlign w:val="bottom"/>
          </w:tcPr>
          <w:p w14:paraId="52D11FEF" w14:textId="77777777" w:rsidR="0057635B" w:rsidRPr="00EE22AA" w:rsidRDefault="0057635B" w:rsidP="00DC703A">
            <w:pPr>
              <w:tabs>
                <w:tab w:val="decimal" w:pos="180"/>
              </w:tabs>
              <w:rPr>
                <w:rFonts w:ascii="Times New Roman" w:hAnsi="Times New Roman" w:cs="Times New Roman"/>
              </w:rPr>
            </w:pPr>
          </w:p>
        </w:tc>
      </w:tr>
      <w:tr w:rsidR="00D55FA9" w:rsidRPr="00EE22AA" w14:paraId="32C591C4" w14:textId="77777777" w:rsidTr="00AB2A15">
        <w:trPr>
          <w:trHeight w:val="255"/>
        </w:trPr>
        <w:tc>
          <w:tcPr>
            <w:tcW w:w="1841" w:type="dxa"/>
            <w:tcBorders>
              <w:top w:val="nil"/>
              <w:bottom w:val="nil"/>
            </w:tcBorders>
          </w:tcPr>
          <w:p w14:paraId="3FCB4870" w14:textId="77777777" w:rsidR="00D55FA9" w:rsidRPr="00EE22AA" w:rsidRDefault="00D55FA9" w:rsidP="00D55FA9">
            <w:pPr>
              <w:ind w:firstLine="117"/>
              <w:rPr>
                <w:rFonts w:ascii="Times New Roman" w:hAnsi="Times New Roman" w:cs="Times New Roman"/>
              </w:rPr>
            </w:pPr>
            <w:r w:rsidRPr="00EE22AA">
              <w:rPr>
                <w:rFonts w:ascii="Times New Roman" w:hAnsi="Times New Roman" w:cs="Times New Roman"/>
              </w:rPr>
              <w:t>2</w:t>
            </w:r>
            <w:r w:rsidRPr="00EE22AA">
              <w:rPr>
                <w:rFonts w:ascii="Times New Roman" w:hAnsi="Times New Roman" w:cs="Times New Roman"/>
                <w:vertAlign w:val="superscript"/>
              </w:rPr>
              <w:t>nd</w:t>
            </w:r>
            <w:r w:rsidRPr="00EE22AA">
              <w:rPr>
                <w:rFonts w:ascii="Times New Roman" w:hAnsi="Times New Roman" w:cs="Times New Roman"/>
              </w:rPr>
              <w:t xml:space="preserve"> quintile</w:t>
            </w:r>
          </w:p>
        </w:tc>
        <w:tc>
          <w:tcPr>
            <w:tcW w:w="851" w:type="dxa"/>
            <w:tcBorders>
              <w:top w:val="nil"/>
              <w:left w:val="nil"/>
              <w:bottom w:val="nil"/>
              <w:right w:val="nil"/>
            </w:tcBorders>
            <w:shd w:val="clear" w:color="auto" w:fill="auto"/>
            <w:vAlign w:val="bottom"/>
          </w:tcPr>
          <w:p w14:paraId="74A6D6BD" w14:textId="3EEDEB38" w:rsidR="00D55FA9" w:rsidRPr="00D55FA9" w:rsidRDefault="00D55FA9" w:rsidP="00D55FA9">
            <w:pPr>
              <w:rPr>
                <w:rFonts w:ascii="Times New Roman" w:hAnsi="Times New Roman" w:cs="Times New Roman"/>
                <w:color w:val="000000"/>
              </w:rPr>
            </w:pPr>
            <w:r w:rsidRPr="00D55FA9">
              <w:rPr>
                <w:rFonts w:ascii="Times New Roman" w:hAnsi="Times New Roman" w:cs="Times New Roman"/>
                <w:color w:val="000000"/>
              </w:rPr>
              <w:t>1.25</w:t>
            </w:r>
          </w:p>
        </w:tc>
        <w:tc>
          <w:tcPr>
            <w:tcW w:w="851" w:type="dxa"/>
            <w:tcBorders>
              <w:top w:val="nil"/>
              <w:left w:val="nil"/>
              <w:bottom w:val="nil"/>
              <w:right w:val="nil"/>
            </w:tcBorders>
            <w:shd w:val="clear" w:color="auto" w:fill="auto"/>
            <w:vAlign w:val="bottom"/>
          </w:tcPr>
          <w:p w14:paraId="04DDA820" w14:textId="398BDEB0" w:rsidR="00D55FA9" w:rsidRPr="00D55FA9" w:rsidRDefault="00D55FA9" w:rsidP="00D55FA9">
            <w:pPr>
              <w:rPr>
                <w:rFonts w:ascii="Times New Roman" w:hAnsi="Times New Roman" w:cs="Times New Roman"/>
                <w:color w:val="000000"/>
              </w:rPr>
            </w:pPr>
            <w:r w:rsidRPr="00D55FA9">
              <w:rPr>
                <w:rFonts w:ascii="Times New Roman" w:hAnsi="Times New Roman" w:cs="Times New Roman"/>
                <w:color w:val="000000"/>
              </w:rPr>
              <w:t>0.96</w:t>
            </w:r>
          </w:p>
        </w:tc>
        <w:tc>
          <w:tcPr>
            <w:tcW w:w="850" w:type="dxa"/>
            <w:tcBorders>
              <w:top w:val="nil"/>
              <w:left w:val="nil"/>
              <w:bottom w:val="nil"/>
              <w:right w:val="nil"/>
            </w:tcBorders>
            <w:shd w:val="clear" w:color="auto" w:fill="auto"/>
            <w:vAlign w:val="bottom"/>
          </w:tcPr>
          <w:p w14:paraId="46879929" w14:textId="08E7686F" w:rsidR="00D55FA9" w:rsidRPr="00D55FA9" w:rsidRDefault="00D55FA9" w:rsidP="00D55FA9">
            <w:pPr>
              <w:rPr>
                <w:rFonts w:ascii="Times New Roman" w:hAnsi="Times New Roman" w:cs="Times New Roman"/>
                <w:color w:val="000000"/>
              </w:rPr>
            </w:pPr>
            <w:r w:rsidRPr="00D55FA9">
              <w:rPr>
                <w:rFonts w:ascii="Times New Roman" w:hAnsi="Times New Roman" w:cs="Times New Roman"/>
                <w:color w:val="000000"/>
              </w:rPr>
              <w:t>1.63</w:t>
            </w:r>
          </w:p>
        </w:tc>
        <w:tc>
          <w:tcPr>
            <w:tcW w:w="851" w:type="dxa"/>
            <w:tcBorders>
              <w:top w:val="nil"/>
              <w:left w:val="nil"/>
              <w:bottom w:val="nil"/>
              <w:right w:val="nil"/>
            </w:tcBorders>
            <w:shd w:val="clear" w:color="auto" w:fill="auto"/>
            <w:vAlign w:val="bottom"/>
          </w:tcPr>
          <w:p w14:paraId="5B0B82F3" w14:textId="2214DBE8" w:rsidR="00D55FA9" w:rsidRPr="00D55FA9" w:rsidRDefault="00D55FA9" w:rsidP="00D55FA9">
            <w:pPr>
              <w:tabs>
                <w:tab w:val="decimal" w:pos="168"/>
              </w:tabs>
              <w:rPr>
                <w:rFonts w:ascii="Times New Roman" w:hAnsi="Times New Roman" w:cs="Times New Roman"/>
                <w:color w:val="000000"/>
              </w:rPr>
            </w:pPr>
            <w:r w:rsidRPr="00D55FA9">
              <w:rPr>
                <w:rFonts w:ascii="Times New Roman" w:hAnsi="Times New Roman" w:cs="Times New Roman"/>
                <w:color w:val="000000"/>
              </w:rPr>
              <w:t>.091</w:t>
            </w:r>
          </w:p>
        </w:tc>
        <w:tc>
          <w:tcPr>
            <w:tcW w:w="283" w:type="dxa"/>
            <w:tcBorders>
              <w:top w:val="nil"/>
              <w:bottom w:val="nil"/>
            </w:tcBorders>
            <w:vAlign w:val="bottom"/>
          </w:tcPr>
          <w:p w14:paraId="63AB81F0" w14:textId="77777777" w:rsidR="00D55FA9" w:rsidRPr="00D55FA9" w:rsidRDefault="00D55FA9" w:rsidP="00D55FA9">
            <w:pPr>
              <w:rPr>
                <w:rFonts w:ascii="Times New Roman" w:hAnsi="Times New Roman" w:cs="Times New Roman"/>
              </w:rPr>
            </w:pPr>
          </w:p>
        </w:tc>
        <w:tc>
          <w:tcPr>
            <w:tcW w:w="851" w:type="dxa"/>
            <w:tcBorders>
              <w:top w:val="nil"/>
              <w:left w:val="nil"/>
              <w:bottom w:val="nil"/>
              <w:right w:val="nil"/>
            </w:tcBorders>
            <w:shd w:val="clear" w:color="auto" w:fill="auto"/>
            <w:vAlign w:val="bottom"/>
          </w:tcPr>
          <w:p w14:paraId="45A4AFFA" w14:textId="07F003FC" w:rsidR="00D55FA9" w:rsidRPr="00D55FA9" w:rsidRDefault="00D55FA9" w:rsidP="00D55FA9">
            <w:pPr>
              <w:rPr>
                <w:rFonts w:ascii="Times New Roman" w:hAnsi="Times New Roman" w:cs="Times New Roman"/>
                <w:color w:val="000000"/>
              </w:rPr>
            </w:pPr>
            <w:r w:rsidRPr="00D55FA9">
              <w:rPr>
                <w:rFonts w:ascii="Times New Roman" w:hAnsi="Times New Roman" w:cs="Times New Roman"/>
                <w:color w:val="000000"/>
              </w:rPr>
              <w:t>1.22</w:t>
            </w:r>
          </w:p>
        </w:tc>
        <w:tc>
          <w:tcPr>
            <w:tcW w:w="851" w:type="dxa"/>
            <w:tcBorders>
              <w:top w:val="nil"/>
              <w:left w:val="nil"/>
              <w:bottom w:val="nil"/>
              <w:right w:val="nil"/>
            </w:tcBorders>
            <w:shd w:val="clear" w:color="auto" w:fill="auto"/>
            <w:vAlign w:val="bottom"/>
          </w:tcPr>
          <w:p w14:paraId="45FC1C87" w14:textId="2A60009F" w:rsidR="00D55FA9" w:rsidRPr="00D55FA9" w:rsidRDefault="00D55FA9" w:rsidP="00D55FA9">
            <w:pPr>
              <w:rPr>
                <w:rFonts w:ascii="Times New Roman" w:hAnsi="Times New Roman" w:cs="Times New Roman"/>
                <w:color w:val="000000"/>
              </w:rPr>
            </w:pPr>
            <w:r w:rsidRPr="00D55FA9">
              <w:rPr>
                <w:rFonts w:ascii="Times New Roman" w:hAnsi="Times New Roman" w:cs="Times New Roman"/>
                <w:color w:val="000000"/>
              </w:rPr>
              <w:t>0.95</w:t>
            </w:r>
          </w:p>
        </w:tc>
        <w:tc>
          <w:tcPr>
            <w:tcW w:w="850" w:type="dxa"/>
            <w:tcBorders>
              <w:top w:val="nil"/>
              <w:left w:val="nil"/>
              <w:bottom w:val="nil"/>
              <w:right w:val="nil"/>
            </w:tcBorders>
            <w:shd w:val="clear" w:color="auto" w:fill="auto"/>
            <w:vAlign w:val="bottom"/>
          </w:tcPr>
          <w:p w14:paraId="73DF3F02" w14:textId="0B882105" w:rsidR="00D55FA9" w:rsidRPr="00D55FA9" w:rsidRDefault="00D55FA9" w:rsidP="00D55FA9">
            <w:pPr>
              <w:rPr>
                <w:rFonts w:ascii="Times New Roman" w:hAnsi="Times New Roman" w:cs="Times New Roman"/>
                <w:color w:val="000000"/>
              </w:rPr>
            </w:pPr>
            <w:r w:rsidRPr="00D55FA9">
              <w:rPr>
                <w:rFonts w:ascii="Times New Roman" w:hAnsi="Times New Roman" w:cs="Times New Roman"/>
                <w:color w:val="000000"/>
              </w:rPr>
              <w:t>1.56</w:t>
            </w:r>
          </w:p>
        </w:tc>
        <w:tc>
          <w:tcPr>
            <w:tcW w:w="851" w:type="dxa"/>
            <w:tcBorders>
              <w:top w:val="nil"/>
              <w:left w:val="nil"/>
              <w:bottom w:val="nil"/>
              <w:right w:val="nil"/>
            </w:tcBorders>
            <w:shd w:val="clear" w:color="auto" w:fill="auto"/>
            <w:vAlign w:val="bottom"/>
          </w:tcPr>
          <w:p w14:paraId="56811301" w14:textId="640D4BC9" w:rsidR="00D55FA9" w:rsidRPr="00D55FA9" w:rsidRDefault="00D55FA9" w:rsidP="00D55FA9">
            <w:pPr>
              <w:tabs>
                <w:tab w:val="decimal" w:pos="192"/>
              </w:tabs>
              <w:rPr>
                <w:rFonts w:ascii="Times New Roman" w:hAnsi="Times New Roman" w:cs="Times New Roman"/>
                <w:color w:val="000000"/>
              </w:rPr>
            </w:pPr>
            <w:r w:rsidRPr="00D55FA9">
              <w:rPr>
                <w:rFonts w:ascii="Times New Roman" w:hAnsi="Times New Roman" w:cs="Times New Roman"/>
                <w:color w:val="000000"/>
              </w:rPr>
              <w:t>.115</w:t>
            </w:r>
          </w:p>
        </w:tc>
        <w:tc>
          <w:tcPr>
            <w:tcW w:w="237" w:type="dxa"/>
            <w:tcBorders>
              <w:top w:val="nil"/>
              <w:bottom w:val="nil"/>
            </w:tcBorders>
            <w:vAlign w:val="bottom"/>
          </w:tcPr>
          <w:p w14:paraId="30C30121" w14:textId="77777777" w:rsidR="00D55FA9" w:rsidRPr="00D55FA9" w:rsidRDefault="00D55FA9" w:rsidP="00D55FA9">
            <w:pPr>
              <w:rPr>
                <w:rFonts w:ascii="Times New Roman" w:hAnsi="Times New Roman" w:cs="Times New Roman"/>
              </w:rPr>
            </w:pPr>
          </w:p>
        </w:tc>
        <w:tc>
          <w:tcPr>
            <w:tcW w:w="1039" w:type="dxa"/>
            <w:tcBorders>
              <w:top w:val="nil"/>
              <w:left w:val="nil"/>
              <w:bottom w:val="nil"/>
              <w:right w:val="nil"/>
            </w:tcBorders>
            <w:shd w:val="clear" w:color="auto" w:fill="auto"/>
            <w:vAlign w:val="bottom"/>
          </w:tcPr>
          <w:p w14:paraId="440F1AD1" w14:textId="331A3749" w:rsidR="00D55FA9" w:rsidRPr="00D55FA9" w:rsidRDefault="00D55FA9" w:rsidP="00D55FA9">
            <w:pPr>
              <w:rPr>
                <w:rFonts w:ascii="Times New Roman" w:hAnsi="Times New Roman" w:cs="Times New Roman"/>
                <w:color w:val="000000"/>
              </w:rPr>
            </w:pPr>
            <w:r w:rsidRPr="00D55FA9">
              <w:rPr>
                <w:rFonts w:ascii="Times New Roman" w:hAnsi="Times New Roman" w:cs="Times New Roman"/>
                <w:color w:val="000000"/>
              </w:rPr>
              <w:t>1.55</w:t>
            </w:r>
          </w:p>
        </w:tc>
        <w:tc>
          <w:tcPr>
            <w:tcW w:w="851" w:type="dxa"/>
            <w:tcBorders>
              <w:top w:val="nil"/>
              <w:left w:val="nil"/>
              <w:bottom w:val="nil"/>
              <w:right w:val="nil"/>
            </w:tcBorders>
            <w:shd w:val="clear" w:color="auto" w:fill="auto"/>
            <w:vAlign w:val="bottom"/>
          </w:tcPr>
          <w:p w14:paraId="039CC5C7" w14:textId="338B6E09" w:rsidR="00D55FA9" w:rsidRPr="00D55FA9" w:rsidRDefault="00D55FA9" w:rsidP="00D55FA9">
            <w:pPr>
              <w:rPr>
                <w:rFonts w:ascii="Times New Roman" w:hAnsi="Times New Roman" w:cs="Times New Roman"/>
                <w:color w:val="000000"/>
              </w:rPr>
            </w:pPr>
            <w:r w:rsidRPr="00D55FA9">
              <w:rPr>
                <w:rFonts w:ascii="Times New Roman" w:hAnsi="Times New Roman" w:cs="Times New Roman"/>
                <w:color w:val="000000"/>
              </w:rPr>
              <w:t>0.69</w:t>
            </w:r>
          </w:p>
        </w:tc>
        <w:tc>
          <w:tcPr>
            <w:tcW w:w="850" w:type="dxa"/>
            <w:tcBorders>
              <w:top w:val="nil"/>
              <w:left w:val="nil"/>
              <w:bottom w:val="nil"/>
              <w:right w:val="nil"/>
            </w:tcBorders>
            <w:shd w:val="clear" w:color="auto" w:fill="auto"/>
            <w:vAlign w:val="bottom"/>
          </w:tcPr>
          <w:p w14:paraId="305C11D3" w14:textId="01AC74B0" w:rsidR="00D55FA9" w:rsidRPr="00D55FA9" w:rsidRDefault="00D55FA9" w:rsidP="00D55FA9">
            <w:pPr>
              <w:rPr>
                <w:rFonts w:ascii="Times New Roman" w:hAnsi="Times New Roman" w:cs="Times New Roman"/>
                <w:color w:val="000000"/>
              </w:rPr>
            </w:pPr>
            <w:r w:rsidRPr="00D55FA9">
              <w:rPr>
                <w:rFonts w:ascii="Times New Roman" w:hAnsi="Times New Roman" w:cs="Times New Roman"/>
                <w:color w:val="000000"/>
              </w:rPr>
              <w:t>3.47</w:t>
            </w:r>
          </w:p>
        </w:tc>
        <w:tc>
          <w:tcPr>
            <w:tcW w:w="853" w:type="dxa"/>
            <w:tcBorders>
              <w:top w:val="nil"/>
              <w:left w:val="nil"/>
              <w:bottom w:val="nil"/>
              <w:right w:val="nil"/>
            </w:tcBorders>
            <w:shd w:val="clear" w:color="auto" w:fill="auto"/>
            <w:vAlign w:val="bottom"/>
          </w:tcPr>
          <w:p w14:paraId="57249DC6" w14:textId="0446B51B" w:rsidR="00D55FA9" w:rsidRPr="00D55FA9" w:rsidRDefault="00D55FA9" w:rsidP="00D55FA9">
            <w:pPr>
              <w:tabs>
                <w:tab w:val="decimal" w:pos="180"/>
              </w:tabs>
              <w:rPr>
                <w:rFonts w:ascii="Times New Roman" w:hAnsi="Times New Roman" w:cs="Times New Roman"/>
                <w:color w:val="000000"/>
              </w:rPr>
            </w:pPr>
            <w:r w:rsidRPr="00D55FA9">
              <w:rPr>
                <w:rFonts w:ascii="Times New Roman" w:hAnsi="Times New Roman" w:cs="Times New Roman"/>
                <w:color w:val="000000"/>
              </w:rPr>
              <w:t>.289</w:t>
            </w:r>
          </w:p>
        </w:tc>
      </w:tr>
      <w:tr w:rsidR="00D55FA9" w:rsidRPr="00EE22AA" w14:paraId="704BBA57" w14:textId="77777777" w:rsidTr="00D55FA9">
        <w:tc>
          <w:tcPr>
            <w:tcW w:w="1841" w:type="dxa"/>
            <w:tcBorders>
              <w:top w:val="nil"/>
              <w:bottom w:val="nil"/>
            </w:tcBorders>
          </w:tcPr>
          <w:p w14:paraId="6075E810" w14:textId="77777777" w:rsidR="00D55FA9" w:rsidRPr="005D397C" w:rsidRDefault="00D55FA9" w:rsidP="00D55FA9">
            <w:pPr>
              <w:ind w:firstLine="117"/>
              <w:rPr>
                <w:rFonts w:ascii="Times New Roman" w:hAnsi="Times New Roman" w:cs="Times New Roman"/>
                <w:b/>
                <w:bCs/>
              </w:rPr>
            </w:pPr>
            <w:r w:rsidRPr="005D397C">
              <w:rPr>
                <w:rFonts w:ascii="Times New Roman" w:hAnsi="Times New Roman" w:cs="Times New Roman"/>
                <w:b/>
                <w:bCs/>
              </w:rPr>
              <w:t>3</w:t>
            </w:r>
            <w:r w:rsidRPr="005D397C">
              <w:rPr>
                <w:rFonts w:ascii="Times New Roman" w:hAnsi="Times New Roman" w:cs="Times New Roman"/>
                <w:b/>
                <w:bCs/>
                <w:vertAlign w:val="superscript"/>
              </w:rPr>
              <w:t>rd</w:t>
            </w:r>
            <w:r w:rsidRPr="005D397C">
              <w:rPr>
                <w:rFonts w:ascii="Times New Roman" w:hAnsi="Times New Roman" w:cs="Times New Roman"/>
                <w:b/>
                <w:bCs/>
              </w:rPr>
              <w:t xml:space="preserve"> quintile</w:t>
            </w:r>
          </w:p>
        </w:tc>
        <w:tc>
          <w:tcPr>
            <w:tcW w:w="851" w:type="dxa"/>
            <w:tcBorders>
              <w:top w:val="nil"/>
              <w:left w:val="nil"/>
              <w:bottom w:val="nil"/>
              <w:right w:val="nil"/>
            </w:tcBorders>
            <w:shd w:val="clear" w:color="auto" w:fill="DEEAF6" w:themeFill="accent5" w:themeFillTint="33"/>
            <w:vAlign w:val="bottom"/>
          </w:tcPr>
          <w:p w14:paraId="2654A22E" w14:textId="7F48AEDA" w:rsidR="00D55FA9" w:rsidRPr="00D55FA9" w:rsidRDefault="00D55FA9" w:rsidP="00D55FA9">
            <w:pPr>
              <w:rPr>
                <w:rFonts w:ascii="Times New Roman" w:hAnsi="Times New Roman" w:cs="Times New Roman"/>
                <w:b/>
                <w:bCs/>
                <w:color w:val="000000"/>
              </w:rPr>
            </w:pPr>
            <w:r w:rsidRPr="00D55FA9">
              <w:rPr>
                <w:rFonts w:ascii="Times New Roman" w:hAnsi="Times New Roman" w:cs="Times New Roman"/>
                <w:b/>
                <w:bCs/>
                <w:color w:val="000000"/>
              </w:rPr>
              <w:t>1.35</w:t>
            </w:r>
          </w:p>
        </w:tc>
        <w:tc>
          <w:tcPr>
            <w:tcW w:w="851" w:type="dxa"/>
            <w:tcBorders>
              <w:top w:val="nil"/>
              <w:left w:val="nil"/>
              <w:bottom w:val="nil"/>
              <w:right w:val="nil"/>
            </w:tcBorders>
            <w:shd w:val="clear" w:color="auto" w:fill="DEEAF6" w:themeFill="accent5" w:themeFillTint="33"/>
            <w:vAlign w:val="bottom"/>
          </w:tcPr>
          <w:p w14:paraId="4C50C74A" w14:textId="601315E4" w:rsidR="00D55FA9" w:rsidRPr="00D55FA9" w:rsidRDefault="00D55FA9" w:rsidP="00D55FA9">
            <w:pPr>
              <w:rPr>
                <w:rFonts w:ascii="Times New Roman" w:hAnsi="Times New Roman" w:cs="Times New Roman"/>
                <w:b/>
                <w:bCs/>
                <w:color w:val="000000"/>
              </w:rPr>
            </w:pPr>
            <w:r w:rsidRPr="00D55FA9">
              <w:rPr>
                <w:rFonts w:ascii="Times New Roman" w:hAnsi="Times New Roman" w:cs="Times New Roman"/>
                <w:b/>
                <w:bCs/>
                <w:color w:val="000000"/>
              </w:rPr>
              <w:t>1.05</w:t>
            </w:r>
          </w:p>
        </w:tc>
        <w:tc>
          <w:tcPr>
            <w:tcW w:w="850" w:type="dxa"/>
            <w:tcBorders>
              <w:top w:val="nil"/>
              <w:left w:val="nil"/>
              <w:bottom w:val="nil"/>
              <w:right w:val="nil"/>
            </w:tcBorders>
            <w:shd w:val="clear" w:color="auto" w:fill="DEEAF6" w:themeFill="accent5" w:themeFillTint="33"/>
            <w:vAlign w:val="bottom"/>
          </w:tcPr>
          <w:p w14:paraId="51FA41A4" w14:textId="3C65D918" w:rsidR="00D55FA9" w:rsidRPr="00D55FA9" w:rsidRDefault="00D55FA9" w:rsidP="00D55FA9">
            <w:pPr>
              <w:rPr>
                <w:rFonts w:ascii="Times New Roman" w:hAnsi="Times New Roman" w:cs="Times New Roman"/>
                <w:b/>
                <w:bCs/>
                <w:color w:val="000000"/>
              </w:rPr>
            </w:pPr>
            <w:r w:rsidRPr="00D55FA9">
              <w:rPr>
                <w:rFonts w:ascii="Times New Roman" w:hAnsi="Times New Roman" w:cs="Times New Roman"/>
                <w:b/>
                <w:bCs/>
                <w:color w:val="000000"/>
              </w:rPr>
              <w:t>1.72</w:t>
            </w:r>
          </w:p>
        </w:tc>
        <w:tc>
          <w:tcPr>
            <w:tcW w:w="851" w:type="dxa"/>
            <w:tcBorders>
              <w:top w:val="nil"/>
              <w:left w:val="nil"/>
              <w:bottom w:val="nil"/>
              <w:right w:val="nil"/>
            </w:tcBorders>
            <w:shd w:val="clear" w:color="auto" w:fill="DEEAF6" w:themeFill="accent5" w:themeFillTint="33"/>
            <w:vAlign w:val="bottom"/>
          </w:tcPr>
          <w:p w14:paraId="08B50FAA" w14:textId="3C1C88D4" w:rsidR="00D55FA9" w:rsidRPr="00D55FA9" w:rsidRDefault="00D55FA9" w:rsidP="00D55FA9">
            <w:pPr>
              <w:tabs>
                <w:tab w:val="decimal" w:pos="168"/>
              </w:tabs>
              <w:rPr>
                <w:rFonts w:ascii="Times New Roman" w:hAnsi="Times New Roman" w:cs="Times New Roman"/>
                <w:b/>
                <w:bCs/>
                <w:color w:val="000000"/>
              </w:rPr>
            </w:pPr>
            <w:r w:rsidRPr="00D55FA9">
              <w:rPr>
                <w:rFonts w:ascii="Times New Roman" w:hAnsi="Times New Roman" w:cs="Times New Roman"/>
                <w:b/>
                <w:bCs/>
                <w:color w:val="000000"/>
              </w:rPr>
              <w:t xml:space="preserve"> .019</w:t>
            </w:r>
          </w:p>
        </w:tc>
        <w:tc>
          <w:tcPr>
            <w:tcW w:w="283" w:type="dxa"/>
            <w:tcBorders>
              <w:top w:val="nil"/>
              <w:bottom w:val="nil"/>
            </w:tcBorders>
            <w:vAlign w:val="bottom"/>
          </w:tcPr>
          <w:p w14:paraId="2526B37E" w14:textId="77777777" w:rsidR="00D55FA9" w:rsidRPr="00D55FA9" w:rsidRDefault="00D55FA9" w:rsidP="00D55FA9">
            <w:pPr>
              <w:rPr>
                <w:rFonts w:ascii="Times New Roman" w:hAnsi="Times New Roman" w:cs="Times New Roman"/>
              </w:rPr>
            </w:pPr>
          </w:p>
        </w:tc>
        <w:tc>
          <w:tcPr>
            <w:tcW w:w="851" w:type="dxa"/>
            <w:tcBorders>
              <w:top w:val="nil"/>
              <w:left w:val="nil"/>
              <w:bottom w:val="nil"/>
              <w:right w:val="nil"/>
            </w:tcBorders>
            <w:shd w:val="clear" w:color="auto" w:fill="auto"/>
            <w:vAlign w:val="bottom"/>
          </w:tcPr>
          <w:p w14:paraId="58C0AE3B" w14:textId="252F086C" w:rsidR="00D55FA9" w:rsidRPr="00D55FA9" w:rsidRDefault="00D55FA9" w:rsidP="00D55FA9">
            <w:pPr>
              <w:rPr>
                <w:rFonts w:ascii="Times New Roman" w:hAnsi="Times New Roman" w:cs="Times New Roman"/>
                <w:b/>
                <w:bCs/>
                <w:color w:val="000000"/>
              </w:rPr>
            </w:pPr>
            <w:r w:rsidRPr="00D55FA9">
              <w:rPr>
                <w:rFonts w:ascii="Times New Roman" w:hAnsi="Times New Roman" w:cs="Times New Roman"/>
                <w:color w:val="000000"/>
              </w:rPr>
              <w:t>1.21</w:t>
            </w:r>
          </w:p>
        </w:tc>
        <w:tc>
          <w:tcPr>
            <w:tcW w:w="851" w:type="dxa"/>
            <w:tcBorders>
              <w:top w:val="nil"/>
              <w:left w:val="nil"/>
              <w:bottom w:val="nil"/>
              <w:right w:val="nil"/>
            </w:tcBorders>
            <w:shd w:val="clear" w:color="auto" w:fill="auto"/>
            <w:vAlign w:val="bottom"/>
          </w:tcPr>
          <w:p w14:paraId="6E2DC0E1" w14:textId="1E8799AD" w:rsidR="00D55FA9" w:rsidRPr="00D55FA9" w:rsidRDefault="00D55FA9" w:rsidP="00D55FA9">
            <w:pPr>
              <w:rPr>
                <w:rFonts w:ascii="Times New Roman" w:hAnsi="Times New Roman" w:cs="Times New Roman"/>
                <w:b/>
                <w:bCs/>
                <w:color w:val="000000"/>
              </w:rPr>
            </w:pPr>
            <w:r w:rsidRPr="00D55FA9">
              <w:rPr>
                <w:rFonts w:ascii="Times New Roman" w:hAnsi="Times New Roman" w:cs="Times New Roman"/>
                <w:color w:val="000000"/>
              </w:rPr>
              <w:t>0.95</w:t>
            </w:r>
          </w:p>
        </w:tc>
        <w:tc>
          <w:tcPr>
            <w:tcW w:w="850" w:type="dxa"/>
            <w:tcBorders>
              <w:top w:val="nil"/>
              <w:left w:val="nil"/>
              <w:bottom w:val="nil"/>
              <w:right w:val="nil"/>
            </w:tcBorders>
            <w:shd w:val="clear" w:color="auto" w:fill="auto"/>
            <w:vAlign w:val="bottom"/>
          </w:tcPr>
          <w:p w14:paraId="6C4D7996" w14:textId="6F984DD8" w:rsidR="00D55FA9" w:rsidRPr="00D55FA9" w:rsidRDefault="00D55FA9" w:rsidP="00D55FA9">
            <w:pPr>
              <w:rPr>
                <w:rFonts w:ascii="Times New Roman" w:hAnsi="Times New Roman" w:cs="Times New Roman"/>
                <w:b/>
                <w:bCs/>
                <w:color w:val="000000"/>
              </w:rPr>
            </w:pPr>
            <w:r w:rsidRPr="00D55FA9">
              <w:rPr>
                <w:rFonts w:ascii="Times New Roman" w:hAnsi="Times New Roman" w:cs="Times New Roman"/>
                <w:color w:val="000000"/>
              </w:rPr>
              <w:t>1.53</w:t>
            </w:r>
          </w:p>
        </w:tc>
        <w:tc>
          <w:tcPr>
            <w:tcW w:w="851" w:type="dxa"/>
            <w:tcBorders>
              <w:top w:val="nil"/>
              <w:left w:val="nil"/>
              <w:bottom w:val="nil"/>
              <w:right w:val="nil"/>
            </w:tcBorders>
            <w:shd w:val="clear" w:color="auto" w:fill="auto"/>
            <w:vAlign w:val="bottom"/>
          </w:tcPr>
          <w:p w14:paraId="733E6773" w14:textId="5EC81989" w:rsidR="00D55FA9" w:rsidRPr="00D55FA9" w:rsidRDefault="00D55FA9" w:rsidP="00D55FA9">
            <w:pPr>
              <w:tabs>
                <w:tab w:val="decimal" w:pos="192"/>
              </w:tabs>
              <w:rPr>
                <w:rFonts w:ascii="Times New Roman" w:hAnsi="Times New Roman" w:cs="Times New Roman"/>
                <w:color w:val="000000"/>
              </w:rPr>
            </w:pPr>
            <w:r w:rsidRPr="00D55FA9">
              <w:rPr>
                <w:rFonts w:ascii="Times New Roman" w:hAnsi="Times New Roman" w:cs="Times New Roman"/>
                <w:color w:val="000000"/>
              </w:rPr>
              <w:t>.118</w:t>
            </w:r>
          </w:p>
        </w:tc>
        <w:tc>
          <w:tcPr>
            <w:tcW w:w="237" w:type="dxa"/>
            <w:tcBorders>
              <w:top w:val="nil"/>
              <w:bottom w:val="nil"/>
            </w:tcBorders>
            <w:vAlign w:val="bottom"/>
          </w:tcPr>
          <w:p w14:paraId="3C139FA3" w14:textId="77777777" w:rsidR="00D55FA9" w:rsidRPr="00D55FA9" w:rsidRDefault="00D55FA9" w:rsidP="00D55FA9">
            <w:pPr>
              <w:rPr>
                <w:rFonts w:ascii="Times New Roman" w:hAnsi="Times New Roman" w:cs="Times New Roman"/>
              </w:rPr>
            </w:pPr>
          </w:p>
        </w:tc>
        <w:tc>
          <w:tcPr>
            <w:tcW w:w="1039" w:type="dxa"/>
            <w:tcBorders>
              <w:top w:val="nil"/>
              <w:left w:val="nil"/>
              <w:bottom w:val="nil"/>
              <w:right w:val="nil"/>
            </w:tcBorders>
            <w:shd w:val="clear" w:color="auto" w:fill="DEEAF6" w:themeFill="accent5" w:themeFillTint="33"/>
            <w:vAlign w:val="bottom"/>
          </w:tcPr>
          <w:p w14:paraId="57E0099A" w14:textId="7F105EE6" w:rsidR="00D55FA9" w:rsidRPr="00D55FA9" w:rsidRDefault="00D55FA9" w:rsidP="00D55FA9">
            <w:pPr>
              <w:rPr>
                <w:rFonts w:ascii="Times New Roman" w:hAnsi="Times New Roman" w:cs="Times New Roman"/>
                <w:b/>
                <w:bCs/>
                <w:color w:val="000000"/>
              </w:rPr>
            </w:pPr>
            <w:r w:rsidRPr="00D55FA9">
              <w:rPr>
                <w:rFonts w:ascii="Times New Roman" w:hAnsi="Times New Roman" w:cs="Times New Roman"/>
                <w:b/>
                <w:bCs/>
                <w:color w:val="000000"/>
              </w:rPr>
              <w:t>2.55</w:t>
            </w:r>
          </w:p>
        </w:tc>
        <w:tc>
          <w:tcPr>
            <w:tcW w:w="851" w:type="dxa"/>
            <w:tcBorders>
              <w:top w:val="nil"/>
              <w:left w:val="nil"/>
              <w:bottom w:val="nil"/>
              <w:right w:val="nil"/>
            </w:tcBorders>
            <w:shd w:val="clear" w:color="auto" w:fill="DEEAF6" w:themeFill="accent5" w:themeFillTint="33"/>
            <w:vAlign w:val="bottom"/>
          </w:tcPr>
          <w:p w14:paraId="6CF44C85" w14:textId="757EB469" w:rsidR="00D55FA9" w:rsidRPr="00D55FA9" w:rsidRDefault="00D55FA9" w:rsidP="00D55FA9">
            <w:pPr>
              <w:rPr>
                <w:rFonts w:ascii="Times New Roman" w:hAnsi="Times New Roman" w:cs="Times New Roman"/>
                <w:b/>
                <w:bCs/>
                <w:color w:val="000000"/>
              </w:rPr>
            </w:pPr>
            <w:r w:rsidRPr="00D55FA9">
              <w:rPr>
                <w:rFonts w:ascii="Times New Roman" w:hAnsi="Times New Roman" w:cs="Times New Roman"/>
                <w:b/>
                <w:bCs/>
                <w:color w:val="000000"/>
              </w:rPr>
              <w:t>1.23</w:t>
            </w:r>
          </w:p>
        </w:tc>
        <w:tc>
          <w:tcPr>
            <w:tcW w:w="850" w:type="dxa"/>
            <w:tcBorders>
              <w:top w:val="nil"/>
              <w:left w:val="nil"/>
              <w:bottom w:val="nil"/>
              <w:right w:val="nil"/>
            </w:tcBorders>
            <w:shd w:val="clear" w:color="auto" w:fill="DEEAF6" w:themeFill="accent5" w:themeFillTint="33"/>
            <w:vAlign w:val="bottom"/>
          </w:tcPr>
          <w:p w14:paraId="73287CA7" w14:textId="4C177304" w:rsidR="00D55FA9" w:rsidRPr="00D55FA9" w:rsidRDefault="00D55FA9" w:rsidP="00D55FA9">
            <w:pPr>
              <w:rPr>
                <w:rFonts w:ascii="Times New Roman" w:hAnsi="Times New Roman" w:cs="Times New Roman"/>
                <w:b/>
                <w:bCs/>
                <w:color w:val="000000"/>
              </w:rPr>
            </w:pPr>
            <w:r w:rsidRPr="00D55FA9">
              <w:rPr>
                <w:rFonts w:ascii="Times New Roman" w:hAnsi="Times New Roman" w:cs="Times New Roman"/>
                <w:b/>
                <w:bCs/>
                <w:color w:val="000000"/>
              </w:rPr>
              <w:t>5.30</w:t>
            </w:r>
          </w:p>
        </w:tc>
        <w:tc>
          <w:tcPr>
            <w:tcW w:w="853" w:type="dxa"/>
            <w:tcBorders>
              <w:top w:val="nil"/>
              <w:left w:val="nil"/>
              <w:bottom w:val="nil"/>
              <w:right w:val="nil"/>
            </w:tcBorders>
            <w:shd w:val="clear" w:color="auto" w:fill="DEEAF6" w:themeFill="accent5" w:themeFillTint="33"/>
            <w:vAlign w:val="bottom"/>
          </w:tcPr>
          <w:p w14:paraId="73431A10" w14:textId="065BC5D1" w:rsidR="00D55FA9" w:rsidRPr="00D55FA9" w:rsidRDefault="00D55FA9" w:rsidP="00D55FA9">
            <w:pPr>
              <w:tabs>
                <w:tab w:val="decimal" w:pos="180"/>
              </w:tabs>
              <w:rPr>
                <w:rFonts w:ascii="Times New Roman" w:hAnsi="Times New Roman" w:cs="Times New Roman"/>
                <w:b/>
                <w:bCs/>
                <w:color w:val="000000"/>
              </w:rPr>
            </w:pPr>
            <w:r w:rsidRPr="00D55FA9">
              <w:rPr>
                <w:rFonts w:ascii="Times New Roman" w:hAnsi="Times New Roman" w:cs="Times New Roman"/>
                <w:b/>
                <w:bCs/>
                <w:color w:val="000000"/>
              </w:rPr>
              <w:t>.012</w:t>
            </w:r>
          </w:p>
        </w:tc>
      </w:tr>
      <w:tr w:rsidR="00D55FA9" w:rsidRPr="00EE22AA" w14:paraId="0F920842" w14:textId="77777777" w:rsidTr="00AB2A15">
        <w:tc>
          <w:tcPr>
            <w:tcW w:w="1841" w:type="dxa"/>
            <w:tcBorders>
              <w:top w:val="nil"/>
              <w:bottom w:val="nil"/>
            </w:tcBorders>
          </w:tcPr>
          <w:p w14:paraId="2438966A" w14:textId="77777777" w:rsidR="00D55FA9" w:rsidRPr="005D397C" w:rsidRDefault="00D55FA9" w:rsidP="00D55FA9">
            <w:pPr>
              <w:ind w:firstLine="117"/>
              <w:rPr>
                <w:rFonts w:ascii="Times New Roman" w:hAnsi="Times New Roman" w:cs="Times New Roman"/>
                <w:b/>
                <w:bCs/>
                <w:u w:val="single"/>
                <w:vertAlign w:val="superscript"/>
              </w:rPr>
            </w:pPr>
            <w:r w:rsidRPr="005D397C">
              <w:rPr>
                <w:rFonts w:ascii="Times New Roman" w:hAnsi="Times New Roman" w:cs="Times New Roman"/>
                <w:b/>
                <w:bCs/>
              </w:rPr>
              <w:t>4</w:t>
            </w:r>
            <w:r w:rsidRPr="005D397C">
              <w:rPr>
                <w:rFonts w:ascii="Times New Roman" w:hAnsi="Times New Roman" w:cs="Times New Roman"/>
                <w:b/>
                <w:bCs/>
                <w:vertAlign w:val="superscript"/>
              </w:rPr>
              <w:t>th</w:t>
            </w:r>
            <w:r w:rsidRPr="005D397C">
              <w:rPr>
                <w:rFonts w:ascii="Times New Roman" w:hAnsi="Times New Roman" w:cs="Times New Roman"/>
                <w:b/>
                <w:bCs/>
              </w:rPr>
              <w:t xml:space="preserve"> quintile</w:t>
            </w:r>
          </w:p>
        </w:tc>
        <w:tc>
          <w:tcPr>
            <w:tcW w:w="851" w:type="dxa"/>
            <w:tcBorders>
              <w:top w:val="nil"/>
              <w:left w:val="nil"/>
              <w:bottom w:val="nil"/>
              <w:right w:val="nil"/>
            </w:tcBorders>
            <w:shd w:val="clear" w:color="auto" w:fill="DEEAF6" w:themeFill="accent5" w:themeFillTint="33"/>
            <w:vAlign w:val="bottom"/>
          </w:tcPr>
          <w:p w14:paraId="29EF2F42" w14:textId="2C76798F" w:rsidR="00D55FA9" w:rsidRPr="00D55FA9" w:rsidRDefault="00D55FA9" w:rsidP="00D55FA9">
            <w:pPr>
              <w:rPr>
                <w:rFonts w:ascii="Times New Roman" w:hAnsi="Times New Roman" w:cs="Times New Roman"/>
                <w:b/>
                <w:bCs/>
                <w:color w:val="000000"/>
              </w:rPr>
            </w:pPr>
            <w:r w:rsidRPr="00D55FA9">
              <w:rPr>
                <w:rFonts w:ascii="Times New Roman" w:hAnsi="Times New Roman" w:cs="Times New Roman"/>
                <w:b/>
                <w:bCs/>
                <w:color w:val="000000"/>
              </w:rPr>
              <w:t>1.92</w:t>
            </w:r>
          </w:p>
        </w:tc>
        <w:tc>
          <w:tcPr>
            <w:tcW w:w="851" w:type="dxa"/>
            <w:tcBorders>
              <w:top w:val="nil"/>
              <w:left w:val="nil"/>
              <w:bottom w:val="nil"/>
              <w:right w:val="nil"/>
            </w:tcBorders>
            <w:shd w:val="clear" w:color="auto" w:fill="DEEAF6" w:themeFill="accent5" w:themeFillTint="33"/>
            <w:vAlign w:val="bottom"/>
          </w:tcPr>
          <w:p w14:paraId="656ED9EF" w14:textId="2AF56D41" w:rsidR="00D55FA9" w:rsidRPr="00D55FA9" w:rsidRDefault="00D55FA9" w:rsidP="00D55FA9">
            <w:pPr>
              <w:rPr>
                <w:rFonts w:ascii="Times New Roman" w:hAnsi="Times New Roman" w:cs="Times New Roman"/>
                <w:b/>
                <w:bCs/>
                <w:color w:val="000000"/>
              </w:rPr>
            </w:pPr>
            <w:r w:rsidRPr="00D55FA9">
              <w:rPr>
                <w:rFonts w:ascii="Times New Roman" w:hAnsi="Times New Roman" w:cs="Times New Roman"/>
                <w:b/>
                <w:bCs/>
                <w:color w:val="000000"/>
              </w:rPr>
              <w:t>1.53</w:t>
            </w:r>
          </w:p>
        </w:tc>
        <w:tc>
          <w:tcPr>
            <w:tcW w:w="850" w:type="dxa"/>
            <w:tcBorders>
              <w:top w:val="nil"/>
              <w:left w:val="nil"/>
              <w:bottom w:val="nil"/>
              <w:right w:val="nil"/>
            </w:tcBorders>
            <w:shd w:val="clear" w:color="auto" w:fill="DEEAF6" w:themeFill="accent5" w:themeFillTint="33"/>
            <w:vAlign w:val="bottom"/>
          </w:tcPr>
          <w:p w14:paraId="68AB8954" w14:textId="64CC8F46" w:rsidR="00D55FA9" w:rsidRPr="00D55FA9" w:rsidRDefault="00D55FA9" w:rsidP="00D55FA9">
            <w:pPr>
              <w:rPr>
                <w:rFonts w:ascii="Times New Roman" w:hAnsi="Times New Roman" w:cs="Times New Roman"/>
                <w:b/>
                <w:bCs/>
                <w:color w:val="000000"/>
              </w:rPr>
            </w:pPr>
            <w:r w:rsidRPr="00D55FA9">
              <w:rPr>
                <w:rFonts w:ascii="Times New Roman" w:hAnsi="Times New Roman" w:cs="Times New Roman"/>
                <w:b/>
                <w:bCs/>
                <w:color w:val="000000"/>
              </w:rPr>
              <w:t>2.41</w:t>
            </w:r>
          </w:p>
        </w:tc>
        <w:tc>
          <w:tcPr>
            <w:tcW w:w="851" w:type="dxa"/>
            <w:tcBorders>
              <w:top w:val="nil"/>
              <w:left w:val="nil"/>
              <w:bottom w:val="nil"/>
              <w:right w:val="nil"/>
            </w:tcBorders>
            <w:shd w:val="clear" w:color="auto" w:fill="DEEAF6" w:themeFill="accent5" w:themeFillTint="33"/>
            <w:vAlign w:val="bottom"/>
          </w:tcPr>
          <w:p w14:paraId="17C03DC0" w14:textId="77777777" w:rsidR="00D55FA9" w:rsidRPr="00D55FA9" w:rsidRDefault="00D55FA9" w:rsidP="00D55FA9">
            <w:pPr>
              <w:tabs>
                <w:tab w:val="decimal" w:pos="168"/>
              </w:tabs>
              <w:rPr>
                <w:rFonts w:ascii="Times New Roman" w:hAnsi="Times New Roman" w:cs="Times New Roman"/>
                <w:b/>
                <w:bCs/>
                <w:color w:val="000000"/>
              </w:rPr>
            </w:pPr>
            <w:r w:rsidRPr="00D55FA9">
              <w:rPr>
                <w:rFonts w:ascii="Times New Roman" w:hAnsi="Times New Roman" w:cs="Times New Roman"/>
                <w:b/>
                <w:bCs/>
                <w:color w:val="000000"/>
              </w:rPr>
              <w:t>&lt; .001</w:t>
            </w:r>
          </w:p>
        </w:tc>
        <w:tc>
          <w:tcPr>
            <w:tcW w:w="283" w:type="dxa"/>
            <w:tcBorders>
              <w:top w:val="nil"/>
              <w:bottom w:val="nil"/>
            </w:tcBorders>
            <w:vAlign w:val="bottom"/>
          </w:tcPr>
          <w:p w14:paraId="450DA73F" w14:textId="77777777" w:rsidR="00D55FA9" w:rsidRPr="00D55FA9" w:rsidRDefault="00D55FA9" w:rsidP="00D55FA9">
            <w:pPr>
              <w:rPr>
                <w:rFonts w:ascii="Times New Roman" w:hAnsi="Times New Roman" w:cs="Times New Roman"/>
                <w:b/>
                <w:bCs/>
              </w:rPr>
            </w:pPr>
          </w:p>
        </w:tc>
        <w:tc>
          <w:tcPr>
            <w:tcW w:w="851" w:type="dxa"/>
            <w:tcBorders>
              <w:top w:val="nil"/>
              <w:left w:val="nil"/>
              <w:bottom w:val="nil"/>
              <w:right w:val="nil"/>
            </w:tcBorders>
            <w:shd w:val="clear" w:color="auto" w:fill="DEEAF6" w:themeFill="accent5" w:themeFillTint="33"/>
            <w:vAlign w:val="bottom"/>
          </w:tcPr>
          <w:p w14:paraId="37D5F414" w14:textId="23C4DA3C" w:rsidR="00D55FA9" w:rsidRPr="00D55FA9" w:rsidRDefault="00D55FA9" w:rsidP="00D55FA9">
            <w:pPr>
              <w:rPr>
                <w:rFonts w:ascii="Times New Roman" w:hAnsi="Times New Roman" w:cs="Times New Roman"/>
                <w:b/>
                <w:bCs/>
                <w:color w:val="000000"/>
              </w:rPr>
            </w:pPr>
            <w:r w:rsidRPr="00D55FA9">
              <w:rPr>
                <w:rFonts w:ascii="Times New Roman" w:hAnsi="Times New Roman" w:cs="Times New Roman"/>
                <w:b/>
                <w:bCs/>
                <w:color w:val="000000"/>
              </w:rPr>
              <w:t>1.48</w:t>
            </w:r>
          </w:p>
        </w:tc>
        <w:tc>
          <w:tcPr>
            <w:tcW w:w="851" w:type="dxa"/>
            <w:tcBorders>
              <w:top w:val="nil"/>
              <w:left w:val="nil"/>
              <w:bottom w:val="nil"/>
              <w:right w:val="nil"/>
            </w:tcBorders>
            <w:shd w:val="clear" w:color="auto" w:fill="DEEAF6" w:themeFill="accent5" w:themeFillTint="33"/>
            <w:vAlign w:val="bottom"/>
          </w:tcPr>
          <w:p w14:paraId="20F5B452" w14:textId="396AAE93" w:rsidR="00D55FA9" w:rsidRPr="00D55FA9" w:rsidRDefault="00D55FA9" w:rsidP="00D55FA9">
            <w:pPr>
              <w:rPr>
                <w:rFonts w:ascii="Times New Roman" w:hAnsi="Times New Roman" w:cs="Times New Roman"/>
                <w:b/>
                <w:bCs/>
                <w:color w:val="000000"/>
              </w:rPr>
            </w:pPr>
            <w:r w:rsidRPr="00D55FA9">
              <w:rPr>
                <w:rFonts w:ascii="Times New Roman" w:hAnsi="Times New Roman" w:cs="Times New Roman"/>
                <w:b/>
                <w:bCs/>
                <w:color w:val="000000"/>
              </w:rPr>
              <w:t>1.19</w:t>
            </w:r>
          </w:p>
        </w:tc>
        <w:tc>
          <w:tcPr>
            <w:tcW w:w="850" w:type="dxa"/>
            <w:tcBorders>
              <w:top w:val="nil"/>
              <w:left w:val="nil"/>
              <w:bottom w:val="nil"/>
              <w:right w:val="nil"/>
            </w:tcBorders>
            <w:shd w:val="clear" w:color="auto" w:fill="DEEAF6" w:themeFill="accent5" w:themeFillTint="33"/>
            <w:vAlign w:val="bottom"/>
          </w:tcPr>
          <w:p w14:paraId="0D1373C7" w14:textId="4F1E0326" w:rsidR="00D55FA9" w:rsidRPr="00D55FA9" w:rsidRDefault="00D55FA9" w:rsidP="00D55FA9">
            <w:pPr>
              <w:rPr>
                <w:rFonts w:ascii="Times New Roman" w:hAnsi="Times New Roman" w:cs="Times New Roman"/>
                <w:b/>
                <w:bCs/>
                <w:color w:val="000000"/>
              </w:rPr>
            </w:pPr>
            <w:r w:rsidRPr="00D55FA9">
              <w:rPr>
                <w:rFonts w:ascii="Times New Roman" w:hAnsi="Times New Roman" w:cs="Times New Roman"/>
                <w:b/>
                <w:bCs/>
                <w:color w:val="000000"/>
              </w:rPr>
              <w:t>1.85</w:t>
            </w:r>
          </w:p>
        </w:tc>
        <w:tc>
          <w:tcPr>
            <w:tcW w:w="851" w:type="dxa"/>
            <w:tcBorders>
              <w:top w:val="nil"/>
              <w:left w:val="nil"/>
              <w:bottom w:val="nil"/>
              <w:right w:val="nil"/>
            </w:tcBorders>
            <w:shd w:val="clear" w:color="auto" w:fill="DEEAF6" w:themeFill="accent5" w:themeFillTint="33"/>
            <w:vAlign w:val="bottom"/>
          </w:tcPr>
          <w:p w14:paraId="3E4D3F6F" w14:textId="77777777" w:rsidR="00D55FA9" w:rsidRPr="00D55FA9" w:rsidRDefault="00D55FA9" w:rsidP="00D55FA9">
            <w:pPr>
              <w:tabs>
                <w:tab w:val="decimal" w:pos="192"/>
              </w:tabs>
              <w:rPr>
                <w:rFonts w:ascii="Times New Roman" w:hAnsi="Times New Roman" w:cs="Times New Roman"/>
                <w:b/>
                <w:bCs/>
                <w:color w:val="000000"/>
              </w:rPr>
            </w:pPr>
            <w:r w:rsidRPr="00D55FA9">
              <w:rPr>
                <w:rFonts w:ascii="Times New Roman" w:hAnsi="Times New Roman" w:cs="Times New Roman"/>
                <w:b/>
                <w:bCs/>
                <w:color w:val="000000"/>
              </w:rPr>
              <w:t>&lt; .001</w:t>
            </w:r>
          </w:p>
        </w:tc>
        <w:tc>
          <w:tcPr>
            <w:tcW w:w="237" w:type="dxa"/>
            <w:tcBorders>
              <w:top w:val="nil"/>
              <w:bottom w:val="nil"/>
            </w:tcBorders>
            <w:vAlign w:val="bottom"/>
          </w:tcPr>
          <w:p w14:paraId="34874A42" w14:textId="77777777" w:rsidR="00D55FA9" w:rsidRPr="00D55FA9" w:rsidRDefault="00D55FA9" w:rsidP="00D55FA9">
            <w:pPr>
              <w:rPr>
                <w:rFonts w:ascii="Times New Roman" w:hAnsi="Times New Roman" w:cs="Times New Roman"/>
                <w:b/>
                <w:bCs/>
              </w:rPr>
            </w:pPr>
          </w:p>
        </w:tc>
        <w:tc>
          <w:tcPr>
            <w:tcW w:w="1039" w:type="dxa"/>
            <w:tcBorders>
              <w:top w:val="nil"/>
              <w:left w:val="nil"/>
              <w:bottom w:val="nil"/>
              <w:right w:val="nil"/>
            </w:tcBorders>
            <w:shd w:val="clear" w:color="auto" w:fill="DEEAF6" w:themeFill="accent5" w:themeFillTint="33"/>
            <w:vAlign w:val="bottom"/>
          </w:tcPr>
          <w:p w14:paraId="4538A403" w14:textId="027FEB28" w:rsidR="00D55FA9" w:rsidRPr="00D55FA9" w:rsidRDefault="00D55FA9" w:rsidP="00D55FA9">
            <w:pPr>
              <w:rPr>
                <w:rFonts w:ascii="Times New Roman" w:hAnsi="Times New Roman" w:cs="Times New Roman"/>
                <w:b/>
                <w:bCs/>
                <w:color w:val="000000"/>
              </w:rPr>
            </w:pPr>
            <w:r w:rsidRPr="00D55FA9">
              <w:rPr>
                <w:rFonts w:ascii="Times New Roman" w:hAnsi="Times New Roman" w:cs="Times New Roman"/>
                <w:b/>
                <w:bCs/>
                <w:color w:val="000000"/>
              </w:rPr>
              <w:t>3.54</w:t>
            </w:r>
          </w:p>
        </w:tc>
        <w:tc>
          <w:tcPr>
            <w:tcW w:w="851" w:type="dxa"/>
            <w:tcBorders>
              <w:top w:val="nil"/>
              <w:left w:val="nil"/>
              <w:bottom w:val="nil"/>
              <w:right w:val="nil"/>
            </w:tcBorders>
            <w:shd w:val="clear" w:color="auto" w:fill="DEEAF6" w:themeFill="accent5" w:themeFillTint="33"/>
            <w:vAlign w:val="bottom"/>
          </w:tcPr>
          <w:p w14:paraId="6E9D7ED9" w14:textId="4868CBE9" w:rsidR="00D55FA9" w:rsidRPr="00D55FA9" w:rsidRDefault="00D55FA9" w:rsidP="00D55FA9">
            <w:pPr>
              <w:rPr>
                <w:rFonts w:ascii="Times New Roman" w:hAnsi="Times New Roman" w:cs="Times New Roman"/>
                <w:b/>
                <w:bCs/>
                <w:color w:val="000000"/>
              </w:rPr>
            </w:pPr>
            <w:r w:rsidRPr="00D55FA9">
              <w:rPr>
                <w:rFonts w:ascii="Times New Roman" w:hAnsi="Times New Roman" w:cs="Times New Roman"/>
                <w:b/>
                <w:bCs/>
                <w:color w:val="000000"/>
              </w:rPr>
              <w:t>1.77</w:t>
            </w:r>
          </w:p>
        </w:tc>
        <w:tc>
          <w:tcPr>
            <w:tcW w:w="850" w:type="dxa"/>
            <w:tcBorders>
              <w:top w:val="nil"/>
              <w:left w:val="nil"/>
              <w:bottom w:val="nil"/>
              <w:right w:val="nil"/>
            </w:tcBorders>
            <w:shd w:val="clear" w:color="auto" w:fill="DEEAF6" w:themeFill="accent5" w:themeFillTint="33"/>
            <w:vAlign w:val="bottom"/>
          </w:tcPr>
          <w:p w14:paraId="2B182E0A" w14:textId="406755D5" w:rsidR="00D55FA9" w:rsidRPr="00D55FA9" w:rsidRDefault="00D55FA9" w:rsidP="00D55FA9">
            <w:pPr>
              <w:rPr>
                <w:rFonts w:ascii="Times New Roman" w:hAnsi="Times New Roman" w:cs="Times New Roman"/>
                <w:b/>
                <w:bCs/>
                <w:color w:val="000000"/>
              </w:rPr>
            </w:pPr>
            <w:r w:rsidRPr="00D55FA9">
              <w:rPr>
                <w:rFonts w:ascii="Times New Roman" w:hAnsi="Times New Roman" w:cs="Times New Roman"/>
                <w:b/>
                <w:bCs/>
                <w:color w:val="000000"/>
              </w:rPr>
              <w:t>7.09</w:t>
            </w:r>
          </w:p>
        </w:tc>
        <w:tc>
          <w:tcPr>
            <w:tcW w:w="853" w:type="dxa"/>
            <w:tcBorders>
              <w:top w:val="nil"/>
              <w:left w:val="nil"/>
              <w:bottom w:val="nil"/>
              <w:right w:val="nil"/>
            </w:tcBorders>
            <w:shd w:val="clear" w:color="auto" w:fill="DEEAF6" w:themeFill="accent5" w:themeFillTint="33"/>
            <w:vAlign w:val="bottom"/>
          </w:tcPr>
          <w:p w14:paraId="59AAFBFD" w14:textId="77777777" w:rsidR="00D55FA9" w:rsidRPr="00D55FA9" w:rsidRDefault="00D55FA9" w:rsidP="00D55FA9">
            <w:pPr>
              <w:tabs>
                <w:tab w:val="decimal" w:pos="180"/>
              </w:tabs>
              <w:rPr>
                <w:rFonts w:ascii="Times New Roman" w:hAnsi="Times New Roman" w:cs="Times New Roman"/>
                <w:b/>
                <w:bCs/>
                <w:color w:val="000000"/>
              </w:rPr>
            </w:pPr>
            <w:r w:rsidRPr="00D55FA9">
              <w:rPr>
                <w:rFonts w:ascii="Times New Roman" w:hAnsi="Times New Roman" w:cs="Times New Roman"/>
                <w:b/>
                <w:bCs/>
                <w:color w:val="000000"/>
              </w:rPr>
              <w:t>&lt; .001</w:t>
            </w:r>
          </w:p>
        </w:tc>
      </w:tr>
      <w:tr w:rsidR="00D55FA9" w:rsidRPr="00EE22AA" w14:paraId="09828FB7" w14:textId="77777777" w:rsidTr="00AB2A15">
        <w:tc>
          <w:tcPr>
            <w:tcW w:w="1841" w:type="dxa"/>
            <w:tcBorders>
              <w:top w:val="nil"/>
              <w:bottom w:val="nil"/>
            </w:tcBorders>
          </w:tcPr>
          <w:p w14:paraId="70537C4D" w14:textId="5D895E07" w:rsidR="00D55FA9" w:rsidRPr="005D397C" w:rsidRDefault="00D55FA9" w:rsidP="00D55FA9">
            <w:pPr>
              <w:ind w:firstLine="117"/>
              <w:rPr>
                <w:rFonts w:ascii="Times New Roman" w:hAnsi="Times New Roman" w:cs="Times New Roman"/>
                <w:b/>
                <w:bCs/>
              </w:rPr>
            </w:pPr>
            <w:r w:rsidRPr="005D397C">
              <w:rPr>
                <w:rFonts w:ascii="Times New Roman" w:hAnsi="Times New Roman" w:cs="Times New Roman"/>
                <w:b/>
                <w:bCs/>
              </w:rPr>
              <w:t>5</w:t>
            </w:r>
            <w:r w:rsidRPr="005D397C">
              <w:rPr>
                <w:rFonts w:ascii="Times New Roman" w:hAnsi="Times New Roman" w:cs="Times New Roman"/>
                <w:b/>
                <w:bCs/>
                <w:vertAlign w:val="superscript"/>
              </w:rPr>
              <w:t>th</w:t>
            </w:r>
            <w:r w:rsidRPr="005D397C">
              <w:rPr>
                <w:rFonts w:ascii="Times New Roman" w:hAnsi="Times New Roman" w:cs="Times New Roman"/>
                <w:b/>
                <w:bCs/>
              </w:rPr>
              <w:t xml:space="preserve"> quintile (most deprived</w:t>
            </w:r>
            <w:r>
              <w:rPr>
                <w:rFonts w:ascii="Times New Roman" w:hAnsi="Times New Roman" w:cs="Times New Roman"/>
              </w:rPr>
              <w:t>)</w:t>
            </w:r>
          </w:p>
        </w:tc>
        <w:tc>
          <w:tcPr>
            <w:tcW w:w="851" w:type="dxa"/>
            <w:tcBorders>
              <w:top w:val="nil"/>
              <w:left w:val="nil"/>
              <w:bottom w:val="nil"/>
              <w:right w:val="nil"/>
            </w:tcBorders>
            <w:shd w:val="clear" w:color="auto" w:fill="DEEAF6" w:themeFill="accent5" w:themeFillTint="33"/>
            <w:vAlign w:val="bottom"/>
          </w:tcPr>
          <w:p w14:paraId="4DD49C3E" w14:textId="331013BD" w:rsidR="00D55FA9" w:rsidRPr="00D55FA9" w:rsidRDefault="00D55FA9" w:rsidP="00D55FA9">
            <w:pPr>
              <w:rPr>
                <w:rFonts w:ascii="Times New Roman" w:hAnsi="Times New Roman" w:cs="Times New Roman"/>
                <w:b/>
                <w:bCs/>
                <w:color w:val="000000"/>
              </w:rPr>
            </w:pPr>
            <w:r w:rsidRPr="00D55FA9">
              <w:rPr>
                <w:rFonts w:ascii="Times New Roman" w:hAnsi="Times New Roman" w:cs="Times New Roman"/>
                <w:b/>
                <w:bCs/>
                <w:color w:val="000000"/>
              </w:rPr>
              <w:t>3.07</w:t>
            </w:r>
          </w:p>
        </w:tc>
        <w:tc>
          <w:tcPr>
            <w:tcW w:w="851" w:type="dxa"/>
            <w:tcBorders>
              <w:top w:val="nil"/>
              <w:left w:val="nil"/>
              <w:bottom w:val="nil"/>
              <w:right w:val="nil"/>
            </w:tcBorders>
            <w:shd w:val="clear" w:color="auto" w:fill="DEEAF6" w:themeFill="accent5" w:themeFillTint="33"/>
            <w:vAlign w:val="bottom"/>
          </w:tcPr>
          <w:p w14:paraId="3578305A" w14:textId="091FC3E4" w:rsidR="00D55FA9" w:rsidRPr="00D55FA9" w:rsidRDefault="00D55FA9" w:rsidP="00D55FA9">
            <w:pPr>
              <w:rPr>
                <w:rFonts w:ascii="Times New Roman" w:hAnsi="Times New Roman" w:cs="Times New Roman"/>
                <w:b/>
                <w:bCs/>
                <w:color w:val="000000"/>
              </w:rPr>
            </w:pPr>
            <w:r w:rsidRPr="00D55FA9">
              <w:rPr>
                <w:rFonts w:ascii="Times New Roman" w:hAnsi="Times New Roman" w:cs="Times New Roman"/>
                <w:b/>
                <w:bCs/>
                <w:color w:val="000000"/>
              </w:rPr>
              <w:t>2.48</w:t>
            </w:r>
          </w:p>
        </w:tc>
        <w:tc>
          <w:tcPr>
            <w:tcW w:w="850" w:type="dxa"/>
            <w:tcBorders>
              <w:top w:val="nil"/>
              <w:left w:val="nil"/>
              <w:bottom w:val="nil"/>
              <w:right w:val="nil"/>
            </w:tcBorders>
            <w:shd w:val="clear" w:color="auto" w:fill="DEEAF6" w:themeFill="accent5" w:themeFillTint="33"/>
            <w:vAlign w:val="bottom"/>
          </w:tcPr>
          <w:p w14:paraId="5EE3B30D" w14:textId="49961218" w:rsidR="00D55FA9" w:rsidRPr="00D55FA9" w:rsidRDefault="00D55FA9" w:rsidP="00D55FA9">
            <w:pPr>
              <w:rPr>
                <w:rFonts w:ascii="Times New Roman" w:hAnsi="Times New Roman" w:cs="Times New Roman"/>
                <w:b/>
                <w:bCs/>
                <w:color w:val="000000"/>
              </w:rPr>
            </w:pPr>
            <w:r w:rsidRPr="00D55FA9">
              <w:rPr>
                <w:rFonts w:ascii="Times New Roman" w:hAnsi="Times New Roman" w:cs="Times New Roman"/>
                <w:b/>
                <w:bCs/>
                <w:color w:val="000000"/>
              </w:rPr>
              <w:t>3.80</w:t>
            </w:r>
          </w:p>
        </w:tc>
        <w:tc>
          <w:tcPr>
            <w:tcW w:w="851" w:type="dxa"/>
            <w:tcBorders>
              <w:top w:val="nil"/>
              <w:left w:val="nil"/>
              <w:bottom w:val="nil"/>
              <w:right w:val="nil"/>
            </w:tcBorders>
            <w:shd w:val="clear" w:color="auto" w:fill="DEEAF6" w:themeFill="accent5" w:themeFillTint="33"/>
            <w:vAlign w:val="bottom"/>
          </w:tcPr>
          <w:p w14:paraId="6058E910" w14:textId="77777777" w:rsidR="00D55FA9" w:rsidRPr="00D55FA9" w:rsidRDefault="00D55FA9" w:rsidP="00D55FA9">
            <w:pPr>
              <w:tabs>
                <w:tab w:val="decimal" w:pos="168"/>
              </w:tabs>
              <w:rPr>
                <w:rFonts w:ascii="Times New Roman" w:hAnsi="Times New Roman" w:cs="Times New Roman"/>
                <w:b/>
                <w:bCs/>
                <w:color w:val="000000"/>
              </w:rPr>
            </w:pPr>
            <w:r w:rsidRPr="00D55FA9">
              <w:rPr>
                <w:rFonts w:ascii="Times New Roman" w:hAnsi="Times New Roman" w:cs="Times New Roman"/>
                <w:b/>
                <w:bCs/>
                <w:color w:val="000000"/>
              </w:rPr>
              <w:t>&lt; .001</w:t>
            </w:r>
          </w:p>
        </w:tc>
        <w:tc>
          <w:tcPr>
            <w:tcW w:w="283" w:type="dxa"/>
            <w:tcBorders>
              <w:top w:val="nil"/>
              <w:bottom w:val="nil"/>
            </w:tcBorders>
            <w:vAlign w:val="bottom"/>
          </w:tcPr>
          <w:p w14:paraId="4DF207DE" w14:textId="77777777" w:rsidR="00D55FA9" w:rsidRPr="00D55FA9" w:rsidRDefault="00D55FA9" w:rsidP="00D55FA9">
            <w:pPr>
              <w:rPr>
                <w:rFonts w:ascii="Times New Roman" w:hAnsi="Times New Roman" w:cs="Times New Roman"/>
                <w:b/>
                <w:bCs/>
              </w:rPr>
            </w:pPr>
          </w:p>
        </w:tc>
        <w:tc>
          <w:tcPr>
            <w:tcW w:w="851" w:type="dxa"/>
            <w:tcBorders>
              <w:top w:val="nil"/>
              <w:left w:val="nil"/>
              <w:bottom w:val="nil"/>
              <w:right w:val="nil"/>
            </w:tcBorders>
            <w:shd w:val="clear" w:color="auto" w:fill="DEEAF6" w:themeFill="accent5" w:themeFillTint="33"/>
            <w:vAlign w:val="bottom"/>
          </w:tcPr>
          <w:p w14:paraId="5924AF8E" w14:textId="3F37D2A1" w:rsidR="00D55FA9" w:rsidRPr="00D55FA9" w:rsidRDefault="00D55FA9" w:rsidP="00D55FA9">
            <w:pPr>
              <w:rPr>
                <w:rFonts w:ascii="Times New Roman" w:hAnsi="Times New Roman" w:cs="Times New Roman"/>
                <w:b/>
                <w:bCs/>
                <w:color w:val="000000"/>
              </w:rPr>
            </w:pPr>
            <w:r w:rsidRPr="00D55FA9">
              <w:rPr>
                <w:rFonts w:ascii="Times New Roman" w:hAnsi="Times New Roman" w:cs="Times New Roman"/>
                <w:b/>
                <w:bCs/>
                <w:color w:val="000000"/>
              </w:rPr>
              <w:t>2.16</w:t>
            </w:r>
          </w:p>
        </w:tc>
        <w:tc>
          <w:tcPr>
            <w:tcW w:w="851" w:type="dxa"/>
            <w:tcBorders>
              <w:top w:val="nil"/>
              <w:left w:val="nil"/>
              <w:bottom w:val="nil"/>
              <w:right w:val="nil"/>
            </w:tcBorders>
            <w:shd w:val="clear" w:color="auto" w:fill="DEEAF6" w:themeFill="accent5" w:themeFillTint="33"/>
            <w:vAlign w:val="bottom"/>
          </w:tcPr>
          <w:p w14:paraId="2E496A2A" w14:textId="373CAF3E" w:rsidR="00D55FA9" w:rsidRPr="00D55FA9" w:rsidRDefault="00D55FA9" w:rsidP="00D55FA9">
            <w:pPr>
              <w:rPr>
                <w:rFonts w:ascii="Times New Roman" w:hAnsi="Times New Roman" w:cs="Times New Roman"/>
                <w:b/>
                <w:bCs/>
                <w:color w:val="000000"/>
              </w:rPr>
            </w:pPr>
            <w:r w:rsidRPr="00D55FA9">
              <w:rPr>
                <w:rFonts w:ascii="Times New Roman" w:hAnsi="Times New Roman" w:cs="Times New Roman"/>
                <w:b/>
                <w:bCs/>
                <w:color w:val="000000"/>
              </w:rPr>
              <w:t>1.76</w:t>
            </w:r>
          </w:p>
        </w:tc>
        <w:tc>
          <w:tcPr>
            <w:tcW w:w="850" w:type="dxa"/>
            <w:tcBorders>
              <w:top w:val="nil"/>
              <w:left w:val="nil"/>
              <w:bottom w:val="nil"/>
              <w:right w:val="nil"/>
            </w:tcBorders>
            <w:shd w:val="clear" w:color="auto" w:fill="DEEAF6" w:themeFill="accent5" w:themeFillTint="33"/>
            <w:vAlign w:val="bottom"/>
          </w:tcPr>
          <w:p w14:paraId="517A939D" w14:textId="74E983E6" w:rsidR="00D55FA9" w:rsidRPr="00D55FA9" w:rsidRDefault="00D55FA9" w:rsidP="00D55FA9">
            <w:pPr>
              <w:rPr>
                <w:rFonts w:ascii="Times New Roman" w:hAnsi="Times New Roman" w:cs="Times New Roman"/>
                <w:b/>
                <w:bCs/>
                <w:color w:val="000000"/>
              </w:rPr>
            </w:pPr>
            <w:r w:rsidRPr="00D55FA9">
              <w:rPr>
                <w:rFonts w:ascii="Times New Roman" w:hAnsi="Times New Roman" w:cs="Times New Roman"/>
                <w:b/>
                <w:bCs/>
                <w:color w:val="000000"/>
              </w:rPr>
              <w:t>2.65</w:t>
            </w:r>
          </w:p>
        </w:tc>
        <w:tc>
          <w:tcPr>
            <w:tcW w:w="851" w:type="dxa"/>
            <w:tcBorders>
              <w:top w:val="nil"/>
              <w:left w:val="nil"/>
              <w:bottom w:val="nil"/>
              <w:right w:val="nil"/>
            </w:tcBorders>
            <w:shd w:val="clear" w:color="auto" w:fill="DEEAF6" w:themeFill="accent5" w:themeFillTint="33"/>
            <w:vAlign w:val="bottom"/>
          </w:tcPr>
          <w:p w14:paraId="667DDD60" w14:textId="77777777" w:rsidR="00D55FA9" w:rsidRPr="00D55FA9" w:rsidRDefault="00D55FA9" w:rsidP="00D55FA9">
            <w:pPr>
              <w:tabs>
                <w:tab w:val="decimal" w:pos="192"/>
              </w:tabs>
              <w:rPr>
                <w:rFonts w:ascii="Times New Roman" w:hAnsi="Times New Roman" w:cs="Times New Roman"/>
                <w:b/>
                <w:bCs/>
                <w:color w:val="000000"/>
              </w:rPr>
            </w:pPr>
            <w:r w:rsidRPr="00D55FA9">
              <w:rPr>
                <w:rFonts w:ascii="Times New Roman" w:hAnsi="Times New Roman" w:cs="Times New Roman"/>
                <w:b/>
                <w:bCs/>
                <w:color w:val="000000"/>
              </w:rPr>
              <w:t>&lt; .001</w:t>
            </w:r>
          </w:p>
        </w:tc>
        <w:tc>
          <w:tcPr>
            <w:tcW w:w="237" w:type="dxa"/>
            <w:tcBorders>
              <w:top w:val="nil"/>
              <w:bottom w:val="nil"/>
            </w:tcBorders>
            <w:vAlign w:val="bottom"/>
          </w:tcPr>
          <w:p w14:paraId="05A2A8EF" w14:textId="77777777" w:rsidR="00D55FA9" w:rsidRPr="00D55FA9" w:rsidRDefault="00D55FA9" w:rsidP="00D55FA9">
            <w:pPr>
              <w:rPr>
                <w:rFonts w:ascii="Times New Roman" w:hAnsi="Times New Roman" w:cs="Times New Roman"/>
                <w:b/>
                <w:bCs/>
              </w:rPr>
            </w:pPr>
          </w:p>
        </w:tc>
        <w:tc>
          <w:tcPr>
            <w:tcW w:w="1039" w:type="dxa"/>
            <w:tcBorders>
              <w:top w:val="nil"/>
              <w:left w:val="nil"/>
              <w:bottom w:val="nil"/>
              <w:right w:val="nil"/>
            </w:tcBorders>
            <w:shd w:val="clear" w:color="auto" w:fill="DEEAF6" w:themeFill="accent5" w:themeFillTint="33"/>
            <w:vAlign w:val="bottom"/>
          </w:tcPr>
          <w:p w14:paraId="4C37925E" w14:textId="75CA4D86" w:rsidR="00D55FA9" w:rsidRPr="00D55FA9" w:rsidRDefault="00D55FA9" w:rsidP="00D55FA9">
            <w:pPr>
              <w:rPr>
                <w:rFonts w:ascii="Times New Roman" w:hAnsi="Times New Roman" w:cs="Times New Roman"/>
                <w:b/>
                <w:bCs/>
                <w:color w:val="000000"/>
              </w:rPr>
            </w:pPr>
            <w:r w:rsidRPr="00D55FA9">
              <w:rPr>
                <w:rFonts w:ascii="Times New Roman" w:hAnsi="Times New Roman" w:cs="Times New Roman"/>
                <w:b/>
                <w:bCs/>
                <w:color w:val="000000"/>
              </w:rPr>
              <w:t>5.41</w:t>
            </w:r>
          </w:p>
        </w:tc>
        <w:tc>
          <w:tcPr>
            <w:tcW w:w="851" w:type="dxa"/>
            <w:tcBorders>
              <w:top w:val="nil"/>
              <w:left w:val="nil"/>
              <w:bottom w:val="nil"/>
              <w:right w:val="nil"/>
            </w:tcBorders>
            <w:shd w:val="clear" w:color="auto" w:fill="DEEAF6" w:themeFill="accent5" w:themeFillTint="33"/>
            <w:vAlign w:val="bottom"/>
          </w:tcPr>
          <w:p w14:paraId="42C10F7A" w14:textId="623DA942" w:rsidR="00D55FA9" w:rsidRPr="00D55FA9" w:rsidRDefault="00D55FA9" w:rsidP="00D55FA9">
            <w:pPr>
              <w:rPr>
                <w:rFonts w:ascii="Times New Roman" w:hAnsi="Times New Roman" w:cs="Times New Roman"/>
                <w:b/>
                <w:bCs/>
                <w:color w:val="000000"/>
              </w:rPr>
            </w:pPr>
            <w:r w:rsidRPr="00D55FA9">
              <w:rPr>
                <w:rFonts w:ascii="Times New Roman" w:hAnsi="Times New Roman" w:cs="Times New Roman"/>
                <w:b/>
                <w:bCs/>
                <w:color w:val="000000"/>
              </w:rPr>
              <w:t>2.77</w:t>
            </w:r>
          </w:p>
        </w:tc>
        <w:tc>
          <w:tcPr>
            <w:tcW w:w="850" w:type="dxa"/>
            <w:tcBorders>
              <w:top w:val="nil"/>
              <w:left w:val="nil"/>
              <w:bottom w:val="nil"/>
              <w:right w:val="nil"/>
            </w:tcBorders>
            <w:shd w:val="clear" w:color="auto" w:fill="DEEAF6" w:themeFill="accent5" w:themeFillTint="33"/>
            <w:vAlign w:val="bottom"/>
          </w:tcPr>
          <w:p w14:paraId="037B8188" w14:textId="16FE004D" w:rsidR="00D55FA9" w:rsidRPr="00D55FA9" w:rsidRDefault="00D55FA9" w:rsidP="00D55FA9">
            <w:pPr>
              <w:rPr>
                <w:rFonts w:ascii="Times New Roman" w:hAnsi="Times New Roman" w:cs="Times New Roman"/>
                <w:b/>
                <w:bCs/>
                <w:color w:val="000000"/>
              </w:rPr>
            </w:pPr>
            <w:r w:rsidRPr="00D55FA9">
              <w:rPr>
                <w:rFonts w:ascii="Times New Roman" w:hAnsi="Times New Roman" w:cs="Times New Roman"/>
                <w:b/>
                <w:bCs/>
                <w:color w:val="000000"/>
              </w:rPr>
              <w:t>10.58</w:t>
            </w:r>
          </w:p>
        </w:tc>
        <w:tc>
          <w:tcPr>
            <w:tcW w:w="853" w:type="dxa"/>
            <w:tcBorders>
              <w:top w:val="nil"/>
              <w:left w:val="nil"/>
              <w:bottom w:val="nil"/>
              <w:right w:val="nil"/>
            </w:tcBorders>
            <w:shd w:val="clear" w:color="auto" w:fill="DEEAF6" w:themeFill="accent5" w:themeFillTint="33"/>
            <w:vAlign w:val="bottom"/>
          </w:tcPr>
          <w:p w14:paraId="3424F973" w14:textId="77777777" w:rsidR="00D55FA9" w:rsidRPr="00D55FA9" w:rsidRDefault="00D55FA9" w:rsidP="00D55FA9">
            <w:pPr>
              <w:tabs>
                <w:tab w:val="decimal" w:pos="180"/>
              </w:tabs>
              <w:rPr>
                <w:rFonts w:ascii="Times New Roman" w:hAnsi="Times New Roman" w:cs="Times New Roman"/>
                <w:b/>
                <w:bCs/>
                <w:color w:val="000000"/>
              </w:rPr>
            </w:pPr>
            <w:r w:rsidRPr="00D55FA9">
              <w:rPr>
                <w:rFonts w:ascii="Times New Roman" w:hAnsi="Times New Roman" w:cs="Times New Roman"/>
                <w:b/>
                <w:bCs/>
                <w:color w:val="000000"/>
              </w:rPr>
              <w:t>&lt; .001</w:t>
            </w:r>
          </w:p>
        </w:tc>
      </w:tr>
      <w:tr w:rsidR="00E14CBF" w:rsidRPr="00EE22AA" w14:paraId="2E891B0D" w14:textId="77777777" w:rsidTr="00AB2A15">
        <w:tc>
          <w:tcPr>
            <w:tcW w:w="12760" w:type="dxa"/>
            <w:gridSpan w:val="15"/>
            <w:tcBorders>
              <w:top w:val="nil"/>
              <w:bottom w:val="nil"/>
            </w:tcBorders>
          </w:tcPr>
          <w:p w14:paraId="08C95330" w14:textId="7049627A" w:rsidR="00E14CBF" w:rsidRPr="00E14CBF" w:rsidRDefault="00E14CBF" w:rsidP="00E14CBF">
            <w:pPr>
              <w:spacing w:after="160" w:line="259" w:lineRule="auto"/>
              <w:rPr>
                <w:rFonts w:ascii="Times New Roman" w:hAnsi="Times New Roman" w:cs="Times New Roman"/>
              </w:rPr>
            </w:pPr>
            <w:r w:rsidRPr="00EE22AA">
              <w:rPr>
                <w:rFonts w:ascii="Times New Roman" w:hAnsi="Times New Roman" w:cs="Times New Roman"/>
              </w:rPr>
              <w:t xml:space="preserve">Note. </w:t>
            </w:r>
            <w:r w:rsidRPr="00EE22AA">
              <w:rPr>
                <w:rFonts w:ascii="Times New Roman" w:hAnsi="Times New Roman" w:cs="Times New Roman"/>
                <w:i/>
                <w:iCs/>
              </w:rPr>
              <w:t>N</w:t>
            </w:r>
            <w:r w:rsidRPr="00EE22AA">
              <w:rPr>
                <w:rFonts w:ascii="Times New Roman" w:hAnsi="Times New Roman" w:cs="Times New Roman"/>
              </w:rPr>
              <w:t>(</w:t>
            </w:r>
            <w:r w:rsidR="00122B5F">
              <w:rPr>
                <w:rFonts w:ascii="Times New Roman" w:hAnsi="Times New Roman" w:cs="Times New Roman"/>
              </w:rPr>
              <w:t>test outcome</w:t>
            </w:r>
            <w:r w:rsidRPr="00EE22AA">
              <w:rPr>
                <w:rFonts w:ascii="Times New Roman" w:hAnsi="Times New Roman" w:cs="Times New Roman"/>
              </w:rPr>
              <w:t xml:space="preserve">) = </w:t>
            </w:r>
            <w:r w:rsidR="00D55FA9">
              <w:rPr>
                <w:rFonts w:ascii="Times New Roman" w:hAnsi="Times New Roman" w:cs="Times New Roman"/>
              </w:rPr>
              <w:t>266,907</w:t>
            </w:r>
            <w:r>
              <w:rPr>
                <w:rFonts w:ascii="Times New Roman" w:hAnsi="Times New Roman" w:cs="Times New Roman"/>
              </w:rPr>
              <w:t>.</w:t>
            </w:r>
            <w:r w:rsidRPr="00EE22AA">
              <w:rPr>
                <w:rFonts w:ascii="Times New Roman" w:hAnsi="Times New Roman" w:cs="Times New Roman"/>
              </w:rPr>
              <w:t xml:space="preserve"> </w:t>
            </w:r>
            <w:r w:rsidRPr="00EE22AA">
              <w:rPr>
                <w:rFonts w:ascii="Times New Roman" w:hAnsi="Times New Roman" w:cs="Times New Roman"/>
                <w:i/>
                <w:iCs/>
              </w:rPr>
              <w:t>N</w:t>
            </w:r>
            <w:r w:rsidRPr="00EE22AA">
              <w:rPr>
                <w:rFonts w:ascii="Times New Roman" w:hAnsi="Times New Roman" w:cs="Times New Roman"/>
              </w:rPr>
              <w:t>(hospitalisation</w:t>
            </w:r>
            <w:r w:rsidR="00122B5F">
              <w:rPr>
                <w:rFonts w:ascii="Times New Roman" w:hAnsi="Times New Roman" w:cs="Times New Roman"/>
              </w:rPr>
              <w:t xml:space="preserve"> outcome</w:t>
            </w:r>
            <w:r w:rsidRPr="00EE22AA">
              <w:rPr>
                <w:rFonts w:ascii="Times New Roman" w:hAnsi="Times New Roman" w:cs="Times New Roman"/>
              </w:rPr>
              <w:t xml:space="preserve">) = </w:t>
            </w:r>
            <w:r w:rsidR="00D55FA9">
              <w:rPr>
                <w:rFonts w:ascii="Times New Roman" w:hAnsi="Times New Roman" w:cs="Times New Roman"/>
              </w:rPr>
              <w:t>165</w:t>
            </w:r>
            <w:r>
              <w:rPr>
                <w:rFonts w:ascii="Times New Roman" w:hAnsi="Times New Roman" w:cs="Times New Roman"/>
              </w:rPr>
              <w:t>,</w:t>
            </w:r>
            <w:r w:rsidR="00D55FA9">
              <w:rPr>
                <w:rFonts w:ascii="Times New Roman" w:hAnsi="Times New Roman" w:cs="Times New Roman"/>
              </w:rPr>
              <w:t>579</w:t>
            </w:r>
            <w:r>
              <w:rPr>
                <w:rFonts w:ascii="Times New Roman" w:hAnsi="Times New Roman" w:cs="Times New Roman"/>
              </w:rPr>
              <w:t>.</w:t>
            </w:r>
            <w:r w:rsidRPr="00EE22AA">
              <w:rPr>
                <w:rFonts w:ascii="Times New Roman" w:hAnsi="Times New Roman" w:cs="Times New Roman"/>
              </w:rPr>
              <w:t xml:space="preserve"> </w:t>
            </w:r>
            <w:r w:rsidRPr="00EE22AA">
              <w:rPr>
                <w:rFonts w:ascii="Times New Roman" w:hAnsi="Times New Roman" w:cs="Times New Roman"/>
                <w:i/>
                <w:iCs/>
              </w:rPr>
              <w:t>N</w:t>
            </w:r>
            <w:r w:rsidRPr="00EE22AA">
              <w:rPr>
                <w:rFonts w:ascii="Times New Roman" w:hAnsi="Times New Roman" w:cs="Times New Roman"/>
              </w:rPr>
              <w:t>(death</w:t>
            </w:r>
            <w:r w:rsidR="00122B5F">
              <w:rPr>
                <w:rFonts w:ascii="Times New Roman" w:hAnsi="Times New Roman" w:cs="Times New Roman"/>
              </w:rPr>
              <w:t xml:space="preserve"> outcome</w:t>
            </w:r>
            <w:r w:rsidRPr="00EE22AA">
              <w:rPr>
                <w:rFonts w:ascii="Times New Roman" w:hAnsi="Times New Roman" w:cs="Times New Roman"/>
              </w:rPr>
              <w:t xml:space="preserve">) = </w:t>
            </w:r>
            <w:r w:rsidR="00D55FA9">
              <w:rPr>
                <w:rFonts w:ascii="Times New Roman" w:hAnsi="Times New Roman" w:cs="Times New Roman"/>
              </w:rPr>
              <w:t>243,798</w:t>
            </w:r>
            <w:r w:rsidRPr="00EE22AA">
              <w:rPr>
                <w:rFonts w:ascii="Times New Roman" w:hAnsi="Times New Roman" w:cs="Times New Roman"/>
              </w:rPr>
              <w:t xml:space="preserve">. </w:t>
            </w:r>
            <w:r w:rsidRPr="00EE22AA">
              <w:rPr>
                <w:rFonts w:ascii="Times New Roman" w:hAnsi="Times New Roman" w:cs="Times New Roman"/>
                <w:vertAlign w:val="superscript"/>
              </w:rPr>
              <w:t>*</w:t>
            </w:r>
            <w:r w:rsidRPr="00EE22AA">
              <w:rPr>
                <w:rFonts w:ascii="Times New Roman" w:hAnsi="Times New Roman" w:cs="Times New Roman"/>
              </w:rPr>
              <w:t xml:space="preserve"> </w:t>
            </w:r>
            <w:r w:rsidRPr="00EE22AA">
              <w:rPr>
                <w:rFonts w:ascii="Times New Roman" w:hAnsi="Times New Roman" w:cs="Times New Roman"/>
                <w:i/>
                <w:iCs/>
              </w:rPr>
              <w:t>p</w:t>
            </w:r>
            <w:r w:rsidRPr="00EE22AA">
              <w:rPr>
                <w:rFonts w:ascii="Times New Roman" w:hAnsi="Times New Roman" w:cs="Times New Roman"/>
              </w:rPr>
              <w:t xml:space="preserve"> &lt; .05, </w:t>
            </w:r>
            <w:r w:rsidRPr="00EE22AA">
              <w:rPr>
                <w:rFonts w:ascii="Times New Roman" w:hAnsi="Times New Roman" w:cs="Times New Roman"/>
                <w:vertAlign w:val="superscript"/>
              </w:rPr>
              <w:t>**</w:t>
            </w:r>
            <w:r w:rsidRPr="00EE22AA">
              <w:rPr>
                <w:rFonts w:ascii="Times New Roman" w:hAnsi="Times New Roman" w:cs="Times New Roman"/>
              </w:rPr>
              <w:t xml:space="preserve"> </w:t>
            </w:r>
            <w:r w:rsidRPr="00EE22AA">
              <w:rPr>
                <w:rFonts w:ascii="Times New Roman" w:hAnsi="Times New Roman" w:cs="Times New Roman"/>
                <w:i/>
                <w:iCs/>
              </w:rPr>
              <w:t xml:space="preserve">p </w:t>
            </w:r>
            <w:r w:rsidRPr="00EE22AA">
              <w:rPr>
                <w:rFonts w:ascii="Times New Roman" w:hAnsi="Times New Roman" w:cs="Times New Roman"/>
              </w:rPr>
              <w:t xml:space="preserve">&lt; .01, </w:t>
            </w:r>
            <w:r w:rsidRPr="00EE22AA">
              <w:rPr>
                <w:rFonts w:ascii="Times New Roman" w:hAnsi="Times New Roman" w:cs="Times New Roman"/>
                <w:vertAlign w:val="superscript"/>
              </w:rPr>
              <w:t>***</w:t>
            </w:r>
            <w:r w:rsidRPr="00EE22AA">
              <w:rPr>
                <w:rFonts w:ascii="Times New Roman" w:hAnsi="Times New Roman" w:cs="Times New Roman"/>
              </w:rPr>
              <w:t xml:space="preserve"> </w:t>
            </w:r>
            <w:r w:rsidRPr="00EE22AA">
              <w:rPr>
                <w:rFonts w:ascii="Times New Roman" w:hAnsi="Times New Roman" w:cs="Times New Roman"/>
                <w:i/>
                <w:iCs/>
              </w:rPr>
              <w:t>p</w:t>
            </w:r>
            <w:r w:rsidRPr="00EE22AA">
              <w:rPr>
                <w:rFonts w:ascii="Times New Roman" w:hAnsi="Times New Roman" w:cs="Times New Roman"/>
              </w:rPr>
              <w:t xml:space="preserve"> &lt; .001.</w:t>
            </w:r>
            <w:r>
              <w:rPr>
                <w:rFonts w:ascii="Times New Roman" w:hAnsi="Times New Roman" w:cs="Times New Roman"/>
              </w:rPr>
              <w:t xml:space="preserve"> </w:t>
            </w:r>
            <w:r w:rsidRPr="00EE22AA">
              <w:rPr>
                <w:rFonts w:ascii="Times New Roman" w:hAnsi="Times New Roman" w:cs="Times New Roman"/>
                <w:vertAlign w:val="superscript"/>
              </w:rPr>
              <w:t>a</w:t>
            </w:r>
            <w:r w:rsidRPr="00EE22AA">
              <w:rPr>
                <w:rFonts w:ascii="Times New Roman" w:hAnsi="Times New Roman" w:cs="Times New Roman"/>
              </w:rPr>
              <w:t>Reference category is 1</w:t>
            </w:r>
            <w:r w:rsidRPr="00EE22AA">
              <w:rPr>
                <w:rFonts w:ascii="Times New Roman" w:hAnsi="Times New Roman" w:cs="Times New Roman"/>
                <w:vertAlign w:val="superscript"/>
              </w:rPr>
              <w:t>st</w:t>
            </w:r>
            <w:r w:rsidRPr="00EE22AA">
              <w:rPr>
                <w:rFonts w:ascii="Times New Roman" w:hAnsi="Times New Roman" w:cs="Times New Roman"/>
              </w:rPr>
              <w:t xml:space="preserve"> quintile (least deprived)</w:t>
            </w:r>
            <w:r>
              <w:rPr>
                <w:rFonts w:ascii="Times New Roman" w:hAnsi="Times New Roman" w:cs="Times New Roman"/>
              </w:rPr>
              <w:t>.</w:t>
            </w:r>
          </w:p>
        </w:tc>
      </w:tr>
      <w:bookmarkEnd w:id="65"/>
    </w:tbl>
    <w:p w14:paraId="113E46C1" w14:textId="77777777" w:rsidR="00AB2A15" w:rsidRDefault="00AB2A15" w:rsidP="00BF4147">
      <w:pPr>
        <w:pStyle w:val="Caption"/>
        <w:rPr>
          <w:rFonts w:cs="Times New Roman"/>
          <w:bCs/>
          <w:i w:val="0"/>
          <w:iCs w:val="0"/>
          <w:color w:val="000000" w:themeColor="text1"/>
          <w:szCs w:val="24"/>
        </w:rPr>
      </w:pPr>
    </w:p>
    <w:p w14:paraId="07D960AE" w14:textId="2D446726" w:rsidR="0043470E" w:rsidRPr="00AB2A15" w:rsidRDefault="00BF4147" w:rsidP="00BF4147">
      <w:pPr>
        <w:pStyle w:val="Caption"/>
        <w:rPr>
          <w:rFonts w:cs="Times New Roman"/>
          <w:b w:val="0"/>
          <w:bCs/>
          <w:color w:val="000000" w:themeColor="text1"/>
          <w:szCs w:val="24"/>
        </w:rPr>
      </w:pPr>
      <w:bookmarkStart w:id="66" w:name="_Toc157760908"/>
      <w:r w:rsidRPr="0073133C">
        <w:rPr>
          <w:rFonts w:cs="Times New Roman"/>
          <w:bCs/>
          <w:i w:val="0"/>
          <w:iCs w:val="0"/>
          <w:color w:val="000000" w:themeColor="text1"/>
          <w:szCs w:val="24"/>
        </w:rPr>
        <w:t xml:space="preserve">Table </w:t>
      </w:r>
      <w:r w:rsidR="009827BE" w:rsidRPr="0073133C">
        <w:rPr>
          <w:rFonts w:cs="Times New Roman"/>
          <w:bCs/>
          <w:i w:val="0"/>
          <w:iCs w:val="0"/>
          <w:color w:val="000000" w:themeColor="text1"/>
          <w:szCs w:val="24"/>
        </w:rPr>
        <w:fldChar w:fldCharType="begin"/>
      </w:r>
      <w:r w:rsidR="009827BE" w:rsidRPr="0073133C">
        <w:rPr>
          <w:rFonts w:cs="Times New Roman"/>
          <w:bCs/>
          <w:i w:val="0"/>
          <w:iCs w:val="0"/>
          <w:color w:val="000000" w:themeColor="text1"/>
          <w:szCs w:val="24"/>
        </w:rPr>
        <w:instrText xml:space="preserve"> SEQ Table \* ARABIC </w:instrText>
      </w:r>
      <w:r w:rsidR="009827BE" w:rsidRPr="0073133C">
        <w:rPr>
          <w:rFonts w:cs="Times New Roman"/>
          <w:bCs/>
          <w:i w:val="0"/>
          <w:iCs w:val="0"/>
          <w:color w:val="000000" w:themeColor="text1"/>
          <w:szCs w:val="24"/>
        </w:rPr>
        <w:fldChar w:fldCharType="separate"/>
      </w:r>
      <w:r w:rsidR="00493009">
        <w:rPr>
          <w:rFonts w:cs="Times New Roman"/>
          <w:bCs/>
          <w:i w:val="0"/>
          <w:iCs w:val="0"/>
          <w:noProof/>
          <w:color w:val="000000" w:themeColor="text1"/>
          <w:szCs w:val="24"/>
        </w:rPr>
        <w:t>21</w:t>
      </w:r>
      <w:r w:rsidR="009827BE" w:rsidRPr="0073133C">
        <w:rPr>
          <w:rFonts w:cs="Times New Roman"/>
          <w:bCs/>
          <w:i w:val="0"/>
          <w:iCs w:val="0"/>
          <w:color w:val="000000" w:themeColor="text1"/>
          <w:szCs w:val="24"/>
        </w:rPr>
        <w:fldChar w:fldCharType="end"/>
      </w:r>
      <w:r w:rsidR="00AB2A15">
        <w:rPr>
          <w:rFonts w:cs="Times New Roman"/>
          <w:b w:val="0"/>
          <w:bCs/>
          <w:color w:val="000000" w:themeColor="text1"/>
          <w:szCs w:val="24"/>
        </w:rPr>
        <w:br/>
      </w:r>
      <w:r w:rsidR="00AB2A15">
        <w:rPr>
          <w:rFonts w:cs="Times New Roman"/>
          <w:b w:val="0"/>
          <w:bCs/>
          <w:color w:val="000000" w:themeColor="text1"/>
          <w:szCs w:val="24"/>
        </w:rPr>
        <w:br/>
      </w:r>
      <w:r w:rsidR="0043470E" w:rsidRPr="0073133C">
        <w:rPr>
          <w:rFonts w:cs="Times New Roman"/>
          <w:bCs/>
          <w:color w:val="000000" w:themeColor="text1"/>
          <w:szCs w:val="24"/>
        </w:rPr>
        <w:t xml:space="preserve">Logistic regression models of COVID-19 outcomes with the </w:t>
      </w:r>
      <w:r w:rsidR="00DA62A8" w:rsidRPr="0073133C">
        <w:rPr>
          <w:rFonts w:cs="Times New Roman"/>
          <w:bCs/>
          <w:color w:val="000000" w:themeColor="text1"/>
          <w:szCs w:val="24"/>
        </w:rPr>
        <w:t>2018</w:t>
      </w:r>
      <w:r w:rsidR="0043470E" w:rsidRPr="0073133C">
        <w:rPr>
          <w:rFonts w:cs="Times New Roman"/>
          <w:bCs/>
          <w:color w:val="000000" w:themeColor="text1"/>
          <w:szCs w:val="24"/>
        </w:rPr>
        <w:t xml:space="preserve"> </w:t>
      </w:r>
      <w:r w:rsidR="00374D51" w:rsidRPr="0073133C">
        <w:rPr>
          <w:rFonts w:cs="Times New Roman"/>
          <w:bCs/>
          <w:color w:val="000000" w:themeColor="text1"/>
          <w:szCs w:val="24"/>
        </w:rPr>
        <w:t>deprivation index</w:t>
      </w:r>
      <w:r w:rsidR="0043470E" w:rsidRPr="0073133C">
        <w:rPr>
          <w:rFonts w:cs="Times New Roman"/>
          <w:bCs/>
          <w:color w:val="000000" w:themeColor="text1"/>
          <w:szCs w:val="24"/>
        </w:rPr>
        <w:t xml:space="preserve"> as a predictor for </w:t>
      </w:r>
      <w:r w:rsidR="003B43E6">
        <w:rPr>
          <w:rFonts w:cs="Times New Roman"/>
          <w:bCs/>
          <w:color w:val="000000" w:themeColor="text1"/>
          <w:szCs w:val="24"/>
        </w:rPr>
        <w:t>non-Māori</w:t>
      </w:r>
      <w:r w:rsidR="0043470E" w:rsidRPr="0073133C">
        <w:rPr>
          <w:rFonts w:cs="Times New Roman"/>
          <w:bCs/>
          <w:color w:val="000000" w:themeColor="text1"/>
          <w:szCs w:val="24"/>
        </w:rPr>
        <w:t>.</w:t>
      </w:r>
      <w:bookmarkEnd w:id="66"/>
    </w:p>
    <w:tbl>
      <w:tblPr>
        <w:tblStyle w:val="TableGrid"/>
        <w:tblW w:w="12758" w:type="dxa"/>
        <w:tblBorders>
          <w:top w:val="none" w:sz="0" w:space="0" w:color="auto"/>
          <w:left w:val="none" w:sz="0" w:space="0" w:color="auto"/>
          <w:bottom w:val="none" w:sz="0" w:space="0" w:color="auto"/>
          <w:right w:val="none" w:sz="0" w:space="0" w:color="auto"/>
          <w:insideV w:val="none" w:sz="0" w:space="0" w:color="auto"/>
        </w:tblBorders>
        <w:tblLayout w:type="fixed"/>
        <w:tblCellMar>
          <w:left w:w="28" w:type="dxa"/>
        </w:tblCellMar>
        <w:tblLook w:val="04A0" w:firstRow="1" w:lastRow="0" w:firstColumn="1" w:lastColumn="0" w:noHBand="0" w:noVBand="1"/>
      </w:tblPr>
      <w:tblGrid>
        <w:gridCol w:w="1841"/>
        <w:gridCol w:w="851"/>
        <w:gridCol w:w="851"/>
        <w:gridCol w:w="850"/>
        <w:gridCol w:w="851"/>
        <w:gridCol w:w="285"/>
        <w:gridCol w:w="849"/>
        <w:gridCol w:w="851"/>
        <w:gridCol w:w="850"/>
        <w:gridCol w:w="851"/>
        <w:gridCol w:w="237"/>
        <w:gridCol w:w="1040"/>
        <w:gridCol w:w="850"/>
        <w:gridCol w:w="851"/>
        <w:gridCol w:w="850"/>
      </w:tblGrid>
      <w:tr w:rsidR="00E14CBF" w:rsidRPr="00EE22AA" w14:paraId="1F0A1A43" w14:textId="77777777" w:rsidTr="00AB2A15">
        <w:tc>
          <w:tcPr>
            <w:tcW w:w="1841" w:type="dxa"/>
            <w:tcBorders>
              <w:top w:val="nil"/>
              <w:bottom w:val="nil"/>
            </w:tcBorders>
          </w:tcPr>
          <w:p w14:paraId="3FC3F685" w14:textId="77777777" w:rsidR="00E14CBF" w:rsidRPr="00EE22AA" w:rsidRDefault="00E14CBF" w:rsidP="00DC703A">
            <w:pPr>
              <w:rPr>
                <w:rFonts w:ascii="Times New Roman" w:hAnsi="Times New Roman" w:cs="Times New Roman"/>
              </w:rPr>
            </w:pPr>
            <w:bookmarkStart w:id="67" w:name="_Hlk143094538"/>
          </w:p>
        </w:tc>
        <w:tc>
          <w:tcPr>
            <w:tcW w:w="3403" w:type="dxa"/>
            <w:gridSpan w:val="4"/>
            <w:tcBorders>
              <w:bottom w:val="single" w:sz="4" w:space="0" w:color="auto"/>
            </w:tcBorders>
          </w:tcPr>
          <w:p w14:paraId="4E72B72C" w14:textId="08BCF0EB" w:rsidR="00E14CBF" w:rsidRPr="00E14CBF" w:rsidRDefault="00E14CBF" w:rsidP="00DC703A">
            <w:pPr>
              <w:jc w:val="center"/>
              <w:rPr>
                <w:rFonts w:ascii="Times New Roman" w:hAnsi="Times New Roman" w:cs="Times New Roman"/>
              </w:rPr>
            </w:pPr>
            <w:r w:rsidRPr="00E14CBF">
              <w:rPr>
                <w:rFonts w:ascii="Times New Roman" w:hAnsi="Times New Roman" w:cs="Times New Roman"/>
              </w:rPr>
              <w:t>Positive covid test (vs. negative covid test)</w:t>
            </w:r>
            <w:r w:rsidR="003C7C52">
              <w:rPr>
                <w:rFonts w:ascii="Times New Roman" w:hAnsi="Times New Roman" w:cs="Times New Roman"/>
              </w:rPr>
              <w:t xml:space="preserve"> for tests to 16 February 2022</w:t>
            </w:r>
          </w:p>
        </w:tc>
        <w:tc>
          <w:tcPr>
            <w:tcW w:w="285" w:type="dxa"/>
            <w:tcBorders>
              <w:top w:val="nil"/>
              <w:bottom w:val="nil"/>
            </w:tcBorders>
          </w:tcPr>
          <w:p w14:paraId="21EA03C1" w14:textId="77777777" w:rsidR="00E14CBF" w:rsidRPr="00E14CBF" w:rsidRDefault="00E14CBF" w:rsidP="00DC703A">
            <w:pPr>
              <w:jc w:val="center"/>
              <w:rPr>
                <w:rFonts w:ascii="Times New Roman" w:hAnsi="Times New Roman" w:cs="Times New Roman"/>
              </w:rPr>
            </w:pPr>
          </w:p>
        </w:tc>
        <w:tc>
          <w:tcPr>
            <w:tcW w:w="3401" w:type="dxa"/>
            <w:gridSpan w:val="4"/>
            <w:tcBorders>
              <w:bottom w:val="single" w:sz="4" w:space="0" w:color="auto"/>
            </w:tcBorders>
          </w:tcPr>
          <w:p w14:paraId="26B8FAE0" w14:textId="487FC076" w:rsidR="00E14CBF" w:rsidRPr="00E14CBF" w:rsidRDefault="00E14CBF" w:rsidP="00DC703A">
            <w:pPr>
              <w:jc w:val="center"/>
              <w:rPr>
                <w:rFonts w:ascii="Times New Roman" w:hAnsi="Times New Roman" w:cs="Times New Roman"/>
              </w:rPr>
            </w:pPr>
            <w:r w:rsidRPr="00E14CBF">
              <w:rPr>
                <w:rFonts w:ascii="Times New Roman" w:hAnsi="Times New Roman" w:cs="Times New Roman"/>
              </w:rPr>
              <w:t>Hospitalisation following positive test (vs. not hospitalised)</w:t>
            </w:r>
            <w:r w:rsidR="003C7C52">
              <w:rPr>
                <w:rFonts w:ascii="Times New Roman" w:hAnsi="Times New Roman" w:cs="Times New Roman"/>
              </w:rPr>
              <w:t xml:space="preserve"> for positive tests to 02 June 2022</w:t>
            </w:r>
          </w:p>
        </w:tc>
        <w:tc>
          <w:tcPr>
            <w:tcW w:w="237" w:type="dxa"/>
            <w:tcBorders>
              <w:top w:val="nil"/>
              <w:bottom w:val="nil"/>
            </w:tcBorders>
          </w:tcPr>
          <w:p w14:paraId="217D21B8" w14:textId="77777777" w:rsidR="00E14CBF" w:rsidRPr="00E14CBF" w:rsidRDefault="00E14CBF" w:rsidP="00DC703A">
            <w:pPr>
              <w:jc w:val="center"/>
              <w:rPr>
                <w:rFonts w:ascii="Times New Roman" w:hAnsi="Times New Roman" w:cs="Times New Roman"/>
              </w:rPr>
            </w:pPr>
          </w:p>
        </w:tc>
        <w:tc>
          <w:tcPr>
            <w:tcW w:w="3591" w:type="dxa"/>
            <w:gridSpan w:val="4"/>
            <w:tcBorders>
              <w:bottom w:val="single" w:sz="4" w:space="0" w:color="auto"/>
            </w:tcBorders>
          </w:tcPr>
          <w:p w14:paraId="44FFA92E" w14:textId="2996C277" w:rsidR="00E14CBF" w:rsidRPr="00E14CBF" w:rsidRDefault="00E14CBF" w:rsidP="00DC703A">
            <w:pPr>
              <w:jc w:val="center"/>
              <w:rPr>
                <w:rFonts w:ascii="Times New Roman" w:hAnsi="Times New Roman" w:cs="Times New Roman"/>
              </w:rPr>
            </w:pPr>
            <w:r w:rsidRPr="00E14CBF">
              <w:rPr>
                <w:rFonts w:ascii="Times New Roman" w:hAnsi="Times New Roman" w:cs="Times New Roman"/>
              </w:rPr>
              <w:t>Death following positive test (vs. no death)</w:t>
            </w:r>
            <w:r w:rsidR="003C7C52">
              <w:rPr>
                <w:rFonts w:ascii="Times New Roman" w:hAnsi="Times New Roman" w:cs="Times New Roman"/>
              </w:rPr>
              <w:t xml:space="preserve"> for positive tests to </w:t>
            </w:r>
            <w:r w:rsidR="00BB5529">
              <w:rPr>
                <w:rFonts w:ascii="Times New Roman" w:hAnsi="Times New Roman" w:cs="Times New Roman"/>
              </w:rPr>
              <w:t>14 February 2023</w:t>
            </w:r>
          </w:p>
        </w:tc>
      </w:tr>
      <w:tr w:rsidR="00E14CBF" w:rsidRPr="00EE22AA" w14:paraId="5F2FE761" w14:textId="77777777" w:rsidTr="00AB2A15">
        <w:tc>
          <w:tcPr>
            <w:tcW w:w="1841" w:type="dxa"/>
            <w:tcBorders>
              <w:top w:val="nil"/>
              <w:bottom w:val="nil"/>
            </w:tcBorders>
          </w:tcPr>
          <w:p w14:paraId="3A45F5EB" w14:textId="77777777" w:rsidR="00E14CBF" w:rsidRPr="00EE22AA" w:rsidRDefault="00E14CBF" w:rsidP="00DC703A">
            <w:pPr>
              <w:rPr>
                <w:rFonts w:ascii="Times New Roman" w:hAnsi="Times New Roman" w:cs="Times New Roman"/>
              </w:rPr>
            </w:pPr>
          </w:p>
        </w:tc>
        <w:tc>
          <w:tcPr>
            <w:tcW w:w="851" w:type="dxa"/>
            <w:tcBorders>
              <w:bottom w:val="single" w:sz="4" w:space="0" w:color="auto"/>
            </w:tcBorders>
          </w:tcPr>
          <w:p w14:paraId="28F81A4E" w14:textId="77777777" w:rsidR="00E14CBF" w:rsidRPr="00EE22AA" w:rsidRDefault="00E14CBF" w:rsidP="00DC703A">
            <w:pPr>
              <w:jc w:val="center"/>
              <w:rPr>
                <w:rFonts w:ascii="Times New Roman" w:hAnsi="Times New Roman" w:cs="Times New Roman"/>
              </w:rPr>
            </w:pPr>
            <w:r w:rsidRPr="00EE22AA">
              <w:rPr>
                <w:rFonts w:ascii="Times New Roman" w:hAnsi="Times New Roman" w:cs="Times New Roman"/>
              </w:rPr>
              <w:t>Odds ratio</w:t>
            </w:r>
          </w:p>
        </w:tc>
        <w:tc>
          <w:tcPr>
            <w:tcW w:w="851" w:type="dxa"/>
            <w:tcBorders>
              <w:bottom w:val="single" w:sz="4" w:space="0" w:color="auto"/>
            </w:tcBorders>
          </w:tcPr>
          <w:p w14:paraId="500B6377" w14:textId="77777777" w:rsidR="00E14CBF" w:rsidRPr="00EE22AA" w:rsidRDefault="00E14CBF" w:rsidP="00DC703A">
            <w:pPr>
              <w:jc w:val="center"/>
              <w:rPr>
                <w:rFonts w:ascii="Times New Roman" w:hAnsi="Times New Roman" w:cs="Times New Roman"/>
              </w:rPr>
            </w:pPr>
            <w:r w:rsidRPr="00EE22AA">
              <w:rPr>
                <w:rFonts w:ascii="Times New Roman" w:hAnsi="Times New Roman" w:cs="Times New Roman"/>
              </w:rPr>
              <w:t>95% CI Lower</w:t>
            </w:r>
          </w:p>
        </w:tc>
        <w:tc>
          <w:tcPr>
            <w:tcW w:w="850" w:type="dxa"/>
            <w:tcBorders>
              <w:bottom w:val="single" w:sz="4" w:space="0" w:color="auto"/>
            </w:tcBorders>
          </w:tcPr>
          <w:p w14:paraId="5FF39C8D" w14:textId="77777777" w:rsidR="00E14CBF" w:rsidRPr="00EE22AA" w:rsidRDefault="00E14CBF" w:rsidP="00DC703A">
            <w:pPr>
              <w:jc w:val="center"/>
              <w:rPr>
                <w:rFonts w:ascii="Times New Roman" w:hAnsi="Times New Roman" w:cs="Times New Roman"/>
              </w:rPr>
            </w:pPr>
            <w:r w:rsidRPr="00EE22AA">
              <w:rPr>
                <w:rFonts w:ascii="Times New Roman" w:hAnsi="Times New Roman" w:cs="Times New Roman"/>
              </w:rPr>
              <w:t>95% CI Upper</w:t>
            </w:r>
          </w:p>
        </w:tc>
        <w:tc>
          <w:tcPr>
            <w:tcW w:w="851" w:type="dxa"/>
            <w:tcBorders>
              <w:bottom w:val="single" w:sz="4" w:space="0" w:color="auto"/>
            </w:tcBorders>
          </w:tcPr>
          <w:p w14:paraId="1FC9C2A3" w14:textId="77777777" w:rsidR="00E14CBF" w:rsidRPr="00EE22AA" w:rsidRDefault="00E14CBF" w:rsidP="00DC703A">
            <w:pPr>
              <w:jc w:val="center"/>
              <w:rPr>
                <w:rFonts w:ascii="Times New Roman" w:hAnsi="Times New Roman" w:cs="Times New Roman"/>
                <w:i/>
                <w:iCs/>
              </w:rPr>
            </w:pPr>
            <w:r w:rsidRPr="00EE22AA">
              <w:rPr>
                <w:rFonts w:ascii="Times New Roman" w:hAnsi="Times New Roman" w:cs="Times New Roman"/>
                <w:i/>
                <w:iCs/>
              </w:rPr>
              <w:t>p</w:t>
            </w:r>
          </w:p>
        </w:tc>
        <w:tc>
          <w:tcPr>
            <w:tcW w:w="285" w:type="dxa"/>
            <w:tcBorders>
              <w:top w:val="nil"/>
              <w:bottom w:val="single" w:sz="4" w:space="0" w:color="auto"/>
            </w:tcBorders>
          </w:tcPr>
          <w:p w14:paraId="1A3CB2E5" w14:textId="77777777" w:rsidR="00E14CBF" w:rsidRPr="00EE22AA" w:rsidRDefault="00E14CBF" w:rsidP="00DC703A">
            <w:pPr>
              <w:jc w:val="center"/>
              <w:rPr>
                <w:rFonts w:ascii="Times New Roman" w:hAnsi="Times New Roman" w:cs="Times New Roman"/>
              </w:rPr>
            </w:pPr>
          </w:p>
        </w:tc>
        <w:tc>
          <w:tcPr>
            <w:tcW w:w="849" w:type="dxa"/>
            <w:tcBorders>
              <w:bottom w:val="single" w:sz="4" w:space="0" w:color="auto"/>
            </w:tcBorders>
          </w:tcPr>
          <w:p w14:paraId="25A7C034" w14:textId="77777777" w:rsidR="00E14CBF" w:rsidRPr="00EE22AA" w:rsidRDefault="00E14CBF" w:rsidP="00DC703A">
            <w:pPr>
              <w:jc w:val="center"/>
              <w:rPr>
                <w:rFonts w:ascii="Times New Roman" w:hAnsi="Times New Roman" w:cs="Times New Roman"/>
              </w:rPr>
            </w:pPr>
            <w:r w:rsidRPr="00EE22AA">
              <w:rPr>
                <w:rFonts w:ascii="Times New Roman" w:hAnsi="Times New Roman" w:cs="Times New Roman"/>
              </w:rPr>
              <w:t>Odds ratio</w:t>
            </w:r>
          </w:p>
        </w:tc>
        <w:tc>
          <w:tcPr>
            <w:tcW w:w="851" w:type="dxa"/>
            <w:tcBorders>
              <w:bottom w:val="single" w:sz="4" w:space="0" w:color="auto"/>
            </w:tcBorders>
          </w:tcPr>
          <w:p w14:paraId="2762BA8D" w14:textId="77777777" w:rsidR="00E14CBF" w:rsidRPr="00EE22AA" w:rsidRDefault="00E14CBF" w:rsidP="00DC703A">
            <w:pPr>
              <w:jc w:val="center"/>
              <w:rPr>
                <w:rFonts w:ascii="Times New Roman" w:hAnsi="Times New Roman" w:cs="Times New Roman"/>
              </w:rPr>
            </w:pPr>
            <w:r w:rsidRPr="00EE22AA">
              <w:rPr>
                <w:rFonts w:ascii="Times New Roman" w:hAnsi="Times New Roman" w:cs="Times New Roman"/>
              </w:rPr>
              <w:t>95% CI Lower</w:t>
            </w:r>
          </w:p>
        </w:tc>
        <w:tc>
          <w:tcPr>
            <w:tcW w:w="850" w:type="dxa"/>
            <w:tcBorders>
              <w:bottom w:val="single" w:sz="4" w:space="0" w:color="auto"/>
            </w:tcBorders>
          </w:tcPr>
          <w:p w14:paraId="119B8C64" w14:textId="77777777" w:rsidR="00E14CBF" w:rsidRPr="00EE22AA" w:rsidRDefault="00E14CBF" w:rsidP="00DC703A">
            <w:pPr>
              <w:jc w:val="center"/>
              <w:rPr>
                <w:rFonts w:ascii="Times New Roman" w:hAnsi="Times New Roman" w:cs="Times New Roman"/>
              </w:rPr>
            </w:pPr>
            <w:r w:rsidRPr="00EE22AA">
              <w:rPr>
                <w:rFonts w:ascii="Times New Roman" w:hAnsi="Times New Roman" w:cs="Times New Roman"/>
              </w:rPr>
              <w:t>95% CI Upper</w:t>
            </w:r>
          </w:p>
        </w:tc>
        <w:tc>
          <w:tcPr>
            <w:tcW w:w="851" w:type="dxa"/>
            <w:tcBorders>
              <w:bottom w:val="single" w:sz="4" w:space="0" w:color="auto"/>
            </w:tcBorders>
          </w:tcPr>
          <w:p w14:paraId="176591A7" w14:textId="77777777" w:rsidR="00E14CBF" w:rsidRPr="00EE22AA" w:rsidRDefault="00E14CBF" w:rsidP="00DC703A">
            <w:pPr>
              <w:jc w:val="center"/>
              <w:rPr>
                <w:rFonts w:ascii="Times New Roman" w:hAnsi="Times New Roman" w:cs="Times New Roman"/>
                <w:i/>
                <w:iCs/>
              </w:rPr>
            </w:pPr>
            <w:r w:rsidRPr="00EE22AA">
              <w:rPr>
                <w:rFonts w:ascii="Times New Roman" w:hAnsi="Times New Roman" w:cs="Times New Roman"/>
                <w:i/>
                <w:iCs/>
              </w:rPr>
              <w:t>p</w:t>
            </w:r>
          </w:p>
        </w:tc>
        <w:tc>
          <w:tcPr>
            <w:tcW w:w="237" w:type="dxa"/>
            <w:tcBorders>
              <w:top w:val="nil"/>
              <w:bottom w:val="single" w:sz="4" w:space="0" w:color="auto"/>
            </w:tcBorders>
          </w:tcPr>
          <w:p w14:paraId="2E91656C" w14:textId="77777777" w:rsidR="00E14CBF" w:rsidRPr="00EE22AA" w:rsidRDefault="00E14CBF" w:rsidP="00DC703A">
            <w:pPr>
              <w:jc w:val="center"/>
              <w:rPr>
                <w:rFonts w:ascii="Times New Roman" w:hAnsi="Times New Roman" w:cs="Times New Roman"/>
              </w:rPr>
            </w:pPr>
          </w:p>
        </w:tc>
        <w:tc>
          <w:tcPr>
            <w:tcW w:w="1040" w:type="dxa"/>
            <w:tcBorders>
              <w:bottom w:val="single" w:sz="4" w:space="0" w:color="auto"/>
            </w:tcBorders>
          </w:tcPr>
          <w:p w14:paraId="1AECAB17" w14:textId="77777777" w:rsidR="00E14CBF" w:rsidRPr="00EE22AA" w:rsidRDefault="00E14CBF" w:rsidP="00DC703A">
            <w:pPr>
              <w:jc w:val="center"/>
              <w:rPr>
                <w:rFonts w:ascii="Times New Roman" w:hAnsi="Times New Roman" w:cs="Times New Roman"/>
              </w:rPr>
            </w:pPr>
            <w:r w:rsidRPr="00EE22AA">
              <w:rPr>
                <w:rFonts w:ascii="Times New Roman" w:hAnsi="Times New Roman" w:cs="Times New Roman"/>
              </w:rPr>
              <w:t>Odds ratio</w:t>
            </w:r>
          </w:p>
        </w:tc>
        <w:tc>
          <w:tcPr>
            <w:tcW w:w="850" w:type="dxa"/>
            <w:tcBorders>
              <w:bottom w:val="single" w:sz="4" w:space="0" w:color="auto"/>
            </w:tcBorders>
          </w:tcPr>
          <w:p w14:paraId="4B3CF2A9" w14:textId="77777777" w:rsidR="00E14CBF" w:rsidRPr="00EE22AA" w:rsidRDefault="00E14CBF" w:rsidP="00DC703A">
            <w:pPr>
              <w:jc w:val="center"/>
              <w:rPr>
                <w:rFonts w:ascii="Times New Roman" w:hAnsi="Times New Roman" w:cs="Times New Roman"/>
              </w:rPr>
            </w:pPr>
            <w:r w:rsidRPr="00EE22AA">
              <w:rPr>
                <w:rFonts w:ascii="Times New Roman" w:hAnsi="Times New Roman" w:cs="Times New Roman"/>
              </w:rPr>
              <w:t>95% CI Lower</w:t>
            </w:r>
          </w:p>
        </w:tc>
        <w:tc>
          <w:tcPr>
            <w:tcW w:w="851" w:type="dxa"/>
            <w:tcBorders>
              <w:bottom w:val="single" w:sz="4" w:space="0" w:color="auto"/>
            </w:tcBorders>
          </w:tcPr>
          <w:p w14:paraId="7C360D6A" w14:textId="77777777" w:rsidR="00E14CBF" w:rsidRPr="00EE22AA" w:rsidRDefault="00E14CBF" w:rsidP="00DC703A">
            <w:pPr>
              <w:jc w:val="center"/>
              <w:rPr>
                <w:rFonts w:ascii="Times New Roman" w:hAnsi="Times New Roman" w:cs="Times New Roman"/>
              </w:rPr>
            </w:pPr>
            <w:r w:rsidRPr="00EE22AA">
              <w:rPr>
                <w:rFonts w:ascii="Times New Roman" w:hAnsi="Times New Roman" w:cs="Times New Roman"/>
              </w:rPr>
              <w:t>95% CI Upper</w:t>
            </w:r>
          </w:p>
        </w:tc>
        <w:tc>
          <w:tcPr>
            <w:tcW w:w="850" w:type="dxa"/>
            <w:tcBorders>
              <w:bottom w:val="single" w:sz="4" w:space="0" w:color="auto"/>
            </w:tcBorders>
          </w:tcPr>
          <w:p w14:paraId="40AD9B69" w14:textId="77777777" w:rsidR="00E14CBF" w:rsidRPr="00EE22AA" w:rsidRDefault="00E14CBF" w:rsidP="00DC703A">
            <w:pPr>
              <w:jc w:val="center"/>
              <w:rPr>
                <w:rFonts w:ascii="Times New Roman" w:hAnsi="Times New Roman" w:cs="Times New Roman"/>
                <w:i/>
                <w:iCs/>
              </w:rPr>
            </w:pPr>
            <w:r w:rsidRPr="00EE22AA">
              <w:rPr>
                <w:rFonts w:ascii="Times New Roman" w:hAnsi="Times New Roman" w:cs="Times New Roman"/>
                <w:i/>
                <w:iCs/>
              </w:rPr>
              <w:t>p</w:t>
            </w:r>
          </w:p>
        </w:tc>
      </w:tr>
      <w:tr w:rsidR="00E14CBF" w:rsidRPr="00EE22AA" w14:paraId="2892E2EF" w14:textId="77777777" w:rsidTr="00AB2A15">
        <w:trPr>
          <w:trHeight w:val="282"/>
        </w:trPr>
        <w:tc>
          <w:tcPr>
            <w:tcW w:w="1841" w:type="dxa"/>
            <w:tcBorders>
              <w:top w:val="nil"/>
              <w:bottom w:val="nil"/>
            </w:tcBorders>
          </w:tcPr>
          <w:p w14:paraId="0B35B687" w14:textId="0122AA35" w:rsidR="00E14CBF" w:rsidRPr="0072634A" w:rsidRDefault="00E14CBF" w:rsidP="00DC703A">
            <w:pPr>
              <w:rPr>
                <w:rFonts w:ascii="Times New Roman" w:hAnsi="Times New Roman" w:cs="Times New Roman"/>
                <w:i/>
                <w:iCs/>
              </w:rPr>
            </w:pPr>
            <w:r w:rsidRPr="0072634A">
              <w:rPr>
                <w:rFonts w:ascii="Times New Roman" w:hAnsi="Times New Roman" w:cs="Times New Roman"/>
                <w:i/>
                <w:iCs/>
                <w:u w:val="single"/>
              </w:rPr>
              <w:t>Deprivation</w:t>
            </w:r>
          </w:p>
        </w:tc>
        <w:tc>
          <w:tcPr>
            <w:tcW w:w="851" w:type="dxa"/>
            <w:tcBorders>
              <w:top w:val="nil"/>
              <w:left w:val="nil"/>
              <w:bottom w:val="nil"/>
              <w:right w:val="nil"/>
            </w:tcBorders>
            <w:shd w:val="clear" w:color="auto" w:fill="auto"/>
            <w:vAlign w:val="bottom"/>
          </w:tcPr>
          <w:p w14:paraId="26A80FAB" w14:textId="77777777" w:rsidR="00E14CBF" w:rsidRPr="00EE22AA" w:rsidRDefault="00E14CBF" w:rsidP="00DC703A">
            <w:pPr>
              <w:rPr>
                <w:rFonts w:ascii="Times New Roman" w:hAnsi="Times New Roman" w:cs="Times New Roman"/>
              </w:rPr>
            </w:pPr>
          </w:p>
        </w:tc>
        <w:tc>
          <w:tcPr>
            <w:tcW w:w="851" w:type="dxa"/>
            <w:tcBorders>
              <w:top w:val="nil"/>
              <w:left w:val="nil"/>
              <w:bottom w:val="nil"/>
              <w:right w:val="nil"/>
            </w:tcBorders>
            <w:shd w:val="clear" w:color="auto" w:fill="auto"/>
            <w:vAlign w:val="bottom"/>
          </w:tcPr>
          <w:p w14:paraId="48CCF1B5" w14:textId="77777777" w:rsidR="00E14CBF" w:rsidRPr="00EE22AA" w:rsidRDefault="00E14CBF" w:rsidP="00DC703A">
            <w:pPr>
              <w:rPr>
                <w:rFonts w:ascii="Times New Roman" w:hAnsi="Times New Roman" w:cs="Times New Roman"/>
              </w:rPr>
            </w:pPr>
          </w:p>
        </w:tc>
        <w:tc>
          <w:tcPr>
            <w:tcW w:w="850" w:type="dxa"/>
            <w:tcBorders>
              <w:top w:val="nil"/>
              <w:left w:val="nil"/>
              <w:bottom w:val="nil"/>
              <w:right w:val="nil"/>
            </w:tcBorders>
            <w:shd w:val="clear" w:color="auto" w:fill="auto"/>
            <w:vAlign w:val="bottom"/>
          </w:tcPr>
          <w:p w14:paraId="79618AB6" w14:textId="77777777" w:rsidR="00E14CBF" w:rsidRPr="00EE22AA" w:rsidRDefault="00E14CBF" w:rsidP="00DC703A">
            <w:pPr>
              <w:rPr>
                <w:rFonts w:ascii="Times New Roman" w:hAnsi="Times New Roman" w:cs="Times New Roman"/>
              </w:rPr>
            </w:pPr>
          </w:p>
        </w:tc>
        <w:tc>
          <w:tcPr>
            <w:tcW w:w="851" w:type="dxa"/>
            <w:tcBorders>
              <w:top w:val="nil"/>
              <w:left w:val="nil"/>
              <w:bottom w:val="nil"/>
              <w:right w:val="nil"/>
            </w:tcBorders>
            <w:shd w:val="clear" w:color="auto" w:fill="auto"/>
            <w:vAlign w:val="bottom"/>
          </w:tcPr>
          <w:p w14:paraId="2E135FC7" w14:textId="77777777" w:rsidR="00E14CBF" w:rsidRPr="00EE22AA" w:rsidRDefault="00E14CBF" w:rsidP="00DC703A">
            <w:pPr>
              <w:tabs>
                <w:tab w:val="decimal" w:pos="168"/>
              </w:tabs>
              <w:rPr>
                <w:rFonts w:ascii="Times New Roman" w:hAnsi="Times New Roman" w:cs="Times New Roman"/>
              </w:rPr>
            </w:pPr>
          </w:p>
        </w:tc>
        <w:tc>
          <w:tcPr>
            <w:tcW w:w="285" w:type="dxa"/>
            <w:tcBorders>
              <w:top w:val="nil"/>
              <w:bottom w:val="nil"/>
            </w:tcBorders>
            <w:vAlign w:val="bottom"/>
          </w:tcPr>
          <w:p w14:paraId="384E3248" w14:textId="77777777" w:rsidR="00E14CBF" w:rsidRPr="00EE22AA" w:rsidRDefault="00E14CBF" w:rsidP="00DC703A">
            <w:pPr>
              <w:rPr>
                <w:rFonts w:ascii="Times New Roman" w:hAnsi="Times New Roman" w:cs="Times New Roman"/>
              </w:rPr>
            </w:pPr>
          </w:p>
        </w:tc>
        <w:tc>
          <w:tcPr>
            <w:tcW w:w="849" w:type="dxa"/>
            <w:tcBorders>
              <w:top w:val="nil"/>
              <w:left w:val="nil"/>
              <w:bottom w:val="nil"/>
              <w:right w:val="nil"/>
            </w:tcBorders>
            <w:shd w:val="clear" w:color="auto" w:fill="auto"/>
            <w:vAlign w:val="bottom"/>
          </w:tcPr>
          <w:p w14:paraId="2AEBB798" w14:textId="77777777" w:rsidR="00E14CBF" w:rsidRPr="00EE22AA" w:rsidRDefault="00E14CBF" w:rsidP="00DC703A">
            <w:pPr>
              <w:rPr>
                <w:rFonts w:ascii="Times New Roman" w:hAnsi="Times New Roman" w:cs="Times New Roman"/>
              </w:rPr>
            </w:pPr>
          </w:p>
        </w:tc>
        <w:tc>
          <w:tcPr>
            <w:tcW w:w="851" w:type="dxa"/>
            <w:tcBorders>
              <w:top w:val="nil"/>
              <w:left w:val="nil"/>
              <w:bottom w:val="nil"/>
              <w:right w:val="nil"/>
            </w:tcBorders>
            <w:shd w:val="clear" w:color="auto" w:fill="auto"/>
            <w:vAlign w:val="bottom"/>
          </w:tcPr>
          <w:p w14:paraId="0011DFC9" w14:textId="77777777" w:rsidR="00E14CBF" w:rsidRPr="00EE22AA" w:rsidRDefault="00E14CBF" w:rsidP="00DC703A">
            <w:pPr>
              <w:rPr>
                <w:rFonts w:ascii="Times New Roman" w:hAnsi="Times New Roman" w:cs="Times New Roman"/>
              </w:rPr>
            </w:pPr>
          </w:p>
        </w:tc>
        <w:tc>
          <w:tcPr>
            <w:tcW w:w="850" w:type="dxa"/>
            <w:tcBorders>
              <w:top w:val="nil"/>
              <w:left w:val="nil"/>
              <w:bottom w:val="nil"/>
              <w:right w:val="nil"/>
            </w:tcBorders>
            <w:shd w:val="clear" w:color="auto" w:fill="auto"/>
            <w:vAlign w:val="bottom"/>
          </w:tcPr>
          <w:p w14:paraId="48C2CCF4" w14:textId="77777777" w:rsidR="00E14CBF" w:rsidRPr="00EE22AA" w:rsidRDefault="00E14CBF" w:rsidP="00DC703A">
            <w:pPr>
              <w:rPr>
                <w:rFonts w:ascii="Times New Roman" w:hAnsi="Times New Roman" w:cs="Times New Roman"/>
              </w:rPr>
            </w:pPr>
          </w:p>
        </w:tc>
        <w:tc>
          <w:tcPr>
            <w:tcW w:w="851" w:type="dxa"/>
            <w:tcBorders>
              <w:top w:val="nil"/>
              <w:left w:val="nil"/>
              <w:bottom w:val="nil"/>
              <w:right w:val="nil"/>
            </w:tcBorders>
            <w:shd w:val="clear" w:color="auto" w:fill="auto"/>
            <w:vAlign w:val="bottom"/>
          </w:tcPr>
          <w:p w14:paraId="743D898D" w14:textId="77777777" w:rsidR="00E14CBF" w:rsidRPr="00EE22AA" w:rsidRDefault="00E14CBF" w:rsidP="00DC703A">
            <w:pPr>
              <w:tabs>
                <w:tab w:val="decimal" w:pos="192"/>
              </w:tabs>
              <w:rPr>
                <w:rFonts w:ascii="Times New Roman" w:hAnsi="Times New Roman" w:cs="Times New Roman"/>
              </w:rPr>
            </w:pPr>
          </w:p>
        </w:tc>
        <w:tc>
          <w:tcPr>
            <w:tcW w:w="237" w:type="dxa"/>
            <w:tcBorders>
              <w:top w:val="nil"/>
              <w:bottom w:val="nil"/>
            </w:tcBorders>
            <w:vAlign w:val="bottom"/>
          </w:tcPr>
          <w:p w14:paraId="77D2D6B0" w14:textId="77777777" w:rsidR="00E14CBF" w:rsidRPr="00EE22AA" w:rsidRDefault="00E14CBF" w:rsidP="00DC703A">
            <w:pPr>
              <w:rPr>
                <w:rFonts w:ascii="Times New Roman" w:hAnsi="Times New Roman" w:cs="Times New Roman"/>
              </w:rPr>
            </w:pPr>
          </w:p>
        </w:tc>
        <w:tc>
          <w:tcPr>
            <w:tcW w:w="1040" w:type="dxa"/>
            <w:tcBorders>
              <w:top w:val="nil"/>
              <w:left w:val="nil"/>
              <w:bottom w:val="nil"/>
              <w:right w:val="nil"/>
            </w:tcBorders>
            <w:shd w:val="clear" w:color="auto" w:fill="auto"/>
            <w:vAlign w:val="bottom"/>
          </w:tcPr>
          <w:p w14:paraId="6E831080" w14:textId="77777777" w:rsidR="00E14CBF" w:rsidRPr="00EE22AA" w:rsidRDefault="00E14CBF" w:rsidP="00DC703A">
            <w:pPr>
              <w:rPr>
                <w:rFonts w:ascii="Times New Roman" w:hAnsi="Times New Roman" w:cs="Times New Roman"/>
              </w:rPr>
            </w:pPr>
          </w:p>
        </w:tc>
        <w:tc>
          <w:tcPr>
            <w:tcW w:w="850" w:type="dxa"/>
            <w:tcBorders>
              <w:top w:val="nil"/>
              <w:left w:val="nil"/>
              <w:bottom w:val="nil"/>
              <w:right w:val="nil"/>
            </w:tcBorders>
            <w:shd w:val="clear" w:color="auto" w:fill="auto"/>
            <w:vAlign w:val="bottom"/>
          </w:tcPr>
          <w:p w14:paraId="32D762FC" w14:textId="77777777" w:rsidR="00E14CBF" w:rsidRPr="00EE22AA" w:rsidRDefault="00E14CBF" w:rsidP="00DC703A">
            <w:pPr>
              <w:rPr>
                <w:rFonts w:ascii="Times New Roman" w:hAnsi="Times New Roman" w:cs="Times New Roman"/>
              </w:rPr>
            </w:pPr>
          </w:p>
        </w:tc>
        <w:tc>
          <w:tcPr>
            <w:tcW w:w="851" w:type="dxa"/>
            <w:tcBorders>
              <w:top w:val="nil"/>
              <w:left w:val="nil"/>
              <w:bottom w:val="nil"/>
              <w:right w:val="nil"/>
            </w:tcBorders>
            <w:shd w:val="clear" w:color="auto" w:fill="auto"/>
            <w:vAlign w:val="bottom"/>
          </w:tcPr>
          <w:p w14:paraId="0BFD372A" w14:textId="77777777" w:rsidR="00E14CBF" w:rsidRPr="00EE22AA" w:rsidRDefault="00E14CBF" w:rsidP="00DC703A">
            <w:pPr>
              <w:rPr>
                <w:rFonts w:ascii="Times New Roman" w:hAnsi="Times New Roman" w:cs="Times New Roman"/>
              </w:rPr>
            </w:pPr>
          </w:p>
        </w:tc>
        <w:tc>
          <w:tcPr>
            <w:tcW w:w="850" w:type="dxa"/>
            <w:tcBorders>
              <w:top w:val="nil"/>
              <w:left w:val="nil"/>
              <w:bottom w:val="nil"/>
              <w:right w:val="nil"/>
            </w:tcBorders>
            <w:shd w:val="clear" w:color="auto" w:fill="auto"/>
            <w:vAlign w:val="bottom"/>
          </w:tcPr>
          <w:p w14:paraId="0C3A0307" w14:textId="77777777" w:rsidR="00E14CBF" w:rsidRPr="00EE22AA" w:rsidRDefault="00E14CBF" w:rsidP="00DC703A">
            <w:pPr>
              <w:tabs>
                <w:tab w:val="decimal" w:pos="180"/>
              </w:tabs>
              <w:rPr>
                <w:rFonts w:ascii="Times New Roman" w:hAnsi="Times New Roman" w:cs="Times New Roman"/>
              </w:rPr>
            </w:pPr>
          </w:p>
        </w:tc>
      </w:tr>
      <w:tr w:rsidR="00E8070B" w:rsidRPr="00EE22AA" w14:paraId="0D7C4B02" w14:textId="77777777" w:rsidTr="00E8070B">
        <w:trPr>
          <w:trHeight w:val="255"/>
        </w:trPr>
        <w:tc>
          <w:tcPr>
            <w:tcW w:w="1841" w:type="dxa"/>
            <w:tcBorders>
              <w:top w:val="nil"/>
              <w:bottom w:val="nil"/>
            </w:tcBorders>
          </w:tcPr>
          <w:p w14:paraId="2618B7ED" w14:textId="77777777" w:rsidR="00E8070B" w:rsidRPr="004005E7" w:rsidRDefault="00E8070B" w:rsidP="00E8070B">
            <w:pPr>
              <w:ind w:firstLine="117"/>
              <w:rPr>
                <w:rFonts w:ascii="Times New Roman" w:hAnsi="Times New Roman" w:cs="Times New Roman"/>
                <w:b/>
                <w:bCs/>
              </w:rPr>
            </w:pPr>
            <w:r w:rsidRPr="004005E7">
              <w:rPr>
                <w:rFonts w:ascii="Times New Roman" w:hAnsi="Times New Roman" w:cs="Times New Roman"/>
                <w:b/>
                <w:bCs/>
              </w:rPr>
              <w:t>2</w:t>
            </w:r>
            <w:r w:rsidRPr="004005E7">
              <w:rPr>
                <w:rFonts w:ascii="Times New Roman" w:hAnsi="Times New Roman" w:cs="Times New Roman"/>
                <w:b/>
                <w:bCs/>
                <w:vertAlign w:val="superscript"/>
              </w:rPr>
              <w:t>nd</w:t>
            </w:r>
            <w:r w:rsidRPr="004005E7">
              <w:rPr>
                <w:rFonts w:ascii="Times New Roman" w:hAnsi="Times New Roman" w:cs="Times New Roman"/>
                <w:b/>
                <w:bCs/>
              </w:rPr>
              <w:t xml:space="preserve"> quintile</w:t>
            </w:r>
          </w:p>
        </w:tc>
        <w:tc>
          <w:tcPr>
            <w:tcW w:w="851" w:type="dxa"/>
            <w:tcBorders>
              <w:top w:val="nil"/>
              <w:left w:val="nil"/>
              <w:bottom w:val="nil"/>
              <w:right w:val="nil"/>
            </w:tcBorders>
            <w:shd w:val="clear" w:color="auto" w:fill="auto"/>
            <w:vAlign w:val="bottom"/>
          </w:tcPr>
          <w:p w14:paraId="1D54D56B" w14:textId="23FB8CE6" w:rsidR="00E8070B" w:rsidRPr="00E8070B" w:rsidRDefault="00E8070B" w:rsidP="00E8070B">
            <w:pPr>
              <w:rPr>
                <w:rFonts w:ascii="Times New Roman" w:hAnsi="Times New Roman" w:cs="Times New Roman"/>
                <w:color w:val="000000"/>
              </w:rPr>
            </w:pPr>
            <w:r w:rsidRPr="00E8070B">
              <w:rPr>
                <w:rFonts w:ascii="Times New Roman" w:hAnsi="Times New Roman" w:cs="Times New Roman"/>
                <w:color w:val="000000"/>
              </w:rPr>
              <w:t>1.08</w:t>
            </w:r>
          </w:p>
        </w:tc>
        <w:tc>
          <w:tcPr>
            <w:tcW w:w="851" w:type="dxa"/>
            <w:tcBorders>
              <w:top w:val="nil"/>
              <w:left w:val="nil"/>
              <w:bottom w:val="nil"/>
              <w:right w:val="nil"/>
            </w:tcBorders>
            <w:shd w:val="clear" w:color="auto" w:fill="auto"/>
            <w:vAlign w:val="bottom"/>
          </w:tcPr>
          <w:p w14:paraId="4DBEA073" w14:textId="3681FA0C" w:rsidR="00E8070B" w:rsidRPr="00E8070B" w:rsidRDefault="00E8070B" w:rsidP="00E8070B">
            <w:pPr>
              <w:rPr>
                <w:rFonts w:ascii="Times New Roman" w:hAnsi="Times New Roman" w:cs="Times New Roman"/>
                <w:color w:val="000000"/>
              </w:rPr>
            </w:pPr>
            <w:r w:rsidRPr="00E8070B">
              <w:rPr>
                <w:rFonts w:ascii="Times New Roman" w:hAnsi="Times New Roman" w:cs="Times New Roman"/>
                <w:color w:val="000000"/>
              </w:rPr>
              <w:t>0.98</w:t>
            </w:r>
          </w:p>
        </w:tc>
        <w:tc>
          <w:tcPr>
            <w:tcW w:w="850" w:type="dxa"/>
            <w:tcBorders>
              <w:top w:val="nil"/>
              <w:left w:val="nil"/>
              <w:bottom w:val="nil"/>
              <w:right w:val="nil"/>
            </w:tcBorders>
            <w:shd w:val="clear" w:color="auto" w:fill="auto"/>
            <w:vAlign w:val="bottom"/>
          </w:tcPr>
          <w:p w14:paraId="251E3EC2" w14:textId="62E976DD" w:rsidR="00E8070B" w:rsidRPr="00E8070B" w:rsidRDefault="00E8070B" w:rsidP="00E8070B">
            <w:pPr>
              <w:rPr>
                <w:rFonts w:ascii="Times New Roman" w:hAnsi="Times New Roman" w:cs="Times New Roman"/>
                <w:color w:val="000000"/>
              </w:rPr>
            </w:pPr>
            <w:r w:rsidRPr="00E8070B">
              <w:rPr>
                <w:rFonts w:ascii="Times New Roman" w:hAnsi="Times New Roman" w:cs="Times New Roman"/>
                <w:color w:val="000000"/>
              </w:rPr>
              <w:t>1.19</w:t>
            </w:r>
          </w:p>
        </w:tc>
        <w:tc>
          <w:tcPr>
            <w:tcW w:w="851" w:type="dxa"/>
            <w:tcBorders>
              <w:top w:val="nil"/>
              <w:left w:val="nil"/>
              <w:bottom w:val="nil"/>
              <w:right w:val="nil"/>
            </w:tcBorders>
            <w:shd w:val="clear" w:color="auto" w:fill="auto"/>
            <w:vAlign w:val="bottom"/>
          </w:tcPr>
          <w:p w14:paraId="145A704C" w14:textId="0B1AD957" w:rsidR="00E8070B" w:rsidRPr="00E8070B" w:rsidRDefault="00E8070B" w:rsidP="00E8070B">
            <w:pPr>
              <w:tabs>
                <w:tab w:val="left" w:pos="544"/>
              </w:tabs>
              <w:rPr>
                <w:rFonts w:ascii="Times New Roman" w:hAnsi="Times New Roman" w:cs="Times New Roman"/>
                <w:color w:val="000000"/>
              </w:rPr>
            </w:pPr>
            <w:r w:rsidRPr="00E8070B">
              <w:rPr>
                <w:rFonts w:ascii="Times New Roman" w:hAnsi="Times New Roman" w:cs="Times New Roman"/>
                <w:color w:val="000000"/>
              </w:rPr>
              <w:t xml:space="preserve">   .144</w:t>
            </w:r>
          </w:p>
        </w:tc>
        <w:tc>
          <w:tcPr>
            <w:tcW w:w="285" w:type="dxa"/>
            <w:tcBorders>
              <w:top w:val="nil"/>
              <w:bottom w:val="nil"/>
            </w:tcBorders>
            <w:shd w:val="clear" w:color="auto" w:fill="auto"/>
            <w:vAlign w:val="bottom"/>
          </w:tcPr>
          <w:p w14:paraId="6C92C296" w14:textId="77777777" w:rsidR="00E8070B" w:rsidRPr="00E8070B" w:rsidRDefault="00E8070B" w:rsidP="00E8070B">
            <w:pPr>
              <w:rPr>
                <w:rFonts w:ascii="Times New Roman" w:hAnsi="Times New Roman" w:cs="Times New Roman"/>
                <w:b/>
                <w:bCs/>
              </w:rPr>
            </w:pPr>
          </w:p>
        </w:tc>
        <w:tc>
          <w:tcPr>
            <w:tcW w:w="849" w:type="dxa"/>
            <w:tcBorders>
              <w:top w:val="nil"/>
              <w:left w:val="nil"/>
              <w:bottom w:val="nil"/>
              <w:right w:val="nil"/>
            </w:tcBorders>
            <w:shd w:val="clear" w:color="auto" w:fill="DEEAF6" w:themeFill="accent5" w:themeFillTint="33"/>
            <w:vAlign w:val="bottom"/>
          </w:tcPr>
          <w:p w14:paraId="553FF06C" w14:textId="4BB1C31F"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1.19</w:t>
            </w:r>
          </w:p>
        </w:tc>
        <w:tc>
          <w:tcPr>
            <w:tcW w:w="851" w:type="dxa"/>
            <w:tcBorders>
              <w:top w:val="nil"/>
              <w:left w:val="nil"/>
              <w:bottom w:val="nil"/>
              <w:right w:val="nil"/>
            </w:tcBorders>
            <w:shd w:val="clear" w:color="auto" w:fill="DEEAF6" w:themeFill="accent5" w:themeFillTint="33"/>
            <w:vAlign w:val="bottom"/>
          </w:tcPr>
          <w:p w14:paraId="79D9429A" w14:textId="5447468E"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1.09</w:t>
            </w:r>
          </w:p>
        </w:tc>
        <w:tc>
          <w:tcPr>
            <w:tcW w:w="850" w:type="dxa"/>
            <w:tcBorders>
              <w:top w:val="nil"/>
              <w:left w:val="nil"/>
              <w:bottom w:val="nil"/>
              <w:right w:val="nil"/>
            </w:tcBorders>
            <w:shd w:val="clear" w:color="auto" w:fill="DEEAF6" w:themeFill="accent5" w:themeFillTint="33"/>
            <w:vAlign w:val="bottom"/>
          </w:tcPr>
          <w:p w14:paraId="1EDD0B4D" w14:textId="0B0A65EA"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1.29</w:t>
            </w:r>
          </w:p>
        </w:tc>
        <w:tc>
          <w:tcPr>
            <w:tcW w:w="851" w:type="dxa"/>
            <w:tcBorders>
              <w:top w:val="nil"/>
              <w:left w:val="nil"/>
              <w:bottom w:val="nil"/>
              <w:right w:val="nil"/>
            </w:tcBorders>
            <w:shd w:val="clear" w:color="auto" w:fill="DEEAF6" w:themeFill="accent5" w:themeFillTint="33"/>
            <w:vAlign w:val="bottom"/>
          </w:tcPr>
          <w:p w14:paraId="21075E78" w14:textId="77777777"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&lt; .001</w:t>
            </w:r>
          </w:p>
        </w:tc>
        <w:tc>
          <w:tcPr>
            <w:tcW w:w="237" w:type="dxa"/>
            <w:tcBorders>
              <w:top w:val="nil"/>
              <w:bottom w:val="nil"/>
            </w:tcBorders>
            <w:shd w:val="clear" w:color="auto" w:fill="auto"/>
            <w:vAlign w:val="bottom"/>
          </w:tcPr>
          <w:p w14:paraId="32BFDEBD" w14:textId="77777777" w:rsidR="00E8070B" w:rsidRPr="00E8070B" w:rsidRDefault="00E8070B" w:rsidP="00E8070B">
            <w:pPr>
              <w:rPr>
                <w:rFonts w:ascii="Times New Roman" w:hAnsi="Times New Roman" w:cs="Times New Roman"/>
                <w:b/>
                <w:bCs/>
              </w:rPr>
            </w:pPr>
          </w:p>
        </w:tc>
        <w:tc>
          <w:tcPr>
            <w:tcW w:w="1040" w:type="dxa"/>
            <w:tcBorders>
              <w:top w:val="nil"/>
              <w:left w:val="nil"/>
              <w:bottom w:val="nil"/>
              <w:right w:val="nil"/>
            </w:tcBorders>
            <w:shd w:val="clear" w:color="auto" w:fill="DEEAF6" w:themeFill="accent5" w:themeFillTint="33"/>
            <w:vAlign w:val="bottom"/>
          </w:tcPr>
          <w:p w14:paraId="05D0B488" w14:textId="09CE20F7"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1.33</w:t>
            </w:r>
          </w:p>
        </w:tc>
        <w:tc>
          <w:tcPr>
            <w:tcW w:w="850" w:type="dxa"/>
            <w:tcBorders>
              <w:top w:val="nil"/>
              <w:left w:val="nil"/>
              <w:bottom w:val="nil"/>
              <w:right w:val="nil"/>
            </w:tcBorders>
            <w:shd w:val="clear" w:color="auto" w:fill="DEEAF6" w:themeFill="accent5" w:themeFillTint="33"/>
            <w:vAlign w:val="bottom"/>
          </w:tcPr>
          <w:p w14:paraId="51ACDF1C" w14:textId="08B05FA5"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1.17</w:t>
            </w:r>
          </w:p>
        </w:tc>
        <w:tc>
          <w:tcPr>
            <w:tcW w:w="851" w:type="dxa"/>
            <w:tcBorders>
              <w:top w:val="nil"/>
              <w:left w:val="nil"/>
              <w:bottom w:val="nil"/>
              <w:right w:val="nil"/>
            </w:tcBorders>
            <w:shd w:val="clear" w:color="auto" w:fill="DEEAF6" w:themeFill="accent5" w:themeFillTint="33"/>
            <w:vAlign w:val="bottom"/>
          </w:tcPr>
          <w:p w14:paraId="6FF806FE" w14:textId="70515A2C"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1.51</w:t>
            </w:r>
          </w:p>
        </w:tc>
        <w:tc>
          <w:tcPr>
            <w:tcW w:w="850" w:type="dxa"/>
            <w:tcBorders>
              <w:top w:val="nil"/>
              <w:left w:val="nil"/>
              <w:bottom w:val="nil"/>
              <w:right w:val="nil"/>
            </w:tcBorders>
            <w:shd w:val="clear" w:color="auto" w:fill="DEEAF6" w:themeFill="accent5" w:themeFillTint="33"/>
            <w:vAlign w:val="bottom"/>
          </w:tcPr>
          <w:p w14:paraId="1931259A" w14:textId="77777777" w:rsidR="00E8070B" w:rsidRPr="004005E7" w:rsidRDefault="00E8070B" w:rsidP="00E8070B">
            <w:pPr>
              <w:tabs>
                <w:tab w:val="decimal" w:pos="180"/>
              </w:tabs>
              <w:rPr>
                <w:rFonts w:ascii="Times New Roman" w:hAnsi="Times New Roman" w:cs="Times New Roman"/>
                <w:b/>
                <w:bCs/>
                <w:color w:val="000000"/>
              </w:rPr>
            </w:pPr>
            <w:r w:rsidRPr="004005E7">
              <w:rPr>
                <w:rFonts w:ascii="Times New Roman" w:hAnsi="Times New Roman" w:cs="Times New Roman"/>
                <w:b/>
                <w:bCs/>
                <w:color w:val="000000"/>
              </w:rPr>
              <w:t>&lt; .001</w:t>
            </w:r>
          </w:p>
        </w:tc>
      </w:tr>
      <w:tr w:rsidR="00E8070B" w:rsidRPr="00EE22AA" w14:paraId="0C57B98C" w14:textId="77777777" w:rsidTr="00AB2A15">
        <w:tc>
          <w:tcPr>
            <w:tcW w:w="1841" w:type="dxa"/>
            <w:tcBorders>
              <w:top w:val="nil"/>
              <w:bottom w:val="nil"/>
            </w:tcBorders>
          </w:tcPr>
          <w:p w14:paraId="745638D5" w14:textId="77777777" w:rsidR="00E8070B" w:rsidRPr="004005E7" w:rsidRDefault="00E8070B" w:rsidP="00E8070B">
            <w:pPr>
              <w:ind w:firstLine="117"/>
              <w:rPr>
                <w:rFonts w:ascii="Times New Roman" w:hAnsi="Times New Roman" w:cs="Times New Roman"/>
                <w:b/>
                <w:bCs/>
              </w:rPr>
            </w:pPr>
            <w:r w:rsidRPr="004005E7">
              <w:rPr>
                <w:rFonts w:ascii="Times New Roman" w:hAnsi="Times New Roman" w:cs="Times New Roman"/>
                <w:b/>
                <w:bCs/>
              </w:rPr>
              <w:t>3</w:t>
            </w:r>
            <w:r w:rsidRPr="004005E7">
              <w:rPr>
                <w:rFonts w:ascii="Times New Roman" w:hAnsi="Times New Roman" w:cs="Times New Roman"/>
                <w:b/>
                <w:bCs/>
                <w:vertAlign w:val="superscript"/>
              </w:rPr>
              <w:t>rd</w:t>
            </w:r>
            <w:r w:rsidRPr="004005E7">
              <w:rPr>
                <w:rFonts w:ascii="Times New Roman" w:hAnsi="Times New Roman" w:cs="Times New Roman"/>
                <w:b/>
                <w:bCs/>
              </w:rPr>
              <w:t xml:space="preserve"> quintile</w:t>
            </w:r>
          </w:p>
        </w:tc>
        <w:tc>
          <w:tcPr>
            <w:tcW w:w="851" w:type="dxa"/>
            <w:tcBorders>
              <w:top w:val="nil"/>
              <w:left w:val="nil"/>
              <w:bottom w:val="nil"/>
              <w:right w:val="nil"/>
            </w:tcBorders>
            <w:shd w:val="clear" w:color="auto" w:fill="DEEAF6" w:themeFill="accent5" w:themeFillTint="33"/>
            <w:vAlign w:val="bottom"/>
          </w:tcPr>
          <w:p w14:paraId="2ACF2A8F" w14:textId="67A041DE"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1.19</w:t>
            </w:r>
          </w:p>
        </w:tc>
        <w:tc>
          <w:tcPr>
            <w:tcW w:w="851" w:type="dxa"/>
            <w:tcBorders>
              <w:top w:val="nil"/>
              <w:left w:val="nil"/>
              <w:bottom w:val="nil"/>
              <w:right w:val="nil"/>
            </w:tcBorders>
            <w:shd w:val="clear" w:color="auto" w:fill="DEEAF6" w:themeFill="accent5" w:themeFillTint="33"/>
            <w:vAlign w:val="bottom"/>
          </w:tcPr>
          <w:p w14:paraId="6CC55640" w14:textId="5E116F02"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1.08</w:t>
            </w:r>
          </w:p>
        </w:tc>
        <w:tc>
          <w:tcPr>
            <w:tcW w:w="850" w:type="dxa"/>
            <w:tcBorders>
              <w:top w:val="nil"/>
              <w:left w:val="nil"/>
              <w:bottom w:val="nil"/>
              <w:right w:val="nil"/>
            </w:tcBorders>
            <w:shd w:val="clear" w:color="auto" w:fill="DEEAF6" w:themeFill="accent5" w:themeFillTint="33"/>
            <w:vAlign w:val="bottom"/>
          </w:tcPr>
          <w:p w14:paraId="698ABBAD" w14:textId="72B12D7C"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1.32</w:t>
            </w:r>
          </w:p>
        </w:tc>
        <w:tc>
          <w:tcPr>
            <w:tcW w:w="851" w:type="dxa"/>
            <w:tcBorders>
              <w:top w:val="nil"/>
              <w:left w:val="nil"/>
              <w:bottom w:val="nil"/>
              <w:right w:val="nil"/>
            </w:tcBorders>
            <w:shd w:val="clear" w:color="auto" w:fill="DEEAF6" w:themeFill="accent5" w:themeFillTint="33"/>
            <w:vAlign w:val="bottom"/>
          </w:tcPr>
          <w:p w14:paraId="0A4EC161" w14:textId="77777777" w:rsidR="00E8070B" w:rsidRPr="00E8070B" w:rsidRDefault="00E8070B" w:rsidP="00E8070B">
            <w:pPr>
              <w:tabs>
                <w:tab w:val="left" w:pos="260"/>
              </w:tabs>
              <w:rPr>
                <w:rFonts w:ascii="Times New Roman" w:hAnsi="Times New Roman" w:cs="Times New Roman"/>
                <w:b/>
                <w:bCs/>
                <w:color w:val="000000"/>
              </w:rPr>
            </w:pPr>
            <w:r w:rsidRPr="00E8070B">
              <w:rPr>
                <w:rFonts w:ascii="Times New Roman" w:hAnsi="Times New Roman" w:cs="Times New Roman"/>
                <w:b/>
                <w:bCs/>
                <w:color w:val="000000"/>
              </w:rPr>
              <w:t>&lt; .001</w:t>
            </w:r>
          </w:p>
        </w:tc>
        <w:tc>
          <w:tcPr>
            <w:tcW w:w="285" w:type="dxa"/>
            <w:tcBorders>
              <w:top w:val="nil"/>
              <w:bottom w:val="nil"/>
            </w:tcBorders>
            <w:shd w:val="clear" w:color="auto" w:fill="auto"/>
            <w:vAlign w:val="bottom"/>
          </w:tcPr>
          <w:p w14:paraId="0A5D5E70" w14:textId="77777777" w:rsidR="00E8070B" w:rsidRPr="00E8070B" w:rsidRDefault="00E8070B" w:rsidP="00E8070B">
            <w:pPr>
              <w:rPr>
                <w:rFonts w:ascii="Times New Roman" w:hAnsi="Times New Roman" w:cs="Times New Roman"/>
                <w:b/>
                <w:bCs/>
              </w:rPr>
            </w:pPr>
          </w:p>
        </w:tc>
        <w:tc>
          <w:tcPr>
            <w:tcW w:w="849" w:type="dxa"/>
            <w:tcBorders>
              <w:top w:val="nil"/>
              <w:left w:val="nil"/>
              <w:bottom w:val="nil"/>
              <w:right w:val="nil"/>
            </w:tcBorders>
            <w:shd w:val="clear" w:color="auto" w:fill="DEEAF6" w:themeFill="accent5" w:themeFillTint="33"/>
            <w:vAlign w:val="bottom"/>
          </w:tcPr>
          <w:p w14:paraId="3AFCAB01" w14:textId="32F707CC"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1.37</w:t>
            </w:r>
          </w:p>
        </w:tc>
        <w:tc>
          <w:tcPr>
            <w:tcW w:w="851" w:type="dxa"/>
            <w:tcBorders>
              <w:top w:val="nil"/>
              <w:left w:val="nil"/>
              <w:bottom w:val="nil"/>
              <w:right w:val="nil"/>
            </w:tcBorders>
            <w:shd w:val="clear" w:color="auto" w:fill="DEEAF6" w:themeFill="accent5" w:themeFillTint="33"/>
            <w:vAlign w:val="bottom"/>
          </w:tcPr>
          <w:p w14:paraId="4DB3B0F3" w14:textId="4351FE7B"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1.26</w:t>
            </w:r>
          </w:p>
        </w:tc>
        <w:tc>
          <w:tcPr>
            <w:tcW w:w="850" w:type="dxa"/>
            <w:tcBorders>
              <w:top w:val="nil"/>
              <w:left w:val="nil"/>
              <w:bottom w:val="nil"/>
              <w:right w:val="nil"/>
            </w:tcBorders>
            <w:shd w:val="clear" w:color="auto" w:fill="DEEAF6" w:themeFill="accent5" w:themeFillTint="33"/>
            <w:vAlign w:val="bottom"/>
          </w:tcPr>
          <w:p w14:paraId="01982E5A" w14:textId="7F794355"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1.49</w:t>
            </w:r>
          </w:p>
        </w:tc>
        <w:tc>
          <w:tcPr>
            <w:tcW w:w="851" w:type="dxa"/>
            <w:tcBorders>
              <w:top w:val="nil"/>
              <w:left w:val="nil"/>
              <w:bottom w:val="nil"/>
              <w:right w:val="nil"/>
            </w:tcBorders>
            <w:shd w:val="clear" w:color="auto" w:fill="DEEAF6" w:themeFill="accent5" w:themeFillTint="33"/>
            <w:vAlign w:val="bottom"/>
          </w:tcPr>
          <w:p w14:paraId="4636DE87" w14:textId="77777777"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&lt; .001</w:t>
            </w:r>
          </w:p>
        </w:tc>
        <w:tc>
          <w:tcPr>
            <w:tcW w:w="237" w:type="dxa"/>
            <w:tcBorders>
              <w:top w:val="nil"/>
              <w:bottom w:val="nil"/>
            </w:tcBorders>
            <w:shd w:val="clear" w:color="auto" w:fill="auto"/>
            <w:vAlign w:val="bottom"/>
          </w:tcPr>
          <w:p w14:paraId="4203C4D9" w14:textId="77777777" w:rsidR="00E8070B" w:rsidRPr="00E8070B" w:rsidRDefault="00E8070B" w:rsidP="00E8070B">
            <w:pPr>
              <w:rPr>
                <w:rFonts w:ascii="Times New Roman" w:hAnsi="Times New Roman" w:cs="Times New Roman"/>
                <w:b/>
                <w:bCs/>
              </w:rPr>
            </w:pPr>
          </w:p>
        </w:tc>
        <w:tc>
          <w:tcPr>
            <w:tcW w:w="1040" w:type="dxa"/>
            <w:tcBorders>
              <w:top w:val="nil"/>
              <w:left w:val="nil"/>
              <w:bottom w:val="nil"/>
              <w:right w:val="nil"/>
            </w:tcBorders>
            <w:shd w:val="clear" w:color="auto" w:fill="DEEAF6" w:themeFill="accent5" w:themeFillTint="33"/>
            <w:vAlign w:val="bottom"/>
          </w:tcPr>
          <w:p w14:paraId="25A39C0A" w14:textId="1C9D4B40"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1.59</w:t>
            </w:r>
          </w:p>
        </w:tc>
        <w:tc>
          <w:tcPr>
            <w:tcW w:w="850" w:type="dxa"/>
            <w:tcBorders>
              <w:top w:val="nil"/>
              <w:left w:val="nil"/>
              <w:bottom w:val="nil"/>
              <w:right w:val="nil"/>
            </w:tcBorders>
            <w:shd w:val="clear" w:color="auto" w:fill="DEEAF6" w:themeFill="accent5" w:themeFillTint="33"/>
            <w:vAlign w:val="bottom"/>
          </w:tcPr>
          <w:p w14:paraId="49416641" w14:textId="3B429128"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1.40</w:t>
            </w:r>
          </w:p>
        </w:tc>
        <w:tc>
          <w:tcPr>
            <w:tcW w:w="851" w:type="dxa"/>
            <w:tcBorders>
              <w:top w:val="nil"/>
              <w:left w:val="nil"/>
              <w:bottom w:val="nil"/>
              <w:right w:val="nil"/>
            </w:tcBorders>
            <w:shd w:val="clear" w:color="auto" w:fill="DEEAF6" w:themeFill="accent5" w:themeFillTint="33"/>
            <w:vAlign w:val="bottom"/>
          </w:tcPr>
          <w:p w14:paraId="6CFCA24E" w14:textId="1693F35C"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1.80</w:t>
            </w:r>
          </w:p>
        </w:tc>
        <w:tc>
          <w:tcPr>
            <w:tcW w:w="850" w:type="dxa"/>
            <w:tcBorders>
              <w:top w:val="nil"/>
              <w:left w:val="nil"/>
              <w:bottom w:val="nil"/>
              <w:right w:val="nil"/>
            </w:tcBorders>
            <w:shd w:val="clear" w:color="auto" w:fill="DEEAF6" w:themeFill="accent5" w:themeFillTint="33"/>
            <w:vAlign w:val="bottom"/>
          </w:tcPr>
          <w:p w14:paraId="32EB6A3F" w14:textId="77777777" w:rsidR="00E8070B" w:rsidRPr="004005E7" w:rsidRDefault="00E8070B" w:rsidP="00E8070B">
            <w:pPr>
              <w:tabs>
                <w:tab w:val="decimal" w:pos="180"/>
              </w:tabs>
              <w:rPr>
                <w:rFonts w:ascii="Times New Roman" w:hAnsi="Times New Roman" w:cs="Times New Roman"/>
                <w:b/>
                <w:bCs/>
                <w:color w:val="000000"/>
              </w:rPr>
            </w:pPr>
            <w:r w:rsidRPr="004005E7">
              <w:rPr>
                <w:rFonts w:ascii="Times New Roman" w:hAnsi="Times New Roman" w:cs="Times New Roman"/>
                <w:b/>
                <w:bCs/>
                <w:color w:val="000000"/>
              </w:rPr>
              <w:t>&lt; .001</w:t>
            </w:r>
          </w:p>
        </w:tc>
      </w:tr>
      <w:tr w:rsidR="00E8070B" w:rsidRPr="00EE22AA" w14:paraId="1540273E" w14:textId="77777777" w:rsidTr="00AB2A15">
        <w:tc>
          <w:tcPr>
            <w:tcW w:w="1841" w:type="dxa"/>
            <w:tcBorders>
              <w:top w:val="nil"/>
              <w:bottom w:val="nil"/>
            </w:tcBorders>
          </w:tcPr>
          <w:p w14:paraId="1C75EE5A" w14:textId="77777777" w:rsidR="00E8070B" w:rsidRPr="004005E7" w:rsidRDefault="00E8070B" w:rsidP="00E8070B">
            <w:pPr>
              <w:ind w:firstLine="117"/>
              <w:rPr>
                <w:rFonts w:ascii="Times New Roman" w:hAnsi="Times New Roman" w:cs="Times New Roman"/>
                <w:b/>
                <w:bCs/>
                <w:u w:val="single"/>
                <w:vertAlign w:val="superscript"/>
              </w:rPr>
            </w:pPr>
            <w:r w:rsidRPr="004005E7">
              <w:rPr>
                <w:rFonts w:ascii="Times New Roman" w:hAnsi="Times New Roman" w:cs="Times New Roman"/>
                <w:b/>
                <w:bCs/>
              </w:rPr>
              <w:t>4</w:t>
            </w:r>
            <w:r w:rsidRPr="004005E7">
              <w:rPr>
                <w:rFonts w:ascii="Times New Roman" w:hAnsi="Times New Roman" w:cs="Times New Roman"/>
                <w:b/>
                <w:bCs/>
                <w:vertAlign w:val="superscript"/>
              </w:rPr>
              <w:t>th</w:t>
            </w:r>
            <w:r w:rsidRPr="004005E7">
              <w:rPr>
                <w:rFonts w:ascii="Times New Roman" w:hAnsi="Times New Roman" w:cs="Times New Roman"/>
                <w:b/>
                <w:bCs/>
              </w:rPr>
              <w:t xml:space="preserve"> quintile</w:t>
            </w:r>
          </w:p>
        </w:tc>
        <w:tc>
          <w:tcPr>
            <w:tcW w:w="851" w:type="dxa"/>
            <w:tcBorders>
              <w:top w:val="nil"/>
              <w:left w:val="nil"/>
              <w:bottom w:val="nil"/>
              <w:right w:val="nil"/>
            </w:tcBorders>
            <w:shd w:val="clear" w:color="auto" w:fill="DEEAF6" w:themeFill="accent5" w:themeFillTint="33"/>
            <w:vAlign w:val="bottom"/>
          </w:tcPr>
          <w:p w14:paraId="7345B8E6" w14:textId="0299D441"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1.62</w:t>
            </w:r>
          </w:p>
        </w:tc>
        <w:tc>
          <w:tcPr>
            <w:tcW w:w="851" w:type="dxa"/>
            <w:tcBorders>
              <w:top w:val="nil"/>
              <w:left w:val="nil"/>
              <w:bottom w:val="nil"/>
              <w:right w:val="nil"/>
            </w:tcBorders>
            <w:shd w:val="clear" w:color="auto" w:fill="DEEAF6" w:themeFill="accent5" w:themeFillTint="33"/>
            <w:vAlign w:val="bottom"/>
          </w:tcPr>
          <w:p w14:paraId="4AC9EA16" w14:textId="138184E5"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1.48</w:t>
            </w:r>
          </w:p>
        </w:tc>
        <w:tc>
          <w:tcPr>
            <w:tcW w:w="850" w:type="dxa"/>
            <w:tcBorders>
              <w:top w:val="nil"/>
              <w:left w:val="nil"/>
              <w:bottom w:val="nil"/>
              <w:right w:val="nil"/>
            </w:tcBorders>
            <w:shd w:val="clear" w:color="auto" w:fill="DEEAF6" w:themeFill="accent5" w:themeFillTint="33"/>
            <w:vAlign w:val="bottom"/>
          </w:tcPr>
          <w:p w14:paraId="3F262D27" w14:textId="62089D81"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1.78</w:t>
            </w:r>
          </w:p>
        </w:tc>
        <w:tc>
          <w:tcPr>
            <w:tcW w:w="851" w:type="dxa"/>
            <w:tcBorders>
              <w:top w:val="nil"/>
              <w:left w:val="nil"/>
              <w:bottom w:val="nil"/>
              <w:right w:val="nil"/>
            </w:tcBorders>
            <w:shd w:val="clear" w:color="auto" w:fill="DEEAF6" w:themeFill="accent5" w:themeFillTint="33"/>
            <w:vAlign w:val="bottom"/>
          </w:tcPr>
          <w:p w14:paraId="369EFEDF" w14:textId="77777777" w:rsidR="00E8070B" w:rsidRPr="00E8070B" w:rsidRDefault="00E8070B" w:rsidP="00E8070B">
            <w:pPr>
              <w:tabs>
                <w:tab w:val="left" w:pos="260"/>
              </w:tabs>
              <w:rPr>
                <w:rFonts w:ascii="Times New Roman" w:hAnsi="Times New Roman" w:cs="Times New Roman"/>
                <w:b/>
                <w:bCs/>
                <w:color w:val="000000"/>
              </w:rPr>
            </w:pPr>
            <w:r w:rsidRPr="00E8070B">
              <w:rPr>
                <w:rFonts w:ascii="Times New Roman" w:hAnsi="Times New Roman" w:cs="Times New Roman"/>
                <w:b/>
                <w:bCs/>
                <w:color w:val="000000"/>
              </w:rPr>
              <w:t>&lt; .001</w:t>
            </w:r>
          </w:p>
        </w:tc>
        <w:tc>
          <w:tcPr>
            <w:tcW w:w="285" w:type="dxa"/>
            <w:tcBorders>
              <w:top w:val="nil"/>
              <w:bottom w:val="nil"/>
            </w:tcBorders>
            <w:shd w:val="clear" w:color="auto" w:fill="auto"/>
            <w:vAlign w:val="bottom"/>
          </w:tcPr>
          <w:p w14:paraId="0CA4725A" w14:textId="77777777" w:rsidR="00E8070B" w:rsidRPr="00E8070B" w:rsidRDefault="00E8070B" w:rsidP="00E8070B">
            <w:pPr>
              <w:rPr>
                <w:rFonts w:ascii="Times New Roman" w:hAnsi="Times New Roman" w:cs="Times New Roman"/>
                <w:b/>
                <w:bCs/>
              </w:rPr>
            </w:pPr>
          </w:p>
        </w:tc>
        <w:tc>
          <w:tcPr>
            <w:tcW w:w="849" w:type="dxa"/>
            <w:tcBorders>
              <w:top w:val="nil"/>
              <w:left w:val="nil"/>
              <w:bottom w:val="nil"/>
              <w:right w:val="nil"/>
            </w:tcBorders>
            <w:shd w:val="clear" w:color="auto" w:fill="DEEAF6" w:themeFill="accent5" w:themeFillTint="33"/>
            <w:vAlign w:val="bottom"/>
          </w:tcPr>
          <w:p w14:paraId="1BC3A929" w14:textId="088B5EDE"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1.69</w:t>
            </w:r>
          </w:p>
        </w:tc>
        <w:tc>
          <w:tcPr>
            <w:tcW w:w="851" w:type="dxa"/>
            <w:tcBorders>
              <w:top w:val="nil"/>
              <w:left w:val="nil"/>
              <w:bottom w:val="nil"/>
              <w:right w:val="nil"/>
            </w:tcBorders>
            <w:shd w:val="clear" w:color="auto" w:fill="DEEAF6" w:themeFill="accent5" w:themeFillTint="33"/>
            <w:vAlign w:val="bottom"/>
          </w:tcPr>
          <w:p w14:paraId="1511CF8E" w14:textId="5DEDC957"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1.56</w:t>
            </w:r>
          </w:p>
        </w:tc>
        <w:tc>
          <w:tcPr>
            <w:tcW w:w="850" w:type="dxa"/>
            <w:tcBorders>
              <w:top w:val="nil"/>
              <w:left w:val="nil"/>
              <w:bottom w:val="nil"/>
              <w:right w:val="nil"/>
            </w:tcBorders>
            <w:shd w:val="clear" w:color="auto" w:fill="DEEAF6" w:themeFill="accent5" w:themeFillTint="33"/>
            <w:vAlign w:val="bottom"/>
          </w:tcPr>
          <w:p w14:paraId="67544703" w14:textId="13BE9C01"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1.83</w:t>
            </w:r>
          </w:p>
        </w:tc>
        <w:tc>
          <w:tcPr>
            <w:tcW w:w="851" w:type="dxa"/>
            <w:tcBorders>
              <w:top w:val="nil"/>
              <w:left w:val="nil"/>
              <w:bottom w:val="nil"/>
              <w:right w:val="nil"/>
            </w:tcBorders>
            <w:shd w:val="clear" w:color="auto" w:fill="DEEAF6" w:themeFill="accent5" w:themeFillTint="33"/>
            <w:vAlign w:val="bottom"/>
          </w:tcPr>
          <w:p w14:paraId="2735226C" w14:textId="77777777"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&lt; .001</w:t>
            </w:r>
          </w:p>
        </w:tc>
        <w:tc>
          <w:tcPr>
            <w:tcW w:w="237" w:type="dxa"/>
            <w:tcBorders>
              <w:top w:val="nil"/>
              <w:bottom w:val="nil"/>
            </w:tcBorders>
            <w:shd w:val="clear" w:color="auto" w:fill="auto"/>
            <w:vAlign w:val="bottom"/>
          </w:tcPr>
          <w:p w14:paraId="3C764507" w14:textId="77777777" w:rsidR="00E8070B" w:rsidRPr="00E8070B" w:rsidRDefault="00E8070B" w:rsidP="00E8070B">
            <w:pPr>
              <w:rPr>
                <w:rFonts w:ascii="Times New Roman" w:hAnsi="Times New Roman" w:cs="Times New Roman"/>
                <w:b/>
                <w:bCs/>
              </w:rPr>
            </w:pPr>
          </w:p>
        </w:tc>
        <w:tc>
          <w:tcPr>
            <w:tcW w:w="1040" w:type="dxa"/>
            <w:tcBorders>
              <w:top w:val="nil"/>
              <w:left w:val="nil"/>
              <w:bottom w:val="nil"/>
              <w:right w:val="nil"/>
            </w:tcBorders>
            <w:shd w:val="clear" w:color="auto" w:fill="DEEAF6" w:themeFill="accent5" w:themeFillTint="33"/>
            <w:vAlign w:val="bottom"/>
          </w:tcPr>
          <w:p w14:paraId="2042F570" w14:textId="4E6A12C0"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1.87</w:t>
            </w:r>
          </w:p>
        </w:tc>
        <w:tc>
          <w:tcPr>
            <w:tcW w:w="850" w:type="dxa"/>
            <w:tcBorders>
              <w:top w:val="nil"/>
              <w:left w:val="nil"/>
              <w:bottom w:val="nil"/>
              <w:right w:val="nil"/>
            </w:tcBorders>
            <w:shd w:val="clear" w:color="auto" w:fill="DEEAF6" w:themeFill="accent5" w:themeFillTint="33"/>
            <w:vAlign w:val="bottom"/>
          </w:tcPr>
          <w:p w14:paraId="640361A9" w14:textId="28112ED3"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1.65</w:t>
            </w:r>
          </w:p>
        </w:tc>
        <w:tc>
          <w:tcPr>
            <w:tcW w:w="851" w:type="dxa"/>
            <w:tcBorders>
              <w:top w:val="nil"/>
              <w:left w:val="nil"/>
              <w:bottom w:val="nil"/>
              <w:right w:val="nil"/>
            </w:tcBorders>
            <w:shd w:val="clear" w:color="auto" w:fill="DEEAF6" w:themeFill="accent5" w:themeFillTint="33"/>
            <w:vAlign w:val="bottom"/>
          </w:tcPr>
          <w:p w14:paraId="70C67B3D" w14:textId="0A456C8D"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2.11</w:t>
            </w:r>
          </w:p>
        </w:tc>
        <w:tc>
          <w:tcPr>
            <w:tcW w:w="850" w:type="dxa"/>
            <w:tcBorders>
              <w:top w:val="nil"/>
              <w:left w:val="nil"/>
              <w:bottom w:val="nil"/>
              <w:right w:val="nil"/>
            </w:tcBorders>
            <w:shd w:val="clear" w:color="auto" w:fill="DEEAF6" w:themeFill="accent5" w:themeFillTint="33"/>
            <w:vAlign w:val="bottom"/>
          </w:tcPr>
          <w:p w14:paraId="0972D41E" w14:textId="77777777" w:rsidR="00E8070B" w:rsidRPr="004005E7" w:rsidRDefault="00E8070B" w:rsidP="00E8070B">
            <w:pPr>
              <w:tabs>
                <w:tab w:val="decimal" w:pos="180"/>
              </w:tabs>
              <w:rPr>
                <w:rFonts w:ascii="Times New Roman" w:hAnsi="Times New Roman" w:cs="Times New Roman"/>
                <w:b/>
                <w:bCs/>
                <w:color w:val="000000"/>
              </w:rPr>
            </w:pPr>
            <w:r w:rsidRPr="004005E7">
              <w:rPr>
                <w:rFonts w:ascii="Times New Roman" w:hAnsi="Times New Roman" w:cs="Times New Roman"/>
                <w:b/>
                <w:bCs/>
                <w:color w:val="000000"/>
              </w:rPr>
              <w:t>&lt; .001</w:t>
            </w:r>
          </w:p>
        </w:tc>
      </w:tr>
      <w:tr w:rsidR="00E8070B" w:rsidRPr="00EE22AA" w14:paraId="6422E9EF" w14:textId="77777777" w:rsidTr="00AB2A15">
        <w:tc>
          <w:tcPr>
            <w:tcW w:w="1841" w:type="dxa"/>
            <w:tcBorders>
              <w:top w:val="nil"/>
              <w:bottom w:val="nil"/>
            </w:tcBorders>
          </w:tcPr>
          <w:p w14:paraId="592E2CAB" w14:textId="5276DD32" w:rsidR="00E8070B" w:rsidRPr="004005E7" w:rsidRDefault="00E8070B" w:rsidP="00E8070B">
            <w:pPr>
              <w:ind w:firstLine="117"/>
              <w:rPr>
                <w:rFonts w:ascii="Times New Roman" w:hAnsi="Times New Roman" w:cs="Times New Roman"/>
                <w:b/>
                <w:bCs/>
              </w:rPr>
            </w:pPr>
            <w:r w:rsidRPr="004005E7">
              <w:rPr>
                <w:rFonts w:ascii="Times New Roman" w:hAnsi="Times New Roman" w:cs="Times New Roman"/>
                <w:b/>
                <w:bCs/>
              </w:rPr>
              <w:t>5</w:t>
            </w:r>
            <w:r w:rsidRPr="004005E7">
              <w:rPr>
                <w:rFonts w:ascii="Times New Roman" w:hAnsi="Times New Roman" w:cs="Times New Roman"/>
                <w:b/>
                <w:bCs/>
                <w:vertAlign w:val="superscript"/>
              </w:rPr>
              <w:t>th</w:t>
            </w:r>
            <w:r w:rsidRPr="004005E7">
              <w:rPr>
                <w:rFonts w:ascii="Times New Roman" w:hAnsi="Times New Roman" w:cs="Times New Roman"/>
                <w:b/>
                <w:bCs/>
              </w:rPr>
              <w:t xml:space="preserve"> quintile (most deprived)</w:t>
            </w:r>
          </w:p>
        </w:tc>
        <w:tc>
          <w:tcPr>
            <w:tcW w:w="851" w:type="dxa"/>
            <w:tcBorders>
              <w:top w:val="nil"/>
              <w:left w:val="nil"/>
              <w:bottom w:val="nil"/>
              <w:right w:val="nil"/>
            </w:tcBorders>
            <w:shd w:val="clear" w:color="auto" w:fill="DEEAF6" w:themeFill="accent5" w:themeFillTint="33"/>
            <w:vAlign w:val="bottom"/>
          </w:tcPr>
          <w:p w14:paraId="5B749055" w14:textId="0EB90B80"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3.18</w:t>
            </w:r>
          </w:p>
        </w:tc>
        <w:tc>
          <w:tcPr>
            <w:tcW w:w="851" w:type="dxa"/>
            <w:tcBorders>
              <w:top w:val="nil"/>
              <w:left w:val="nil"/>
              <w:bottom w:val="nil"/>
              <w:right w:val="nil"/>
            </w:tcBorders>
            <w:shd w:val="clear" w:color="auto" w:fill="DEEAF6" w:themeFill="accent5" w:themeFillTint="33"/>
            <w:vAlign w:val="bottom"/>
          </w:tcPr>
          <w:p w14:paraId="10B7628A" w14:textId="38DC5213"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2.92</w:t>
            </w:r>
          </w:p>
        </w:tc>
        <w:tc>
          <w:tcPr>
            <w:tcW w:w="850" w:type="dxa"/>
            <w:tcBorders>
              <w:top w:val="nil"/>
              <w:left w:val="nil"/>
              <w:bottom w:val="nil"/>
              <w:right w:val="nil"/>
            </w:tcBorders>
            <w:shd w:val="clear" w:color="auto" w:fill="DEEAF6" w:themeFill="accent5" w:themeFillTint="33"/>
            <w:vAlign w:val="bottom"/>
          </w:tcPr>
          <w:p w14:paraId="664C00C7" w14:textId="3EAFE3A1"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3.46</w:t>
            </w:r>
          </w:p>
        </w:tc>
        <w:tc>
          <w:tcPr>
            <w:tcW w:w="851" w:type="dxa"/>
            <w:tcBorders>
              <w:top w:val="nil"/>
              <w:left w:val="nil"/>
              <w:bottom w:val="nil"/>
              <w:right w:val="nil"/>
            </w:tcBorders>
            <w:shd w:val="clear" w:color="auto" w:fill="DEEAF6" w:themeFill="accent5" w:themeFillTint="33"/>
            <w:vAlign w:val="bottom"/>
          </w:tcPr>
          <w:p w14:paraId="0CC6B86C" w14:textId="77777777" w:rsidR="00E8070B" w:rsidRPr="00E8070B" w:rsidRDefault="00E8070B" w:rsidP="00E8070B">
            <w:pPr>
              <w:tabs>
                <w:tab w:val="left" w:pos="260"/>
              </w:tabs>
              <w:rPr>
                <w:rFonts w:ascii="Times New Roman" w:hAnsi="Times New Roman" w:cs="Times New Roman"/>
                <w:b/>
                <w:bCs/>
                <w:color w:val="000000"/>
              </w:rPr>
            </w:pPr>
            <w:r w:rsidRPr="00E8070B">
              <w:rPr>
                <w:rFonts w:ascii="Times New Roman" w:hAnsi="Times New Roman" w:cs="Times New Roman"/>
                <w:b/>
                <w:bCs/>
                <w:color w:val="000000"/>
              </w:rPr>
              <w:t>&lt; .001</w:t>
            </w:r>
          </w:p>
        </w:tc>
        <w:tc>
          <w:tcPr>
            <w:tcW w:w="285" w:type="dxa"/>
            <w:tcBorders>
              <w:top w:val="nil"/>
              <w:bottom w:val="nil"/>
            </w:tcBorders>
            <w:shd w:val="clear" w:color="auto" w:fill="auto"/>
            <w:vAlign w:val="bottom"/>
          </w:tcPr>
          <w:p w14:paraId="3E9DD0D0" w14:textId="77777777" w:rsidR="00E8070B" w:rsidRPr="00E8070B" w:rsidRDefault="00E8070B" w:rsidP="00E8070B">
            <w:pPr>
              <w:rPr>
                <w:rFonts w:ascii="Times New Roman" w:hAnsi="Times New Roman" w:cs="Times New Roman"/>
                <w:b/>
                <w:bCs/>
              </w:rPr>
            </w:pPr>
          </w:p>
        </w:tc>
        <w:tc>
          <w:tcPr>
            <w:tcW w:w="849" w:type="dxa"/>
            <w:tcBorders>
              <w:top w:val="nil"/>
              <w:left w:val="nil"/>
              <w:bottom w:val="nil"/>
              <w:right w:val="nil"/>
            </w:tcBorders>
            <w:shd w:val="clear" w:color="auto" w:fill="DEEAF6" w:themeFill="accent5" w:themeFillTint="33"/>
            <w:vAlign w:val="bottom"/>
          </w:tcPr>
          <w:p w14:paraId="4760A3A3" w14:textId="09CEFEA5"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2.40</w:t>
            </w:r>
          </w:p>
        </w:tc>
        <w:tc>
          <w:tcPr>
            <w:tcW w:w="851" w:type="dxa"/>
            <w:tcBorders>
              <w:top w:val="nil"/>
              <w:left w:val="nil"/>
              <w:bottom w:val="nil"/>
              <w:right w:val="nil"/>
            </w:tcBorders>
            <w:shd w:val="clear" w:color="auto" w:fill="DEEAF6" w:themeFill="accent5" w:themeFillTint="33"/>
            <w:vAlign w:val="bottom"/>
          </w:tcPr>
          <w:p w14:paraId="02127CFA" w14:textId="781595EB"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2.23</w:t>
            </w:r>
          </w:p>
        </w:tc>
        <w:tc>
          <w:tcPr>
            <w:tcW w:w="850" w:type="dxa"/>
            <w:tcBorders>
              <w:top w:val="nil"/>
              <w:left w:val="nil"/>
              <w:bottom w:val="nil"/>
              <w:right w:val="nil"/>
            </w:tcBorders>
            <w:shd w:val="clear" w:color="auto" w:fill="DEEAF6" w:themeFill="accent5" w:themeFillTint="33"/>
            <w:vAlign w:val="bottom"/>
          </w:tcPr>
          <w:p w14:paraId="1A512524" w14:textId="03291ABE"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2.59</w:t>
            </w:r>
          </w:p>
        </w:tc>
        <w:tc>
          <w:tcPr>
            <w:tcW w:w="851" w:type="dxa"/>
            <w:tcBorders>
              <w:top w:val="nil"/>
              <w:left w:val="nil"/>
              <w:bottom w:val="nil"/>
              <w:right w:val="nil"/>
            </w:tcBorders>
            <w:shd w:val="clear" w:color="auto" w:fill="DEEAF6" w:themeFill="accent5" w:themeFillTint="33"/>
            <w:vAlign w:val="bottom"/>
          </w:tcPr>
          <w:p w14:paraId="360A90E6" w14:textId="77777777"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&lt; .001</w:t>
            </w:r>
          </w:p>
        </w:tc>
        <w:tc>
          <w:tcPr>
            <w:tcW w:w="237" w:type="dxa"/>
            <w:tcBorders>
              <w:top w:val="nil"/>
              <w:bottom w:val="nil"/>
            </w:tcBorders>
            <w:shd w:val="clear" w:color="auto" w:fill="auto"/>
            <w:vAlign w:val="bottom"/>
          </w:tcPr>
          <w:p w14:paraId="4E65A896" w14:textId="77777777" w:rsidR="00E8070B" w:rsidRPr="00E8070B" w:rsidRDefault="00E8070B" w:rsidP="00E8070B">
            <w:pPr>
              <w:rPr>
                <w:rFonts w:ascii="Times New Roman" w:hAnsi="Times New Roman" w:cs="Times New Roman"/>
                <w:b/>
                <w:bCs/>
              </w:rPr>
            </w:pPr>
          </w:p>
        </w:tc>
        <w:tc>
          <w:tcPr>
            <w:tcW w:w="1040" w:type="dxa"/>
            <w:tcBorders>
              <w:top w:val="nil"/>
              <w:left w:val="nil"/>
              <w:bottom w:val="nil"/>
              <w:right w:val="nil"/>
            </w:tcBorders>
            <w:shd w:val="clear" w:color="auto" w:fill="DEEAF6" w:themeFill="accent5" w:themeFillTint="33"/>
            <w:vAlign w:val="bottom"/>
          </w:tcPr>
          <w:p w14:paraId="2D0164F3" w14:textId="75EFB1B4"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1.99</w:t>
            </w:r>
          </w:p>
        </w:tc>
        <w:tc>
          <w:tcPr>
            <w:tcW w:w="850" w:type="dxa"/>
            <w:tcBorders>
              <w:top w:val="nil"/>
              <w:left w:val="nil"/>
              <w:bottom w:val="nil"/>
              <w:right w:val="nil"/>
            </w:tcBorders>
            <w:shd w:val="clear" w:color="auto" w:fill="DEEAF6" w:themeFill="accent5" w:themeFillTint="33"/>
            <w:vAlign w:val="bottom"/>
          </w:tcPr>
          <w:p w14:paraId="431D5E0A" w14:textId="64690F31"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1.75</w:t>
            </w:r>
          </w:p>
        </w:tc>
        <w:tc>
          <w:tcPr>
            <w:tcW w:w="851" w:type="dxa"/>
            <w:tcBorders>
              <w:top w:val="nil"/>
              <w:left w:val="nil"/>
              <w:bottom w:val="nil"/>
              <w:right w:val="nil"/>
            </w:tcBorders>
            <w:shd w:val="clear" w:color="auto" w:fill="DEEAF6" w:themeFill="accent5" w:themeFillTint="33"/>
            <w:vAlign w:val="bottom"/>
          </w:tcPr>
          <w:p w14:paraId="58AD7894" w14:textId="0D1F41E7"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2.26</w:t>
            </w:r>
          </w:p>
        </w:tc>
        <w:tc>
          <w:tcPr>
            <w:tcW w:w="850" w:type="dxa"/>
            <w:tcBorders>
              <w:top w:val="nil"/>
              <w:left w:val="nil"/>
              <w:bottom w:val="nil"/>
              <w:right w:val="nil"/>
            </w:tcBorders>
            <w:shd w:val="clear" w:color="auto" w:fill="DEEAF6" w:themeFill="accent5" w:themeFillTint="33"/>
            <w:vAlign w:val="bottom"/>
          </w:tcPr>
          <w:p w14:paraId="11F7A288" w14:textId="77777777" w:rsidR="00E8070B" w:rsidRPr="004005E7" w:rsidRDefault="00E8070B" w:rsidP="00E8070B">
            <w:pPr>
              <w:tabs>
                <w:tab w:val="decimal" w:pos="180"/>
              </w:tabs>
              <w:rPr>
                <w:rFonts w:ascii="Times New Roman" w:hAnsi="Times New Roman" w:cs="Times New Roman"/>
                <w:b/>
                <w:bCs/>
                <w:color w:val="000000"/>
              </w:rPr>
            </w:pPr>
            <w:r w:rsidRPr="004005E7">
              <w:rPr>
                <w:rFonts w:ascii="Times New Roman" w:hAnsi="Times New Roman" w:cs="Times New Roman"/>
                <w:b/>
                <w:bCs/>
                <w:color w:val="000000"/>
              </w:rPr>
              <w:t>&lt; .001</w:t>
            </w:r>
          </w:p>
        </w:tc>
      </w:tr>
      <w:tr w:rsidR="00E14CBF" w:rsidRPr="00EE22AA" w14:paraId="7DF80583" w14:textId="77777777" w:rsidTr="00AB2A15">
        <w:tc>
          <w:tcPr>
            <w:tcW w:w="12758" w:type="dxa"/>
            <w:gridSpan w:val="15"/>
            <w:tcBorders>
              <w:top w:val="nil"/>
              <w:bottom w:val="nil"/>
            </w:tcBorders>
          </w:tcPr>
          <w:p w14:paraId="0946D8CE" w14:textId="3CAEC6EF" w:rsidR="00E14CBF" w:rsidRPr="00E14CBF" w:rsidRDefault="00E14CBF" w:rsidP="00E14CBF">
            <w:pPr>
              <w:spacing w:after="160" w:line="259" w:lineRule="auto"/>
            </w:pPr>
            <w:r w:rsidRPr="00EE22AA">
              <w:rPr>
                <w:rFonts w:ascii="Times New Roman" w:hAnsi="Times New Roman" w:cs="Times New Roman"/>
              </w:rPr>
              <w:t xml:space="preserve">Note. </w:t>
            </w:r>
            <w:r w:rsidRPr="00EE22AA">
              <w:rPr>
                <w:rFonts w:ascii="Times New Roman" w:hAnsi="Times New Roman" w:cs="Times New Roman"/>
                <w:i/>
                <w:iCs/>
              </w:rPr>
              <w:t>N</w:t>
            </w:r>
            <w:r w:rsidRPr="00EE22AA">
              <w:rPr>
                <w:rFonts w:ascii="Times New Roman" w:hAnsi="Times New Roman" w:cs="Times New Roman"/>
              </w:rPr>
              <w:t>(</w:t>
            </w:r>
            <w:r w:rsidR="00122B5F">
              <w:rPr>
                <w:rFonts w:ascii="Times New Roman" w:hAnsi="Times New Roman" w:cs="Times New Roman"/>
              </w:rPr>
              <w:t>test outcome</w:t>
            </w:r>
            <w:r w:rsidRPr="00EE22AA">
              <w:rPr>
                <w:rFonts w:ascii="Times New Roman" w:hAnsi="Times New Roman" w:cs="Times New Roman"/>
              </w:rPr>
              <w:t xml:space="preserve">) = </w:t>
            </w:r>
            <w:r>
              <w:rPr>
                <w:rFonts w:ascii="Times New Roman" w:hAnsi="Times New Roman" w:cs="Times New Roman"/>
              </w:rPr>
              <w:t>1,</w:t>
            </w:r>
            <w:r w:rsidR="00E8070B">
              <w:rPr>
                <w:rFonts w:ascii="Times New Roman" w:hAnsi="Times New Roman" w:cs="Times New Roman"/>
              </w:rPr>
              <w:t>417</w:t>
            </w:r>
            <w:r>
              <w:rPr>
                <w:rFonts w:ascii="Times New Roman" w:hAnsi="Times New Roman" w:cs="Times New Roman"/>
              </w:rPr>
              <w:t>,</w:t>
            </w:r>
            <w:r w:rsidR="00E8070B">
              <w:rPr>
                <w:rFonts w:ascii="Times New Roman" w:hAnsi="Times New Roman" w:cs="Times New Roman"/>
              </w:rPr>
              <w:t>014</w:t>
            </w:r>
            <w:r>
              <w:rPr>
                <w:rFonts w:ascii="Times New Roman" w:hAnsi="Times New Roman" w:cs="Times New Roman"/>
              </w:rPr>
              <w:t>.</w:t>
            </w:r>
            <w:r w:rsidRPr="00EE22AA">
              <w:rPr>
                <w:rFonts w:ascii="Times New Roman" w:hAnsi="Times New Roman" w:cs="Times New Roman"/>
              </w:rPr>
              <w:t xml:space="preserve"> </w:t>
            </w:r>
            <w:r w:rsidRPr="00EE22AA">
              <w:rPr>
                <w:rFonts w:ascii="Times New Roman" w:hAnsi="Times New Roman" w:cs="Times New Roman"/>
                <w:i/>
                <w:iCs/>
              </w:rPr>
              <w:t>N</w:t>
            </w:r>
            <w:r w:rsidRPr="00EE22AA">
              <w:rPr>
                <w:rFonts w:ascii="Times New Roman" w:hAnsi="Times New Roman" w:cs="Times New Roman"/>
              </w:rPr>
              <w:t>(hospitalisation</w:t>
            </w:r>
            <w:r w:rsidR="00122B5F">
              <w:rPr>
                <w:rFonts w:ascii="Times New Roman" w:hAnsi="Times New Roman" w:cs="Times New Roman"/>
              </w:rPr>
              <w:t xml:space="preserve"> outcome</w:t>
            </w:r>
            <w:r w:rsidRPr="00EE22AA">
              <w:rPr>
                <w:rFonts w:ascii="Times New Roman" w:hAnsi="Times New Roman" w:cs="Times New Roman"/>
              </w:rPr>
              <w:t xml:space="preserve">) = </w:t>
            </w:r>
            <w:r>
              <w:rPr>
                <w:rFonts w:ascii="Times New Roman" w:hAnsi="Times New Roman" w:cs="Times New Roman"/>
              </w:rPr>
              <w:t>7</w:t>
            </w:r>
            <w:r w:rsidR="00E8070B">
              <w:rPr>
                <w:rFonts w:ascii="Times New Roman" w:hAnsi="Times New Roman" w:cs="Times New Roman"/>
              </w:rPr>
              <w:t>37</w:t>
            </w:r>
            <w:r>
              <w:rPr>
                <w:rFonts w:ascii="Times New Roman" w:hAnsi="Times New Roman" w:cs="Times New Roman"/>
              </w:rPr>
              <w:t>,</w:t>
            </w:r>
            <w:r w:rsidR="00E8070B">
              <w:rPr>
                <w:rFonts w:ascii="Times New Roman" w:hAnsi="Times New Roman" w:cs="Times New Roman"/>
              </w:rPr>
              <w:t>14</w:t>
            </w:r>
            <w:r>
              <w:rPr>
                <w:rFonts w:ascii="Times New Roman" w:hAnsi="Times New Roman" w:cs="Times New Roman"/>
              </w:rPr>
              <w:t>.</w:t>
            </w:r>
            <w:r w:rsidRPr="00EE22AA">
              <w:rPr>
                <w:rFonts w:ascii="Times New Roman" w:hAnsi="Times New Roman" w:cs="Times New Roman"/>
              </w:rPr>
              <w:t xml:space="preserve"> </w:t>
            </w:r>
            <w:r w:rsidRPr="00EE22AA">
              <w:rPr>
                <w:rFonts w:ascii="Times New Roman" w:hAnsi="Times New Roman" w:cs="Times New Roman"/>
                <w:i/>
                <w:iCs/>
              </w:rPr>
              <w:t>N</w:t>
            </w:r>
            <w:r w:rsidRPr="00EE22AA">
              <w:rPr>
                <w:rFonts w:ascii="Times New Roman" w:hAnsi="Times New Roman" w:cs="Times New Roman"/>
              </w:rPr>
              <w:t>(death</w:t>
            </w:r>
            <w:r w:rsidR="00122B5F">
              <w:rPr>
                <w:rFonts w:ascii="Times New Roman" w:hAnsi="Times New Roman" w:cs="Times New Roman"/>
              </w:rPr>
              <w:t xml:space="preserve"> outcome</w:t>
            </w:r>
            <w:r w:rsidRPr="00EE22AA">
              <w:rPr>
                <w:rFonts w:ascii="Times New Roman" w:hAnsi="Times New Roman" w:cs="Times New Roman"/>
              </w:rPr>
              <w:t xml:space="preserve">) = </w:t>
            </w:r>
            <w:r>
              <w:rPr>
                <w:rFonts w:ascii="Times New Roman" w:hAnsi="Times New Roman" w:cs="Times New Roman"/>
              </w:rPr>
              <w:t>1,</w:t>
            </w:r>
            <w:r w:rsidR="004F478C">
              <w:rPr>
                <w:rFonts w:ascii="Times New Roman" w:hAnsi="Times New Roman" w:cs="Times New Roman"/>
              </w:rPr>
              <w:t>3</w:t>
            </w:r>
            <w:r w:rsidR="00E8070B">
              <w:rPr>
                <w:rFonts w:ascii="Times New Roman" w:hAnsi="Times New Roman" w:cs="Times New Roman"/>
              </w:rPr>
              <w:t>86</w:t>
            </w:r>
            <w:r>
              <w:rPr>
                <w:rFonts w:ascii="Times New Roman" w:hAnsi="Times New Roman" w:cs="Times New Roman"/>
              </w:rPr>
              <w:t>,</w:t>
            </w:r>
            <w:r w:rsidR="004F478C">
              <w:rPr>
                <w:rFonts w:ascii="Times New Roman" w:hAnsi="Times New Roman" w:cs="Times New Roman"/>
              </w:rPr>
              <w:t>9</w:t>
            </w:r>
            <w:r w:rsidR="00E8070B">
              <w:rPr>
                <w:rFonts w:ascii="Times New Roman" w:hAnsi="Times New Roman" w:cs="Times New Roman"/>
              </w:rPr>
              <w:t>18</w:t>
            </w:r>
            <w:r w:rsidRPr="00EE22AA">
              <w:rPr>
                <w:rFonts w:ascii="Times New Roman" w:hAnsi="Times New Roman" w:cs="Times New Roman"/>
              </w:rPr>
              <w:t xml:space="preserve">. </w:t>
            </w:r>
            <w:r w:rsidRPr="00EE22AA">
              <w:rPr>
                <w:rFonts w:ascii="Times New Roman" w:hAnsi="Times New Roman" w:cs="Times New Roman"/>
                <w:vertAlign w:val="superscript"/>
              </w:rPr>
              <w:t>*</w:t>
            </w:r>
            <w:r w:rsidRPr="00EE22AA">
              <w:rPr>
                <w:rFonts w:ascii="Times New Roman" w:hAnsi="Times New Roman" w:cs="Times New Roman"/>
              </w:rPr>
              <w:t xml:space="preserve"> </w:t>
            </w:r>
            <w:r w:rsidRPr="00EE22AA">
              <w:rPr>
                <w:rFonts w:ascii="Times New Roman" w:hAnsi="Times New Roman" w:cs="Times New Roman"/>
                <w:i/>
                <w:iCs/>
              </w:rPr>
              <w:t>p</w:t>
            </w:r>
            <w:r w:rsidRPr="00EE22AA">
              <w:rPr>
                <w:rFonts w:ascii="Times New Roman" w:hAnsi="Times New Roman" w:cs="Times New Roman"/>
              </w:rPr>
              <w:t xml:space="preserve"> &lt; .05, </w:t>
            </w:r>
            <w:r w:rsidRPr="00EE22AA">
              <w:rPr>
                <w:rFonts w:ascii="Times New Roman" w:hAnsi="Times New Roman" w:cs="Times New Roman"/>
                <w:vertAlign w:val="superscript"/>
              </w:rPr>
              <w:t>**</w:t>
            </w:r>
            <w:r w:rsidRPr="00EE22AA">
              <w:rPr>
                <w:rFonts w:ascii="Times New Roman" w:hAnsi="Times New Roman" w:cs="Times New Roman"/>
              </w:rPr>
              <w:t xml:space="preserve"> </w:t>
            </w:r>
            <w:r w:rsidRPr="00EE22AA">
              <w:rPr>
                <w:rFonts w:ascii="Times New Roman" w:hAnsi="Times New Roman" w:cs="Times New Roman"/>
                <w:i/>
                <w:iCs/>
              </w:rPr>
              <w:t xml:space="preserve">p </w:t>
            </w:r>
            <w:r w:rsidRPr="00EE22AA">
              <w:rPr>
                <w:rFonts w:ascii="Times New Roman" w:hAnsi="Times New Roman" w:cs="Times New Roman"/>
              </w:rPr>
              <w:t xml:space="preserve">&lt; .01, </w:t>
            </w:r>
            <w:r w:rsidRPr="00EE22AA">
              <w:rPr>
                <w:rFonts w:ascii="Times New Roman" w:hAnsi="Times New Roman" w:cs="Times New Roman"/>
                <w:vertAlign w:val="superscript"/>
              </w:rPr>
              <w:t>***</w:t>
            </w:r>
            <w:r w:rsidRPr="00EE22AA">
              <w:rPr>
                <w:rFonts w:ascii="Times New Roman" w:hAnsi="Times New Roman" w:cs="Times New Roman"/>
              </w:rPr>
              <w:t xml:space="preserve"> </w:t>
            </w:r>
            <w:r w:rsidRPr="00EE22AA">
              <w:rPr>
                <w:rFonts w:ascii="Times New Roman" w:hAnsi="Times New Roman" w:cs="Times New Roman"/>
                <w:i/>
                <w:iCs/>
              </w:rPr>
              <w:t>p</w:t>
            </w:r>
            <w:r w:rsidRPr="00EE22AA">
              <w:rPr>
                <w:rFonts w:ascii="Times New Roman" w:hAnsi="Times New Roman" w:cs="Times New Roman"/>
              </w:rPr>
              <w:t xml:space="preserve"> &lt; .001.</w:t>
            </w:r>
            <w:r>
              <w:rPr>
                <w:rFonts w:ascii="Times New Roman" w:hAnsi="Times New Roman" w:cs="Times New Roman"/>
              </w:rPr>
              <w:t xml:space="preserve"> </w:t>
            </w:r>
            <w:r w:rsidRPr="00EE22AA">
              <w:rPr>
                <w:rFonts w:ascii="Times New Roman" w:hAnsi="Times New Roman" w:cs="Times New Roman"/>
                <w:vertAlign w:val="superscript"/>
              </w:rPr>
              <w:t>a</w:t>
            </w:r>
            <w:r w:rsidRPr="00EE22AA">
              <w:rPr>
                <w:rFonts w:ascii="Times New Roman" w:hAnsi="Times New Roman" w:cs="Times New Roman"/>
              </w:rPr>
              <w:t>Reference category is 1</w:t>
            </w:r>
            <w:r w:rsidRPr="00EE22AA">
              <w:rPr>
                <w:rFonts w:ascii="Times New Roman" w:hAnsi="Times New Roman" w:cs="Times New Roman"/>
                <w:vertAlign w:val="superscript"/>
              </w:rPr>
              <w:t>st</w:t>
            </w:r>
            <w:r w:rsidRPr="00EE22AA">
              <w:rPr>
                <w:rFonts w:ascii="Times New Roman" w:hAnsi="Times New Roman" w:cs="Times New Roman"/>
              </w:rPr>
              <w:t xml:space="preserve"> quintile (least deprived)</w:t>
            </w:r>
            <w:r>
              <w:rPr>
                <w:rFonts w:ascii="Times New Roman" w:hAnsi="Times New Roman" w:cs="Times New Roman"/>
                <w:vertAlign w:val="superscript"/>
              </w:rPr>
              <w:t>.</w:t>
            </w:r>
          </w:p>
        </w:tc>
      </w:tr>
      <w:bookmarkEnd w:id="67"/>
    </w:tbl>
    <w:p w14:paraId="156C0F0A" w14:textId="77777777" w:rsidR="00AB2A15" w:rsidRDefault="00AB2A15" w:rsidP="009827BE">
      <w:pPr>
        <w:pStyle w:val="Caption"/>
        <w:rPr>
          <w:rFonts w:cs="Times New Roman"/>
          <w:bCs/>
          <w:i w:val="0"/>
          <w:iCs w:val="0"/>
          <w:color w:val="000000" w:themeColor="text1"/>
          <w:szCs w:val="24"/>
        </w:rPr>
      </w:pPr>
    </w:p>
    <w:p w14:paraId="28138F6D" w14:textId="351DC8DA" w:rsidR="0043470E" w:rsidRPr="00AB2A15" w:rsidRDefault="009827BE" w:rsidP="009827BE">
      <w:pPr>
        <w:pStyle w:val="Caption"/>
        <w:rPr>
          <w:rFonts w:cs="Times New Roman"/>
          <w:b w:val="0"/>
          <w:bCs/>
          <w:color w:val="000000" w:themeColor="text1"/>
          <w:kern w:val="0"/>
          <w:szCs w:val="24"/>
          <w14:ligatures w14:val="none"/>
        </w:rPr>
      </w:pPr>
      <w:bookmarkStart w:id="68" w:name="_Toc157760909"/>
      <w:r w:rsidRPr="0073133C">
        <w:rPr>
          <w:rFonts w:cs="Times New Roman"/>
          <w:bCs/>
          <w:i w:val="0"/>
          <w:iCs w:val="0"/>
          <w:color w:val="000000" w:themeColor="text1"/>
          <w:szCs w:val="24"/>
        </w:rPr>
        <w:lastRenderedPageBreak/>
        <w:t xml:space="preserve">Table </w:t>
      </w:r>
      <w:r w:rsidRPr="0073133C">
        <w:rPr>
          <w:rFonts w:cs="Times New Roman"/>
          <w:bCs/>
          <w:i w:val="0"/>
          <w:iCs w:val="0"/>
          <w:color w:val="000000" w:themeColor="text1"/>
          <w:szCs w:val="24"/>
        </w:rPr>
        <w:fldChar w:fldCharType="begin"/>
      </w:r>
      <w:r w:rsidRPr="0073133C">
        <w:rPr>
          <w:rFonts w:cs="Times New Roman"/>
          <w:bCs/>
          <w:i w:val="0"/>
          <w:iCs w:val="0"/>
          <w:color w:val="000000" w:themeColor="text1"/>
          <w:szCs w:val="24"/>
        </w:rPr>
        <w:instrText xml:space="preserve"> SEQ Table \* ARABIC </w:instrText>
      </w:r>
      <w:r w:rsidRPr="0073133C">
        <w:rPr>
          <w:rFonts w:cs="Times New Roman"/>
          <w:bCs/>
          <w:i w:val="0"/>
          <w:iCs w:val="0"/>
          <w:color w:val="000000" w:themeColor="text1"/>
          <w:szCs w:val="24"/>
        </w:rPr>
        <w:fldChar w:fldCharType="separate"/>
      </w:r>
      <w:r w:rsidR="00493009">
        <w:rPr>
          <w:rFonts w:cs="Times New Roman"/>
          <w:bCs/>
          <w:i w:val="0"/>
          <w:iCs w:val="0"/>
          <w:noProof/>
          <w:color w:val="000000" w:themeColor="text1"/>
          <w:szCs w:val="24"/>
        </w:rPr>
        <w:t>22</w:t>
      </w:r>
      <w:r w:rsidRPr="0073133C">
        <w:rPr>
          <w:rFonts w:cs="Times New Roman"/>
          <w:bCs/>
          <w:i w:val="0"/>
          <w:iCs w:val="0"/>
          <w:color w:val="000000" w:themeColor="text1"/>
          <w:szCs w:val="24"/>
        </w:rPr>
        <w:fldChar w:fldCharType="end"/>
      </w:r>
      <w:r w:rsidR="00AB2A15">
        <w:rPr>
          <w:rFonts w:cs="Times New Roman"/>
          <w:bCs/>
          <w:color w:val="000000" w:themeColor="text1"/>
          <w:kern w:val="0"/>
          <w:szCs w:val="24"/>
          <w14:ligatures w14:val="none"/>
        </w:rPr>
        <w:br/>
      </w:r>
      <w:r w:rsidR="00AB2A15">
        <w:rPr>
          <w:rFonts w:cs="Times New Roman"/>
          <w:bCs/>
          <w:color w:val="000000" w:themeColor="text1"/>
          <w:kern w:val="0"/>
          <w:szCs w:val="24"/>
          <w14:ligatures w14:val="none"/>
        </w:rPr>
        <w:br/>
      </w:r>
      <w:r w:rsidR="0043470E" w:rsidRPr="0073133C">
        <w:rPr>
          <w:rFonts w:cs="Times New Roman"/>
          <w:bCs/>
          <w:color w:val="000000" w:themeColor="text1"/>
          <w:kern w:val="0"/>
          <w:szCs w:val="24"/>
          <w14:ligatures w14:val="none"/>
        </w:rPr>
        <w:t>Logistic regression models of COVID-19 vaccination status</w:t>
      </w:r>
      <w:r w:rsidR="003C7C52" w:rsidRPr="0073133C">
        <w:rPr>
          <w:rFonts w:cs="Times New Roman"/>
          <w:bCs/>
          <w:color w:val="000000" w:themeColor="text1"/>
          <w:kern w:val="0"/>
          <w:szCs w:val="24"/>
          <w14:ligatures w14:val="none"/>
        </w:rPr>
        <w:t xml:space="preserve"> as at </w:t>
      </w:r>
      <w:r w:rsidR="001F1327">
        <w:rPr>
          <w:rFonts w:cs="Times New Roman"/>
          <w:bCs/>
          <w:color w:val="000000" w:themeColor="text1"/>
          <w:kern w:val="0"/>
          <w:szCs w:val="24"/>
          <w14:ligatures w14:val="none"/>
        </w:rPr>
        <w:t>10 May 2023</w:t>
      </w:r>
      <w:r w:rsidR="0043470E" w:rsidRPr="0073133C">
        <w:rPr>
          <w:rFonts w:cs="Times New Roman"/>
          <w:bCs/>
          <w:color w:val="000000" w:themeColor="text1"/>
          <w:kern w:val="0"/>
          <w:szCs w:val="24"/>
          <w14:ligatures w14:val="none"/>
        </w:rPr>
        <w:t xml:space="preserve"> with </w:t>
      </w:r>
      <w:r w:rsidR="00DA62A8" w:rsidRPr="0073133C">
        <w:rPr>
          <w:rFonts w:cs="Times New Roman"/>
          <w:bCs/>
          <w:color w:val="000000" w:themeColor="text1"/>
          <w:kern w:val="0"/>
          <w:szCs w:val="24"/>
          <w14:ligatures w14:val="none"/>
        </w:rPr>
        <w:t xml:space="preserve">the </w:t>
      </w:r>
      <w:r w:rsidR="0043470E" w:rsidRPr="0073133C">
        <w:rPr>
          <w:rFonts w:cs="Times New Roman"/>
          <w:bCs/>
          <w:color w:val="000000" w:themeColor="text1"/>
          <w:kern w:val="0"/>
          <w:szCs w:val="24"/>
          <w14:ligatures w14:val="none"/>
        </w:rPr>
        <w:t xml:space="preserve">2018 </w:t>
      </w:r>
      <w:r w:rsidR="00374D51" w:rsidRPr="0073133C">
        <w:rPr>
          <w:rFonts w:cs="Times New Roman"/>
          <w:bCs/>
          <w:color w:val="000000" w:themeColor="text1"/>
          <w:kern w:val="0"/>
          <w:szCs w:val="24"/>
          <w14:ligatures w14:val="none"/>
        </w:rPr>
        <w:t>deprivation index</w:t>
      </w:r>
      <w:r w:rsidR="0043470E" w:rsidRPr="0073133C">
        <w:rPr>
          <w:rFonts w:cs="Times New Roman"/>
          <w:bCs/>
          <w:color w:val="000000" w:themeColor="text1"/>
          <w:kern w:val="0"/>
          <w:szCs w:val="24"/>
          <w14:ligatures w14:val="none"/>
        </w:rPr>
        <w:t xml:space="preserve"> as the predictor among Māori.</w:t>
      </w:r>
      <w:bookmarkEnd w:id="68"/>
    </w:p>
    <w:tbl>
      <w:tblPr>
        <w:tblStyle w:val="TableGrid"/>
        <w:tblW w:w="12760" w:type="dxa"/>
        <w:tblBorders>
          <w:top w:val="none" w:sz="0" w:space="0" w:color="auto"/>
          <w:left w:val="none" w:sz="0" w:space="0" w:color="auto"/>
          <w:bottom w:val="none" w:sz="0" w:space="0" w:color="auto"/>
          <w:right w:val="none" w:sz="0" w:space="0" w:color="auto"/>
          <w:insideV w:val="none" w:sz="0" w:space="0" w:color="auto"/>
        </w:tblBorders>
        <w:tblLayout w:type="fixed"/>
        <w:tblCellMar>
          <w:left w:w="28" w:type="dxa"/>
        </w:tblCellMar>
        <w:tblLook w:val="04A0" w:firstRow="1" w:lastRow="0" w:firstColumn="1" w:lastColumn="0" w:noHBand="0" w:noVBand="1"/>
      </w:tblPr>
      <w:tblGrid>
        <w:gridCol w:w="1841"/>
        <w:gridCol w:w="851"/>
        <w:gridCol w:w="851"/>
        <w:gridCol w:w="850"/>
        <w:gridCol w:w="851"/>
        <w:gridCol w:w="283"/>
        <w:gridCol w:w="851"/>
        <w:gridCol w:w="851"/>
        <w:gridCol w:w="850"/>
        <w:gridCol w:w="851"/>
        <w:gridCol w:w="237"/>
        <w:gridCol w:w="1039"/>
        <w:gridCol w:w="851"/>
        <w:gridCol w:w="850"/>
        <w:gridCol w:w="853"/>
      </w:tblGrid>
      <w:tr w:rsidR="00BC5039" w:rsidRPr="00B55FA0" w14:paraId="2183BE04" w14:textId="77777777" w:rsidTr="00AB2A15">
        <w:tc>
          <w:tcPr>
            <w:tcW w:w="1841" w:type="dxa"/>
            <w:tcBorders>
              <w:top w:val="nil"/>
              <w:bottom w:val="nil"/>
            </w:tcBorders>
          </w:tcPr>
          <w:p w14:paraId="78EC8846" w14:textId="77777777" w:rsidR="00BC5039" w:rsidRPr="00B55FA0" w:rsidRDefault="00BC5039" w:rsidP="009F79CF">
            <w:pPr>
              <w:rPr>
                <w:rFonts w:ascii="Times New Roman" w:hAnsi="Times New Roman" w:cs="Times New Roman"/>
              </w:rPr>
            </w:pPr>
            <w:bookmarkStart w:id="69" w:name="_Hlk143094660"/>
          </w:p>
        </w:tc>
        <w:tc>
          <w:tcPr>
            <w:tcW w:w="3403" w:type="dxa"/>
            <w:gridSpan w:val="4"/>
            <w:tcBorders>
              <w:bottom w:val="single" w:sz="4" w:space="0" w:color="auto"/>
            </w:tcBorders>
          </w:tcPr>
          <w:p w14:paraId="2534D96C" w14:textId="77777777" w:rsidR="00BC5039" w:rsidRPr="00B55FA0" w:rsidRDefault="00BC5039" w:rsidP="009F79CF">
            <w:pPr>
              <w:jc w:val="center"/>
              <w:rPr>
                <w:rFonts w:ascii="Times New Roman" w:hAnsi="Times New Roman" w:cs="Times New Roman"/>
                <w:i/>
                <w:iCs/>
              </w:rPr>
            </w:pPr>
            <w:r w:rsidRPr="00EE22AA">
              <w:rPr>
                <w:rFonts w:ascii="Times New Roman" w:hAnsi="Times New Roman" w:cs="Times New Roman"/>
              </w:rPr>
              <w:t>Partially vaccinated (vs. fully vaccinated)</w:t>
            </w:r>
          </w:p>
        </w:tc>
        <w:tc>
          <w:tcPr>
            <w:tcW w:w="283" w:type="dxa"/>
            <w:tcBorders>
              <w:top w:val="nil"/>
              <w:bottom w:val="nil"/>
            </w:tcBorders>
          </w:tcPr>
          <w:p w14:paraId="7785BE9A" w14:textId="77777777" w:rsidR="00BC5039" w:rsidRPr="00B55FA0" w:rsidRDefault="00BC5039" w:rsidP="009F79CF">
            <w:pPr>
              <w:jc w:val="center"/>
              <w:rPr>
                <w:rFonts w:ascii="Times New Roman" w:hAnsi="Times New Roman" w:cs="Times New Roman"/>
              </w:rPr>
            </w:pPr>
          </w:p>
        </w:tc>
        <w:tc>
          <w:tcPr>
            <w:tcW w:w="3403" w:type="dxa"/>
            <w:gridSpan w:val="4"/>
            <w:tcBorders>
              <w:bottom w:val="single" w:sz="4" w:space="0" w:color="auto"/>
            </w:tcBorders>
          </w:tcPr>
          <w:p w14:paraId="60EE06E4" w14:textId="77777777" w:rsidR="00BC5039" w:rsidRPr="00B55FA0" w:rsidRDefault="00BC5039" w:rsidP="009F79CF">
            <w:pPr>
              <w:jc w:val="center"/>
              <w:rPr>
                <w:rFonts w:ascii="Times New Roman" w:hAnsi="Times New Roman" w:cs="Times New Roman"/>
                <w:i/>
                <w:iCs/>
              </w:rPr>
            </w:pPr>
            <w:r w:rsidRPr="00EE22AA">
              <w:rPr>
                <w:rFonts w:ascii="Times New Roman" w:hAnsi="Times New Roman" w:cs="Times New Roman"/>
              </w:rPr>
              <w:t>Not vaccinated (vs. fully vaccinated)</w:t>
            </w:r>
          </w:p>
        </w:tc>
        <w:tc>
          <w:tcPr>
            <w:tcW w:w="237" w:type="dxa"/>
            <w:tcBorders>
              <w:top w:val="nil"/>
              <w:bottom w:val="nil"/>
            </w:tcBorders>
          </w:tcPr>
          <w:p w14:paraId="268B36DD" w14:textId="77777777" w:rsidR="00BC5039" w:rsidRPr="00B55FA0" w:rsidRDefault="00BC5039" w:rsidP="009F79CF">
            <w:pPr>
              <w:jc w:val="center"/>
              <w:rPr>
                <w:rFonts w:ascii="Times New Roman" w:hAnsi="Times New Roman" w:cs="Times New Roman"/>
              </w:rPr>
            </w:pPr>
          </w:p>
        </w:tc>
        <w:tc>
          <w:tcPr>
            <w:tcW w:w="3593" w:type="dxa"/>
            <w:gridSpan w:val="4"/>
            <w:tcBorders>
              <w:bottom w:val="single" w:sz="4" w:space="0" w:color="auto"/>
            </w:tcBorders>
          </w:tcPr>
          <w:p w14:paraId="45C4948D" w14:textId="77777777" w:rsidR="00BC5039" w:rsidRPr="00B55FA0" w:rsidRDefault="00BC5039" w:rsidP="009F79CF">
            <w:pPr>
              <w:jc w:val="center"/>
              <w:rPr>
                <w:rFonts w:ascii="Times New Roman" w:hAnsi="Times New Roman" w:cs="Times New Roman"/>
                <w:i/>
                <w:iCs/>
              </w:rPr>
            </w:pPr>
            <w:r w:rsidRPr="00EE22AA">
              <w:rPr>
                <w:rFonts w:ascii="Times New Roman" w:hAnsi="Times New Roman" w:cs="Times New Roman"/>
              </w:rPr>
              <w:t>Not vaccinated (vs. partially vaccinated)</w:t>
            </w:r>
          </w:p>
        </w:tc>
      </w:tr>
      <w:tr w:rsidR="00BC5039" w:rsidRPr="00B55FA0" w14:paraId="1E2312F8" w14:textId="77777777" w:rsidTr="00AB2A15">
        <w:tc>
          <w:tcPr>
            <w:tcW w:w="1841" w:type="dxa"/>
            <w:tcBorders>
              <w:top w:val="nil"/>
              <w:bottom w:val="nil"/>
            </w:tcBorders>
          </w:tcPr>
          <w:p w14:paraId="561D5C4B" w14:textId="77777777" w:rsidR="00BC5039" w:rsidRPr="00B55FA0" w:rsidRDefault="00BC5039" w:rsidP="009F79CF">
            <w:pPr>
              <w:rPr>
                <w:rFonts w:ascii="Times New Roman" w:hAnsi="Times New Roman" w:cs="Times New Roman"/>
              </w:rPr>
            </w:pPr>
          </w:p>
        </w:tc>
        <w:tc>
          <w:tcPr>
            <w:tcW w:w="851" w:type="dxa"/>
            <w:tcBorders>
              <w:bottom w:val="single" w:sz="4" w:space="0" w:color="auto"/>
            </w:tcBorders>
          </w:tcPr>
          <w:p w14:paraId="3F6A95F8" w14:textId="77777777" w:rsidR="00BC5039" w:rsidRPr="00B55FA0" w:rsidRDefault="00BC5039" w:rsidP="009F79CF">
            <w:pPr>
              <w:jc w:val="center"/>
              <w:rPr>
                <w:rFonts w:ascii="Times New Roman" w:hAnsi="Times New Roman" w:cs="Times New Roman"/>
              </w:rPr>
            </w:pPr>
            <w:r w:rsidRPr="00B55FA0">
              <w:rPr>
                <w:rFonts w:ascii="Times New Roman" w:hAnsi="Times New Roman" w:cs="Times New Roman"/>
              </w:rPr>
              <w:t>Odds ratio</w:t>
            </w:r>
          </w:p>
        </w:tc>
        <w:tc>
          <w:tcPr>
            <w:tcW w:w="851" w:type="dxa"/>
            <w:tcBorders>
              <w:bottom w:val="single" w:sz="4" w:space="0" w:color="auto"/>
            </w:tcBorders>
          </w:tcPr>
          <w:p w14:paraId="77081412" w14:textId="77777777" w:rsidR="00BC5039" w:rsidRPr="00B55FA0" w:rsidRDefault="00BC5039" w:rsidP="009F79CF">
            <w:pPr>
              <w:jc w:val="center"/>
              <w:rPr>
                <w:rFonts w:ascii="Times New Roman" w:hAnsi="Times New Roman" w:cs="Times New Roman"/>
              </w:rPr>
            </w:pPr>
            <w:r w:rsidRPr="00B55FA0">
              <w:rPr>
                <w:rFonts w:ascii="Times New Roman" w:hAnsi="Times New Roman" w:cs="Times New Roman"/>
              </w:rPr>
              <w:t>95% CI Lower</w:t>
            </w:r>
          </w:p>
        </w:tc>
        <w:tc>
          <w:tcPr>
            <w:tcW w:w="850" w:type="dxa"/>
            <w:tcBorders>
              <w:bottom w:val="single" w:sz="4" w:space="0" w:color="auto"/>
            </w:tcBorders>
          </w:tcPr>
          <w:p w14:paraId="0BF6F399" w14:textId="77777777" w:rsidR="00BC5039" w:rsidRPr="00B55FA0" w:rsidRDefault="00BC5039" w:rsidP="009F79CF">
            <w:pPr>
              <w:jc w:val="center"/>
              <w:rPr>
                <w:rFonts w:ascii="Times New Roman" w:hAnsi="Times New Roman" w:cs="Times New Roman"/>
              </w:rPr>
            </w:pPr>
            <w:r w:rsidRPr="00B55FA0">
              <w:rPr>
                <w:rFonts w:ascii="Times New Roman" w:hAnsi="Times New Roman" w:cs="Times New Roman"/>
              </w:rPr>
              <w:t>95% CI Upper</w:t>
            </w:r>
          </w:p>
        </w:tc>
        <w:tc>
          <w:tcPr>
            <w:tcW w:w="851" w:type="dxa"/>
            <w:tcBorders>
              <w:bottom w:val="single" w:sz="4" w:space="0" w:color="auto"/>
            </w:tcBorders>
          </w:tcPr>
          <w:p w14:paraId="1BEBEE34" w14:textId="77777777" w:rsidR="00BC5039" w:rsidRPr="00B55FA0" w:rsidRDefault="00BC5039" w:rsidP="009F79CF">
            <w:pPr>
              <w:jc w:val="center"/>
              <w:rPr>
                <w:rFonts w:ascii="Times New Roman" w:hAnsi="Times New Roman" w:cs="Times New Roman"/>
                <w:i/>
                <w:iCs/>
              </w:rPr>
            </w:pPr>
            <w:r w:rsidRPr="00B55FA0">
              <w:rPr>
                <w:rFonts w:ascii="Times New Roman" w:hAnsi="Times New Roman" w:cs="Times New Roman"/>
                <w:i/>
                <w:iCs/>
              </w:rPr>
              <w:t>p</w:t>
            </w:r>
          </w:p>
        </w:tc>
        <w:tc>
          <w:tcPr>
            <w:tcW w:w="283" w:type="dxa"/>
            <w:tcBorders>
              <w:top w:val="nil"/>
              <w:bottom w:val="single" w:sz="4" w:space="0" w:color="auto"/>
            </w:tcBorders>
          </w:tcPr>
          <w:p w14:paraId="451E0E84" w14:textId="77777777" w:rsidR="00BC5039" w:rsidRPr="00B55FA0" w:rsidRDefault="00BC5039" w:rsidP="009F79CF">
            <w:pPr>
              <w:jc w:val="center"/>
              <w:rPr>
                <w:rFonts w:ascii="Times New Roman" w:hAnsi="Times New Roman" w:cs="Times New Roman"/>
              </w:rPr>
            </w:pPr>
          </w:p>
        </w:tc>
        <w:tc>
          <w:tcPr>
            <w:tcW w:w="851" w:type="dxa"/>
            <w:tcBorders>
              <w:bottom w:val="single" w:sz="4" w:space="0" w:color="auto"/>
            </w:tcBorders>
          </w:tcPr>
          <w:p w14:paraId="2D1FBEB0" w14:textId="77777777" w:rsidR="00BC5039" w:rsidRPr="00B55FA0" w:rsidRDefault="00BC5039" w:rsidP="009F79CF">
            <w:pPr>
              <w:jc w:val="center"/>
              <w:rPr>
                <w:rFonts w:ascii="Times New Roman" w:hAnsi="Times New Roman" w:cs="Times New Roman"/>
              </w:rPr>
            </w:pPr>
            <w:r w:rsidRPr="00B55FA0">
              <w:rPr>
                <w:rFonts w:ascii="Times New Roman" w:hAnsi="Times New Roman" w:cs="Times New Roman"/>
              </w:rPr>
              <w:t>Odds ratio</w:t>
            </w:r>
          </w:p>
        </w:tc>
        <w:tc>
          <w:tcPr>
            <w:tcW w:w="851" w:type="dxa"/>
            <w:tcBorders>
              <w:bottom w:val="single" w:sz="4" w:space="0" w:color="auto"/>
            </w:tcBorders>
          </w:tcPr>
          <w:p w14:paraId="35E32C85" w14:textId="77777777" w:rsidR="00BC5039" w:rsidRPr="00B55FA0" w:rsidRDefault="00BC5039" w:rsidP="009F79CF">
            <w:pPr>
              <w:jc w:val="center"/>
              <w:rPr>
                <w:rFonts w:ascii="Times New Roman" w:hAnsi="Times New Roman" w:cs="Times New Roman"/>
              </w:rPr>
            </w:pPr>
            <w:r w:rsidRPr="00B55FA0">
              <w:rPr>
                <w:rFonts w:ascii="Times New Roman" w:hAnsi="Times New Roman" w:cs="Times New Roman"/>
              </w:rPr>
              <w:t>95% CI Lower</w:t>
            </w:r>
          </w:p>
        </w:tc>
        <w:tc>
          <w:tcPr>
            <w:tcW w:w="850" w:type="dxa"/>
            <w:tcBorders>
              <w:bottom w:val="single" w:sz="4" w:space="0" w:color="auto"/>
            </w:tcBorders>
          </w:tcPr>
          <w:p w14:paraId="672FC833" w14:textId="77777777" w:rsidR="00BC5039" w:rsidRPr="00B55FA0" w:rsidRDefault="00BC5039" w:rsidP="009F79CF">
            <w:pPr>
              <w:jc w:val="center"/>
              <w:rPr>
                <w:rFonts w:ascii="Times New Roman" w:hAnsi="Times New Roman" w:cs="Times New Roman"/>
              </w:rPr>
            </w:pPr>
            <w:r w:rsidRPr="00B55FA0">
              <w:rPr>
                <w:rFonts w:ascii="Times New Roman" w:hAnsi="Times New Roman" w:cs="Times New Roman"/>
              </w:rPr>
              <w:t>95% CI Upper</w:t>
            </w:r>
          </w:p>
        </w:tc>
        <w:tc>
          <w:tcPr>
            <w:tcW w:w="851" w:type="dxa"/>
            <w:tcBorders>
              <w:bottom w:val="single" w:sz="4" w:space="0" w:color="auto"/>
            </w:tcBorders>
          </w:tcPr>
          <w:p w14:paraId="2F203D39" w14:textId="77777777" w:rsidR="00BC5039" w:rsidRPr="00B55FA0" w:rsidRDefault="00BC5039" w:rsidP="009F79CF">
            <w:pPr>
              <w:jc w:val="center"/>
              <w:rPr>
                <w:rFonts w:ascii="Times New Roman" w:hAnsi="Times New Roman" w:cs="Times New Roman"/>
                <w:i/>
                <w:iCs/>
              </w:rPr>
            </w:pPr>
            <w:r w:rsidRPr="00B55FA0">
              <w:rPr>
                <w:rFonts w:ascii="Times New Roman" w:hAnsi="Times New Roman" w:cs="Times New Roman"/>
                <w:i/>
                <w:iCs/>
              </w:rPr>
              <w:t>p</w:t>
            </w:r>
          </w:p>
        </w:tc>
        <w:tc>
          <w:tcPr>
            <w:tcW w:w="237" w:type="dxa"/>
            <w:tcBorders>
              <w:top w:val="nil"/>
              <w:bottom w:val="single" w:sz="4" w:space="0" w:color="auto"/>
            </w:tcBorders>
          </w:tcPr>
          <w:p w14:paraId="02D96E61" w14:textId="77777777" w:rsidR="00BC5039" w:rsidRPr="00B55FA0" w:rsidRDefault="00BC5039" w:rsidP="009F79CF">
            <w:pPr>
              <w:jc w:val="center"/>
              <w:rPr>
                <w:rFonts w:ascii="Times New Roman" w:hAnsi="Times New Roman" w:cs="Times New Roman"/>
              </w:rPr>
            </w:pPr>
          </w:p>
        </w:tc>
        <w:tc>
          <w:tcPr>
            <w:tcW w:w="1039" w:type="dxa"/>
            <w:tcBorders>
              <w:bottom w:val="single" w:sz="4" w:space="0" w:color="auto"/>
            </w:tcBorders>
          </w:tcPr>
          <w:p w14:paraId="6A6C3B54" w14:textId="77777777" w:rsidR="00BC5039" w:rsidRPr="00B55FA0" w:rsidRDefault="00BC5039" w:rsidP="009F79CF">
            <w:pPr>
              <w:jc w:val="center"/>
              <w:rPr>
                <w:rFonts w:ascii="Times New Roman" w:hAnsi="Times New Roman" w:cs="Times New Roman"/>
              </w:rPr>
            </w:pPr>
            <w:r w:rsidRPr="00B55FA0">
              <w:rPr>
                <w:rFonts w:ascii="Times New Roman" w:hAnsi="Times New Roman" w:cs="Times New Roman"/>
              </w:rPr>
              <w:t>Odds ratio</w:t>
            </w:r>
          </w:p>
        </w:tc>
        <w:tc>
          <w:tcPr>
            <w:tcW w:w="851" w:type="dxa"/>
            <w:tcBorders>
              <w:bottom w:val="single" w:sz="4" w:space="0" w:color="auto"/>
            </w:tcBorders>
          </w:tcPr>
          <w:p w14:paraId="552CF948" w14:textId="77777777" w:rsidR="00BC5039" w:rsidRPr="00B55FA0" w:rsidRDefault="00BC5039" w:rsidP="009F79CF">
            <w:pPr>
              <w:jc w:val="center"/>
              <w:rPr>
                <w:rFonts w:ascii="Times New Roman" w:hAnsi="Times New Roman" w:cs="Times New Roman"/>
              </w:rPr>
            </w:pPr>
            <w:r w:rsidRPr="00B55FA0">
              <w:rPr>
                <w:rFonts w:ascii="Times New Roman" w:hAnsi="Times New Roman" w:cs="Times New Roman"/>
              </w:rPr>
              <w:t>95% CI Lower</w:t>
            </w:r>
          </w:p>
        </w:tc>
        <w:tc>
          <w:tcPr>
            <w:tcW w:w="850" w:type="dxa"/>
            <w:tcBorders>
              <w:bottom w:val="single" w:sz="4" w:space="0" w:color="auto"/>
            </w:tcBorders>
          </w:tcPr>
          <w:p w14:paraId="396421FD" w14:textId="77777777" w:rsidR="00BC5039" w:rsidRPr="00B55FA0" w:rsidRDefault="00BC5039" w:rsidP="009F79CF">
            <w:pPr>
              <w:jc w:val="center"/>
              <w:rPr>
                <w:rFonts w:ascii="Times New Roman" w:hAnsi="Times New Roman" w:cs="Times New Roman"/>
              </w:rPr>
            </w:pPr>
            <w:r w:rsidRPr="00B55FA0">
              <w:rPr>
                <w:rFonts w:ascii="Times New Roman" w:hAnsi="Times New Roman" w:cs="Times New Roman"/>
              </w:rPr>
              <w:t>95% CI Upper</w:t>
            </w:r>
          </w:p>
        </w:tc>
        <w:tc>
          <w:tcPr>
            <w:tcW w:w="853" w:type="dxa"/>
            <w:tcBorders>
              <w:bottom w:val="single" w:sz="4" w:space="0" w:color="auto"/>
            </w:tcBorders>
          </w:tcPr>
          <w:p w14:paraId="5178B0CA" w14:textId="77777777" w:rsidR="00BC5039" w:rsidRPr="00B55FA0" w:rsidRDefault="00BC5039" w:rsidP="009F79CF">
            <w:pPr>
              <w:jc w:val="center"/>
              <w:rPr>
                <w:rFonts w:ascii="Times New Roman" w:hAnsi="Times New Roman" w:cs="Times New Roman"/>
                <w:i/>
                <w:iCs/>
              </w:rPr>
            </w:pPr>
            <w:r w:rsidRPr="00B55FA0">
              <w:rPr>
                <w:rFonts w:ascii="Times New Roman" w:hAnsi="Times New Roman" w:cs="Times New Roman"/>
                <w:i/>
                <w:iCs/>
              </w:rPr>
              <w:t>p</w:t>
            </w:r>
          </w:p>
        </w:tc>
      </w:tr>
      <w:tr w:rsidR="00BC5039" w:rsidRPr="00B55FA0" w14:paraId="6BD49B2F" w14:textId="77777777" w:rsidTr="00AB2A15">
        <w:trPr>
          <w:trHeight w:val="181"/>
        </w:trPr>
        <w:tc>
          <w:tcPr>
            <w:tcW w:w="1841" w:type="dxa"/>
            <w:tcBorders>
              <w:top w:val="nil"/>
              <w:bottom w:val="nil"/>
            </w:tcBorders>
          </w:tcPr>
          <w:p w14:paraId="429B88EA" w14:textId="77777777" w:rsidR="00BC5039" w:rsidRPr="0072634A" w:rsidRDefault="00BC5039" w:rsidP="009F79CF">
            <w:pPr>
              <w:rPr>
                <w:rFonts w:ascii="Times New Roman" w:hAnsi="Times New Roman" w:cs="Times New Roman"/>
                <w:i/>
                <w:iCs/>
              </w:rPr>
            </w:pPr>
            <w:r w:rsidRPr="0072634A">
              <w:rPr>
                <w:rFonts w:ascii="Times New Roman" w:hAnsi="Times New Roman" w:cs="Times New Roman"/>
                <w:i/>
                <w:iCs/>
                <w:u w:val="single"/>
              </w:rPr>
              <w:t>Deprivation</w:t>
            </w:r>
          </w:p>
        </w:tc>
        <w:tc>
          <w:tcPr>
            <w:tcW w:w="851" w:type="dxa"/>
            <w:tcBorders>
              <w:top w:val="nil"/>
              <w:left w:val="nil"/>
              <w:bottom w:val="nil"/>
              <w:right w:val="nil"/>
            </w:tcBorders>
            <w:shd w:val="clear" w:color="auto" w:fill="auto"/>
            <w:vAlign w:val="bottom"/>
          </w:tcPr>
          <w:p w14:paraId="63E04429" w14:textId="77777777" w:rsidR="00BC5039" w:rsidRPr="00EF5F56" w:rsidRDefault="00BC5039" w:rsidP="009F79CF">
            <w:pPr>
              <w:rPr>
                <w:rFonts w:ascii="Times New Roman" w:hAnsi="Times New Roman" w:cs="Times New Roman"/>
              </w:rPr>
            </w:pPr>
          </w:p>
        </w:tc>
        <w:tc>
          <w:tcPr>
            <w:tcW w:w="851" w:type="dxa"/>
            <w:tcBorders>
              <w:top w:val="nil"/>
              <w:left w:val="nil"/>
              <w:bottom w:val="nil"/>
              <w:right w:val="nil"/>
            </w:tcBorders>
            <w:shd w:val="clear" w:color="auto" w:fill="auto"/>
            <w:vAlign w:val="bottom"/>
          </w:tcPr>
          <w:p w14:paraId="2DA3B9DA" w14:textId="77777777" w:rsidR="00BC5039" w:rsidRPr="00EF5F56" w:rsidRDefault="00BC5039" w:rsidP="009F79CF">
            <w:pPr>
              <w:rPr>
                <w:rFonts w:ascii="Times New Roman" w:hAnsi="Times New Roman" w:cs="Times New Roman"/>
              </w:rPr>
            </w:pPr>
          </w:p>
        </w:tc>
        <w:tc>
          <w:tcPr>
            <w:tcW w:w="850" w:type="dxa"/>
            <w:tcBorders>
              <w:top w:val="nil"/>
              <w:left w:val="nil"/>
              <w:bottom w:val="nil"/>
              <w:right w:val="nil"/>
            </w:tcBorders>
            <w:shd w:val="clear" w:color="auto" w:fill="auto"/>
            <w:vAlign w:val="bottom"/>
          </w:tcPr>
          <w:p w14:paraId="7D1DBBAE" w14:textId="77777777" w:rsidR="00BC5039" w:rsidRPr="00EF5F56" w:rsidRDefault="00BC5039" w:rsidP="009F79CF">
            <w:pPr>
              <w:rPr>
                <w:rFonts w:ascii="Times New Roman" w:hAnsi="Times New Roman" w:cs="Times New Roman"/>
              </w:rPr>
            </w:pPr>
          </w:p>
        </w:tc>
        <w:tc>
          <w:tcPr>
            <w:tcW w:w="851" w:type="dxa"/>
            <w:tcBorders>
              <w:top w:val="nil"/>
              <w:left w:val="nil"/>
              <w:bottom w:val="nil"/>
              <w:right w:val="nil"/>
            </w:tcBorders>
            <w:shd w:val="clear" w:color="auto" w:fill="auto"/>
            <w:vAlign w:val="bottom"/>
          </w:tcPr>
          <w:p w14:paraId="78B5FA18" w14:textId="77777777" w:rsidR="00BC5039" w:rsidRPr="00EF5F56" w:rsidRDefault="00BC5039" w:rsidP="009F79CF">
            <w:pPr>
              <w:tabs>
                <w:tab w:val="decimal" w:pos="168"/>
              </w:tabs>
              <w:rPr>
                <w:rFonts w:ascii="Times New Roman" w:hAnsi="Times New Roman" w:cs="Times New Roman"/>
              </w:rPr>
            </w:pPr>
          </w:p>
        </w:tc>
        <w:tc>
          <w:tcPr>
            <w:tcW w:w="283" w:type="dxa"/>
            <w:tcBorders>
              <w:top w:val="nil"/>
              <w:bottom w:val="nil"/>
            </w:tcBorders>
          </w:tcPr>
          <w:p w14:paraId="78485C88" w14:textId="77777777" w:rsidR="00BC5039" w:rsidRPr="00EF5F56" w:rsidRDefault="00BC5039" w:rsidP="009F79CF">
            <w:pPr>
              <w:rPr>
                <w:rFonts w:ascii="Times New Roman" w:hAnsi="Times New Roman" w:cs="Times New Roman"/>
              </w:rPr>
            </w:pPr>
          </w:p>
        </w:tc>
        <w:tc>
          <w:tcPr>
            <w:tcW w:w="851" w:type="dxa"/>
            <w:tcBorders>
              <w:top w:val="nil"/>
              <w:left w:val="nil"/>
              <w:bottom w:val="nil"/>
              <w:right w:val="nil"/>
            </w:tcBorders>
            <w:shd w:val="clear" w:color="auto" w:fill="auto"/>
            <w:vAlign w:val="bottom"/>
          </w:tcPr>
          <w:p w14:paraId="0B12CA51" w14:textId="77777777" w:rsidR="00BC5039" w:rsidRPr="00EF5F56" w:rsidRDefault="00BC5039" w:rsidP="009F79CF">
            <w:pPr>
              <w:rPr>
                <w:rFonts w:ascii="Times New Roman" w:hAnsi="Times New Roman" w:cs="Times New Roman"/>
              </w:rPr>
            </w:pPr>
          </w:p>
        </w:tc>
        <w:tc>
          <w:tcPr>
            <w:tcW w:w="851" w:type="dxa"/>
            <w:tcBorders>
              <w:top w:val="nil"/>
              <w:left w:val="nil"/>
              <w:bottom w:val="nil"/>
              <w:right w:val="nil"/>
            </w:tcBorders>
            <w:shd w:val="clear" w:color="auto" w:fill="auto"/>
            <w:vAlign w:val="bottom"/>
          </w:tcPr>
          <w:p w14:paraId="6AE8311B" w14:textId="77777777" w:rsidR="00BC5039" w:rsidRPr="00EF5F56" w:rsidRDefault="00BC5039" w:rsidP="009F79CF">
            <w:pPr>
              <w:rPr>
                <w:rFonts w:ascii="Times New Roman" w:hAnsi="Times New Roman" w:cs="Times New Roman"/>
              </w:rPr>
            </w:pPr>
          </w:p>
        </w:tc>
        <w:tc>
          <w:tcPr>
            <w:tcW w:w="850" w:type="dxa"/>
            <w:tcBorders>
              <w:top w:val="nil"/>
              <w:left w:val="nil"/>
              <w:bottom w:val="nil"/>
              <w:right w:val="nil"/>
            </w:tcBorders>
            <w:shd w:val="clear" w:color="auto" w:fill="auto"/>
            <w:vAlign w:val="bottom"/>
          </w:tcPr>
          <w:p w14:paraId="68B0D50A" w14:textId="77777777" w:rsidR="00BC5039" w:rsidRPr="00EF5F56" w:rsidRDefault="00BC5039" w:rsidP="009F79CF">
            <w:pPr>
              <w:rPr>
                <w:rFonts w:ascii="Times New Roman" w:hAnsi="Times New Roman" w:cs="Times New Roman"/>
              </w:rPr>
            </w:pPr>
          </w:p>
        </w:tc>
        <w:tc>
          <w:tcPr>
            <w:tcW w:w="851" w:type="dxa"/>
            <w:tcBorders>
              <w:top w:val="nil"/>
              <w:left w:val="nil"/>
              <w:bottom w:val="nil"/>
              <w:right w:val="nil"/>
            </w:tcBorders>
            <w:shd w:val="clear" w:color="auto" w:fill="auto"/>
            <w:vAlign w:val="bottom"/>
          </w:tcPr>
          <w:p w14:paraId="62E9C0C4" w14:textId="77777777" w:rsidR="00BC5039" w:rsidRPr="00EF5F56" w:rsidRDefault="00BC5039" w:rsidP="009F79CF">
            <w:pPr>
              <w:tabs>
                <w:tab w:val="decimal" w:pos="192"/>
              </w:tabs>
              <w:rPr>
                <w:rFonts w:ascii="Times New Roman" w:hAnsi="Times New Roman" w:cs="Times New Roman"/>
              </w:rPr>
            </w:pPr>
          </w:p>
        </w:tc>
        <w:tc>
          <w:tcPr>
            <w:tcW w:w="237" w:type="dxa"/>
            <w:tcBorders>
              <w:top w:val="nil"/>
              <w:bottom w:val="nil"/>
            </w:tcBorders>
          </w:tcPr>
          <w:p w14:paraId="3C94FAC4" w14:textId="77777777" w:rsidR="00BC5039" w:rsidRPr="00EF5F56" w:rsidRDefault="00BC5039" w:rsidP="009F79CF">
            <w:pPr>
              <w:rPr>
                <w:rFonts w:ascii="Times New Roman" w:hAnsi="Times New Roman" w:cs="Times New Roman"/>
              </w:rPr>
            </w:pPr>
          </w:p>
        </w:tc>
        <w:tc>
          <w:tcPr>
            <w:tcW w:w="1039" w:type="dxa"/>
            <w:tcBorders>
              <w:top w:val="nil"/>
              <w:left w:val="nil"/>
              <w:bottom w:val="nil"/>
              <w:right w:val="nil"/>
            </w:tcBorders>
            <w:shd w:val="clear" w:color="auto" w:fill="auto"/>
            <w:vAlign w:val="bottom"/>
          </w:tcPr>
          <w:p w14:paraId="3A6509B2" w14:textId="77777777" w:rsidR="00BC5039" w:rsidRPr="00EF5F56" w:rsidRDefault="00BC5039" w:rsidP="009F79CF">
            <w:pPr>
              <w:rPr>
                <w:rFonts w:ascii="Times New Roman" w:hAnsi="Times New Roman" w:cs="Times New Roman"/>
              </w:rPr>
            </w:pPr>
          </w:p>
        </w:tc>
        <w:tc>
          <w:tcPr>
            <w:tcW w:w="851" w:type="dxa"/>
            <w:tcBorders>
              <w:top w:val="nil"/>
              <w:left w:val="nil"/>
              <w:bottom w:val="nil"/>
              <w:right w:val="nil"/>
            </w:tcBorders>
            <w:shd w:val="clear" w:color="auto" w:fill="auto"/>
            <w:vAlign w:val="bottom"/>
          </w:tcPr>
          <w:p w14:paraId="5131B8FF" w14:textId="77777777" w:rsidR="00BC5039" w:rsidRPr="00EF5F56" w:rsidRDefault="00BC5039" w:rsidP="009F79CF">
            <w:pPr>
              <w:rPr>
                <w:rFonts w:ascii="Times New Roman" w:hAnsi="Times New Roman" w:cs="Times New Roman"/>
              </w:rPr>
            </w:pPr>
          </w:p>
        </w:tc>
        <w:tc>
          <w:tcPr>
            <w:tcW w:w="850" w:type="dxa"/>
            <w:tcBorders>
              <w:top w:val="nil"/>
              <w:left w:val="nil"/>
              <w:bottom w:val="nil"/>
              <w:right w:val="nil"/>
            </w:tcBorders>
            <w:shd w:val="clear" w:color="auto" w:fill="auto"/>
            <w:vAlign w:val="bottom"/>
          </w:tcPr>
          <w:p w14:paraId="7B92E57A" w14:textId="77777777" w:rsidR="00BC5039" w:rsidRPr="00EF5F56" w:rsidRDefault="00BC5039" w:rsidP="009F79CF">
            <w:pPr>
              <w:rPr>
                <w:rFonts w:ascii="Times New Roman" w:hAnsi="Times New Roman" w:cs="Times New Roman"/>
              </w:rPr>
            </w:pPr>
          </w:p>
        </w:tc>
        <w:tc>
          <w:tcPr>
            <w:tcW w:w="853" w:type="dxa"/>
            <w:tcBorders>
              <w:top w:val="nil"/>
              <w:left w:val="nil"/>
              <w:bottom w:val="nil"/>
              <w:right w:val="nil"/>
            </w:tcBorders>
            <w:shd w:val="clear" w:color="auto" w:fill="auto"/>
            <w:vAlign w:val="bottom"/>
          </w:tcPr>
          <w:p w14:paraId="4D7A672A" w14:textId="77777777" w:rsidR="00BC5039" w:rsidRPr="00EF5F56" w:rsidRDefault="00BC5039" w:rsidP="009F79CF">
            <w:pPr>
              <w:tabs>
                <w:tab w:val="decimal" w:pos="180"/>
              </w:tabs>
              <w:rPr>
                <w:rFonts w:ascii="Times New Roman" w:hAnsi="Times New Roman" w:cs="Times New Roman"/>
              </w:rPr>
            </w:pPr>
          </w:p>
        </w:tc>
      </w:tr>
      <w:tr w:rsidR="00E8070B" w:rsidRPr="00B55FA0" w14:paraId="0D67F15F" w14:textId="77777777" w:rsidTr="00AB2A15">
        <w:tc>
          <w:tcPr>
            <w:tcW w:w="1841" w:type="dxa"/>
            <w:tcBorders>
              <w:top w:val="nil"/>
              <w:bottom w:val="nil"/>
            </w:tcBorders>
          </w:tcPr>
          <w:p w14:paraId="56524D9D" w14:textId="77777777" w:rsidR="00E8070B" w:rsidRPr="004005E7" w:rsidRDefault="00E8070B" w:rsidP="00E8070B">
            <w:pPr>
              <w:ind w:firstLine="174"/>
              <w:rPr>
                <w:rFonts w:ascii="Times New Roman" w:hAnsi="Times New Roman" w:cs="Times New Roman"/>
                <w:b/>
                <w:bCs/>
              </w:rPr>
            </w:pPr>
            <w:r w:rsidRPr="004005E7">
              <w:rPr>
                <w:rFonts w:ascii="Times New Roman" w:hAnsi="Times New Roman" w:cs="Times New Roman"/>
                <w:b/>
                <w:bCs/>
              </w:rPr>
              <w:t>2</w:t>
            </w:r>
            <w:r w:rsidRPr="004005E7">
              <w:rPr>
                <w:rFonts w:ascii="Times New Roman" w:hAnsi="Times New Roman" w:cs="Times New Roman"/>
                <w:b/>
                <w:bCs/>
                <w:vertAlign w:val="superscript"/>
              </w:rPr>
              <w:t>nd</w:t>
            </w:r>
            <w:r w:rsidRPr="004005E7">
              <w:rPr>
                <w:rFonts w:ascii="Times New Roman" w:hAnsi="Times New Roman" w:cs="Times New Roman"/>
                <w:b/>
                <w:bCs/>
              </w:rPr>
              <w:t xml:space="preserve"> quintile</w:t>
            </w:r>
          </w:p>
        </w:tc>
        <w:tc>
          <w:tcPr>
            <w:tcW w:w="851" w:type="dxa"/>
            <w:tcBorders>
              <w:top w:val="nil"/>
              <w:left w:val="nil"/>
              <w:bottom w:val="nil"/>
              <w:right w:val="nil"/>
            </w:tcBorders>
            <w:shd w:val="clear" w:color="auto" w:fill="DEEAF6" w:themeFill="accent5" w:themeFillTint="33"/>
            <w:vAlign w:val="bottom"/>
          </w:tcPr>
          <w:p w14:paraId="2E785D79" w14:textId="7E1EE747"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1.10</w:t>
            </w:r>
          </w:p>
        </w:tc>
        <w:tc>
          <w:tcPr>
            <w:tcW w:w="851" w:type="dxa"/>
            <w:tcBorders>
              <w:top w:val="nil"/>
              <w:left w:val="nil"/>
              <w:bottom w:val="nil"/>
              <w:right w:val="nil"/>
            </w:tcBorders>
            <w:shd w:val="clear" w:color="auto" w:fill="DEEAF6" w:themeFill="accent5" w:themeFillTint="33"/>
            <w:vAlign w:val="bottom"/>
          </w:tcPr>
          <w:p w14:paraId="5AA6B1D7" w14:textId="6E856A06"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1.04</w:t>
            </w:r>
          </w:p>
        </w:tc>
        <w:tc>
          <w:tcPr>
            <w:tcW w:w="850" w:type="dxa"/>
            <w:tcBorders>
              <w:top w:val="nil"/>
              <w:left w:val="nil"/>
              <w:bottom w:val="nil"/>
              <w:right w:val="nil"/>
            </w:tcBorders>
            <w:shd w:val="clear" w:color="auto" w:fill="DEEAF6" w:themeFill="accent5" w:themeFillTint="33"/>
            <w:vAlign w:val="bottom"/>
          </w:tcPr>
          <w:p w14:paraId="48015880" w14:textId="573AD838"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1.17</w:t>
            </w:r>
          </w:p>
        </w:tc>
        <w:tc>
          <w:tcPr>
            <w:tcW w:w="851" w:type="dxa"/>
            <w:tcBorders>
              <w:top w:val="nil"/>
              <w:left w:val="nil"/>
              <w:bottom w:val="nil"/>
              <w:right w:val="nil"/>
            </w:tcBorders>
            <w:shd w:val="clear" w:color="auto" w:fill="DEEAF6" w:themeFill="accent5" w:themeFillTint="33"/>
            <w:vAlign w:val="bottom"/>
          </w:tcPr>
          <w:p w14:paraId="76AD06B4" w14:textId="5647630D" w:rsidR="00E8070B" w:rsidRPr="00E8070B" w:rsidRDefault="00E8070B" w:rsidP="00E8070B">
            <w:pPr>
              <w:tabs>
                <w:tab w:val="decimal" w:pos="192"/>
              </w:tabs>
              <w:rPr>
                <w:rFonts w:ascii="Times New Roman" w:hAnsi="Times New Roman" w:cs="Times New Roman"/>
                <w:b/>
                <w:bCs/>
              </w:rPr>
            </w:pPr>
            <w:r w:rsidRPr="00E8070B">
              <w:rPr>
                <w:rFonts w:ascii="Times New Roman" w:hAnsi="Times New Roman" w:cs="Times New Roman"/>
                <w:b/>
                <w:bCs/>
                <w:color w:val="000000"/>
              </w:rPr>
              <w:t xml:space="preserve"> .002</w:t>
            </w:r>
          </w:p>
        </w:tc>
        <w:tc>
          <w:tcPr>
            <w:tcW w:w="283" w:type="dxa"/>
            <w:tcBorders>
              <w:top w:val="nil"/>
              <w:bottom w:val="nil"/>
            </w:tcBorders>
            <w:shd w:val="clear" w:color="auto" w:fill="auto"/>
            <w:vAlign w:val="bottom"/>
          </w:tcPr>
          <w:p w14:paraId="66E73048" w14:textId="77777777" w:rsidR="00E8070B" w:rsidRPr="00E8070B" w:rsidRDefault="00E8070B" w:rsidP="00E8070B">
            <w:pPr>
              <w:rPr>
                <w:rFonts w:ascii="Times New Roman" w:hAnsi="Times New Roman" w:cs="Times New Roman"/>
                <w:b/>
                <w:bCs/>
              </w:rPr>
            </w:pPr>
          </w:p>
        </w:tc>
        <w:tc>
          <w:tcPr>
            <w:tcW w:w="851" w:type="dxa"/>
            <w:tcBorders>
              <w:top w:val="nil"/>
              <w:left w:val="nil"/>
              <w:bottom w:val="nil"/>
              <w:right w:val="nil"/>
            </w:tcBorders>
            <w:shd w:val="clear" w:color="auto" w:fill="DEEAF6" w:themeFill="accent5" w:themeFillTint="33"/>
            <w:vAlign w:val="bottom"/>
          </w:tcPr>
          <w:p w14:paraId="4E3434F7" w14:textId="1EF008E8"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1.25</w:t>
            </w:r>
          </w:p>
        </w:tc>
        <w:tc>
          <w:tcPr>
            <w:tcW w:w="851" w:type="dxa"/>
            <w:tcBorders>
              <w:top w:val="nil"/>
              <w:left w:val="nil"/>
              <w:bottom w:val="nil"/>
              <w:right w:val="nil"/>
            </w:tcBorders>
            <w:shd w:val="clear" w:color="auto" w:fill="DEEAF6" w:themeFill="accent5" w:themeFillTint="33"/>
            <w:vAlign w:val="bottom"/>
          </w:tcPr>
          <w:p w14:paraId="43E0B668" w14:textId="530D5C7D"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1.21</w:t>
            </w:r>
          </w:p>
        </w:tc>
        <w:tc>
          <w:tcPr>
            <w:tcW w:w="850" w:type="dxa"/>
            <w:tcBorders>
              <w:top w:val="nil"/>
              <w:left w:val="nil"/>
              <w:bottom w:val="nil"/>
              <w:right w:val="nil"/>
            </w:tcBorders>
            <w:shd w:val="clear" w:color="auto" w:fill="DEEAF6" w:themeFill="accent5" w:themeFillTint="33"/>
            <w:vAlign w:val="bottom"/>
          </w:tcPr>
          <w:p w14:paraId="1EC282FC" w14:textId="5F52A0AD"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1.30</w:t>
            </w:r>
          </w:p>
        </w:tc>
        <w:tc>
          <w:tcPr>
            <w:tcW w:w="851" w:type="dxa"/>
            <w:tcBorders>
              <w:top w:val="nil"/>
              <w:left w:val="nil"/>
              <w:bottom w:val="nil"/>
              <w:right w:val="nil"/>
            </w:tcBorders>
            <w:shd w:val="clear" w:color="auto" w:fill="DEEAF6" w:themeFill="accent5" w:themeFillTint="33"/>
            <w:vAlign w:val="bottom"/>
          </w:tcPr>
          <w:p w14:paraId="2727B0CD" w14:textId="77777777" w:rsidR="00E8070B" w:rsidRPr="00E8070B" w:rsidRDefault="00E8070B" w:rsidP="00E8070B">
            <w:pPr>
              <w:tabs>
                <w:tab w:val="decimal" w:pos="192"/>
              </w:tabs>
              <w:rPr>
                <w:rFonts w:ascii="Times New Roman" w:hAnsi="Times New Roman" w:cs="Times New Roman"/>
                <w:b/>
                <w:bCs/>
              </w:rPr>
            </w:pPr>
            <w:r w:rsidRPr="00E8070B">
              <w:rPr>
                <w:rFonts w:ascii="Times New Roman" w:hAnsi="Times New Roman" w:cs="Times New Roman"/>
                <w:b/>
                <w:bCs/>
                <w:color w:val="000000"/>
              </w:rPr>
              <w:t>&lt; .001</w:t>
            </w:r>
          </w:p>
        </w:tc>
        <w:tc>
          <w:tcPr>
            <w:tcW w:w="237" w:type="dxa"/>
            <w:tcBorders>
              <w:top w:val="nil"/>
              <w:bottom w:val="nil"/>
            </w:tcBorders>
            <w:shd w:val="clear" w:color="auto" w:fill="auto"/>
            <w:vAlign w:val="bottom"/>
          </w:tcPr>
          <w:p w14:paraId="38B6653E" w14:textId="77777777" w:rsidR="00E8070B" w:rsidRPr="00E8070B" w:rsidRDefault="00E8070B" w:rsidP="00E8070B">
            <w:pPr>
              <w:rPr>
                <w:rFonts w:ascii="Times New Roman" w:hAnsi="Times New Roman" w:cs="Times New Roman"/>
                <w:b/>
                <w:bCs/>
              </w:rPr>
            </w:pPr>
          </w:p>
        </w:tc>
        <w:tc>
          <w:tcPr>
            <w:tcW w:w="1039" w:type="dxa"/>
            <w:tcBorders>
              <w:top w:val="nil"/>
              <w:left w:val="nil"/>
              <w:bottom w:val="nil"/>
              <w:right w:val="nil"/>
            </w:tcBorders>
            <w:shd w:val="clear" w:color="auto" w:fill="DEEAF6" w:themeFill="accent5" w:themeFillTint="33"/>
            <w:vAlign w:val="bottom"/>
          </w:tcPr>
          <w:p w14:paraId="4856BAEA" w14:textId="2C9861ED"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1.13</w:t>
            </w:r>
          </w:p>
        </w:tc>
        <w:tc>
          <w:tcPr>
            <w:tcW w:w="851" w:type="dxa"/>
            <w:tcBorders>
              <w:top w:val="nil"/>
              <w:left w:val="nil"/>
              <w:bottom w:val="nil"/>
              <w:right w:val="nil"/>
            </w:tcBorders>
            <w:shd w:val="clear" w:color="auto" w:fill="DEEAF6" w:themeFill="accent5" w:themeFillTint="33"/>
            <w:vAlign w:val="bottom"/>
          </w:tcPr>
          <w:p w14:paraId="424D701C" w14:textId="4576064A"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1.06</w:t>
            </w:r>
          </w:p>
        </w:tc>
        <w:tc>
          <w:tcPr>
            <w:tcW w:w="850" w:type="dxa"/>
            <w:tcBorders>
              <w:top w:val="nil"/>
              <w:left w:val="nil"/>
              <w:bottom w:val="nil"/>
              <w:right w:val="nil"/>
            </w:tcBorders>
            <w:shd w:val="clear" w:color="auto" w:fill="DEEAF6" w:themeFill="accent5" w:themeFillTint="33"/>
            <w:vAlign w:val="bottom"/>
          </w:tcPr>
          <w:p w14:paraId="2FD2B87E" w14:textId="2648B43E"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1.21</w:t>
            </w:r>
          </w:p>
        </w:tc>
        <w:tc>
          <w:tcPr>
            <w:tcW w:w="853" w:type="dxa"/>
            <w:tcBorders>
              <w:top w:val="nil"/>
              <w:left w:val="nil"/>
              <w:bottom w:val="nil"/>
              <w:right w:val="nil"/>
            </w:tcBorders>
            <w:shd w:val="clear" w:color="auto" w:fill="DEEAF6" w:themeFill="accent5" w:themeFillTint="33"/>
            <w:vAlign w:val="bottom"/>
          </w:tcPr>
          <w:p w14:paraId="41FC76D7" w14:textId="77777777" w:rsidR="00E8070B" w:rsidRPr="00E8070B" w:rsidRDefault="00E8070B" w:rsidP="00E8070B">
            <w:pPr>
              <w:tabs>
                <w:tab w:val="decimal" w:pos="192"/>
              </w:tabs>
              <w:rPr>
                <w:rFonts w:ascii="Times New Roman" w:hAnsi="Times New Roman" w:cs="Times New Roman"/>
                <w:b/>
                <w:bCs/>
              </w:rPr>
            </w:pPr>
            <w:r w:rsidRPr="00E8070B">
              <w:rPr>
                <w:rFonts w:ascii="Times New Roman" w:hAnsi="Times New Roman" w:cs="Times New Roman"/>
                <w:b/>
                <w:bCs/>
                <w:color w:val="000000"/>
              </w:rPr>
              <w:t>&lt; .001</w:t>
            </w:r>
          </w:p>
        </w:tc>
      </w:tr>
      <w:tr w:rsidR="00E8070B" w:rsidRPr="00B55FA0" w14:paraId="4AD9B722" w14:textId="77777777" w:rsidTr="00AB2A15">
        <w:tc>
          <w:tcPr>
            <w:tcW w:w="1841" w:type="dxa"/>
            <w:tcBorders>
              <w:top w:val="nil"/>
              <w:bottom w:val="nil"/>
            </w:tcBorders>
          </w:tcPr>
          <w:p w14:paraId="67A38620" w14:textId="77777777" w:rsidR="00E8070B" w:rsidRPr="004005E7" w:rsidRDefault="00E8070B" w:rsidP="00E8070B">
            <w:pPr>
              <w:ind w:firstLine="174"/>
              <w:rPr>
                <w:rFonts w:ascii="Times New Roman" w:hAnsi="Times New Roman" w:cs="Times New Roman"/>
                <w:b/>
                <w:bCs/>
              </w:rPr>
            </w:pPr>
            <w:r w:rsidRPr="004005E7">
              <w:rPr>
                <w:rFonts w:ascii="Times New Roman" w:hAnsi="Times New Roman" w:cs="Times New Roman"/>
                <w:b/>
                <w:bCs/>
              </w:rPr>
              <w:t>3</w:t>
            </w:r>
            <w:r w:rsidRPr="004005E7">
              <w:rPr>
                <w:rFonts w:ascii="Times New Roman" w:hAnsi="Times New Roman" w:cs="Times New Roman"/>
                <w:b/>
                <w:bCs/>
                <w:vertAlign w:val="superscript"/>
              </w:rPr>
              <w:t>rd</w:t>
            </w:r>
            <w:r w:rsidRPr="004005E7">
              <w:rPr>
                <w:rFonts w:ascii="Times New Roman" w:hAnsi="Times New Roman" w:cs="Times New Roman"/>
                <w:b/>
                <w:bCs/>
              </w:rPr>
              <w:t xml:space="preserve"> quintile</w:t>
            </w:r>
          </w:p>
        </w:tc>
        <w:tc>
          <w:tcPr>
            <w:tcW w:w="851" w:type="dxa"/>
            <w:tcBorders>
              <w:top w:val="nil"/>
              <w:left w:val="nil"/>
              <w:bottom w:val="nil"/>
              <w:right w:val="nil"/>
            </w:tcBorders>
            <w:shd w:val="clear" w:color="auto" w:fill="DEEAF6" w:themeFill="accent5" w:themeFillTint="33"/>
            <w:vAlign w:val="bottom"/>
          </w:tcPr>
          <w:p w14:paraId="075D77CF" w14:textId="258D1597"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1.16</w:t>
            </w:r>
          </w:p>
        </w:tc>
        <w:tc>
          <w:tcPr>
            <w:tcW w:w="851" w:type="dxa"/>
            <w:tcBorders>
              <w:top w:val="nil"/>
              <w:left w:val="nil"/>
              <w:bottom w:val="nil"/>
              <w:right w:val="nil"/>
            </w:tcBorders>
            <w:shd w:val="clear" w:color="auto" w:fill="DEEAF6" w:themeFill="accent5" w:themeFillTint="33"/>
            <w:vAlign w:val="bottom"/>
          </w:tcPr>
          <w:p w14:paraId="27C9EF2E" w14:textId="2F911BE9"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1.10</w:t>
            </w:r>
          </w:p>
        </w:tc>
        <w:tc>
          <w:tcPr>
            <w:tcW w:w="850" w:type="dxa"/>
            <w:tcBorders>
              <w:top w:val="nil"/>
              <w:left w:val="nil"/>
              <w:bottom w:val="nil"/>
              <w:right w:val="nil"/>
            </w:tcBorders>
            <w:shd w:val="clear" w:color="auto" w:fill="DEEAF6" w:themeFill="accent5" w:themeFillTint="33"/>
            <w:vAlign w:val="bottom"/>
          </w:tcPr>
          <w:p w14:paraId="08E98D48" w14:textId="312CB0B2"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1.23</w:t>
            </w:r>
          </w:p>
        </w:tc>
        <w:tc>
          <w:tcPr>
            <w:tcW w:w="851" w:type="dxa"/>
            <w:tcBorders>
              <w:top w:val="nil"/>
              <w:left w:val="nil"/>
              <w:bottom w:val="nil"/>
              <w:right w:val="nil"/>
            </w:tcBorders>
            <w:shd w:val="clear" w:color="auto" w:fill="DEEAF6" w:themeFill="accent5" w:themeFillTint="33"/>
            <w:vAlign w:val="bottom"/>
          </w:tcPr>
          <w:p w14:paraId="02DDC745" w14:textId="77777777" w:rsidR="00E8070B" w:rsidRPr="00E8070B" w:rsidRDefault="00E8070B" w:rsidP="00E8070B">
            <w:pPr>
              <w:tabs>
                <w:tab w:val="decimal" w:pos="192"/>
              </w:tabs>
              <w:rPr>
                <w:rFonts w:ascii="Times New Roman" w:hAnsi="Times New Roman" w:cs="Times New Roman"/>
                <w:b/>
                <w:bCs/>
              </w:rPr>
            </w:pPr>
            <w:r w:rsidRPr="00E8070B">
              <w:rPr>
                <w:rFonts w:ascii="Times New Roman" w:hAnsi="Times New Roman" w:cs="Times New Roman"/>
                <w:b/>
                <w:bCs/>
                <w:color w:val="000000"/>
              </w:rPr>
              <w:t>&lt; .001</w:t>
            </w:r>
          </w:p>
        </w:tc>
        <w:tc>
          <w:tcPr>
            <w:tcW w:w="283" w:type="dxa"/>
            <w:tcBorders>
              <w:top w:val="nil"/>
              <w:bottom w:val="nil"/>
            </w:tcBorders>
            <w:shd w:val="clear" w:color="auto" w:fill="auto"/>
            <w:vAlign w:val="bottom"/>
          </w:tcPr>
          <w:p w14:paraId="113259D1" w14:textId="77777777" w:rsidR="00E8070B" w:rsidRPr="00E8070B" w:rsidRDefault="00E8070B" w:rsidP="00E8070B">
            <w:pPr>
              <w:rPr>
                <w:rFonts w:ascii="Times New Roman" w:hAnsi="Times New Roman" w:cs="Times New Roman"/>
                <w:b/>
                <w:bCs/>
              </w:rPr>
            </w:pPr>
          </w:p>
        </w:tc>
        <w:tc>
          <w:tcPr>
            <w:tcW w:w="851" w:type="dxa"/>
            <w:tcBorders>
              <w:top w:val="nil"/>
              <w:left w:val="nil"/>
              <w:bottom w:val="nil"/>
              <w:right w:val="nil"/>
            </w:tcBorders>
            <w:shd w:val="clear" w:color="auto" w:fill="DEEAF6" w:themeFill="accent5" w:themeFillTint="33"/>
            <w:vAlign w:val="bottom"/>
          </w:tcPr>
          <w:p w14:paraId="53AC5FCC" w14:textId="7EEC2D18"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1.44</w:t>
            </w:r>
          </w:p>
        </w:tc>
        <w:tc>
          <w:tcPr>
            <w:tcW w:w="851" w:type="dxa"/>
            <w:tcBorders>
              <w:top w:val="nil"/>
              <w:left w:val="nil"/>
              <w:bottom w:val="nil"/>
              <w:right w:val="nil"/>
            </w:tcBorders>
            <w:shd w:val="clear" w:color="auto" w:fill="DEEAF6" w:themeFill="accent5" w:themeFillTint="33"/>
            <w:vAlign w:val="bottom"/>
          </w:tcPr>
          <w:p w14:paraId="16E400C9" w14:textId="71EB7C3F"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1.40</w:t>
            </w:r>
          </w:p>
        </w:tc>
        <w:tc>
          <w:tcPr>
            <w:tcW w:w="850" w:type="dxa"/>
            <w:tcBorders>
              <w:top w:val="nil"/>
              <w:left w:val="nil"/>
              <w:bottom w:val="nil"/>
              <w:right w:val="nil"/>
            </w:tcBorders>
            <w:shd w:val="clear" w:color="auto" w:fill="DEEAF6" w:themeFill="accent5" w:themeFillTint="33"/>
            <w:vAlign w:val="bottom"/>
          </w:tcPr>
          <w:p w14:paraId="43FED32B" w14:textId="12CD6263"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1.49</w:t>
            </w:r>
          </w:p>
        </w:tc>
        <w:tc>
          <w:tcPr>
            <w:tcW w:w="851" w:type="dxa"/>
            <w:tcBorders>
              <w:top w:val="nil"/>
              <w:left w:val="nil"/>
              <w:bottom w:val="nil"/>
              <w:right w:val="nil"/>
            </w:tcBorders>
            <w:shd w:val="clear" w:color="auto" w:fill="DEEAF6" w:themeFill="accent5" w:themeFillTint="33"/>
            <w:vAlign w:val="bottom"/>
          </w:tcPr>
          <w:p w14:paraId="21F802A6" w14:textId="77777777" w:rsidR="00E8070B" w:rsidRPr="00E8070B" w:rsidRDefault="00E8070B" w:rsidP="00E8070B">
            <w:pPr>
              <w:tabs>
                <w:tab w:val="decimal" w:pos="192"/>
              </w:tabs>
              <w:rPr>
                <w:rFonts w:ascii="Times New Roman" w:hAnsi="Times New Roman" w:cs="Times New Roman"/>
                <w:b/>
                <w:bCs/>
              </w:rPr>
            </w:pPr>
            <w:r w:rsidRPr="00E8070B">
              <w:rPr>
                <w:rFonts w:ascii="Times New Roman" w:hAnsi="Times New Roman" w:cs="Times New Roman"/>
                <w:b/>
                <w:bCs/>
                <w:color w:val="000000"/>
              </w:rPr>
              <w:t>&lt; .001</w:t>
            </w:r>
          </w:p>
        </w:tc>
        <w:tc>
          <w:tcPr>
            <w:tcW w:w="237" w:type="dxa"/>
            <w:tcBorders>
              <w:top w:val="nil"/>
              <w:bottom w:val="nil"/>
            </w:tcBorders>
            <w:shd w:val="clear" w:color="auto" w:fill="auto"/>
            <w:vAlign w:val="bottom"/>
          </w:tcPr>
          <w:p w14:paraId="428A4E9B" w14:textId="77777777" w:rsidR="00E8070B" w:rsidRPr="00E8070B" w:rsidRDefault="00E8070B" w:rsidP="00E8070B">
            <w:pPr>
              <w:rPr>
                <w:rFonts w:ascii="Times New Roman" w:hAnsi="Times New Roman" w:cs="Times New Roman"/>
                <w:b/>
                <w:bCs/>
              </w:rPr>
            </w:pPr>
          </w:p>
        </w:tc>
        <w:tc>
          <w:tcPr>
            <w:tcW w:w="1039" w:type="dxa"/>
            <w:tcBorders>
              <w:top w:val="nil"/>
              <w:left w:val="nil"/>
              <w:bottom w:val="nil"/>
              <w:right w:val="nil"/>
            </w:tcBorders>
            <w:shd w:val="clear" w:color="auto" w:fill="DEEAF6" w:themeFill="accent5" w:themeFillTint="33"/>
            <w:vAlign w:val="bottom"/>
          </w:tcPr>
          <w:p w14:paraId="4EF661E8" w14:textId="08E65C7D"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1.25</w:t>
            </w:r>
          </w:p>
        </w:tc>
        <w:tc>
          <w:tcPr>
            <w:tcW w:w="851" w:type="dxa"/>
            <w:tcBorders>
              <w:top w:val="nil"/>
              <w:left w:val="nil"/>
              <w:bottom w:val="nil"/>
              <w:right w:val="nil"/>
            </w:tcBorders>
            <w:shd w:val="clear" w:color="auto" w:fill="DEEAF6" w:themeFill="accent5" w:themeFillTint="33"/>
            <w:vAlign w:val="bottom"/>
          </w:tcPr>
          <w:p w14:paraId="5D16D3B3" w14:textId="423537F1"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1.18</w:t>
            </w:r>
          </w:p>
        </w:tc>
        <w:tc>
          <w:tcPr>
            <w:tcW w:w="850" w:type="dxa"/>
            <w:tcBorders>
              <w:top w:val="nil"/>
              <w:left w:val="nil"/>
              <w:bottom w:val="nil"/>
              <w:right w:val="nil"/>
            </w:tcBorders>
            <w:shd w:val="clear" w:color="auto" w:fill="DEEAF6" w:themeFill="accent5" w:themeFillTint="33"/>
            <w:vAlign w:val="bottom"/>
          </w:tcPr>
          <w:p w14:paraId="4FC472BC" w14:textId="0F0F76B6"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1.33</w:t>
            </w:r>
          </w:p>
        </w:tc>
        <w:tc>
          <w:tcPr>
            <w:tcW w:w="853" w:type="dxa"/>
            <w:tcBorders>
              <w:top w:val="nil"/>
              <w:left w:val="nil"/>
              <w:bottom w:val="nil"/>
              <w:right w:val="nil"/>
            </w:tcBorders>
            <w:shd w:val="clear" w:color="auto" w:fill="DEEAF6" w:themeFill="accent5" w:themeFillTint="33"/>
            <w:vAlign w:val="bottom"/>
          </w:tcPr>
          <w:p w14:paraId="3E72880A" w14:textId="77777777" w:rsidR="00E8070B" w:rsidRPr="00E8070B" w:rsidRDefault="00E8070B" w:rsidP="00E8070B">
            <w:pPr>
              <w:tabs>
                <w:tab w:val="decimal" w:pos="192"/>
              </w:tabs>
              <w:rPr>
                <w:rFonts w:ascii="Times New Roman" w:hAnsi="Times New Roman" w:cs="Times New Roman"/>
                <w:b/>
                <w:bCs/>
              </w:rPr>
            </w:pPr>
            <w:r w:rsidRPr="00E8070B">
              <w:rPr>
                <w:rFonts w:ascii="Times New Roman" w:hAnsi="Times New Roman" w:cs="Times New Roman"/>
                <w:b/>
                <w:bCs/>
                <w:color w:val="000000"/>
              </w:rPr>
              <w:t>&lt; .001</w:t>
            </w:r>
          </w:p>
        </w:tc>
      </w:tr>
      <w:tr w:rsidR="00E8070B" w:rsidRPr="00B55FA0" w14:paraId="162F8590" w14:textId="77777777" w:rsidTr="00AB2A15">
        <w:tc>
          <w:tcPr>
            <w:tcW w:w="1841" w:type="dxa"/>
            <w:tcBorders>
              <w:top w:val="nil"/>
              <w:bottom w:val="nil"/>
            </w:tcBorders>
          </w:tcPr>
          <w:p w14:paraId="1D53627A" w14:textId="77777777" w:rsidR="00E8070B" w:rsidRPr="004005E7" w:rsidRDefault="00E8070B" w:rsidP="00E8070B">
            <w:pPr>
              <w:ind w:firstLine="174"/>
              <w:rPr>
                <w:rFonts w:ascii="Times New Roman" w:hAnsi="Times New Roman" w:cs="Times New Roman"/>
                <w:b/>
                <w:bCs/>
                <w:u w:val="single"/>
                <w:vertAlign w:val="superscript"/>
              </w:rPr>
            </w:pPr>
            <w:r w:rsidRPr="004005E7">
              <w:rPr>
                <w:rFonts w:ascii="Times New Roman" w:hAnsi="Times New Roman" w:cs="Times New Roman"/>
                <w:b/>
                <w:bCs/>
              </w:rPr>
              <w:t>4</w:t>
            </w:r>
            <w:r w:rsidRPr="004005E7">
              <w:rPr>
                <w:rFonts w:ascii="Times New Roman" w:hAnsi="Times New Roman" w:cs="Times New Roman"/>
                <w:b/>
                <w:bCs/>
                <w:vertAlign w:val="superscript"/>
              </w:rPr>
              <w:t>th</w:t>
            </w:r>
            <w:r w:rsidRPr="004005E7">
              <w:rPr>
                <w:rFonts w:ascii="Times New Roman" w:hAnsi="Times New Roman" w:cs="Times New Roman"/>
                <w:b/>
                <w:bCs/>
              </w:rPr>
              <w:t xml:space="preserve"> quintile</w:t>
            </w:r>
          </w:p>
        </w:tc>
        <w:tc>
          <w:tcPr>
            <w:tcW w:w="851" w:type="dxa"/>
            <w:tcBorders>
              <w:top w:val="nil"/>
              <w:left w:val="nil"/>
              <w:bottom w:val="nil"/>
              <w:right w:val="nil"/>
            </w:tcBorders>
            <w:shd w:val="clear" w:color="auto" w:fill="DEEAF6" w:themeFill="accent5" w:themeFillTint="33"/>
            <w:vAlign w:val="bottom"/>
          </w:tcPr>
          <w:p w14:paraId="22F5B4F8" w14:textId="09A70D44"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1.25</w:t>
            </w:r>
          </w:p>
        </w:tc>
        <w:tc>
          <w:tcPr>
            <w:tcW w:w="851" w:type="dxa"/>
            <w:tcBorders>
              <w:top w:val="nil"/>
              <w:left w:val="nil"/>
              <w:bottom w:val="nil"/>
              <w:right w:val="nil"/>
            </w:tcBorders>
            <w:shd w:val="clear" w:color="auto" w:fill="DEEAF6" w:themeFill="accent5" w:themeFillTint="33"/>
            <w:vAlign w:val="bottom"/>
          </w:tcPr>
          <w:p w14:paraId="472C4EFB" w14:textId="3D4CA83B"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1.19</w:t>
            </w:r>
          </w:p>
        </w:tc>
        <w:tc>
          <w:tcPr>
            <w:tcW w:w="850" w:type="dxa"/>
            <w:tcBorders>
              <w:top w:val="nil"/>
              <w:left w:val="nil"/>
              <w:bottom w:val="nil"/>
              <w:right w:val="nil"/>
            </w:tcBorders>
            <w:shd w:val="clear" w:color="auto" w:fill="DEEAF6" w:themeFill="accent5" w:themeFillTint="33"/>
            <w:vAlign w:val="bottom"/>
          </w:tcPr>
          <w:p w14:paraId="09DED891" w14:textId="395FDC28"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1.32</w:t>
            </w:r>
          </w:p>
        </w:tc>
        <w:tc>
          <w:tcPr>
            <w:tcW w:w="851" w:type="dxa"/>
            <w:tcBorders>
              <w:top w:val="nil"/>
              <w:left w:val="nil"/>
              <w:bottom w:val="nil"/>
              <w:right w:val="nil"/>
            </w:tcBorders>
            <w:shd w:val="clear" w:color="auto" w:fill="DEEAF6" w:themeFill="accent5" w:themeFillTint="33"/>
            <w:vAlign w:val="bottom"/>
          </w:tcPr>
          <w:p w14:paraId="4526DCEF" w14:textId="77777777" w:rsidR="00E8070B" w:rsidRPr="00E8070B" w:rsidRDefault="00E8070B" w:rsidP="00E8070B">
            <w:pPr>
              <w:tabs>
                <w:tab w:val="decimal" w:pos="192"/>
              </w:tabs>
              <w:rPr>
                <w:rFonts w:ascii="Times New Roman" w:hAnsi="Times New Roman" w:cs="Times New Roman"/>
                <w:b/>
                <w:bCs/>
              </w:rPr>
            </w:pPr>
            <w:r w:rsidRPr="00E8070B">
              <w:rPr>
                <w:rFonts w:ascii="Times New Roman" w:hAnsi="Times New Roman" w:cs="Times New Roman"/>
                <w:b/>
                <w:bCs/>
                <w:color w:val="000000"/>
              </w:rPr>
              <w:t>&lt; .001</w:t>
            </w:r>
          </w:p>
        </w:tc>
        <w:tc>
          <w:tcPr>
            <w:tcW w:w="283" w:type="dxa"/>
            <w:tcBorders>
              <w:top w:val="nil"/>
              <w:bottom w:val="nil"/>
            </w:tcBorders>
            <w:shd w:val="clear" w:color="auto" w:fill="auto"/>
            <w:vAlign w:val="bottom"/>
          </w:tcPr>
          <w:p w14:paraId="7EF6A7BE" w14:textId="77777777" w:rsidR="00E8070B" w:rsidRPr="00E8070B" w:rsidRDefault="00E8070B" w:rsidP="00E8070B">
            <w:pPr>
              <w:rPr>
                <w:rFonts w:ascii="Times New Roman" w:hAnsi="Times New Roman" w:cs="Times New Roman"/>
                <w:b/>
                <w:bCs/>
              </w:rPr>
            </w:pPr>
          </w:p>
        </w:tc>
        <w:tc>
          <w:tcPr>
            <w:tcW w:w="851" w:type="dxa"/>
            <w:tcBorders>
              <w:top w:val="nil"/>
              <w:left w:val="nil"/>
              <w:bottom w:val="nil"/>
              <w:right w:val="nil"/>
            </w:tcBorders>
            <w:shd w:val="clear" w:color="auto" w:fill="DEEAF6" w:themeFill="accent5" w:themeFillTint="33"/>
            <w:vAlign w:val="bottom"/>
          </w:tcPr>
          <w:p w14:paraId="578E2BF1" w14:textId="7E084122"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1.70</w:t>
            </w:r>
          </w:p>
        </w:tc>
        <w:tc>
          <w:tcPr>
            <w:tcW w:w="851" w:type="dxa"/>
            <w:tcBorders>
              <w:top w:val="nil"/>
              <w:left w:val="nil"/>
              <w:bottom w:val="nil"/>
              <w:right w:val="nil"/>
            </w:tcBorders>
            <w:shd w:val="clear" w:color="auto" w:fill="DEEAF6" w:themeFill="accent5" w:themeFillTint="33"/>
            <w:vAlign w:val="bottom"/>
          </w:tcPr>
          <w:p w14:paraId="0438A993" w14:textId="0F88DB46"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1.65</w:t>
            </w:r>
          </w:p>
        </w:tc>
        <w:tc>
          <w:tcPr>
            <w:tcW w:w="850" w:type="dxa"/>
            <w:tcBorders>
              <w:top w:val="nil"/>
              <w:left w:val="nil"/>
              <w:bottom w:val="nil"/>
              <w:right w:val="nil"/>
            </w:tcBorders>
            <w:shd w:val="clear" w:color="auto" w:fill="DEEAF6" w:themeFill="accent5" w:themeFillTint="33"/>
            <w:vAlign w:val="bottom"/>
          </w:tcPr>
          <w:p w14:paraId="0CCE2AE5" w14:textId="06EFE129"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1.75</w:t>
            </w:r>
          </w:p>
        </w:tc>
        <w:tc>
          <w:tcPr>
            <w:tcW w:w="851" w:type="dxa"/>
            <w:tcBorders>
              <w:top w:val="nil"/>
              <w:left w:val="nil"/>
              <w:bottom w:val="nil"/>
              <w:right w:val="nil"/>
            </w:tcBorders>
            <w:shd w:val="clear" w:color="auto" w:fill="DEEAF6" w:themeFill="accent5" w:themeFillTint="33"/>
            <w:vAlign w:val="bottom"/>
          </w:tcPr>
          <w:p w14:paraId="5C505966" w14:textId="77777777" w:rsidR="00E8070B" w:rsidRPr="00E8070B" w:rsidRDefault="00E8070B" w:rsidP="00E8070B">
            <w:pPr>
              <w:tabs>
                <w:tab w:val="decimal" w:pos="192"/>
              </w:tabs>
              <w:rPr>
                <w:rFonts w:ascii="Times New Roman" w:hAnsi="Times New Roman" w:cs="Times New Roman"/>
                <w:b/>
                <w:bCs/>
              </w:rPr>
            </w:pPr>
            <w:r w:rsidRPr="00E8070B">
              <w:rPr>
                <w:rFonts w:ascii="Times New Roman" w:hAnsi="Times New Roman" w:cs="Times New Roman"/>
                <w:b/>
                <w:bCs/>
                <w:color w:val="000000"/>
              </w:rPr>
              <w:t>&lt; .001</w:t>
            </w:r>
          </w:p>
        </w:tc>
        <w:tc>
          <w:tcPr>
            <w:tcW w:w="237" w:type="dxa"/>
            <w:tcBorders>
              <w:top w:val="nil"/>
              <w:bottom w:val="nil"/>
            </w:tcBorders>
            <w:shd w:val="clear" w:color="auto" w:fill="auto"/>
            <w:vAlign w:val="bottom"/>
          </w:tcPr>
          <w:p w14:paraId="11827F77" w14:textId="77777777" w:rsidR="00E8070B" w:rsidRPr="00E8070B" w:rsidRDefault="00E8070B" w:rsidP="00E8070B">
            <w:pPr>
              <w:rPr>
                <w:rFonts w:ascii="Times New Roman" w:hAnsi="Times New Roman" w:cs="Times New Roman"/>
                <w:b/>
                <w:bCs/>
              </w:rPr>
            </w:pPr>
          </w:p>
        </w:tc>
        <w:tc>
          <w:tcPr>
            <w:tcW w:w="1039" w:type="dxa"/>
            <w:tcBorders>
              <w:top w:val="nil"/>
              <w:left w:val="nil"/>
              <w:bottom w:val="nil"/>
              <w:right w:val="nil"/>
            </w:tcBorders>
            <w:shd w:val="clear" w:color="auto" w:fill="DEEAF6" w:themeFill="accent5" w:themeFillTint="33"/>
            <w:vAlign w:val="bottom"/>
          </w:tcPr>
          <w:p w14:paraId="5660B0CD" w14:textId="52450D4F"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1.38</w:t>
            </w:r>
          </w:p>
        </w:tc>
        <w:tc>
          <w:tcPr>
            <w:tcW w:w="851" w:type="dxa"/>
            <w:tcBorders>
              <w:top w:val="nil"/>
              <w:left w:val="nil"/>
              <w:bottom w:val="nil"/>
              <w:right w:val="nil"/>
            </w:tcBorders>
            <w:shd w:val="clear" w:color="auto" w:fill="DEEAF6" w:themeFill="accent5" w:themeFillTint="33"/>
            <w:vAlign w:val="bottom"/>
          </w:tcPr>
          <w:p w14:paraId="566B87A1" w14:textId="2E623995"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1.30</w:t>
            </w:r>
          </w:p>
        </w:tc>
        <w:tc>
          <w:tcPr>
            <w:tcW w:w="850" w:type="dxa"/>
            <w:tcBorders>
              <w:top w:val="nil"/>
              <w:left w:val="nil"/>
              <w:bottom w:val="nil"/>
              <w:right w:val="nil"/>
            </w:tcBorders>
            <w:shd w:val="clear" w:color="auto" w:fill="DEEAF6" w:themeFill="accent5" w:themeFillTint="33"/>
            <w:vAlign w:val="bottom"/>
          </w:tcPr>
          <w:p w14:paraId="763F1F8D" w14:textId="243768A6"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1.46</w:t>
            </w:r>
          </w:p>
        </w:tc>
        <w:tc>
          <w:tcPr>
            <w:tcW w:w="853" w:type="dxa"/>
            <w:tcBorders>
              <w:top w:val="nil"/>
              <w:left w:val="nil"/>
              <w:bottom w:val="nil"/>
              <w:right w:val="nil"/>
            </w:tcBorders>
            <w:shd w:val="clear" w:color="auto" w:fill="DEEAF6" w:themeFill="accent5" w:themeFillTint="33"/>
            <w:vAlign w:val="bottom"/>
          </w:tcPr>
          <w:p w14:paraId="6EAA4BEC" w14:textId="77777777" w:rsidR="00E8070B" w:rsidRPr="00E8070B" w:rsidRDefault="00E8070B" w:rsidP="00E8070B">
            <w:pPr>
              <w:tabs>
                <w:tab w:val="decimal" w:pos="192"/>
              </w:tabs>
              <w:rPr>
                <w:rFonts w:ascii="Times New Roman" w:hAnsi="Times New Roman" w:cs="Times New Roman"/>
                <w:b/>
                <w:bCs/>
              </w:rPr>
            </w:pPr>
            <w:r w:rsidRPr="00E8070B">
              <w:rPr>
                <w:rFonts w:ascii="Times New Roman" w:hAnsi="Times New Roman" w:cs="Times New Roman"/>
                <w:b/>
                <w:bCs/>
                <w:color w:val="000000"/>
              </w:rPr>
              <w:t>&lt; .001</w:t>
            </w:r>
          </w:p>
        </w:tc>
      </w:tr>
      <w:tr w:rsidR="00E8070B" w:rsidRPr="00B55FA0" w14:paraId="6795C824" w14:textId="77777777" w:rsidTr="00AB2A15">
        <w:tc>
          <w:tcPr>
            <w:tcW w:w="1841" w:type="dxa"/>
            <w:tcBorders>
              <w:top w:val="nil"/>
              <w:bottom w:val="nil"/>
            </w:tcBorders>
          </w:tcPr>
          <w:p w14:paraId="38239D49" w14:textId="77777777" w:rsidR="00E8070B" w:rsidRPr="004005E7" w:rsidRDefault="00E8070B" w:rsidP="00E8070B">
            <w:pPr>
              <w:ind w:left="117" w:firstLine="57"/>
              <w:rPr>
                <w:rFonts w:ascii="Times New Roman" w:hAnsi="Times New Roman" w:cs="Times New Roman"/>
                <w:b/>
                <w:bCs/>
              </w:rPr>
            </w:pPr>
            <w:r w:rsidRPr="004005E7">
              <w:rPr>
                <w:rFonts w:ascii="Times New Roman" w:hAnsi="Times New Roman" w:cs="Times New Roman"/>
                <w:b/>
                <w:bCs/>
              </w:rPr>
              <w:t>5</w:t>
            </w:r>
            <w:r w:rsidRPr="004005E7">
              <w:rPr>
                <w:rFonts w:ascii="Times New Roman" w:hAnsi="Times New Roman" w:cs="Times New Roman"/>
                <w:b/>
                <w:bCs/>
                <w:vertAlign w:val="superscript"/>
              </w:rPr>
              <w:t>th</w:t>
            </w:r>
            <w:r w:rsidRPr="004005E7">
              <w:rPr>
                <w:rFonts w:ascii="Times New Roman" w:hAnsi="Times New Roman" w:cs="Times New Roman"/>
                <w:b/>
                <w:bCs/>
              </w:rPr>
              <w:t xml:space="preserve"> quintile (most deprived)</w:t>
            </w:r>
          </w:p>
        </w:tc>
        <w:tc>
          <w:tcPr>
            <w:tcW w:w="851" w:type="dxa"/>
            <w:tcBorders>
              <w:top w:val="nil"/>
              <w:left w:val="nil"/>
              <w:bottom w:val="nil"/>
              <w:right w:val="nil"/>
            </w:tcBorders>
            <w:shd w:val="clear" w:color="auto" w:fill="DEEAF6" w:themeFill="accent5" w:themeFillTint="33"/>
            <w:vAlign w:val="bottom"/>
          </w:tcPr>
          <w:p w14:paraId="4955C74B" w14:textId="74F03484"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1.44</w:t>
            </w:r>
          </w:p>
        </w:tc>
        <w:tc>
          <w:tcPr>
            <w:tcW w:w="851" w:type="dxa"/>
            <w:tcBorders>
              <w:top w:val="nil"/>
              <w:left w:val="nil"/>
              <w:bottom w:val="nil"/>
              <w:right w:val="nil"/>
            </w:tcBorders>
            <w:shd w:val="clear" w:color="auto" w:fill="DEEAF6" w:themeFill="accent5" w:themeFillTint="33"/>
            <w:vAlign w:val="bottom"/>
          </w:tcPr>
          <w:p w14:paraId="7ACB76E9" w14:textId="32854441"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1.37</w:t>
            </w:r>
          </w:p>
        </w:tc>
        <w:tc>
          <w:tcPr>
            <w:tcW w:w="850" w:type="dxa"/>
            <w:tcBorders>
              <w:top w:val="nil"/>
              <w:left w:val="nil"/>
              <w:bottom w:val="nil"/>
              <w:right w:val="nil"/>
            </w:tcBorders>
            <w:shd w:val="clear" w:color="auto" w:fill="DEEAF6" w:themeFill="accent5" w:themeFillTint="33"/>
            <w:vAlign w:val="bottom"/>
          </w:tcPr>
          <w:p w14:paraId="6A9DD3B6" w14:textId="14E44637"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1.51</w:t>
            </w:r>
          </w:p>
        </w:tc>
        <w:tc>
          <w:tcPr>
            <w:tcW w:w="851" w:type="dxa"/>
            <w:tcBorders>
              <w:top w:val="nil"/>
              <w:left w:val="nil"/>
              <w:bottom w:val="nil"/>
              <w:right w:val="nil"/>
            </w:tcBorders>
            <w:shd w:val="clear" w:color="auto" w:fill="DEEAF6" w:themeFill="accent5" w:themeFillTint="33"/>
            <w:vAlign w:val="bottom"/>
          </w:tcPr>
          <w:p w14:paraId="43CFCBC0" w14:textId="77777777" w:rsidR="00E8070B" w:rsidRPr="00E8070B" w:rsidRDefault="00E8070B" w:rsidP="00E8070B">
            <w:pPr>
              <w:tabs>
                <w:tab w:val="decimal" w:pos="192"/>
              </w:tabs>
              <w:rPr>
                <w:rFonts w:ascii="Times New Roman" w:hAnsi="Times New Roman" w:cs="Times New Roman"/>
                <w:b/>
                <w:bCs/>
              </w:rPr>
            </w:pPr>
            <w:r w:rsidRPr="00E8070B">
              <w:rPr>
                <w:rFonts w:ascii="Times New Roman" w:hAnsi="Times New Roman" w:cs="Times New Roman"/>
                <w:b/>
                <w:bCs/>
                <w:color w:val="000000"/>
              </w:rPr>
              <w:t>&lt; .001</w:t>
            </w:r>
          </w:p>
        </w:tc>
        <w:tc>
          <w:tcPr>
            <w:tcW w:w="283" w:type="dxa"/>
            <w:tcBorders>
              <w:top w:val="nil"/>
              <w:bottom w:val="nil"/>
            </w:tcBorders>
            <w:shd w:val="clear" w:color="auto" w:fill="auto"/>
            <w:vAlign w:val="bottom"/>
          </w:tcPr>
          <w:p w14:paraId="15C86E67" w14:textId="77777777" w:rsidR="00E8070B" w:rsidRPr="00E8070B" w:rsidRDefault="00E8070B" w:rsidP="00E8070B">
            <w:pPr>
              <w:rPr>
                <w:rFonts w:ascii="Times New Roman" w:hAnsi="Times New Roman" w:cs="Times New Roman"/>
                <w:b/>
                <w:bCs/>
              </w:rPr>
            </w:pPr>
          </w:p>
        </w:tc>
        <w:tc>
          <w:tcPr>
            <w:tcW w:w="851" w:type="dxa"/>
            <w:tcBorders>
              <w:top w:val="nil"/>
              <w:left w:val="nil"/>
              <w:bottom w:val="nil"/>
              <w:right w:val="nil"/>
            </w:tcBorders>
            <w:shd w:val="clear" w:color="auto" w:fill="DEEAF6" w:themeFill="accent5" w:themeFillTint="33"/>
            <w:vAlign w:val="bottom"/>
          </w:tcPr>
          <w:p w14:paraId="45401D3D" w14:textId="2BF377F4"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2.15</w:t>
            </w:r>
          </w:p>
        </w:tc>
        <w:tc>
          <w:tcPr>
            <w:tcW w:w="851" w:type="dxa"/>
            <w:tcBorders>
              <w:top w:val="nil"/>
              <w:left w:val="nil"/>
              <w:bottom w:val="nil"/>
              <w:right w:val="nil"/>
            </w:tcBorders>
            <w:shd w:val="clear" w:color="auto" w:fill="DEEAF6" w:themeFill="accent5" w:themeFillTint="33"/>
            <w:vAlign w:val="bottom"/>
          </w:tcPr>
          <w:p w14:paraId="47AE935D" w14:textId="28BFE071"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2.09</w:t>
            </w:r>
          </w:p>
        </w:tc>
        <w:tc>
          <w:tcPr>
            <w:tcW w:w="850" w:type="dxa"/>
            <w:tcBorders>
              <w:top w:val="nil"/>
              <w:left w:val="nil"/>
              <w:bottom w:val="nil"/>
              <w:right w:val="nil"/>
            </w:tcBorders>
            <w:shd w:val="clear" w:color="auto" w:fill="DEEAF6" w:themeFill="accent5" w:themeFillTint="33"/>
            <w:vAlign w:val="bottom"/>
          </w:tcPr>
          <w:p w14:paraId="0F582756" w14:textId="263C1593"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2.21</w:t>
            </w:r>
          </w:p>
        </w:tc>
        <w:tc>
          <w:tcPr>
            <w:tcW w:w="851" w:type="dxa"/>
            <w:tcBorders>
              <w:top w:val="nil"/>
              <w:left w:val="nil"/>
              <w:bottom w:val="nil"/>
              <w:right w:val="nil"/>
            </w:tcBorders>
            <w:shd w:val="clear" w:color="auto" w:fill="DEEAF6" w:themeFill="accent5" w:themeFillTint="33"/>
            <w:vAlign w:val="bottom"/>
          </w:tcPr>
          <w:p w14:paraId="43E9CBD5" w14:textId="77777777" w:rsidR="00E8070B" w:rsidRPr="00E8070B" w:rsidRDefault="00E8070B" w:rsidP="00E8070B">
            <w:pPr>
              <w:tabs>
                <w:tab w:val="decimal" w:pos="192"/>
              </w:tabs>
              <w:rPr>
                <w:rFonts w:ascii="Times New Roman" w:hAnsi="Times New Roman" w:cs="Times New Roman"/>
                <w:b/>
                <w:bCs/>
              </w:rPr>
            </w:pPr>
            <w:r w:rsidRPr="00E8070B">
              <w:rPr>
                <w:rFonts w:ascii="Times New Roman" w:hAnsi="Times New Roman" w:cs="Times New Roman"/>
                <w:b/>
                <w:bCs/>
                <w:color w:val="000000"/>
              </w:rPr>
              <w:t>&lt; .001</w:t>
            </w:r>
          </w:p>
        </w:tc>
        <w:tc>
          <w:tcPr>
            <w:tcW w:w="237" w:type="dxa"/>
            <w:tcBorders>
              <w:top w:val="nil"/>
              <w:bottom w:val="nil"/>
            </w:tcBorders>
            <w:shd w:val="clear" w:color="auto" w:fill="auto"/>
            <w:vAlign w:val="bottom"/>
          </w:tcPr>
          <w:p w14:paraId="7B3D900E" w14:textId="77777777" w:rsidR="00E8070B" w:rsidRPr="00E8070B" w:rsidRDefault="00E8070B" w:rsidP="00E8070B">
            <w:pPr>
              <w:rPr>
                <w:rFonts w:ascii="Times New Roman" w:hAnsi="Times New Roman" w:cs="Times New Roman"/>
                <w:b/>
                <w:bCs/>
              </w:rPr>
            </w:pPr>
          </w:p>
        </w:tc>
        <w:tc>
          <w:tcPr>
            <w:tcW w:w="1039" w:type="dxa"/>
            <w:tcBorders>
              <w:top w:val="nil"/>
              <w:left w:val="nil"/>
              <w:bottom w:val="nil"/>
              <w:right w:val="nil"/>
            </w:tcBorders>
            <w:shd w:val="clear" w:color="auto" w:fill="DEEAF6" w:themeFill="accent5" w:themeFillTint="33"/>
            <w:vAlign w:val="bottom"/>
          </w:tcPr>
          <w:p w14:paraId="03CC5596" w14:textId="64AD51EC"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1.55</w:t>
            </w:r>
          </w:p>
        </w:tc>
        <w:tc>
          <w:tcPr>
            <w:tcW w:w="851" w:type="dxa"/>
            <w:tcBorders>
              <w:top w:val="nil"/>
              <w:left w:val="nil"/>
              <w:bottom w:val="nil"/>
              <w:right w:val="nil"/>
            </w:tcBorders>
            <w:shd w:val="clear" w:color="auto" w:fill="DEEAF6" w:themeFill="accent5" w:themeFillTint="33"/>
            <w:vAlign w:val="bottom"/>
          </w:tcPr>
          <w:p w14:paraId="50FC0F91" w14:textId="7EC8ACD6"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1.46</w:t>
            </w:r>
          </w:p>
        </w:tc>
        <w:tc>
          <w:tcPr>
            <w:tcW w:w="850" w:type="dxa"/>
            <w:tcBorders>
              <w:top w:val="nil"/>
              <w:left w:val="nil"/>
              <w:bottom w:val="nil"/>
              <w:right w:val="nil"/>
            </w:tcBorders>
            <w:shd w:val="clear" w:color="auto" w:fill="DEEAF6" w:themeFill="accent5" w:themeFillTint="33"/>
            <w:vAlign w:val="bottom"/>
          </w:tcPr>
          <w:p w14:paraId="70EE10BA" w14:textId="31DACC13"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1.64</w:t>
            </w:r>
          </w:p>
        </w:tc>
        <w:tc>
          <w:tcPr>
            <w:tcW w:w="853" w:type="dxa"/>
            <w:tcBorders>
              <w:top w:val="nil"/>
              <w:left w:val="nil"/>
              <w:bottom w:val="nil"/>
              <w:right w:val="nil"/>
            </w:tcBorders>
            <w:shd w:val="clear" w:color="auto" w:fill="DEEAF6" w:themeFill="accent5" w:themeFillTint="33"/>
            <w:vAlign w:val="bottom"/>
          </w:tcPr>
          <w:p w14:paraId="7804B4B7" w14:textId="77777777" w:rsidR="00E8070B" w:rsidRPr="00E8070B" w:rsidRDefault="00E8070B" w:rsidP="00E8070B">
            <w:pPr>
              <w:tabs>
                <w:tab w:val="decimal" w:pos="192"/>
              </w:tabs>
              <w:rPr>
                <w:rFonts w:ascii="Times New Roman" w:hAnsi="Times New Roman" w:cs="Times New Roman"/>
                <w:b/>
                <w:bCs/>
              </w:rPr>
            </w:pPr>
            <w:r w:rsidRPr="00E8070B">
              <w:rPr>
                <w:rFonts w:ascii="Times New Roman" w:hAnsi="Times New Roman" w:cs="Times New Roman"/>
                <w:b/>
                <w:bCs/>
                <w:color w:val="000000"/>
              </w:rPr>
              <w:t>&lt; .001</w:t>
            </w:r>
          </w:p>
        </w:tc>
      </w:tr>
      <w:tr w:rsidR="00BC5039" w:rsidRPr="00B55FA0" w14:paraId="47BF519C" w14:textId="77777777" w:rsidTr="00AB2A15">
        <w:tc>
          <w:tcPr>
            <w:tcW w:w="12760" w:type="dxa"/>
            <w:gridSpan w:val="15"/>
            <w:tcBorders>
              <w:top w:val="nil"/>
              <w:bottom w:val="nil"/>
            </w:tcBorders>
          </w:tcPr>
          <w:p w14:paraId="782BEA10" w14:textId="3A8B93B9" w:rsidR="00BC5039" w:rsidRPr="00E8070B" w:rsidRDefault="00BC5039" w:rsidP="009F79CF">
            <w:pPr>
              <w:spacing w:after="160" w:line="259" w:lineRule="auto"/>
              <w:rPr>
                <w:rFonts w:ascii="Times New Roman" w:hAnsi="Times New Roman" w:cs="Times New Roman"/>
              </w:rPr>
            </w:pPr>
            <w:r w:rsidRPr="00B55FA0">
              <w:rPr>
                <w:rFonts w:ascii="Times New Roman" w:hAnsi="Times New Roman" w:cs="Times New Roman"/>
              </w:rPr>
              <w:t xml:space="preserve">Note. </w:t>
            </w:r>
            <w:r w:rsidRPr="00B55FA0">
              <w:rPr>
                <w:rFonts w:ascii="Times New Roman" w:hAnsi="Times New Roman" w:cs="Times New Roman"/>
                <w:i/>
                <w:iCs/>
              </w:rPr>
              <w:t>N</w:t>
            </w:r>
            <w:r w:rsidRPr="00B55FA0">
              <w:rPr>
                <w:rFonts w:ascii="Times New Roman" w:hAnsi="Times New Roman" w:cs="Times New Roman"/>
              </w:rPr>
              <w:t xml:space="preserve">(partial vs. full) = </w:t>
            </w:r>
            <w:r w:rsidR="00E8070B">
              <w:rPr>
                <w:rFonts w:ascii="Times New Roman" w:hAnsi="Times New Roman" w:cs="Times New Roman"/>
              </w:rPr>
              <w:t>471</w:t>
            </w:r>
            <w:r>
              <w:rPr>
                <w:rFonts w:ascii="Times New Roman" w:hAnsi="Times New Roman" w:cs="Times New Roman"/>
              </w:rPr>
              <w:t>,</w:t>
            </w:r>
            <w:r w:rsidR="00E8070B">
              <w:rPr>
                <w:rFonts w:ascii="Times New Roman" w:hAnsi="Times New Roman" w:cs="Times New Roman"/>
              </w:rPr>
              <w:t>945</w:t>
            </w:r>
            <w:r w:rsidRPr="00B55FA0">
              <w:rPr>
                <w:rFonts w:ascii="Times New Roman" w:hAnsi="Times New Roman" w:cs="Times New Roman"/>
              </w:rPr>
              <w:t xml:space="preserve">. </w:t>
            </w:r>
            <w:r w:rsidRPr="00B55FA0">
              <w:rPr>
                <w:rFonts w:ascii="Times New Roman" w:hAnsi="Times New Roman" w:cs="Times New Roman"/>
                <w:i/>
                <w:iCs/>
              </w:rPr>
              <w:t>N</w:t>
            </w:r>
            <w:r w:rsidRPr="00B55FA0">
              <w:rPr>
                <w:rFonts w:ascii="Times New Roman" w:hAnsi="Times New Roman" w:cs="Times New Roman"/>
              </w:rPr>
              <w:t xml:space="preserve">(none vs. fully) = </w:t>
            </w:r>
            <w:r w:rsidR="00E8070B">
              <w:rPr>
                <w:rFonts w:ascii="Times New Roman" w:hAnsi="Times New Roman" w:cs="Times New Roman"/>
              </w:rPr>
              <w:t>613</w:t>
            </w:r>
            <w:r>
              <w:rPr>
                <w:rFonts w:ascii="Times New Roman" w:hAnsi="Times New Roman" w:cs="Times New Roman"/>
              </w:rPr>
              <w:t>,</w:t>
            </w:r>
            <w:r w:rsidR="00E8070B">
              <w:rPr>
                <w:rFonts w:ascii="Times New Roman" w:hAnsi="Times New Roman" w:cs="Times New Roman"/>
              </w:rPr>
              <w:t>167</w:t>
            </w:r>
            <w:r w:rsidRPr="00B55FA0">
              <w:rPr>
                <w:rFonts w:ascii="Times New Roman" w:hAnsi="Times New Roman" w:cs="Times New Roman"/>
              </w:rPr>
              <w:t xml:space="preserve">. </w:t>
            </w:r>
            <w:r w:rsidRPr="00B55FA0">
              <w:rPr>
                <w:rFonts w:ascii="Times New Roman" w:hAnsi="Times New Roman" w:cs="Times New Roman"/>
                <w:i/>
                <w:iCs/>
              </w:rPr>
              <w:t>N</w:t>
            </w:r>
            <w:r w:rsidRPr="00B55FA0">
              <w:rPr>
                <w:rFonts w:ascii="Times New Roman" w:hAnsi="Times New Roman" w:cs="Times New Roman"/>
              </w:rPr>
              <w:t xml:space="preserve">(none vs. partial) = </w:t>
            </w:r>
            <w:r w:rsidR="00E8070B">
              <w:rPr>
                <w:rFonts w:ascii="Times New Roman" w:hAnsi="Times New Roman" w:cs="Times New Roman"/>
              </w:rPr>
              <w:t>202,347</w:t>
            </w:r>
            <w:r w:rsidRPr="00B55FA0">
              <w:rPr>
                <w:rFonts w:ascii="Times New Roman" w:hAnsi="Times New Roman" w:cs="Times New Roman"/>
              </w:rPr>
              <w:t xml:space="preserve">. </w:t>
            </w:r>
            <w:r w:rsidRPr="00EE22AA">
              <w:rPr>
                <w:rFonts w:ascii="Times New Roman" w:hAnsi="Times New Roman" w:cs="Times New Roman"/>
                <w:vertAlign w:val="superscript"/>
              </w:rPr>
              <w:t>*</w:t>
            </w:r>
            <w:r w:rsidRPr="00EE22AA">
              <w:rPr>
                <w:rFonts w:ascii="Times New Roman" w:hAnsi="Times New Roman" w:cs="Times New Roman"/>
              </w:rPr>
              <w:t xml:space="preserve"> </w:t>
            </w:r>
            <w:r w:rsidRPr="00EE22AA">
              <w:rPr>
                <w:rFonts w:ascii="Times New Roman" w:hAnsi="Times New Roman" w:cs="Times New Roman"/>
                <w:i/>
                <w:iCs/>
              </w:rPr>
              <w:t>p</w:t>
            </w:r>
            <w:r w:rsidRPr="00EE22AA">
              <w:rPr>
                <w:rFonts w:ascii="Times New Roman" w:hAnsi="Times New Roman" w:cs="Times New Roman"/>
              </w:rPr>
              <w:t xml:space="preserve"> &lt; .05, </w:t>
            </w:r>
            <w:r w:rsidRPr="00EE22AA">
              <w:rPr>
                <w:rFonts w:ascii="Times New Roman" w:hAnsi="Times New Roman" w:cs="Times New Roman"/>
                <w:vertAlign w:val="superscript"/>
              </w:rPr>
              <w:t>**</w:t>
            </w:r>
            <w:r w:rsidRPr="00EE22AA">
              <w:rPr>
                <w:rFonts w:ascii="Times New Roman" w:hAnsi="Times New Roman" w:cs="Times New Roman"/>
              </w:rPr>
              <w:t xml:space="preserve"> </w:t>
            </w:r>
            <w:r w:rsidRPr="00EE22AA">
              <w:rPr>
                <w:rFonts w:ascii="Times New Roman" w:hAnsi="Times New Roman" w:cs="Times New Roman"/>
                <w:i/>
                <w:iCs/>
              </w:rPr>
              <w:t xml:space="preserve">p </w:t>
            </w:r>
            <w:r w:rsidRPr="00EE22AA">
              <w:rPr>
                <w:rFonts w:ascii="Times New Roman" w:hAnsi="Times New Roman" w:cs="Times New Roman"/>
              </w:rPr>
              <w:t xml:space="preserve">&lt; .01, </w:t>
            </w:r>
            <w:r w:rsidRPr="00EE22AA">
              <w:rPr>
                <w:rFonts w:ascii="Times New Roman" w:hAnsi="Times New Roman" w:cs="Times New Roman"/>
                <w:vertAlign w:val="superscript"/>
              </w:rPr>
              <w:t>***</w:t>
            </w:r>
            <w:r w:rsidRPr="00EE22AA">
              <w:rPr>
                <w:rFonts w:ascii="Times New Roman" w:hAnsi="Times New Roman" w:cs="Times New Roman"/>
              </w:rPr>
              <w:t xml:space="preserve"> </w:t>
            </w:r>
            <w:r w:rsidRPr="00EE22AA">
              <w:rPr>
                <w:rFonts w:ascii="Times New Roman" w:hAnsi="Times New Roman" w:cs="Times New Roman"/>
                <w:i/>
                <w:iCs/>
              </w:rPr>
              <w:t>p</w:t>
            </w:r>
            <w:r w:rsidRPr="00EE22AA">
              <w:rPr>
                <w:rFonts w:ascii="Times New Roman" w:hAnsi="Times New Roman" w:cs="Times New Roman"/>
              </w:rPr>
              <w:t xml:space="preserve"> &lt; .001</w:t>
            </w:r>
            <w:r>
              <w:rPr>
                <w:rFonts w:ascii="Times New Roman" w:hAnsi="Times New Roman" w:cs="Times New Roman"/>
              </w:rPr>
              <w:t>.</w:t>
            </w:r>
            <w:r w:rsidR="00E8070B">
              <w:rPr>
                <w:rFonts w:ascii="Times New Roman" w:hAnsi="Times New Roman" w:cs="Times New Roman"/>
              </w:rPr>
              <w:br/>
            </w:r>
            <w:r>
              <w:rPr>
                <w:rFonts w:ascii="Times New Roman" w:hAnsi="Times New Roman" w:cs="Times New Roman"/>
              </w:rPr>
              <w:t xml:space="preserve"> </w:t>
            </w:r>
            <w:r w:rsidRPr="00B55FA0">
              <w:rPr>
                <w:rFonts w:ascii="Times New Roman" w:hAnsi="Times New Roman" w:cs="Times New Roman"/>
                <w:vertAlign w:val="superscript"/>
              </w:rPr>
              <w:t>a</w:t>
            </w:r>
            <w:r w:rsidRPr="00B55FA0">
              <w:rPr>
                <w:rFonts w:ascii="Times New Roman" w:hAnsi="Times New Roman" w:cs="Times New Roman"/>
              </w:rPr>
              <w:t>Reference category is 1</w:t>
            </w:r>
            <w:r w:rsidRPr="00B55FA0">
              <w:rPr>
                <w:rFonts w:ascii="Times New Roman" w:hAnsi="Times New Roman" w:cs="Times New Roman"/>
                <w:vertAlign w:val="superscript"/>
              </w:rPr>
              <w:t>st</w:t>
            </w:r>
            <w:r w:rsidRPr="00B55FA0">
              <w:rPr>
                <w:rFonts w:ascii="Times New Roman" w:hAnsi="Times New Roman" w:cs="Times New Roman"/>
              </w:rPr>
              <w:t xml:space="preserve"> quintile (least deprived)</w:t>
            </w:r>
            <w:r>
              <w:rPr>
                <w:rFonts w:ascii="Times New Roman" w:hAnsi="Times New Roman" w:cs="Times New Roman"/>
              </w:rPr>
              <w:t>.</w:t>
            </w:r>
          </w:p>
        </w:tc>
      </w:tr>
      <w:bookmarkEnd w:id="69"/>
    </w:tbl>
    <w:p w14:paraId="7ACEBEEA" w14:textId="77777777" w:rsidR="00AB2A15" w:rsidRDefault="00AB2A15" w:rsidP="009827BE">
      <w:pPr>
        <w:pStyle w:val="Caption"/>
        <w:rPr>
          <w:rFonts w:cs="Times New Roman"/>
          <w:bCs/>
          <w:i w:val="0"/>
          <w:iCs w:val="0"/>
          <w:color w:val="000000" w:themeColor="text1"/>
          <w:szCs w:val="24"/>
        </w:rPr>
      </w:pPr>
    </w:p>
    <w:p w14:paraId="5D9B85F1" w14:textId="25AD2074" w:rsidR="0043470E" w:rsidRPr="00AB2A15" w:rsidRDefault="009827BE" w:rsidP="009827BE">
      <w:pPr>
        <w:pStyle w:val="Caption"/>
        <w:rPr>
          <w:rFonts w:cs="Times New Roman"/>
          <w:b w:val="0"/>
          <w:bCs/>
          <w:color w:val="000000" w:themeColor="text1"/>
          <w:kern w:val="0"/>
          <w:szCs w:val="24"/>
          <w14:ligatures w14:val="none"/>
        </w:rPr>
      </w:pPr>
      <w:bookmarkStart w:id="70" w:name="_Toc157760910"/>
      <w:r w:rsidRPr="0073133C">
        <w:rPr>
          <w:rFonts w:cs="Times New Roman"/>
          <w:bCs/>
          <w:i w:val="0"/>
          <w:iCs w:val="0"/>
          <w:color w:val="000000" w:themeColor="text1"/>
          <w:szCs w:val="24"/>
        </w:rPr>
        <w:t xml:space="preserve">Table </w:t>
      </w:r>
      <w:r w:rsidRPr="0073133C">
        <w:rPr>
          <w:rFonts w:cs="Times New Roman"/>
          <w:bCs/>
          <w:i w:val="0"/>
          <w:iCs w:val="0"/>
          <w:color w:val="000000" w:themeColor="text1"/>
          <w:szCs w:val="24"/>
        </w:rPr>
        <w:fldChar w:fldCharType="begin"/>
      </w:r>
      <w:r w:rsidRPr="0073133C">
        <w:rPr>
          <w:rFonts w:cs="Times New Roman"/>
          <w:bCs/>
          <w:i w:val="0"/>
          <w:iCs w:val="0"/>
          <w:color w:val="000000" w:themeColor="text1"/>
          <w:szCs w:val="24"/>
        </w:rPr>
        <w:instrText xml:space="preserve"> SEQ Table \* ARABIC </w:instrText>
      </w:r>
      <w:r w:rsidRPr="0073133C">
        <w:rPr>
          <w:rFonts w:cs="Times New Roman"/>
          <w:bCs/>
          <w:i w:val="0"/>
          <w:iCs w:val="0"/>
          <w:color w:val="000000" w:themeColor="text1"/>
          <w:szCs w:val="24"/>
        </w:rPr>
        <w:fldChar w:fldCharType="separate"/>
      </w:r>
      <w:r w:rsidR="00493009">
        <w:rPr>
          <w:rFonts w:cs="Times New Roman"/>
          <w:bCs/>
          <w:i w:val="0"/>
          <w:iCs w:val="0"/>
          <w:noProof/>
          <w:color w:val="000000" w:themeColor="text1"/>
          <w:szCs w:val="24"/>
        </w:rPr>
        <w:t>23</w:t>
      </w:r>
      <w:r w:rsidRPr="0073133C">
        <w:rPr>
          <w:rFonts w:cs="Times New Roman"/>
          <w:bCs/>
          <w:i w:val="0"/>
          <w:iCs w:val="0"/>
          <w:color w:val="000000" w:themeColor="text1"/>
          <w:szCs w:val="24"/>
        </w:rPr>
        <w:fldChar w:fldCharType="end"/>
      </w:r>
      <w:r w:rsidR="00AB2A15">
        <w:rPr>
          <w:rFonts w:cs="Times New Roman"/>
          <w:bCs/>
          <w:color w:val="000000" w:themeColor="text1"/>
          <w:kern w:val="0"/>
          <w:szCs w:val="24"/>
          <w14:ligatures w14:val="none"/>
        </w:rPr>
        <w:br/>
      </w:r>
      <w:r w:rsidR="00AB2A15">
        <w:rPr>
          <w:rFonts w:cs="Times New Roman"/>
          <w:bCs/>
          <w:color w:val="000000" w:themeColor="text1"/>
          <w:kern w:val="0"/>
          <w:szCs w:val="24"/>
          <w14:ligatures w14:val="none"/>
        </w:rPr>
        <w:br/>
      </w:r>
      <w:r w:rsidR="0043470E" w:rsidRPr="0073133C">
        <w:rPr>
          <w:rFonts w:cs="Times New Roman"/>
          <w:bCs/>
          <w:color w:val="000000" w:themeColor="text1"/>
          <w:kern w:val="0"/>
          <w:szCs w:val="24"/>
          <w14:ligatures w14:val="none"/>
        </w:rPr>
        <w:t>Logistic regression models of COVID-19 vaccination status</w:t>
      </w:r>
      <w:r w:rsidR="003C7C52" w:rsidRPr="0073133C">
        <w:rPr>
          <w:rFonts w:cs="Times New Roman"/>
          <w:bCs/>
          <w:color w:val="000000" w:themeColor="text1"/>
          <w:kern w:val="0"/>
          <w:szCs w:val="24"/>
          <w14:ligatures w14:val="none"/>
        </w:rPr>
        <w:t xml:space="preserve"> as at </w:t>
      </w:r>
      <w:r w:rsidR="001F1327">
        <w:rPr>
          <w:rFonts w:cs="Times New Roman"/>
          <w:bCs/>
          <w:color w:val="000000" w:themeColor="text1"/>
          <w:kern w:val="0"/>
          <w:szCs w:val="24"/>
          <w14:ligatures w14:val="none"/>
        </w:rPr>
        <w:t>10 May 2023</w:t>
      </w:r>
      <w:r w:rsidR="0043470E" w:rsidRPr="0073133C">
        <w:rPr>
          <w:rFonts w:cs="Times New Roman"/>
          <w:bCs/>
          <w:color w:val="000000" w:themeColor="text1"/>
          <w:kern w:val="0"/>
          <w:szCs w:val="24"/>
          <w14:ligatures w14:val="none"/>
        </w:rPr>
        <w:t xml:space="preserve"> with </w:t>
      </w:r>
      <w:r w:rsidR="00DA62A8" w:rsidRPr="0073133C">
        <w:rPr>
          <w:rFonts w:cs="Times New Roman"/>
          <w:bCs/>
          <w:color w:val="000000" w:themeColor="text1"/>
          <w:kern w:val="0"/>
          <w:szCs w:val="24"/>
          <w14:ligatures w14:val="none"/>
        </w:rPr>
        <w:t xml:space="preserve">the </w:t>
      </w:r>
      <w:r w:rsidR="0043470E" w:rsidRPr="0073133C">
        <w:rPr>
          <w:rFonts w:cs="Times New Roman"/>
          <w:bCs/>
          <w:color w:val="000000" w:themeColor="text1"/>
          <w:kern w:val="0"/>
          <w:szCs w:val="24"/>
          <w14:ligatures w14:val="none"/>
        </w:rPr>
        <w:t xml:space="preserve">2018 </w:t>
      </w:r>
      <w:r w:rsidR="00374D51" w:rsidRPr="0073133C">
        <w:rPr>
          <w:rFonts w:cs="Times New Roman"/>
          <w:bCs/>
          <w:color w:val="000000" w:themeColor="text1"/>
          <w:kern w:val="0"/>
          <w:szCs w:val="24"/>
          <w14:ligatures w14:val="none"/>
        </w:rPr>
        <w:t>deprivation index</w:t>
      </w:r>
      <w:r w:rsidR="0043470E" w:rsidRPr="0073133C">
        <w:rPr>
          <w:rFonts w:cs="Times New Roman"/>
          <w:bCs/>
          <w:color w:val="000000" w:themeColor="text1"/>
          <w:kern w:val="0"/>
          <w:szCs w:val="24"/>
          <w14:ligatures w14:val="none"/>
        </w:rPr>
        <w:t xml:space="preserve"> as the predictor among </w:t>
      </w:r>
      <w:r w:rsidR="003B43E6">
        <w:rPr>
          <w:rFonts w:cs="Times New Roman"/>
          <w:bCs/>
          <w:color w:val="000000" w:themeColor="text1"/>
          <w:kern w:val="0"/>
          <w:szCs w:val="24"/>
          <w14:ligatures w14:val="none"/>
        </w:rPr>
        <w:t>non-Māori</w:t>
      </w:r>
      <w:r w:rsidR="0043470E" w:rsidRPr="0073133C">
        <w:rPr>
          <w:rFonts w:cs="Times New Roman"/>
          <w:bCs/>
          <w:color w:val="000000" w:themeColor="text1"/>
          <w:kern w:val="0"/>
          <w:szCs w:val="24"/>
          <w14:ligatures w14:val="none"/>
        </w:rPr>
        <w:t>.</w:t>
      </w:r>
      <w:bookmarkEnd w:id="70"/>
    </w:p>
    <w:tbl>
      <w:tblPr>
        <w:tblStyle w:val="TableGrid"/>
        <w:tblW w:w="12760" w:type="dxa"/>
        <w:tblBorders>
          <w:top w:val="none" w:sz="0" w:space="0" w:color="auto"/>
          <w:left w:val="none" w:sz="0" w:space="0" w:color="auto"/>
          <w:bottom w:val="none" w:sz="0" w:space="0" w:color="auto"/>
          <w:right w:val="none" w:sz="0" w:space="0" w:color="auto"/>
          <w:insideV w:val="none" w:sz="0" w:space="0" w:color="auto"/>
        </w:tblBorders>
        <w:tblLayout w:type="fixed"/>
        <w:tblCellMar>
          <w:left w:w="28" w:type="dxa"/>
        </w:tblCellMar>
        <w:tblLook w:val="04A0" w:firstRow="1" w:lastRow="0" w:firstColumn="1" w:lastColumn="0" w:noHBand="0" w:noVBand="1"/>
      </w:tblPr>
      <w:tblGrid>
        <w:gridCol w:w="1841"/>
        <w:gridCol w:w="851"/>
        <w:gridCol w:w="851"/>
        <w:gridCol w:w="850"/>
        <w:gridCol w:w="851"/>
        <w:gridCol w:w="285"/>
        <w:gridCol w:w="849"/>
        <w:gridCol w:w="851"/>
        <w:gridCol w:w="850"/>
        <w:gridCol w:w="851"/>
        <w:gridCol w:w="237"/>
        <w:gridCol w:w="1039"/>
        <w:gridCol w:w="851"/>
        <w:gridCol w:w="850"/>
        <w:gridCol w:w="853"/>
      </w:tblGrid>
      <w:tr w:rsidR="00BC5039" w:rsidRPr="00B55FA0" w14:paraId="4759D48E" w14:textId="77777777" w:rsidTr="00AB2A15">
        <w:tc>
          <w:tcPr>
            <w:tcW w:w="1841" w:type="dxa"/>
            <w:tcBorders>
              <w:top w:val="nil"/>
              <w:bottom w:val="nil"/>
            </w:tcBorders>
          </w:tcPr>
          <w:p w14:paraId="289B85DC" w14:textId="77777777" w:rsidR="00BC5039" w:rsidRPr="00B55FA0" w:rsidRDefault="00BC5039" w:rsidP="00627E05">
            <w:pPr>
              <w:rPr>
                <w:rFonts w:ascii="Times New Roman" w:hAnsi="Times New Roman" w:cs="Times New Roman"/>
              </w:rPr>
            </w:pPr>
            <w:bookmarkStart w:id="71" w:name="_Hlk143094634"/>
            <w:bookmarkEnd w:id="64"/>
          </w:p>
        </w:tc>
        <w:tc>
          <w:tcPr>
            <w:tcW w:w="3403" w:type="dxa"/>
            <w:gridSpan w:val="4"/>
            <w:tcBorders>
              <w:bottom w:val="single" w:sz="4" w:space="0" w:color="auto"/>
            </w:tcBorders>
          </w:tcPr>
          <w:p w14:paraId="716B0144" w14:textId="77777777" w:rsidR="00BC5039" w:rsidRPr="00B55FA0" w:rsidRDefault="00BC5039" w:rsidP="00627E05">
            <w:pPr>
              <w:jc w:val="center"/>
              <w:rPr>
                <w:rFonts w:ascii="Times New Roman" w:hAnsi="Times New Roman" w:cs="Times New Roman"/>
                <w:i/>
                <w:iCs/>
              </w:rPr>
            </w:pPr>
            <w:r w:rsidRPr="00EE22AA">
              <w:rPr>
                <w:rFonts w:ascii="Times New Roman" w:hAnsi="Times New Roman" w:cs="Times New Roman"/>
              </w:rPr>
              <w:t>Partially vaccinated (vs. fully vaccinated)</w:t>
            </w:r>
          </w:p>
        </w:tc>
        <w:tc>
          <w:tcPr>
            <w:tcW w:w="285" w:type="dxa"/>
            <w:tcBorders>
              <w:top w:val="nil"/>
              <w:bottom w:val="nil"/>
            </w:tcBorders>
          </w:tcPr>
          <w:p w14:paraId="311C7E52" w14:textId="77777777" w:rsidR="00BC5039" w:rsidRPr="00B55FA0" w:rsidRDefault="00BC5039" w:rsidP="00627E05">
            <w:pPr>
              <w:jc w:val="center"/>
              <w:rPr>
                <w:rFonts w:ascii="Times New Roman" w:hAnsi="Times New Roman" w:cs="Times New Roman"/>
              </w:rPr>
            </w:pPr>
          </w:p>
        </w:tc>
        <w:tc>
          <w:tcPr>
            <w:tcW w:w="3401" w:type="dxa"/>
            <w:gridSpan w:val="4"/>
            <w:tcBorders>
              <w:bottom w:val="single" w:sz="4" w:space="0" w:color="auto"/>
            </w:tcBorders>
          </w:tcPr>
          <w:p w14:paraId="2D26E9EE" w14:textId="77777777" w:rsidR="00BC5039" w:rsidRPr="00B55FA0" w:rsidRDefault="00BC5039" w:rsidP="00627E05">
            <w:pPr>
              <w:jc w:val="center"/>
              <w:rPr>
                <w:rFonts w:ascii="Times New Roman" w:hAnsi="Times New Roman" w:cs="Times New Roman"/>
                <w:i/>
                <w:iCs/>
              </w:rPr>
            </w:pPr>
            <w:r w:rsidRPr="00EE22AA">
              <w:rPr>
                <w:rFonts w:ascii="Times New Roman" w:hAnsi="Times New Roman" w:cs="Times New Roman"/>
              </w:rPr>
              <w:t>Not vaccinated (vs. fully vaccinated)</w:t>
            </w:r>
          </w:p>
        </w:tc>
        <w:tc>
          <w:tcPr>
            <w:tcW w:w="237" w:type="dxa"/>
            <w:tcBorders>
              <w:top w:val="nil"/>
              <w:bottom w:val="nil"/>
            </w:tcBorders>
          </w:tcPr>
          <w:p w14:paraId="48E916A5" w14:textId="77777777" w:rsidR="00BC5039" w:rsidRPr="00B55FA0" w:rsidRDefault="00BC5039" w:rsidP="00627E05">
            <w:pPr>
              <w:jc w:val="center"/>
              <w:rPr>
                <w:rFonts w:ascii="Times New Roman" w:hAnsi="Times New Roman" w:cs="Times New Roman"/>
              </w:rPr>
            </w:pPr>
          </w:p>
        </w:tc>
        <w:tc>
          <w:tcPr>
            <w:tcW w:w="3593" w:type="dxa"/>
            <w:gridSpan w:val="4"/>
            <w:tcBorders>
              <w:bottom w:val="single" w:sz="4" w:space="0" w:color="auto"/>
            </w:tcBorders>
          </w:tcPr>
          <w:p w14:paraId="311680D9" w14:textId="77777777" w:rsidR="00BC5039" w:rsidRPr="00B55FA0" w:rsidRDefault="00BC5039" w:rsidP="00627E05">
            <w:pPr>
              <w:jc w:val="center"/>
              <w:rPr>
                <w:rFonts w:ascii="Times New Roman" w:hAnsi="Times New Roman" w:cs="Times New Roman"/>
                <w:i/>
                <w:iCs/>
              </w:rPr>
            </w:pPr>
            <w:r w:rsidRPr="00EE22AA">
              <w:rPr>
                <w:rFonts w:ascii="Times New Roman" w:hAnsi="Times New Roman" w:cs="Times New Roman"/>
              </w:rPr>
              <w:t>Not vaccinated (vs. partially vaccinated)</w:t>
            </w:r>
          </w:p>
        </w:tc>
      </w:tr>
      <w:tr w:rsidR="00BC5039" w:rsidRPr="00B55FA0" w14:paraId="6B9176EA" w14:textId="77777777" w:rsidTr="00AB2A15">
        <w:tc>
          <w:tcPr>
            <w:tcW w:w="1841" w:type="dxa"/>
            <w:tcBorders>
              <w:top w:val="nil"/>
              <w:bottom w:val="nil"/>
            </w:tcBorders>
          </w:tcPr>
          <w:p w14:paraId="5C3C2F9D" w14:textId="77777777" w:rsidR="00BC5039" w:rsidRPr="00B55FA0" w:rsidRDefault="00BC5039" w:rsidP="00627E05">
            <w:pPr>
              <w:rPr>
                <w:rFonts w:ascii="Times New Roman" w:hAnsi="Times New Roman" w:cs="Times New Roman"/>
              </w:rPr>
            </w:pPr>
          </w:p>
        </w:tc>
        <w:tc>
          <w:tcPr>
            <w:tcW w:w="851" w:type="dxa"/>
            <w:tcBorders>
              <w:bottom w:val="single" w:sz="4" w:space="0" w:color="auto"/>
            </w:tcBorders>
          </w:tcPr>
          <w:p w14:paraId="0BFB86AF" w14:textId="77777777" w:rsidR="00BC5039" w:rsidRPr="00B55FA0" w:rsidRDefault="00BC5039" w:rsidP="00627E05">
            <w:pPr>
              <w:jc w:val="center"/>
              <w:rPr>
                <w:rFonts w:ascii="Times New Roman" w:hAnsi="Times New Roman" w:cs="Times New Roman"/>
              </w:rPr>
            </w:pPr>
            <w:r w:rsidRPr="00B55FA0">
              <w:rPr>
                <w:rFonts w:ascii="Times New Roman" w:hAnsi="Times New Roman" w:cs="Times New Roman"/>
              </w:rPr>
              <w:t>Odds ratio</w:t>
            </w:r>
          </w:p>
        </w:tc>
        <w:tc>
          <w:tcPr>
            <w:tcW w:w="851" w:type="dxa"/>
            <w:tcBorders>
              <w:bottom w:val="single" w:sz="4" w:space="0" w:color="auto"/>
            </w:tcBorders>
          </w:tcPr>
          <w:p w14:paraId="4B6AA996" w14:textId="77777777" w:rsidR="00BC5039" w:rsidRPr="00B55FA0" w:rsidRDefault="00BC5039" w:rsidP="00627E05">
            <w:pPr>
              <w:jc w:val="center"/>
              <w:rPr>
                <w:rFonts w:ascii="Times New Roman" w:hAnsi="Times New Roman" w:cs="Times New Roman"/>
              </w:rPr>
            </w:pPr>
            <w:r w:rsidRPr="00B55FA0">
              <w:rPr>
                <w:rFonts w:ascii="Times New Roman" w:hAnsi="Times New Roman" w:cs="Times New Roman"/>
              </w:rPr>
              <w:t>95% CI Lower</w:t>
            </w:r>
          </w:p>
        </w:tc>
        <w:tc>
          <w:tcPr>
            <w:tcW w:w="850" w:type="dxa"/>
            <w:tcBorders>
              <w:bottom w:val="single" w:sz="4" w:space="0" w:color="auto"/>
            </w:tcBorders>
          </w:tcPr>
          <w:p w14:paraId="55F8BA4E" w14:textId="77777777" w:rsidR="00BC5039" w:rsidRPr="00B55FA0" w:rsidRDefault="00BC5039" w:rsidP="00627E05">
            <w:pPr>
              <w:jc w:val="center"/>
              <w:rPr>
                <w:rFonts w:ascii="Times New Roman" w:hAnsi="Times New Roman" w:cs="Times New Roman"/>
              </w:rPr>
            </w:pPr>
            <w:r w:rsidRPr="00B55FA0">
              <w:rPr>
                <w:rFonts w:ascii="Times New Roman" w:hAnsi="Times New Roman" w:cs="Times New Roman"/>
              </w:rPr>
              <w:t>95% CI Upper</w:t>
            </w:r>
          </w:p>
        </w:tc>
        <w:tc>
          <w:tcPr>
            <w:tcW w:w="851" w:type="dxa"/>
            <w:tcBorders>
              <w:bottom w:val="single" w:sz="4" w:space="0" w:color="auto"/>
            </w:tcBorders>
          </w:tcPr>
          <w:p w14:paraId="421021DF" w14:textId="77777777" w:rsidR="00BC5039" w:rsidRPr="00B55FA0" w:rsidRDefault="00BC5039" w:rsidP="00627E05">
            <w:pPr>
              <w:jc w:val="center"/>
              <w:rPr>
                <w:rFonts w:ascii="Times New Roman" w:hAnsi="Times New Roman" w:cs="Times New Roman"/>
                <w:i/>
                <w:iCs/>
              </w:rPr>
            </w:pPr>
            <w:r w:rsidRPr="00B55FA0">
              <w:rPr>
                <w:rFonts w:ascii="Times New Roman" w:hAnsi="Times New Roman" w:cs="Times New Roman"/>
                <w:i/>
                <w:iCs/>
              </w:rPr>
              <w:t>p</w:t>
            </w:r>
          </w:p>
        </w:tc>
        <w:tc>
          <w:tcPr>
            <w:tcW w:w="285" w:type="dxa"/>
            <w:tcBorders>
              <w:top w:val="nil"/>
              <w:bottom w:val="single" w:sz="4" w:space="0" w:color="auto"/>
            </w:tcBorders>
          </w:tcPr>
          <w:p w14:paraId="7FF03230" w14:textId="77777777" w:rsidR="00BC5039" w:rsidRPr="00B55FA0" w:rsidRDefault="00BC5039" w:rsidP="00627E05">
            <w:pPr>
              <w:jc w:val="center"/>
              <w:rPr>
                <w:rFonts w:ascii="Times New Roman" w:hAnsi="Times New Roman" w:cs="Times New Roman"/>
              </w:rPr>
            </w:pPr>
          </w:p>
        </w:tc>
        <w:tc>
          <w:tcPr>
            <w:tcW w:w="849" w:type="dxa"/>
            <w:tcBorders>
              <w:bottom w:val="single" w:sz="4" w:space="0" w:color="auto"/>
            </w:tcBorders>
          </w:tcPr>
          <w:p w14:paraId="3CC254E6" w14:textId="77777777" w:rsidR="00BC5039" w:rsidRPr="00B55FA0" w:rsidRDefault="00BC5039" w:rsidP="00627E05">
            <w:pPr>
              <w:jc w:val="center"/>
              <w:rPr>
                <w:rFonts w:ascii="Times New Roman" w:hAnsi="Times New Roman" w:cs="Times New Roman"/>
              </w:rPr>
            </w:pPr>
            <w:r w:rsidRPr="00B55FA0">
              <w:rPr>
                <w:rFonts w:ascii="Times New Roman" w:hAnsi="Times New Roman" w:cs="Times New Roman"/>
              </w:rPr>
              <w:t>Odds ratio</w:t>
            </w:r>
          </w:p>
        </w:tc>
        <w:tc>
          <w:tcPr>
            <w:tcW w:w="851" w:type="dxa"/>
            <w:tcBorders>
              <w:bottom w:val="single" w:sz="4" w:space="0" w:color="auto"/>
            </w:tcBorders>
          </w:tcPr>
          <w:p w14:paraId="063FBFF8" w14:textId="77777777" w:rsidR="00BC5039" w:rsidRPr="00B55FA0" w:rsidRDefault="00BC5039" w:rsidP="00627E05">
            <w:pPr>
              <w:jc w:val="center"/>
              <w:rPr>
                <w:rFonts w:ascii="Times New Roman" w:hAnsi="Times New Roman" w:cs="Times New Roman"/>
              </w:rPr>
            </w:pPr>
            <w:r w:rsidRPr="00B55FA0">
              <w:rPr>
                <w:rFonts w:ascii="Times New Roman" w:hAnsi="Times New Roman" w:cs="Times New Roman"/>
              </w:rPr>
              <w:t>95% CI Lower</w:t>
            </w:r>
          </w:p>
        </w:tc>
        <w:tc>
          <w:tcPr>
            <w:tcW w:w="850" w:type="dxa"/>
            <w:tcBorders>
              <w:bottom w:val="single" w:sz="4" w:space="0" w:color="auto"/>
            </w:tcBorders>
          </w:tcPr>
          <w:p w14:paraId="56B43A59" w14:textId="77777777" w:rsidR="00BC5039" w:rsidRPr="00B55FA0" w:rsidRDefault="00BC5039" w:rsidP="00627E05">
            <w:pPr>
              <w:jc w:val="center"/>
              <w:rPr>
                <w:rFonts w:ascii="Times New Roman" w:hAnsi="Times New Roman" w:cs="Times New Roman"/>
              </w:rPr>
            </w:pPr>
            <w:r w:rsidRPr="00B55FA0">
              <w:rPr>
                <w:rFonts w:ascii="Times New Roman" w:hAnsi="Times New Roman" w:cs="Times New Roman"/>
              </w:rPr>
              <w:t>95% CI Upper</w:t>
            </w:r>
          </w:p>
        </w:tc>
        <w:tc>
          <w:tcPr>
            <w:tcW w:w="851" w:type="dxa"/>
            <w:tcBorders>
              <w:bottom w:val="single" w:sz="4" w:space="0" w:color="auto"/>
            </w:tcBorders>
          </w:tcPr>
          <w:p w14:paraId="5B2F5D72" w14:textId="77777777" w:rsidR="00BC5039" w:rsidRPr="00B55FA0" w:rsidRDefault="00BC5039" w:rsidP="00627E05">
            <w:pPr>
              <w:jc w:val="center"/>
              <w:rPr>
                <w:rFonts w:ascii="Times New Roman" w:hAnsi="Times New Roman" w:cs="Times New Roman"/>
                <w:i/>
                <w:iCs/>
              </w:rPr>
            </w:pPr>
            <w:r w:rsidRPr="00B55FA0">
              <w:rPr>
                <w:rFonts w:ascii="Times New Roman" w:hAnsi="Times New Roman" w:cs="Times New Roman"/>
                <w:i/>
                <w:iCs/>
              </w:rPr>
              <w:t>p</w:t>
            </w:r>
          </w:p>
        </w:tc>
        <w:tc>
          <w:tcPr>
            <w:tcW w:w="237" w:type="dxa"/>
            <w:tcBorders>
              <w:top w:val="nil"/>
              <w:bottom w:val="single" w:sz="4" w:space="0" w:color="auto"/>
            </w:tcBorders>
          </w:tcPr>
          <w:p w14:paraId="4320B495" w14:textId="77777777" w:rsidR="00BC5039" w:rsidRPr="00B55FA0" w:rsidRDefault="00BC5039" w:rsidP="00627E05">
            <w:pPr>
              <w:jc w:val="center"/>
              <w:rPr>
                <w:rFonts w:ascii="Times New Roman" w:hAnsi="Times New Roman" w:cs="Times New Roman"/>
              </w:rPr>
            </w:pPr>
          </w:p>
        </w:tc>
        <w:tc>
          <w:tcPr>
            <w:tcW w:w="1039" w:type="dxa"/>
            <w:tcBorders>
              <w:bottom w:val="single" w:sz="4" w:space="0" w:color="auto"/>
            </w:tcBorders>
          </w:tcPr>
          <w:p w14:paraId="58BC8D9F" w14:textId="77777777" w:rsidR="00BC5039" w:rsidRPr="00B55FA0" w:rsidRDefault="00BC5039" w:rsidP="00627E05">
            <w:pPr>
              <w:jc w:val="center"/>
              <w:rPr>
                <w:rFonts w:ascii="Times New Roman" w:hAnsi="Times New Roman" w:cs="Times New Roman"/>
              </w:rPr>
            </w:pPr>
            <w:r w:rsidRPr="00B55FA0">
              <w:rPr>
                <w:rFonts w:ascii="Times New Roman" w:hAnsi="Times New Roman" w:cs="Times New Roman"/>
              </w:rPr>
              <w:t>Odds ratio</w:t>
            </w:r>
          </w:p>
        </w:tc>
        <w:tc>
          <w:tcPr>
            <w:tcW w:w="851" w:type="dxa"/>
            <w:tcBorders>
              <w:bottom w:val="single" w:sz="4" w:space="0" w:color="auto"/>
            </w:tcBorders>
          </w:tcPr>
          <w:p w14:paraId="5491F044" w14:textId="77777777" w:rsidR="00BC5039" w:rsidRPr="00B55FA0" w:rsidRDefault="00BC5039" w:rsidP="00627E05">
            <w:pPr>
              <w:jc w:val="center"/>
              <w:rPr>
                <w:rFonts w:ascii="Times New Roman" w:hAnsi="Times New Roman" w:cs="Times New Roman"/>
              </w:rPr>
            </w:pPr>
            <w:r w:rsidRPr="00B55FA0">
              <w:rPr>
                <w:rFonts w:ascii="Times New Roman" w:hAnsi="Times New Roman" w:cs="Times New Roman"/>
              </w:rPr>
              <w:t>95% CI Lower</w:t>
            </w:r>
          </w:p>
        </w:tc>
        <w:tc>
          <w:tcPr>
            <w:tcW w:w="850" w:type="dxa"/>
            <w:tcBorders>
              <w:bottom w:val="single" w:sz="4" w:space="0" w:color="auto"/>
            </w:tcBorders>
          </w:tcPr>
          <w:p w14:paraId="7DBB42EE" w14:textId="77777777" w:rsidR="00BC5039" w:rsidRPr="00B55FA0" w:rsidRDefault="00BC5039" w:rsidP="00627E05">
            <w:pPr>
              <w:jc w:val="center"/>
              <w:rPr>
                <w:rFonts w:ascii="Times New Roman" w:hAnsi="Times New Roman" w:cs="Times New Roman"/>
              </w:rPr>
            </w:pPr>
            <w:r w:rsidRPr="00B55FA0">
              <w:rPr>
                <w:rFonts w:ascii="Times New Roman" w:hAnsi="Times New Roman" w:cs="Times New Roman"/>
              </w:rPr>
              <w:t>95% CI Upper</w:t>
            </w:r>
          </w:p>
        </w:tc>
        <w:tc>
          <w:tcPr>
            <w:tcW w:w="853" w:type="dxa"/>
            <w:tcBorders>
              <w:bottom w:val="single" w:sz="4" w:space="0" w:color="auto"/>
            </w:tcBorders>
          </w:tcPr>
          <w:p w14:paraId="1403A9B0" w14:textId="77777777" w:rsidR="00BC5039" w:rsidRPr="00B55FA0" w:rsidRDefault="00BC5039" w:rsidP="00627E05">
            <w:pPr>
              <w:jc w:val="center"/>
              <w:rPr>
                <w:rFonts w:ascii="Times New Roman" w:hAnsi="Times New Roman" w:cs="Times New Roman"/>
                <w:i/>
                <w:iCs/>
              </w:rPr>
            </w:pPr>
            <w:r w:rsidRPr="00B55FA0">
              <w:rPr>
                <w:rFonts w:ascii="Times New Roman" w:hAnsi="Times New Roman" w:cs="Times New Roman"/>
                <w:i/>
                <w:iCs/>
              </w:rPr>
              <w:t>p</w:t>
            </w:r>
          </w:p>
        </w:tc>
      </w:tr>
      <w:tr w:rsidR="00BC5039" w:rsidRPr="00B55FA0" w14:paraId="4D96697E" w14:textId="77777777" w:rsidTr="00AB2A15">
        <w:trPr>
          <w:trHeight w:val="181"/>
        </w:trPr>
        <w:tc>
          <w:tcPr>
            <w:tcW w:w="1841" w:type="dxa"/>
            <w:tcBorders>
              <w:top w:val="nil"/>
              <w:bottom w:val="nil"/>
            </w:tcBorders>
          </w:tcPr>
          <w:p w14:paraId="468BCEC4" w14:textId="77777777" w:rsidR="00BC5039" w:rsidRPr="0072634A" w:rsidRDefault="00BC5039" w:rsidP="00627E05">
            <w:pPr>
              <w:rPr>
                <w:rFonts w:ascii="Times New Roman" w:hAnsi="Times New Roman" w:cs="Times New Roman"/>
                <w:i/>
                <w:iCs/>
              </w:rPr>
            </w:pPr>
            <w:r w:rsidRPr="0072634A">
              <w:rPr>
                <w:rFonts w:ascii="Times New Roman" w:hAnsi="Times New Roman" w:cs="Times New Roman"/>
                <w:i/>
                <w:iCs/>
                <w:u w:val="single"/>
              </w:rPr>
              <w:t>Deprivation</w:t>
            </w:r>
          </w:p>
        </w:tc>
        <w:tc>
          <w:tcPr>
            <w:tcW w:w="851" w:type="dxa"/>
            <w:tcBorders>
              <w:top w:val="nil"/>
              <w:left w:val="nil"/>
              <w:bottom w:val="nil"/>
              <w:right w:val="nil"/>
            </w:tcBorders>
            <w:shd w:val="clear" w:color="auto" w:fill="auto"/>
            <w:vAlign w:val="bottom"/>
          </w:tcPr>
          <w:p w14:paraId="7C88146F" w14:textId="77777777" w:rsidR="00BC5039" w:rsidRPr="00EF5F56" w:rsidRDefault="00BC5039" w:rsidP="00627E05">
            <w:pPr>
              <w:rPr>
                <w:rFonts w:ascii="Times New Roman" w:hAnsi="Times New Roman" w:cs="Times New Roman"/>
              </w:rPr>
            </w:pPr>
          </w:p>
        </w:tc>
        <w:tc>
          <w:tcPr>
            <w:tcW w:w="851" w:type="dxa"/>
            <w:tcBorders>
              <w:top w:val="nil"/>
              <w:left w:val="nil"/>
              <w:bottom w:val="nil"/>
              <w:right w:val="nil"/>
            </w:tcBorders>
            <w:shd w:val="clear" w:color="auto" w:fill="auto"/>
            <w:vAlign w:val="bottom"/>
          </w:tcPr>
          <w:p w14:paraId="0B84E15C" w14:textId="77777777" w:rsidR="00BC5039" w:rsidRPr="00EF5F56" w:rsidRDefault="00BC5039" w:rsidP="00627E05">
            <w:pPr>
              <w:rPr>
                <w:rFonts w:ascii="Times New Roman" w:hAnsi="Times New Roman" w:cs="Times New Roman"/>
              </w:rPr>
            </w:pPr>
          </w:p>
        </w:tc>
        <w:tc>
          <w:tcPr>
            <w:tcW w:w="850" w:type="dxa"/>
            <w:tcBorders>
              <w:top w:val="nil"/>
              <w:left w:val="nil"/>
              <w:bottom w:val="nil"/>
              <w:right w:val="nil"/>
            </w:tcBorders>
            <w:shd w:val="clear" w:color="auto" w:fill="auto"/>
            <w:vAlign w:val="bottom"/>
          </w:tcPr>
          <w:p w14:paraId="03C643CB" w14:textId="77777777" w:rsidR="00BC5039" w:rsidRPr="00EF5F56" w:rsidRDefault="00BC5039" w:rsidP="00627E05">
            <w:pPr>
              <w:rPr>
                <w:rFonts w:ascii="Times New Roman" w:hAnsi="Times New Roman" w:cs="Times New Roman"/>
              </w:rPr>
            </w:pPr>
          </w:p>
        </w:tc>
        <w:tc>
          <w:tcPr>
            <w:tcW w:w="851" w:type="dxa"/>
            <w:tcBorders>
              <w:top w:val="nil"/>
              <w:left w:val="nil"/>
              <w:bottom w:val="nil"/>
              <w:right w:val="nil"/>
            </w:tcBorders>
            <w:shd w:val="clear" w:color="auto" w:fill="auto"/>
            <w:vAlign w:val="bottom"/>
          </w:tcPr>
          <w:p w14:paraId="68236D27" w14:textId="77777777" w:rsidR="00BC5039" w:rsidRPr="00EF5F56" w:rsidRDefault="00BC5039" w:rsidP="00627E05">
            <w:pPr>
              <w:tabs>
                <w:tab w:val="decimal" w:pos="168"/>
              </w:tabs>
              <w:rPr>
                <w:rFonts w:ascii="Times New Roman" w:hAnsi="Times New Roman" w:cs="Times New Roman"/>
              </w:rPr>
            </w:pPr>
          </w:p>
        </w:tc>
        <w:tc>
          <w:tcPr>
            <w:tcW w:w="285" w:type="dxa"/>
            <w:tcBorders>
              <w:top w:val="nil"/>
              <w:bottom w:val="nil"/>
            </w:tcBorders>
          </w:tcPr>
          <w:p w14:paraId="321F6A07" w14:textId="77777777" w:rsidR="00BC5039" w:rsidRPr="00EF5F56" w:rsidRDefault="00BC5039" w:rsidP="00627E05">
            <w:pPr>
              <w:rPr>
                <w:rFonts w:ascii="Times New Roman" w:hAnsi="Times New Roman" w:cs="Times New Roman"/>
              </w:rPr>
            </w:pPr>
          </w:p>
        </w:tc>
        <w:tc>
          <w:tcPr>
            <w:tcW w:w="849" w:type="dxa"/>
            <w:tcBorders>
              <w:top w:val="nil"/>
              <w:left w:val="nil"/>
              <w:bottom w:val="nil"/>
              <w:right w:val="nil"/>
            </w:tcBorders>
            <w:shd w:val="clear" w:color="auto" w:fill="auto"/>
            <w:vAlign w:val="bottom"/>
          </w:tcPr>
          <w:p w14:paraId="7A3367DB" w14:textId="77777777" w:rsidR="00BC5039" w:rsidRPr="00EF5F56" w:rsidRDefault="00BC5039" w:rsidP="00627E05">
            <w:pPr>
              <w:rPr>
                <w:rFonts w:ascii="Times New Roman" w:hAnsi="Times New Roman" w:cs="Times New Roman"/>
              </w:rPr>
            </w:pPr>
          </w:p>
        </w:tc>
        <w:tc>
          <w:tcPr>
            <w:tcW w:w="851" w:type="dxa"/>
            <w:tcBorders>
              <w:top w:val="nil"/>
              <w:left w:val="nil"/>
              <w:bottom w:val="nil"/>
              <w:right w:val="nil"/>
            </w:tcBorders>
            <w:shd w:val="clear" w:color="auto" w:fill="auto"/>
            <w:vAlign w:val="bottom"/>
          </w:tcPr>
          <w:p w14:paraId="21242A2E" w14:textId="77777777" w:rsidR="00BC5039" w:rsidRPr="00EF5F56" w:rsidRDefault="00BC5039" w:rsidP="00627E05">
            <w:pPr>
              <w:rPr>
                <w:rFonts w:ascii="Times New Roman" w:hAnsi="Times New Roman" w:cs="Times New Roman"/>
              </w:rPr>
            </w:pPr>
          </w:p>
        </w:tc>
        <w:tc>
          <w:tcPr>
            <w:tcW w:w="850" w:type="dxa"/>
            <w:tcBorders>
              <w:top w:val="nil"/>
              <w:left w:val="nil"/>
              <w:bottom w:val="nil"/>
              <w:right w:val="nil"/>
            </w:tcBorders>
            <w:shd w:val="clear" w:color="auto" w:fill="auto"/>
            <w:vAlign w:val="bottom"/>
          </w:tcPr>
          <w:p w14:paraId="0372F6AA" w14:textId="77777777" w:rsidR="00BC5039" w:rsidRPr="00EF5F56" w:rsidRDefault="00BC5039" w:rsidP="00627E05">
            <w:pPr>
              <w:rPr>
                <w:rFonts w:ascii="Times New Roman" w:hAnsi="Times New Roman" w:cs="Times New Roman"/>
              </w:rPr>
            </w:pPr>
          </w:p>
        </w:tc>
        <w:tc>
          <w:tcPr>
            <w:tcW w:w="851" w:type="dxa"/>
            <w:tcBorders>
              <w:top w:val="nil"/>
              <w:left w:val="nil"/>
              <w:bottom w:val="nil"/>
              <w:right w:val="nil"/>
            </w:tcBorders>
            <w:shd w:val="clear" w:color="auto" w:fill="auto"/>
            <w:vAlign w:val="bottom"/>
          </w:tcPr>
          <w:p w14:paraId="6C6D83F7" w14:textId="77777777" w:rsidR="00BC5039" w:rsidRPr="00EF5F56" w:rsidRDefault="00BC5039" w:rsidP="00627E05">
            <w:pPr>
              <w:tabs>
                <w:tab w:val="decimal" w:pos="192"/>
              </w:tabs>
              <w:rPr>
                <w:rFonts w:ascii="Times New Roman" w:hAnsi="Times New Roman" w:cs="Times New Roman"/>
              </w:rPr>
            </w:pPr>
          </w:p>
        </w:tc>
        <w:tc>
          <w:tcPr>
            <w:tcW w:w="237" w:type="dxa"/>
            <w:tcBorders>
              <w:top w:val="nil"/>
              <w:bottom w:val="nil"/>
            </w:tcBorders>
          </w:tcPr>
          <w:p w14:paraId="406C7B03" w14:textId="77777777" w:rsidR="00BC5039" w:rsidRPr="00EF5F56" w:rsidRDefault="00BC5039" w:rsidP="00627E05">
            <w:pPr>
              <w:rPr>
                <w:rFonts w:ascii="Times New Roman" w:hAnsi="Times New Roman" w:cs="Times New Roman"/>
              </w:rPr>
            </w:pPr>
          </w:p>
        </w:tc>
        <w:tc>
          <w:tcPr>
            <w:tcW w:w="1039" w:type="dxa"/>
            <w:tcBorders>
              <w:top w:val="nil"/>
              <w:left w:val="nil"/>
              <w:bottom w:val="nil"/>
              <w:right w:val="nil"/>
            </w:tcBorders>
            <w:shd w:val="clear" w:color="auto" w:fill="auto"/>
            <w:vAlign w:val="bottom"/>
          </w:tcPr>
          <w:p w14:paraId="1CB80BAB" w14:textId="77777777" w:rsidR="00BC5039" w:rsidRPr="00EF5F56" w:rsidRDefault="00BC5039" w:rsidP="00627E05">
            <w:pPr>
              <w:rPr>
                <w:rFonts w:ascii="Times New Roman" w:hAnsi="Times New Roman" w:cs="Times New Roman"/>
              </w:rPr>
            </w:pPr>
          </w:p>
        </w:tc>
        <w:tc>
          <w:tcPr>
            <w:tcW w:w="851" w:type="dxa"/>
            <w:tcBorders>
              <w:top w:val="nil"/>
              <w:left w:val="nil"/>
              <w:bottom w:val="nil"/>
              <w:right w:val="nil"/>
            </w:tcBorders>
            <w:shd w:val="clear" w:color="auto" w:fill="auto"/>
            <w:vAlign w:val="bottom"/>
          </w:tcPr>
          <w:p w14:paraId="5BA44FF9" w14:textId="77777777" w:rsidR="00BC5039" w:rsidRPr="00EF5F56" w:rsidRDefault="00BC5039" w:rsidP="00627E05">
            <w:pPr>
              <w:rPr>
                <w:rFonts w:ascii="Times New Roman" w:hAnsi="Times New Roman" w:cs="Times New Roman"/>
              </w:rPr>
            </w:pPr>
          </w:p>
        </w:tc>
        <w:tc>
          <w:tcPr>
            <w:tcW w:w="850" w:type="dxa"/>
            <w:tcBorders>
              <w:top w:val="nil"/>
              <w:left w:val="nil"/>
              <w:bottom w:val="nil"/>
              <w:right w:val="nil"/>
            </w:tcBorders>
            <w:shd w:val="clear" w:color="auto" w:fill="auto"/>
            <w:vAlign w:val="bottom"/>
          </w:tcPr>
          <w:p w14:paraId="499CEDC8" w14:textId="77777777" w:rsidR="00BC5039" w:rsidRPr="00EF5F56" w:rsidRDefault="00BC5039" w:rsidP="00627E05">
            <w:pPr>
              <w:rPr>
                <w:rFonts w:ascii="Times New Roman" w:hAnsi="Times New Roman" w:cs="Times New Roman"/>
              </w:rPr>
            </w:pPr>
          </w:p>
        </w:tc>
        <w:tc>
          <w:tcPr>
            <w:tcW w:w="853" w:type="dxa"/>
            <w:tcBorders>
              <w:top w:val="nil"/>
              <w:left w:val="nil"/>
              <w:bottom w:val="nil"/>
              <w:right w:val="nil"/>
            </w:tcBorders>
            <w:shd w:val="clear" w:color="auto" w:fill="auto"/>
            <w:vAlign w:val="bottom"/>
          </w:tcPr>
          <w:p w14:paraId="245AE1D5" w14:textId="77777777" w:rsidR="00BC5039" w:rsidRPr="00EF5F56" w:rsidRDefault="00BC5039" w:rsidP="00627E05">
            <w:pPr>
              <w:tabs>
                <w:tab w:val="decimal" w:pos="180"/>
              </w:tabs>
              <w:rPr>
                <w:rFonts w:ascii="Times New Roman" w:hAnsi="Times New Roman" w:cs="Times New Roman"/>
              </w:rPr>
            </w:pPr>
          </w:p>
        </w:tc>
      </w:tr>
      <w:tr w:rsidR="00E8070B" w:rsidRPr="00B55FA0" w14:paraId="4CA95D13" w14:textId="77777777" w:rsidTr="00AB2A15">
        <w:tc>
          <w:tcPr>
            <w:tcW w:w="1841" w:type="dxa"/>
            <w:tcBorders>
              <w:top w:val="nil"/>
              <w:bottom w:val="nil"/>
            </w:tcBorders>
          </w:tcPr>
          <w:p w14:paraId="1E59DAB2" w14:textId="77777777" w:rsidR="00E8070B" w:rsidRPr="004005E7" w:rsidRDefault="00E8070B" w:rsidP="00E8070B">
            <w:pPr>
              <w:ind w:firstLine="174"/>
              <w:rPr>
                <w:rFonts w:ascii="Times New Roman" w:hAnsi="Times New Roman" w:cs="Times New Roman"/>
                <w:b/>
                <w:bCs/>
              </w:rPr>
            </w:pPr>
            <w:r w:rsidRPr="004005E7">
              <w:rPr>
                <w:rFonts w:ascii="Times New Roman" w:hAnsi="Times New Roman" w:cs="Times New Roman"/>
                <w:b/>
                <w:bCs/>
              </w:rPr>
              <w:t>2</w:t>
            </w:r>
            <w:r w:rsidRPr="004005E7">
              <w:rPr>
                <w:rFonts w:ascii="Times New Roman" w:hAnsi="Times New Roman" w:cs="Times New Roman"/>
                <w:b/>
                <w:bCs/>
                <w:vertAlign w:val="superscript"/>
              </w:rPr>
              <w:t>nd</w:t>
            </w:r>
            <w:r w:rsidRPr="004005E7">
              <w:rPr>
                <w:rFonts w:ascii="Times New Roman" w:hAnsi="Times New Roman" w:cs="Times New Roman"/>
                <w:b/>
                <w:bCs/>
              </w:rPr>
              <w:t xml:space="preserve"> quintile</w:t>
            </w:r>
          </w:p>
        </w:tc>
        <w:tc>
          <w:tcPr>
            <w:tcW w:w="851" w:type="dxa"/>
            <w:tcBorders>
              <w:top w:val="nil"/>
              <w:left w:val="nil"/>
              <w:bottom w:val="nil"/>
              <w:right w:val="nil"/>
            </w:tcBorders>
            <w:shd w:val="clear" w:color="auto" w:fill="DEEAF6" w:themeFill="accent5" w:themeFillTint="33"/>
            <w:vAlign w:val="bottom"/>
          </w:tcPr>
          <w:p w14:paraId="7827A2EC" w14:textId="587672FF"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1.03</w:t>
            </w:r>
          </w:p>
        </w:tc>
        <w:tc>
          <w:tcPr>
            <w:tcW w:w="851" w:type="dxa"/>
            <w:tcBorders>
              <w:top w:val="nil"/>
              <w:left w:val="nil"/>
              <w:bottom w:val="nil"/>
              <w:right w:val="nil"/>
            </w:tcBorders>
            <w:shd w:val="clear" w:color="auto" w:fill="DEEAF6" w:themeFill="accent5" w:themeFillTint="33"/>
            <w:vAlign w:val="bottom"/>
          </w:tcPr>
          <w:p w14:paraId="23A223C8" w14:textId="7EE35ABF"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1.01</w:t>
            </w:r>
          </w:p>
        </w:tc>
        <w:tc>
          <w:tcPr>
            <w:tcW w:w="850" w:type="dxa"/>
            <w:tcBorders>
              <w:top w:val="nil"/>
              <w:left w:val="nil"/>
              <w:bottom w:val="nil"/>
              <w:right w:val="nil"/>
            </w:tcBorders>
            <w:shd w:val="clear" w:color="auto" w:fill="DEEAF6" w:themeFill="accent5" w:themeFillTint="33"/>
            <w:vAlign w:val="bottom"/>
          </w:tcPr>
          <w:p w14:paraId="1E4386CD" w14:textId="48EC474A"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1.06</w:t>
            </w:r>
          </w:p>
        </w:tc>
        <w:tc>
          <w:tcPr>
            <w:tcW w:w="851" w:type="dxa"/>
            <w:tcBorders>
              <w:top w:val="nil"/>
              <w:left w:val="nil"/>
              <w:bottom w:val="nil"/>
              <w:right w:val="nil"/>
            </w:tcBorders>
            <w:shd w:val="clear" w:color="auto" w:fill="DEEAF6" w:themeFill="accent5" w:themeFillTint="33"/>
          </w:tcPr>
          <w:p w14:paraId="1F972377" w14:textId="175A1B30" w:rsidR="00E8070B" w:rsidRPr="00E8070B" w:rsidRDefault="00E8070B" w:rsidP="00E8070B">
            <w:pPr>
              <w:tabs>
                <w:tab w:val="decimal" w:pos="192"/>
              </w:tabs>
              <w:rPr>
                <w:rFonts w:ascii="Times New Roman" w:hAnsi="Times New Roman" w:cs="Times New Roman"/>
                <w:b/>
                <w:bCs/>
              </w:rPr>
            </w:pPr>
            <w:r w:rsidRPr="00E8070B">
              <w:rPr>
                <w:rFonts w:ascii="Times New Roman" w:hAnsi="Times New Roman" w:cs="Times New Roman"/>
                <w:b/>
                <w:bCs/>
                <w:color w:val="000000"/>
              </w:rPr>
              <w:t xml:space="preserve"> .012</w:t>
            </w:r>
          </w:p>
        </w:tc>
        <w:tc>
          <w:tcPr>
            <w:tcW w:w="285" w:type="dxa"/>
            <w:tcBorders>
              <w:top w:val="nil"/>
              <w:bottom w:val="nil"/>
            </w:tcBorders>
            <w:shd w:val="clear" w:color="auto" w:fill="auto"/>
            <w:vAlign w:val="bottom"/>
          </w:tcPr>
          <w:p w14:paraId="04386087" w14:textId="77777777" w:rsidR="00E8070B" w:rsidRPr="00E8070B" w:rsidRDefault="00E8070B" w:rsidP="00E8070B">
            <w:pPr>
              <w:rPr>
                <w:rFonts w:ascii="Times New Roman" w:hAnsi="Times New Roman" w:cs="Times New Roman"/>
                <w:b/>
                <w:bCs/>
              </w:rPr>
            </w:pPr>
          </w:p>
        </w:tc>
        <w:tc>
          <w:tcPr>
            <w:tcW w:w="849" w:type="dxa"/>
            <w:tcBorders>
              <w:top w:val="nil"/>
              <w:left w:val="nil"/>
              <w:bottom w:val="nil"/>
              <w:right w:val="nil"/>
            </w:tcBorders>
            <w:shd w:val="clear" w:color="auto" w:fill="DEEAF6" w:themeFill="accent5" w:themeFillTint="33"/>
            <w:vAlign w:val="bottom"/>
          </w:tcPr>
          <w:p w14:paraId="01DBDBC9" w14:textId="53E65E00"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1.19</w:t>
            </w:r>
          </w:p>
        </w:tc>
        <w:tc>
          <w:tcPr>
            <w:tcW w:w="851" w:type="dxa"/>
            <w:tcBorders>
              <w:top w:val="nil"/>
              <w:left w:val="nil"/>
              <w:bottom w:val="nil"/>
              <w:right w:val="nil"/>
            </w:tcBorders>
            <w:shd w:val="clear" w:color="auto" w:fill="DEEAF6" w:themeFill="accent5" w:themeFillTint="33"/>
            <w:vAlign w:val="bottom"/>
          </w:tcPr>
          <w:p w14:paraId="6A8B5F18" w14:textId="701B3E31"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1.17</w:t>
            </w:r>
          </w:p>
        </w:tc>
        <w:tc>
          <w:tcPr>
            <w:tcW w:w="850" w:type="dxa"/>
            <w:tcBorders>
              <w:top w:val="nil"/>
              <w:left w:val="nil"/>
              <w:bottom w:val="nil"/>
              <w:right w:val="nil"/>
            </w:tcBorders>
            <w:shd w:val="clear" w:color="auto" w:fill="DEEAF6" w:themeFill="accent5" w:themeFillTint="33"/>
            <w:vAlign w:val="bottom"/>
          </w:tcPr>
          <w:p w14:paraId="7FCC1AF2" w14:textId="59296F70"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1.20</w:t>
            </w:r>
          </w:p>
        </w:tc>
        <w:tc>
          <w:tcPr>
            <w:tcW w:w="851" w:type="dxa"/>
            <w:tcBorders>
              <w:top w:val="nil"/>
              <w:left w:val="nil"/>
              <w:bottom w:val="nil"/>
              <w:right w:val="nil"/>
            </w:tcBorders>
            <w:shd w:val="clear" w:color="auto" w:fill="DEEAF6" w:themeFill="accent5" w:themeFillTint="33"/>
          </w:tcPr>
          <w:p w14:paraId="5432B717" w14:textId="77777777" w:rsidR="00E8070B" w:rsidRPr="00E8070B" w:rsidRDefault="00E8070B" w:rsidP="00E8070B">
            <w:pPr>
              <w:tabs>
                <w:tab w:val="decimal" w:pos="192"/>
              </w:tabs>
              <w:rPr>
                <w:rFonts w:ascii="Times New Roman" w:hAnsi="Times New Roman" w:cs="Times New Roman"/>
                <w:b/>
                <w:bCs/>
              </w:rPr>
            </w:pPr>
            <w:r w:rsidRPr="00E8070B">
              <w:rPr>
                <w:rFonts w:ascii="Times New Roman" w:hAnsi="Times New Roman" w:cs="Times New Roman"/>
                <w:b/>
                <w:bCs/>
                <w:color w:val="000000"/>
              </w:rPr>
              <w:t>&lt; .001</w:t>
            </w:r>
          </w:p>
        </w:tc>
        <w:tc>
          <w:tcPr>
            <w:tcW w:w="237" w:type="dxa"/>
            <w:tcBorders>
              <w:top w:val="nil"/>
              <w:bottom w:val="nil"/>
            </w:tcBorders>
            <w:shd w:val="clear" w:color="auto" w:fill="auto"/>
            <w:vAlign w:val="bottom"/>
          </w:tcPr>
          <w:p w14:paraId="38A6CCE4" w14:textId="77777777" w:rsidR="00E8070B" w:rsidRPr="00E8070B" w:rsidRDefault="00E8070B" w:rsidP="00E8070B">
            <w:pPr>
              <w:rPr>
                <w:rFonts w:ascii="Times New Roman" w:hAnsi="Times New Roman" w:cs="Times New Roman"/>
                <w:b/>
                <w:bCs/>
              </w:rPr>
            </w:pPr>
          </w:p>
        </w:tc>
        <w:tc>
          <w:tcPr>
            <w:tcW w:w="1039" w:type="dxa"/>
            <w:tcBorders>
              <w:top w:val="nil"/>
              <w:left w:val="nil"/>
              <w:bottom w:val="nil"/>
              <w:right w:val="nil"/>
            </w:tcBorders>
            <w:shd w:val="clear" w:color="auto" w:fill="DEEAF6" w:themeFill="accent5" w:themeFillTint="33"/>
            <w:vAlign w:val="bottom"/>
          </w:tcPr>
          <w:p w14:paraId="720F1101" w14:textId="0C41BE37"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1.14</w:t>
            </w:r>
          </w:p>
        </w:tc>
        <w:tc>
          <w:tcPr>
            <w:tcW w:w="851" w:type="dxa"/>
            <w:tcBorders>
              <w:top w:val="nil"/>
              <w:left w:val="nil"/>
              <w:bottom w:val="nil"/>
              <w:right w:val="nil"/>
            </w:tcBorders>
            <w:shd w:val="clear" w:color="auto" w:fill="DEEAF6" w:themeFill="accent5" w:themeFillTint="33"/>
            <w:vAlign w:val="bottom"/>
          </w:tcPr>
          <w:p w14:paraId="470C4CD2" w14:textId="41CC67D8"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1.12</w:t>
            </w:r>
          </w:p>
        </w:tc>
        <w:tc>
          <w:tcPr>
            <w:tcW w:w="850" w:type="dxa"/>
            <w:tcBorders>
              <w:top w:val="nil"/>
              <w:left w:val="nil"/>
              <w:bottom w:val="nil"/>
              <w:right w:val="nil"/>
            </w:tcBorders>
            <w:shd w:val="clear" w:color="auto" w:fill="DEEAF6" w:themeFill="accent5" w:themeFillTint="33"/>
            <w:vAlign w:val="bottom"/>
          </w:tcPr>
          <w:p w14:paraId="3DEBFF10" w14:textId="1A8928F2"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1.17</w:t>
            </w:r>
          </w:p>
        </w:tc>
        <w:tc>
          <w:tcPr>
            <w:tcW w:w="853" w:type="dxa"/>
            <w:tcBorders>
              <w:top w:val="nil"/>
              <w:left w:val="nil"/>
              <w:bottom w:val="nil"/>
              <w:right w:val="nil"/>
            </w:tcBorders>
            <w:shd w:val="clear" w:color="auto" w:fill="DEEAF6" w:themeFill="accent5" w:themeFillTint="33"/>
          </w:tcPr>
          <w:p w14:paraId="21A4DC6F" w14:textId="77777777" w:rsidR="00E8070B" w:rsidRPr="004005E7" w:rsidRDefault="00E8070B" w:rsidP="00E8070B">
            <w:pPr>
              <w:tabs>
                <w:tab w:val="decimal" w:pos="192"/>
              </w:tabs>
              <w:rPr>
                <w:rFonts w:ascii="Times New Roman" w:hAnsi="Times New Roman" w:cs="Times New Roman"/>
                <w:b/>
                <w:bCs/>
              </w:rPr>
            </w:pPr>
            <w:r w:rsidRPr="004005E7">
              <w:rPr>
                <w:rFonts w:ascii="Times New Roman" w:hAnsi="Times New Roman" w:cs="Times New Roman"/>
                <w:b/>
                <w:bCs/>
                <w:color w:val="000000"/>
              </w:rPr>
              <w:t>&lt; .001</w:t>
            </w:r>
          </w:p>
        </w:tc>
      </w:tr>
      <w:tr w:rsidR="00E8070B" w:rsidRPr="00B55FA0" w14:paraId="6DFB05F6" w14:textId="77777777" w:rsidTr="00AB2A15">
        <w:tc>
          <w:tcPr>
            <w:tcW w:w="1841" w:type="dxa"/>
            <w:tcBorders>
              <w:top w:val="nil"/>
              <w:bottom w:val="nil"/>
            </w:tcBorders>
          </w:tcPr>
          <w:p w14:paraId="18647813" w14:textId="77777777" w:rsidR="00E8070B" w:rsidRPr="004005E7" w:rsidRDefault="00E8070B" w:rsidP="00E8070B">
            <w:pPr>
              <w:ind w:firstLine="174"/>
              <w:rPr>
                <w:rFonts w:ascii="Times New Roman" w:hAnsi="Times New Roman" w:cs="Times New Roman"/>
                <w:b/>
                <w:bCs/>
              </w:rPr>
            </w:pPr>
            <w:r w:rsidRPr="004005E7">
              <w:rPr>
                <w:rFonts w:ascii="Times New Roman" w:hAnsi="Times New Roman" w:cs="Times New Roman"/>
                <w:b/>
                <w:bCs/>
              </w:rPr>
              <w:t>3</w:t>
            </w:r>
            <w:r w:rsidRPr="004005E7">
              <w:rPr>
                <w:rFonts w:ascii="Times New Roman" w:hAnsi="Times New Roman" w:cs="Times New Roman"/>
                <w:b/>
                <w:bCs/>
                <w:vertAlign w:val="superscript"/>
              </w:rPr>
              <w:t>rd</w:t>
            </w:r>
            <w:r w:rsidRPr="004005E7">
              <w:rPr>
                <w:rFonts w:ascii="Times New Roman" w:hAnsi="Times New Roman" w:cs="Times New Roman"/>
                <w:b/>
                <w:bCs/>
              </w:rPr>
              <w:t xml:space="preserve"> quintile</w:t>
            </w:r>
          </w:p>
        </w:tc>
        <w:tc>
          <w:tcPr>
            <w:tcW w:w="851" w:type="dxa"/>
            <w:tcBorders>
              <w:top w:val="nil"/>
              <w:left w:val="nil"/>
              <w:bottom w:val="nil"/>
              <w:right w:val="nil"/>
            </w:tcBorders>
            <w:shd w:val="clear" w:color="auto" w:fill="DEEAF6" w:themeFill="accent5" w:themeFillTint="33"/>
            <w:vAlign w:val="bottom"/>
          </w:tcPr>
          <w:p w14:paraId="615F2008" w14:textId="05273827"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1.07</w:t>
            </w:r>
          </w:p>
        </w:tc>
        <w:tc>
          <w:tcPr>
            <w:tcW w:w="851" w:type="dxa"/>
            <w:tcBorders>
              <w:top w:val="nil"/>
              <w:left w:val="nil"/>
              <w:bottom w:val="nil"/>
              <w:right w:val="nil"/>
            </w:tcBorders>
            <w:shd w:val="clear" w:color="auto" w:fill="DEEAF6" w:themeFill="accent5" w:themeFillTint="33"/>
            <w:vAlign w:val="bottom"/>
          </w:tcPr>
          <w:p w14:paraId="195CB66A" w14:textId="2B46FB6F"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1.04</w:t>
            </w:r>
          </w:p>
        </w:tc>
        <w:tc>
          <w:tcPr>
            <w:tcW w:w="850" w:type="dxa"/>
            <w:tcBorders>
              <w:top w:val="nil"/>
              <w:left w:val="nil"/>
              <w:bottom w:val="nil"/>
              <w:right w:val="nil"/>
            </w:tcBorders>
            <w:shd w:val="clear" w:color="auto" w:fill="DEEAF6" w:themeFill="accent5" w:themeFillTint="33"/>
            <w:vAlign w:val="bottom"/>
          </w:tcPr>
          <w:p w14:paraId="14CEBC61" w14:textId="7813ABC7"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1.10</w:t>
            </w:r>
          </w:p>
        </w:tc>
        <w:tc>
          <w:tcPr>
            <w:tcW w:w="851" w:type="dxa"/>
            <w:tcBorders>
              <w:top w:val="nil"/>
              <w:left w:val="nil"/>
              <w:bottom w:val="nil"/>
              <w:right w:val="nil"/>
            </w:tcBorders>
            <w:shd w:val="clear" w:color="auto" w:fill="DEEAF6" w:themeFill="accent5" w:themeFillTint="33"/>
            <w:vAlign w:val="bottom"/>
          </w:tcPr>
          <w:p w14:paraId="5A1D8DBC" w14:textId="77777777" w:rsidR="00E8070B" w:rsidRPr="00E8070B" w:rsidRDefault="00E8070B" w:rsidP="00E8070B">
            <w:pPr>
              <w:tabs>
                <w:tab w:val="decimal" w:pos="192"/>
              </w:tabs>
              <w:rPr>
                <w:rFonts w:ascii="Times New Roman" w:hAnsi="Times New Roman" w:cs="Times New Roman"/>
                <w:b/>
                <w:bCs/>
              </w:rPr>
            </w:pPr>
            <w:r w:rsidRPr="00E8070B">
              <w:rPr>
                <w:rFonts w:ascii="Times New Roman" w:hAnsi="Times New Roman" w:cs="Times New Roman"/>
                <w:b/>
                <w:bCs/>
                <w:color w:val="000000"/>
              </w:rPr>
              <w:t>&lt; .001</w:t>
            </w:r>
          </w:p>
        </w:tc>
        <w:tc>
          <w:tcPr>
            <w:tcW w:w="285" w:type="dxa"/>
            <w:tcBorders>
              <w:top w:val="nil"/>
              <w:bottom w:val="nil"/>
            </w:tcBorders>
            <w:shd w:val="clear" w:color="auto" w:fill="auto"/>
            <w:vAlign w:val="bottom"/>
          </w:tcPr>
          <w:p w14:paraId="3AD33D7D" w14:textId="77777777" w:rsidR="00E8070B" w:rsidRPr="00E8070B" w:rsidRDefault="00E8070B" w:rsidP="00E8070B">
            <w:pPr>
              <w:rPr>
                <w:rFonts w:ascii="Times New Roman" w:hAnsi="Times New Roman" w:cs="Times New Roman"/>
                <w:b/>
                <w:bCs/>
              </w:rPr>
            </w:pPr>
          </w:p>
        </w:tc>
        <w:tc>
          <w:tcPr>
            <w:tcW w:w="849" w:type="dxa"/>
            <w:tcBorders>
              <w:top w:val="nil"/>
              <w:left w:val="nil"/>
              <w:bottom w:val="nil"/>
              <w:right w:val="nil"/>
            </w:tcBorders>
            <w:shd w:val="clear" w:color="auto" w:fill="DEEAF6" w:themeFill="accent5" w:themeFillTint="33"/>
            <w:vAlign w:val="bottom"/>
          </w:tcPr>
          <w:p w14:paraId="54EAB63B" w14:textId="6F4A8AA2"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1.32</w:t>
            </w:r>
          </w:p>
        </w:tc>
        <w:tc>
          <w:tcPr>
            <w:tcW w:w="851" w:type="dxa"/>
            <w:tcBorders>
              <w:top w:val="nil"/>
              <w:left w:val="nil"/>
              <w:bottom w:val="nil"/>
              <w:right w:val="nil"/>
            </w:tcBorders>
            <w:shd w:val="clear" w:color="auto" w:fill="DEEAF6" w:themeFill="accent5" w:themeFillTint="33"/>
            <w:vAlign w:val="bottom"/>
          </w:tcPr>
          <w:p w14:paraId="4B5DDCC2" w14:textId="47AAC857"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1.31</w:t>
            </w:r>
          </w:p>
        </w:tc>
        <w:tc>
          <w:tcPr>
            <w:tcW w:w="850" w:type="dxa"/>
            <w:tcBorders>
              <w:top w:val="nil"/>
              <w:left w:val="nil"/>
              <w:bottom w:val="nil"/>
              <w:right w:val="nil"/>
            </w:tcBorders>
            <w:shd w:val="clear" w:color="auto" w:fill="DEEAF6" w:themeFill="accent5" w:themeFillTint="33"/>
            <w:vAlign w:val="bottom"/>
          </w:tcPr>
          <w:p w14:paraId="6AEAEAD2" w14:textId="5DA309D6"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1.33</w:t>
            </w:r>
          </w:p>
        </w:tc>
        <w:tc>
          <w:tcPr>
            <w:tcW w:w="851" w:type="dxa"/>
            <w:tcBorders>
              <w:top w:val="nil"/>
              <w:left w:val="nil"/>
              <w:bottom w:val="nil"/>
              <w:right w:val="nil"/>
            </w:tcBorders>
            <w:shd w:val="clear" w:color="auto" w:fill="DEEAF6" w:themeFill="accent5" w:themeFillTint="33"/>
            <w:vAlign w:val="bottom"/>
          </w:tcPr>
          <w:p w14:paraId="513F6D27" w14:textId="77777777" w:rsidR="00E8070B" w:rsidRPr="00E8070B" w:rsidRDefault="00E8070B" w:rsidP="00E8070B">
            <w:pPr>
              <w:tabs>
                <w:tab w:val="decimal" w:pos="192"/>
              </w:tabs>
              <w:rPr>
                <w:rFonts w:ascii="Times New Roman" w:hAnsi="Times New Roman" w:cs="Times New Roman"/>
                <w:b/>
                <w:bCs/>
              </w:rPr>
            </w:pPr>
            <w:r w:rsidRPr="00E8070B">
              <w:rPr>
                <w:rFonts w:ascii="Times New Roman" w:hAnsi="Times New Roman" w:cs="Times New Roman"/>
                <w:b/>
                <w:bCs/>
                <w:color w:val="000000"/>
              </w:rPr>
              <w:t>&lt; .001</w:t>
            </w:r>
          </w:p>
        </w:tc>
        <w:tc>
          <w:tcPr>
            <w:tcW w:w="237" w:type="dxa"/>
            <w:tcBorders>
              <w:top w:val="nil"/>
              <w:bottom w:val="nil"/>
            </w:tcBorders>
            <w:shd w:val="clear" w:color="auto" w:fill="auto"/>
            <w:vAlign w:val="bottom"/>
          </w:tcPr>
          <w:p w14:paraId="094B5C8B" w14:textId="77777777" w:rsidR="00E8070B" w:rsidRPr="00E8070B" w:rsidRDefault="00E8070B" w:rsidP="00E8070B">
            <w:pPr>
              <w:rPr>
                <w:rFonts w:ascii="Times New Roman" w:hAnsi="Times New Roman" w:cs="Times New Roman"/>
                <w:b/>
                <w:bCs/>
              </w:rPr>
            </w:pPr>
          </w:p>
        </w:tc>
        <w:tc>
          <w:tcPr>
            <w:tcW w:w="1039" w:type="dxa"/>
            <w:tcBorders>
              <w:top w:val="nil"/>
              <w:left w:val="nil"/>
              <w:bottom w:val="nil"/>
              <w:right w:val="nil"/>
            </w:tcBorders>
            <w:shd w:val="clear" w:color="auto" w:fill="DEEAF6" w:themeFill="accent5" w:themeFillTint="33"/>
            <w:vAlign w:val="bottom"/>
          </w:tcPr>
          <w:p w14:paraId="2B29FF23" w14:textId="782A97C2"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1.23</w:t>
            </w:r>
          </w:p>
        </w:tc>
        <w:tc>
          <w:tcPr>
            <w:tcW w:w="851" w:type="dxa"/>
            <w:tcBorders>
              <w:top w:val="nil"/>
              <w:left w:val="nil"/>
              <w:bottom w:val="nil"/>
              <w:right w:val="nil"/>
            </w:tcBorders>
            <w:shd w:val="clear" w:color="auto" w:fill="DEEAF6" w:themeFill="accent5" w:themeFillTint="33"/>
            <w:vAlign w:val="bottom"/>
          </w:tcPr>
          <w:p w14:paraId="052DB5DD" w14:textId="306BF524"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1.20</w:t>
            </w:r>
          </w:p>
        </w:tc>
        <w:tc>
          <w:tcPr>
            <w:tcW w:w="850" w:type="dxa"/>
            <w:tcBorders>
              <w:top w:val="nil"/>
              <w:left w:val="nil"/>
              <w:bottom w:val="nil"/>
              <w:right w:val="nil"/>
            </w:tcBorders>
            <w:shd w:val="clear" w:color="auto" w:fill="DEEAF6" w:themeFill="accent5" w:themeFillTint="33"/>
            <w:vAlign w:val="bottom"/>
          </w:tcPr>
          <w:p w14:paraId="45A69216" w14:textId="265BD211"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1.26</w:t>
            </w:r>
          </w:p>
        </w:tc>
        <w:tc>
          <w:tcPr>
            <w:tcW w:w="853" w:type="dxa"/>
            <w:tcBorders>
              <w:top w:val="nil"/>
              <w:left w:val="nil"/>
              <w:bottom w:val="nil"/>
              <w:right w:val="nil"/>
            </w:tcBorders>
            <w:shd w:val="clear" w:color="auto" w:fill="DEEAF6" w:themeFill="accent5" w:themeFillTint="33"/>
            <w:vAlign w:val="bottom"/>
          </w:tcPr>
          <w:p w14:paraId="223F35AE" w14:textId="77777777" w:rsidR="00E8070B" w:rsidRPr="004005E7" w:rsidRDefault="00E8070B" w:rsidP="00E8070B">
            <w:pPr>
              <w:tabs>
                <w:tab w:val="decimal" w:pos="192"/>
              </w:tabs>
              <w:rPr>
                <w:rFonts w:ascii="Times New Roman" w:hAnsi="Times New Roman" w:cs="Times New Roman"/>
                <w:b/>
                <w:bCs/>
              </w:rPr>
            </w:pPr>
            <w:r w:rsidRPr="004005E7">
              <w:rPr>
                <w:rFonts w:ascii="Times New Roman" w:hAnsi="Times New Roman" w:cs="Times New Roman"/>
                <w:b/>
                <w:bCs/>
                <w:color w:val="000000"/>
              </w:rPr>
              <w:t>&lt; .001</w:t>
            </w:r>
          </w:p>
        </w:tc>
      </w:tr>
      <w:tr w:rsidR="00E8070B" w:rsidRPr="00B55FA0" w14:paraId="51DD0462" w14:textId="77777777" w:rsidTr="00AB2A15">
        <w:tc>
          <w:tcPr>
            <w:tcW w:w="1841" w:type="dxa"/>
            <w:tcBorders>
              <w:top w:val="nil"/>
              <w:bottom w:val="nil"/>
            </w:tcBorders>
          </w:tcPr>
          <w:p w14:paraId="52209F95" w14:textId="77777777" w:rsidR="00E8070B" w:rsidRPr="004005E7" w:rsidRDefault="00E8070B" w:rsidP="00E8070B">
            <w:pPr>
              <w:ind w:firstLine="174"/>
              <w:rPr>
                <w:rFonts w:ascii="Times New Roman" w:hAnsi="Times New Roman" w:cs="Times New Roman"/>
                <w:b/>
                <w:bCs/>
                <w:u w:val="single"/>
                <w:vertAlign w:val="superscript"/>
              </w:rPr>
            </w:pPr>
            <w:r w:rsidRPr="004005E7">
              <w:rPr>
                <w:rFonts w:ascii="Times New Roman" w:hAnsi="Times New Roman" w:cs="Times New Roman"/>
                <w:b/>
                <w:bCs/>
              </w:rPr>
              <w:t>4</w:t>
            </w:r>
            <w:r w:rsidRPr="004005E7">
              <w:rPr>
                <w:rFonts w:ascii="Times New Roman" w:hAnsi="Times New Roman" w:cs="Times New Roman"/>
                <w:b/>
                <w:bCs/>
                <w:vertAlign w:val="superscript"/>
              </w:rPr>
              <w:t>th</w:t>
            </w:r>
            <w:r w:rsidRPr="004005E7">
              <w:rPr>
                <w:rFonts w:ascii="Times New Roman" w:hAnsi="Times New Roman" w:cs="Times New Roman"/>
                <w:b/>
                <w:bCs/>
              </w:rPr>
              <w:t xml:space="preserve"> quintile</w:t>
            </w:r>
          </w:p>
        </w:tc>
        <w:tc>
          <w:tcPr>
            <w:tcW w:w="851" w:type="dxa"/>
            <w:tcBorders>
              <w:top w:val="nil"/>
              <w:left w:val="nil"/>
              <w:bottom w:val="nil"/>
              <w:right w:val="nil"/>
            </w:tcBorders>
            <w:shd w:val="clear" w:color="auto" w:fill="DEEAF6" w:themeFill="accent5" w:themeFillTint="33"/>
            <w:vAlign w:val="bottom"/>
          </w:tcPr>
          <w:p w14:paraId="489702A7" w14:textId="7A257CEB"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1.13</w:t>
            </w:r>
          </w:p>
        </w:tc>
        <w:tc>
          <w:tcPr>
            <w:tcW w:w="851" w:type="dxa"/>
            <w:tcBorders>
              <w:top w:val="nil"/>
              <w:left w:val="nil"/>
              <w:bottom w:val="nil"/>
              <w:right w:val="nil"/>
            </w:tcBorders>
            <w:shd w:val="clear" w:color="auto" w:fill="DEEAF6" w:themeFill="accent5" w:themeFillTint="33"/>
            <w:vAlign w:val="bottom"/>
          </w:tcPr>
          <w:p w14:paraId="644D8D3E" w14:textId="35037879"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1.11</w:t>
            </w:r>
          </w:p>
        </w:tc>
        <w:tc>
          <w:tcPr>
            <w:tcW w:w="850" w:type="dxa"/>
            <w:tcBorders>
              <w:top w:val="nil"/>
              <w:left w:val="nil"/>
              <w:bottom w:val="nil"/>
              <w:right w:val="nil"/>
            </w:tcBorders>
            <w:shd w:val="clear" w:color="auto" w:fill="DEEAF6" w:themeFill="accent5" w:themeFillTint="33"/>
            <w:vAlign w:val="bottom"/>
          </w:tcPr>
          <w:p w14:paraId="0E3075CB" w14:textId="44BAF965"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1.16</w:t>
            </w:r>
          </w:p>
        </w:tc>
        <w:tc>
          <w:tcPr>
            <w:tcW w:w="851" w:type="dxa"/>
            <w:tcBorders>
              <w:top w:val="nil"/>
              <w:left w:val="nil"/>
              <w:bottom w:val="nil"/>
              <w:right w:val="nil"/>
            </w:tcBorders>
            <w:shd w:val="clear" w:color="auto" w:fill="DEEAF6" w:themeFill="accent5" w:themeFillTint="33"/>
            <w:vAlign w:val="bottom"/>
          </w:tcPr>
          <w:p w14:paraId="7423A04B" w14:textId="77777777" w:rsidR="00E8070B" w:rsidRPr="00E8070B" w:rsidRDefault="00E8070B" w:rsidP="00E8070B">
            <w:pPr>
              <w:tabs>
                <w:tab w:val="decimal" w:pos="192"/>
              </w:tabs>
              <w:rPr>
                <w:rFonts w:ascii="Times New Roman" w:hAnsi="Times New Roman" w:cs="Times New Roman"/>
                <w:b/>
                <w:bCs/>
              </w:rPr>
            </w:pPr>
            <w:r w:rsidRPr="00E8070B">
              <w:rPr>
                <w:rFonts w:ascii="Times New Roman" w:hAnsi="Times New Roman" w:cs="Times New Roman"/>
                <w:b/>
                <w:bCs/>
                <w:color w:val="000000"/>
              </w:rPr>
              <w:t>&lt; .001</w:t>
            </w:r>
          </w:p>
        </w:tc>
        <w:tc>
          <w:tcPr>
            <w:tcW w:w="285" w:type="dxa"/>
            <w:tcBorders>
              <w:top w:val="nil"/>
              <w:bottom w:val="nil"/>
            </w:tcBorders>
            <w:shd w:val="clear" w:color="auto" w:fill="auto"/>
            <w:vAlign w:val="bottom"/>
          </w:tcPr>
          <w:p w14:paraId="15C95C41" w14:textId="77777777" w:rsidR="00E8070B" w:rsidRPr="00E8070B" w:rsidRDefault="00E8070B" w:rsidP="00E8070B">
            <w:pPr>
              <w:rPr>
                <w:rFonts w:ascii="Times New Roman" w:hAnsi="Times New Roman" w:cs="Times New Roman"/>
                <w:b/>
                <w:bCs/>
              </w:rPr>
            </w:pPr>
          </w:p>
        </w:tc>
        <w:tc>
          <w:tcPr>
            <w:tcW w:w="849" w:type="dxa"/>
            <w:tcBorders>
              <w:top w:val="nil"/>
              <w:left w:val="nil"/>
              <w:bottom w:val="nil"/>
              <w:right w:val="nil"/>
            </w:tcBorders>
            <w:shd w:val="clear" w:color="auto" w:fill="DEEAF6" w:themeFill="accent5" w:themeFillTint="33"/>
            <w:vAlign w:val="bottom"/>
          </w:tcPr>
          <w:p w14:paraId="68E4D897" w14:textId="5D69E867"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1.45</w:t>
            </w:r>
          </w:p>
        </w:tc>
        <w:tc>
          <w:tcPr>
            <w:tcW w:w="851" w:type="dxa"/>
            <w:tcBorders>
              <w:top w:val="nil"/>
              <w:left w:val="nil"/>
              <w:bottom w:val="nil"/>
              <w:right w:val="nil"/>
            </w:tcBorders>
            <w:shd w:val="clear" w:color="auto" w:fill="DEEAF6" w:themeFill="accent5" w:themeFillTint="33"/>
            <w:vAlign w:val="bottom"/>
          </w:tcPr>
          <w:p w14:paraId="2E5614CA" w14:textId="3F98CED1"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1.43</w:t>
            </w:r>
          </w:p>
        </w:tc>
        <w:tc>
          <w:tcPr>
            <w:tcW w:w="850" w:type="dxa"/>
            <w:tcBorders>
              <w:top w:val="nil"/>
              <w:left w:val="nil"/>
              <w:bottom w:val="nil"/>
              <w:right w:val="nil"/>
            </w:tcBorders>
            <w:shd w:val="clear" w:color="auto" w:fill="DEEAF6" w:themeFill="accent5" w:themeFillTint="33"/>
            <w:vAlign w:val="bottom"/>
          </w:tcPr>
          <w:p w14:paraId="37684D7E" w14:textId="7ABB8175"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1.47</w:t>
            </w:r>
          </w:p>
        </w:tc>
        <w:tc>
          <w:tcPr>
            <w:tcW w:w="851" w:type="dxa"/>
            <w:tcBorders>
              <w:top w:val="nil"/>
              <w:left w:val="nil"/>
              <w:bottom w:val="nil"/>
              <w:right w:val="nil"/>
            </w:tcBorders>
            <w:shd w:val="clear" w:color="auto" w:fill="DEEAF6" w:themeFill="accent5" w:themeFillTint="33"/>
            <w:vAlign w:val="bottom"/>
          </w:tcPr>
          <w:p w14:paraId="3771B8E2" w14:textId="77777777" w:rsidR="00E8070B" w:rsidRPr="00E8070B" w:rsidRDefault="00E8070B" w:rsidP="00E8070B">
            <w:pPr>
              <w:tabs>
                <w:tab w:val="decimal" w:pos="192"/>
              </w:tabs>
              <w:rPr>
                <w:rFonts w:ascii="Times New Roman" w:hAnsi="Times New Roman" w:cs="Times New Roman"/>
                <w:b/>
                <w:bCs/>
              </w:rPr>
            </w:pPr>
            <w:r w:rsidRPr="00E8070B">
              <w:rPr>
                <w:rFonts w:ascii="Times New Roman" w:hAnsi="Times New Roman" w:cs="Times New Roman"/>
                <w:b/>
                <w:bCs/>
                <w:color w:val="000000"/>
              </w:rPr>
              <w:t>&lt; .001</w:t>
            </w:r>
          </w:p>
        </w:tc>
        <w:tc>
          <w:tcPr>
            <w:tcW w:w="237" w:type="dxa"/>
            <w:tcBorders>
              <w:top w:val="nil"/>
              <w:bottom w:val="nil"/>
            </w:tcBorders>
            <w:shd w:val="clear" w:color="auto" w:fill="auto"/>
            <w:vAlign w:val="bottom"/>
          </w:tcPr>
          <w:p w14:paraId="20CE9556" w14:textId="77777777" w:rsidR="00E8070B" w:rsidRPr="00E8070B" w:rsidRDefault="00E8070B" w:rsidP="00E8070B">
            <w:pPr>
              <w:rPr>
                <w:rFonts w:ascii="Times New Roman" w:hAnsi="Times New Roman" w:cs="Times New Roman"/>
                <w:b/>
                <w:bCs/>
              </w:rPr>
            </w:pPr>
          </w:p>
        </w:tc>
        <w:tc>
          <w:tcPr>
            <w:tcW w:w="1039" w:type="dxa"/>
            <w:tcBorders>
              <w:top w:val="nil"/>
              <w:left w:val="nil"/>
              <w:bottom w:val="nil"/>
              <w:right w:val="nil"/>
            </w:tcBorders>
            <w:shd w:val="clear" w:color="auto" w:fill="DEEAF6" w:themeFill="accent5" w:themeFillTint="33"/>
            <w:vAlign w:val="bottom"/>
          </w:tcPr>
          <w:p w14:paraId="3043D8EA" w14:textId="2CD034E8"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1.27</w:t>
            </w:r>
          </w:p>
        </w:tc>
        <w:tc>
          <w:tcPr>
            <w:tcW w:w="851" w:type="dxa"/>
            <w:tcBorders>
              <w:top w:val="nil"/>
              <w:left w:val="nil"/>
              <w:bottom w:val="nil"/>
              <w:right w:val="nil"/>
            </w:tcBorders>
            <w:shd w:val="clear" w:color="auto" w:fill="DEEAF6" w:themeFill="accent5" w:themeFillTint="33"/>
            <w:vAlign w:val="bottom"/>
          </w:tcPr>
          <w:p w14:paraId="35E5463A" w14:textId="4C72F794"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1.24</w:t>
            </w:r>
          </w:p>
        </w:tc>
        <w:tc>
          <w:tcPr>
            <w:tcW w:w="850" w:type="dxa"/>
            <w:tcBorders>
              <w:top w:val="nil"/>
              <w:left w:val="nil"/>
              <w:bottom w:val="nil"/>
              <w:right w:val="nil"/>
            </w:tcBorders>
            <w:shd w:val="clear" w:color="auto" w:fill="DEEAF6" w:themeFill="accent5" w:themeFillTint="33"/>
            <w:vAlign w:val="bottom"/>
          </w:tcPr>
          <w:p w14:paraId="37C3E1E8" w14:textId="5758DF12"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1.31</w:t>
            </w:r>
          </w:p>
        </w:tc>
        <w:tc>
          <w:tcPr>
            <w:tcW w:w="853" w:type="dxa"/>
            <w:tcBorders>
              <w:top w:val="nil"/>
              <w:left w:val="nil"/>
              <w:bottom w:val="nil"/>
              <w:right w:val="nil"/>
            </w:tcBorders>
            <w:shd w:val="clear" w:color="auto" w:fill="DEEAF6" w:themeFill="accent5" w:themeFillTint="33"/>
            <w:vAlign w:val="bottom"/>
          </w:tcPr>
          <w:p w14:paraId="70BE5C04" w14:textId="77777777" w:rsidR="00E8070B" w:rsidRPr="004005E7" w:rsidRDefault="00E8070B" w:rsidP="00E8070B">
            <w:pPr>
              <w:tabs>
                <w:tab w:val="decimal" w:pos="192"/>
              </w:tabs>
              <w:rPr>
                <w:rFonts w:ascii="Times New Roman" w:hAnsi="Times New Roman" w:cs="Times New Roman"/>
                <w:b/>
                <w:bCs/>
              </w:rPr>
            </w:pPr>
            <w:r w:rsidRPr="004005E7">
              <w:rPr>
                <w:rFonts w:ascii="Times New Roman" w:hAnsi="Times New Roman" w:cs="Times New Roman"/>
                <w:b/>
                <w:bCs/>
                <w:color w:val="000000"/>
              </w:rPr>
              <w:t>&lt; .001</w:t>
            </w:r>
          </w:p>
        </w:tc>
      </w:tr>
      <w:tr w:rsidR="00E8070B" w:rsidRPr="00B55FA0" w14:paraId="054273A9" w14:textId="77777777" w:rsidTr="00AB2A15">
        <w:tc>
          <w:tcPr>
            <w:tcW w:w="1841" w:type="dxa"/>
            <w:tcBorders>
              <w:top w:val="nil"/>
              <w:bottom w:val="nil"/>
            </w:tcBorders>
          </w:tcPr>
          <w:p w14:paraId="26FDF20E" w14:textId="77777777" w:rsidR="00E8070B" w:rsidRPr="004005E7" w:rsidRDefault="00E8070B" w:rsidP="00E8070B">
            <w:pPr>
              <w:ind w:left="117" w:firstLine="57"/>
              <w:rPr>
                <w:rFonts w:ascii="Times New Roman" w:hAnsi="Times New Roman" w:cs="Times New Roman"/>
                <w:b/>
                <w:bCs/>
              </w:rPr>
            </w:pPr>
            <w:r w:rsidRPr="004005E7">
              <w:rPr>
                <w:rFonts w:ascii="Times New Roman" w:hAnsi="Times New Roman" w:cs="Times New Roman"/>
                <w:b/>
                <w:bCs/>
              </w:rPr>
              <w:t>5</w:t>
            </w:r>
            <w:r w:rsidRPr="004005E7">
              <w:rPr>
                <w:rFonts w:ascii="Times New Roman" w:hAnsi="Times New Roman" w:cs="Times New Roman"/>
                <w:b/>
                <w:bCs/>
                <w:vertAlign w:val="superscript"/>
              </w:rPr>
              <w:t>th</w:t>
            </w:r>
            <w:r w:rsidRPr="004005E7">
              <w:rPr>
                <w:rFonts w:ascii="Times New Roman" w:hAnsi="Times New Roman" w:cs="Times New Roman"/>
                <w:b/>
                <w:bCs/>
              </w:rPr>
              <w:t xml:space="preserve"> quintile (most deprived)</w:t>
            </w:r>
          </w:p>
        </w:tc>
        <w:tc>
          <w:tcPr>
            <w:tcW w:w="851" w:type="dxa"/>
            <w:tcBorders>
              <w:top w:val="nil"/>
              <w:left w:val="nil"/>
              <w:bottom w:val="nil"/>
              <w:right w:val="nil"/>
            </w:tcBorders>
            <w:shd w:val="clear" w:color="auto" w:fill="DEEAF6" w:themeFill="accent5" w:themeFillTint="33"/>
            <w:vAlign w:val="bottom"/>
          </w:tcPr>
          <w:p w14:paraId="773BBD61" w14:textId="3D4C5ED2"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1.44</w:t>
            </w:r>
          </w:p>
        </w:tc>
        <w:tc>
          <w:tcPr>
            <w:tcW w:w="851" w:type="dxa"/>
            <w:tcBorders>
              <w:top w:val="nil"/>
              <w:left w:val="nil"/>
              <w:bottom w:val="nil"/>
              <w:right w:val="nil"/>
            </w:tcBorders>
            <w:shd w:val="clear" w:color="auto" w:fill="DEEAF6" w:themeFill="accent5" w:themeFillTint="33"/>
            <w:vAlign w:val="bottom"/>
          </w:tcPr>
          <w:p w14:paraId="49DD1837" w14:textId="641117AC"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1.41</w:t>
            </w:r>
          </w:p>
        </w:tc>
        <w:tc>
          <w:tcPr>
            <w:tcW w:w="850" w:type="dxa"/>
            <w:tcBorders>
              <w:top w:val="nil"/>
              <w:left w:val="nil"/>
              <w:bottom w:val="nil"/>
              <w:right w:val="nil"/>
            </w:tcBorders>
            <w:shd w:val="clear" w:color="auto" w:fill="DEEAF6" w:themeFill="accent5" w:themeFillTint="33"/>
            <w:vAlign w:val="bottom"/>
          </w:tcPr>
          <w:p w14:paraId="41F6D810" w14:textId="0C501071"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1.48</w:t>
            </w:r>
          </w:p>
        </w:tc>
        <w:tc>
          <w:tcPr>
            <w:tcW w:w="851" w:type="dxa"/>
            <w:tcBorders>
              <w:top w:val="nil"/>
              <w:left w:val="nil"/>
              <w:bottom w:val="nil"/>
              <w:right w:val="nil"/>
            </w:tcBorders>
            <w:shd w:val="clear" w:color="auto" w:fill="DEEAF6" w:themeFill="accent5" w:themeFillTint="33"/>
            <w:vAlign w:val="bottom"/>
          </w:tcPr>
          <w:p w14:paraId="35CBAEBC" w14:textId="77777777" w:rsidR="00E8070B" w:rsidRPr="00E8070B" w:rsidRDefault="00E8070B" w:rsidP="00E8070B">
            <w:pPr>
              <w:tabs>
                <w:tab w:val="decimal" w:pos="192"/>
              </w:tabs>
              <w:rPr>
                <w:rFonts w:ascii="Times New Roman" w:hAnsi="Times New Roman" w:cs="Times New Roman"/>
                <w:b/>
                <w:bCs/>
              </w:rPr>
            </w:pPr>
            <w:r w:rsidRPr="00E8070B">
              <w:rPr>
                <w:rFonts w:ascii="Times New Roman" w:hAnsi="Times New Roman" w:cs="Times New Roman"/>
                <w:b/>
                <w:bCs/>
                <w:color w:val="000000"/>
              </w:rPr>
              <w:t>&lt; .001</w:t>
            </w:r>
          </w:p>
        </w:tc>
        <w:tc>
          <w:tcPr>
            <w:tcW w:w="285" w:type="dxa"/>
            <w:tcBorders>
              <w:top w:val="nil"/>
              <w:bottom w:val="nil"/>
            </w:tcBorders>
            <w:shd w:val="clear" w:color="auto" w:fill="auto"/>
            <w:vAlign w:val="bottom"/>
          </w:tcPr>
          <w:p w14:paraId="61FB42BA" w14:textId="77777777" w:rsidR="00E8070B" w:rsidRPr="00E8070B" w:rsidRDefault="00E8070B" w:rsidP="00E8070B">
            <w:pPr>
              <w:rPr>
                <w:rFonts w:ascii="Times New Roman" w:hAnsi="Times New Roman" w:cs="Times New Roman"/>
                <w:b/>
                <w:bCs/>
              </w:rPr>
            </w:pPr>
          </w:p>
        </w:tc>
        <w:tc>
          <w:tcPr>
            <w:tcW w:w="849" w:type="dxa"/>
            <w:tcBorders>
              <w:top w:val="nil"/>
              <w:left w:val="nil"/>
              <w:bottom w:val="nil"/>
              <w:right w:val="nil"/>
            </w:tcBorders>
            <w:shd w:val="clear" w:color="auto" w:fill="DEEAF6" w:themeFill="accent5" w:themeFillTint="33"/>
            <w:vAlign w:val="bottom"/>
          </w:tcPr>
          <w:p w14:paraId="7F3BD101" w14:textId="4AF81C3D"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1.66</w:t>
            </w:r>
          </w:p>
        </w:tc>
        <w:tc>
          <w:tcPr>
            <w:tcW w:w="851" w:type="dxa"/>
            <w:tcBorders>
              <w:top w:val="nil"/>
              <w:left w:val="nil"/>
              <w:bottom w:val="nil"/>
              <w:right w:val="nil"/>
            </w:tcBorders>
            <w:shd w:val="clear" w:color="auto" w:fill="DEEAF6" w:themeFill="accent5" w:themeFillTint="33"/>
            <w:vAlign w:val="bottom"/>
          </w:tcPr>
          <w:p w14:paraId="34CE01BC" w14:textId="060777F9"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1.65</w:t>
            </w:r>
          </w:p>
        </w:tc>
        <w:tc>
          <w:tcPr>
            <w:tcW w:w="850" w:type="dxa"/>
            <w:tcBorders>
              <w:top w:val="nil"/>
              <w:left w:val="nil"/>
              <w:bottom w:val="nil"/>
              <w:right w:val="nil"/>
            </w:tcBorders>
            <w:shd w:val="clear" w:color="auto" w:fill="DEEAF6" w:themeFill="accent5" w:themeFillTint="33"/>
            <w:vAlign w:val="bottom"/>
          </w:tcPr>
          <w:p w14:paraId="5E255233" w14:textId="7088085D"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1.68</w:t>
            </w:r>
          </w:p>
        </w:tc>
        <w:tc>
          <w:tcPr>
            <w:tcW w:w="851" w:type="dxa"/>
            <w:tcBorders>
              <w:top w:val="nil"/>
              <w:left w:val="nil"/>
              <w:bottom w:val="nil"/>
              <w:right w:val="nil"/>
            </w:tcBorders>
            <w:shd w:val="clear" w:color="auto" w:fill="DEEAF6" w:themeFill="accent5" w:themeFillTint="33"/>
            <w:vAlign w:val="bottom"/>
          </w:tcPr>
          <w:p w14:paraId="58CF649D" w14:textId="77777777" w:rsidR="00E8070B" w:rsidRPr="00E8070B" w:rsidRDefault="00E8070B" w:rsidP="00E8070B">
            <w:pPr>
              <w:tabs>
                <w:tab w:val="decimal" w:pos="192"/>
              </w:tabs>
              <w:rPr>
                <w:rFonts w:ascii="Times New Roman" w:hAnsi="Times New Roman" w:cs="Times New Roman"/>
                <w:b/>
                <w:bCs/>
              </w:rPr>
            </w:pPr>
            <w:r w:rsidRPr="00E8070B">
              <w:rPr>
                <w:rFonts w:ascii="Times New Roman" w:hAnsi="Times New Roman" w:cs="Times New Roman"/>
                <w:b/>
                <w:bCs/>
                <w:color w:val="000000"/>
              </w:rPr>
              <w:t>&lt; .001</w:t>
            </w:r>
          </w:p>
        </w:tc>
        <w:tc>
          <w:tcPr>
            <w:tcW w:w="237" w:type="dxa"/>
            <w:tcBorders>
              <w:top w:val="nil"/>
              <w:bottom w:val="nil"/>
            </w:tcBorders>
            <w:shd w:val="clear" w:color="auto" w:fill="auto"/>
            <w:vAlign w:val="bottom"/>
          </w:tcPr>
          <w:p w14:paraId="2753BF11" w14:textId="77777777" w:rsidR="00E8070B" w:rsidRPr="00E8070B" w:rsidRDefault="00E8070B" w:rsidP="00E8070B">
            <w:pPr>
              <w:rPr>
                <w:rFonts w:ascii="Times New Roman" w:hAnsi="Times New Roman" w:cs="Times New Roman"/>
                <w:b/>
                <w:bCs/>
              </w:rPr>
            </w:pPr>
          </w:p>
        </w:tc>
        <w:tc>
          <w:tcPr>
            <w:tcW w:w="1039" w:type="dxa"/>
            <w:tcBorders>
              <w:top w:val="nil"/>
              <w:left w:val="nil"/>
              <w:bottom w:val="nil"/>
              <w:right w:val="nil"/>
            </w:tcBorders>
            <w:shd w:val="clear" w:color="auto" w:fill="DEEAF6" w:themeFill="accent5" w:themeFillTint="33"/>
            <w:vAlign w:val="bottom"/>
          </w:tcPr>
          <w:p w14:paraId="52D5B575" w14:textId="3CAC2815"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1.17</w:t>
            </w:r>
          </w:p>
        </w:tc>
        <w:tc>
          <w:tcPr>
            <w:tcW w:w="851" w:type="dxa"/>
            <w:tcBorders>
              <w:top w:val="nil"/>
              <w:left w:val="nil"/>
              <w:bottom w:val="nil"/>
              <w:right w:val="nil"/>
            </w:tcBorders>
            <w:shd w:val="clear" w:color="auto" w:fill="DEEAF6" w:themeFill="accent5" w:themeFillTint="33"/>
            <w:vAlign w:val="bottom"/>
          </w:tcPr>
          <w:p w14:paraId="6B9F31E0" w14:textId="4FF6594A"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1.14</w:t>
            </w:r>
          </w:p>
        </w:tc>
        <w:tc>
          <w:tcPr>
            <w:tcW w:w="850" w:type="dxa"/>
            <w:tcBorders>
              <w:top w:val="nil"/>
              <w:left w:val="nil"/>
              <w:bottom w:val="nil"/>
              <w:right w:val="nil"/>
            </w:tcBorders>
            <w:shd w:val="clear" w:color="auto" w:fill="DEEAF6" w:themeFill="accent5" w:themeFillTint="33"/>
            <w:vAlign w:val="bottom"/>
          </w:tcPr>
          <w:p w14:paraId="55495F8D" w14:textId="12253EA8" w:rsidR="00E8070B" w:rsidRPr="00E8070B" w:rsidRDefault="00E8070B" w:rsidP="00E8070B">
            <w:pPr>
              <w:rPr>
                <w:rFonts w:ascii="Times New Roman" w:hAnsi="Times New Roman" w:cs="Times New Roman"/>
                <w:b/>
                <w:bCs/>
                <w:color w:val="000000"/>
              </w:rPr>
            </w:pPr>
            <w:r w:rsidRPr="00E8070B">
              <w:rPr>
                <w:rFonts w:ascii="Times New Roman" w:hAnsi="Times New Roman" w:cs="Times New Roman"/>
                <w:b/>
                <w:bCs/>
                <w:color w:val="000000"/>
              </w:rPr>
              <w:t>1.20</w:t>
            </w:r>
          </w:p>
        </w:tc>
        <w:tc>
          <w:tcPr>
            <w:tcW w:w="853" w:type="dxa"/>
            <w:tcBorders>
              <w:top w:val="nil"/>
              <w:left w:val="nil"/>
              <w:bottom w:val="nil"/>
              <w:right w:val="nil"/>
            </w:tcBorders>
            <w:shd w:val="clear" w:color="auto" w:fill="DEEAF6" w:themeFill="accent5" w:themeFillTint="33"/>
            <w:vAlign w:val="bottom"/>
          </w:tcPr>
          <w:p w14:paraId="7AE383C1" w14:textId="77777777" w:rsidR="00E8070B" w:rsidRPr="004005E7" w:rsidRDefault="00E8070B" w:rsidP="00E8070B">
            <w:pPr>
              <w:tabs>
                <w:tab w:val="decimal" w:pos="192"/>
              </w:tabs>
              <w:rPr>
                <w:rFonts w:ascii="Times New Roman" w:hAnsi="Times New Roman" w:cs="Times New Roman"/>
                <w:b/>
                <w:bCs/>
              </w:rPr>
            </w:pPr>
            <w:r w:rsidRPr="004005E7">
              <w:rPr>
                <w:rFonts w:ascii="Times New Roman" w:hAnsi="Times New Roman" w:cs="Times New Roman"/>
                <w:b/>
                <w:bCs/>
                <w:color w:val="000000"/>
              </w:rPr>
              <w:t>&lt; .001</w:t>
            </w:r>
          </w:p>
        </w:tc>
      </w:tr>
      <w:tr w:rsidR="00BC5039" w:rsidRPr="00B55FA0" w14:paraId="18F8C111" w14:textId="77777777" w:rsidTr="00AB2A15">
        <w:tc>
          <w:tcPr>
            <w:tcW w:w="12760" w:type="dxa"/>
            <w:gridSpan w:val="15"/>
            <w:tcBorders>
              <w:top w:val="nil"/>
              <w:bottom w:val="nil"/>
            </w:tcBorders>
          </w:tcPr>
          <w:p w14:paraId="615BC746" w14:textId="6FACF5CD" w:rsidR="00BC5039" w:rsidRPr="00E14CBF" w:rsidRDefault="00BC5039" w:rsidP="00627E05">
            <w:pPr>
              <w:spacing w:after="160" w:line="259" w:lineRule="auto"/>
            </w:pPr>
            <w:r w:rsidRPr="00B55FA0">
              <w:rPr>
                <w:rFonts w:ascii="Times New Roman" w:hAnsi="Times New Roman" w:cs="Times New Roman"/>
              </w:rPr>
              <w:t xml:space="preserve">Note. </w:t>
            </w:r>
            <w:r w:rsidRPr="00B55FA0">
              <w:rPr>
                <w:rFonts w:ascii="Times New Roman" w:hAnsi="Times New Roman" w:cs="Times New Roman"/>
                <w:i/>
                <w:iCs/>
              </w:rPr>
              <w:t>N</w:t>
            </w:r>
            <w:r w:rsidRPr="00B55FA0">
              <w:rPr>
                <w:rFonts w:ascii="Times New Roman" w:hAnsi="Times New Roman" w:cs="Times New Roman"/>
              </w:rPr>
              <w:t xml:space="preserve">(partial vs. full) = </w:t>
            </w:r>
            <w:r w:rsidR="00E8070B">
              <w:rPr>
                <w:rFonts w:ascii="Times New Roman" w:hAnsi="Times New Roman" w:cs="Times New Roman"/>
              </w:rPr>
              <w:t>2</w:t>
            </w:r>
            <w:r>
              <w:rPr>
                <w:rFonts w:ascii="Times New Roman" w:hAnsi="Times New Roman" w:cs="Times New Roman"/>
              </w:rPr>
              <w:t>,</w:t>
            </w:r>
            <w:r w:rsidR="00E8070B">
              <w:rPr>
                <w:rFonts w:ascii="Times New Roman" w:hAnsi="Times New Roman" w:cs="Times New Roman"/>
              </w:rPr>
              <w:t>982</w:t>
            </w:r>
            <w:r>
              <w:rPr>
                <w:rFonts w:ascii="Times New Roman" w:hAnsi="Times New Roman" w:cs="Times New Roman"/>
              </w:rPr>
              <w:t>,</w:t>
            </w:r>
            <w:r w:rsidR="00E8070B">
              <w:rPr>
                <w:rFonts w:ascii="Times New Roman" w:hAnsi="Times New Roman" w:cs="Times New Roman"/>
              </w:rPr>
              <w:t>390</w:t>
            </w:r>
            <w:r w:rsidRPr="00B55FA0">
              <w:rPr>
                <w:rFonts w:ascii="Times New Roman" w:hAnsi="Times New Roman" w:cs="Times New Roman"/>
              </w:rPr>
              <w:t xml:space="preserve">. </w:t>
            </w:r>
            <w:r w:rsidRPr="00B55FA0">
              <w:rPr>
                <w:rFonts w:ascii="Times New Roman" w:hAnsi="Times New Roman" w:cs="Times New Roman"/>
                <w:i/>
                <w:iCs/>
              </w:rPr>
              <w:t>N</w:t>
            </w:r>
            <w:r w:rsidRPr="00B55FA0">
              <w:rPr>
                <w:rFonts w:ascii="Times New Roman" w:hAnsi="Times New Roman" w:cs="Times New Roman"/>
              </w:rPr>
              <w:t xml:space="preserve">(none vs. fully) = </w:t>
            </w:r>
            <w:r>
              <w:rPr>
                <w:rFonts w:ascii="Times New Roman" w:hAnsi="Times New Roman" w:cs="Times New Roman"/>
              </w:rPr>
              <w:t>3,</w:t>
            </w:r>
            <w:r w:rsidR="00E8070B">
              <w:rPr>
                <w:rFonts w:ascii="Times New Roman" w:hAnsi="Times New Roman" w:cs="Times New Roman"/>
              </w:rPr>
              <w:t>514</w:t>
            </w:r>
            <w:r>
              <w:rPr>
                <w:rFonts w:ascii="Times New Roman" w:hAnsi="Times New Roman" w:cs="Times New Roman"/>
              </w:rPr>
              <w:t>,</w:t>
            </w:r>
            <w:r w:rsidR="00E8070B">
              <w:rPr>
                <w:rFonts w:ascii="Times New Roman" w:hAnsi="Times New Roman" w:cs="Times New Roman"/>
              </w:rPr>
              <w:t>506</w:t>
            </w:r>
            <w:r w:rsidRPr="00B55FA0">
              <w:rPr>
                <w:rFonts w:ascii="Times New Roman" w:hAnsi="Times New Roman" w:cs="Times New Roman"/>
              </w:rPr>
              <w:t xml:space="preserve">. </w:t>
            </w:r>
            <w:r w:rsidRPr="00B55FA0">
              <w:rPr>
                <w:rFonts w:ascii="Times New Roman" w:hAnsi="Times New Roman" w:cs="Times New Roman"/>
                <w:i/>
                <w:iCs/>
              </w:rPr>
              <w:t>N</w:t>
            </w:r>
            <w:r w:rsidRPr="00B55FA0">
              <w:rPr>
                <w:rFonts w:ascii="Times New Roman" w:hAnsi="Times New Roman" w:cs="Times New Roman"/>
              </w:rPr>
              <w:t xml:space="preserve">(none vs. partial) = </w:t>
            </w:r>
            <w:r w:rsidR="00E8070B">
              <w:rPr>
                <w:rFonts w:ascii="Times New Roman" w:hAnsi="Times New Roman" w:cs="Times New Roman"/>
              </w:rPr>
              <w:t>718,554</w:t>
            </w:r>
            <w:r w:rsidRPr="00B55FA0">
              <w:rPr>
                <w:rFonts w:ascii="Times New Roman" w:hAnsi="Times New Roman" w:cs="Times New Roman"/>
              </w:rPr>
              <w:t xml:space="preserve">. </w:t>
            </w:r>
            <w:r w:rsidRPr="00EE22AA">
              <w:rPr>
                <w:rFonts w:ascii="Times New Roman" w:hAnsi="Times New Roman" w:cs="Times New Roman"/>
                <w:vertAlign w:val="superscript"/>
              </w:rPr>
              <w:t>*</w:t>
            </w:r>
            <w:r w:rsidRPr="00EE22AA">
              <w:rPr>
                <w:rFonts w:ascii="Times New Roman" w:hAnsi="Times New Roman" w:cs="Times New Roman"/>
              </w:rPr>
              <w:t xml:space="preserve"> </w:t>
            </w:r>
            <w:r w:rsidRPr="00EE22AA">
              <w:rPr>
                <w:rFonts w:ascii="Times New Roman" w:hAnsi="Times New Roman" w:cs="Times New Roman"/>
                <w:i/>
                <w:iCs/>
              </w:rPr>
              <w:t>p</w:t>
            </w:r>
            <w:r w:rsidRPr="00EE22AA">
              <w:rPr>
                <w:rFonts w:ascii="Times New Roman" w:hAnsi="Times New Roman" w:cs="Times New Roman"/>
              </w:rPr>
              <w:t xml:space="preserve"> &lt; .05, </w:t>
            </w:r>
            <w:r w:rsidRPr="00EE22AA">
              <w:rPr>
                <w:rFonts w:ascii="Times New Roman" w:hAnsi="Times New Roman" w:cs="Times New Roman"/>
                <w:vertAlign w:val="superscript"/>
              </w:rPr>
              <w:t>**</w:t>
            </w:r>
            <w:r w:rsidRPr="00EE22AA">
              <w:rPr>
                <w:rFonts w:ascii="Times New Roman" w:hAnsi="Times New Roman" w:cs="Times New Roman"/>
              </w:rPr>
              <w:t xml:space="preserve"> </w:t>
            </w:r>
            <w:r w:rsidRPr="00EE22AA">
              <w:rPr>
                <w:rFonts w:ascii="Times New Roman" w:hAnsi="Times New Roman" w:cs="Times New Roman"/>
                <w:i/>
                <w:iCs/>
              </w:rPr>
              <w:t xml:space="preserve">p </w:t>
            </w:r>
            <w:r w:rsidRPr="00EE22AA">
              <w:rPr>
                <w:rFonts w:ascii="Times New Roman" w:hAnsi="Times New Roman" w:cs="Times New Roman"/>
              </w:rPr>
              <w:t xml:space="preserve">&lt; .01, </w:t>
            </w:r>
            <w:r w:rsidRPr="00EE22AA">
              <w:rPr>
                <w:rFonts w:ascii="Times New Roman" w:hAnsi="Times New Roman" w:cs="Times New Roman"/>
                <w:vertAlign w:val="superscript"/>
              </w:rPr>
              <w:t>***</w:t>
            </w:r>
            <w:r w:rsidRPr="00EE22AA">
              <w:rPr>
                <w:rFonts w:ascii="Times New Roman" w:hAnsi="Times New Roman" w:cs="Times New Roman"/>
              </w:rPr>
              <w:t xml:space="preserve"> </w:t>
            </w:r>
            <w:r w:rsidRPr="00EE22AA">
              <w:rPr>
                <w:rFonts w:ascii="Times New Roman" w:hAnsi="Times New Roman" w:cs="Times New Roman"/>
                <w:i/>
                <w:iCs/>
              </w:rPr>
              <w:t>p</w:t>
            </w:r>
            <w:r w:rsidRPr="00EE22AA">
              <w:rPr>
                <w:rFonts w:ascii="Times New Roman" w:hAnsi="Times New Roman" w:cs="Times New Roman"/>
              </w:rPr>
              <w:t xml:space="preserve"> &lt; .001</w:t>
            </w:r>
            <w:r>
              <w:rPr>
                <w:rFonts w:ascii="Times New Roman" w:hAnsi="Times New Roman" w:cs="Times New Roman"/>
              </w:rPr>
              <w:t xml:space="preserve">. </w:t>
            </w:r>
            <w:r w:rsidR="00E8070B">
              <w:rPr>
                <w:rFonts w:ascii="Times New Roman" w:hAnsi="Times New Roman" w:cs="Times New Roman"/>
              </w:rPr>
              <w:br/>
            </w:r>
            <w:r w:rsidRPr="00B55FA0">
              <w:rPr>
                <w:rFonts w:ascii="Times New Roman" w:hAnsi="Times New Roman" w:cs="Times New Roman"/>
                <w:vertAlign w:val="superscript"/>
              </w:rPr>
              <w:t>a</w:t>
            </w:r>
            <w:r w:rsidRPr="00B55FA0">
              <w:rPr>
                <w:rFonts w:ascii="Times New Roman" w:hAnsi="Times New Roman" w:cs="Times New Roman"/>
              </w:rPr>
              <w:t>Reference category is 1</w:t>
            </w:r>
            <w:r w:rsidRPr="00B55FA0">
              <w:rPr>
                <w:rFonts w:ascii="Times New Roman" w:hAnsi="Times New Roman" w:cs="Times New Roman"/>
                <w:vertAlign w:val="superscript"/>
              </w:rPr>
              <w:t>st</w:t>
            </w:r>
            <w:r w:rsidRPr="00B55FA0">
              <w:rPr>
                <w:rFonts w:ascii="Times New Roman" w:hAnsi="Times New Roman" w:cs="Times New Roman"/>
              </w:rPr>
              <w:t xml:space="preserve"> quintile (least deprived)</w:t>
            </w:r>
            <w:r>
              <w:rPr>
                <w:rFonts w:ascii="Times New Roman" w:hAnsi="Times New Roman" w:cs="Times New Roman"/>
              </w:rPr>
              <w:t>.</w:t>
            </w:r>
          </w:p>
        </w:tc>
      </w:tr>
      <w:bookmarkEnd w:id="71"/>
    </w:tbl>
    <w:p w14:paraId="445E718F" w14:textId="77777777" w:rsidR="0043470E" w:rsidRDefault="0043470E" w:rsidP="0043470E">
      <w:pPr>
        <w:rPr>
          <w:rFonts w:ascii="Times New Roman" w:hAnsi="Times New Roman" w:cs="Times New Roman"/>
          <w:sz w:val="24"/>
          <w:szCs w:val="24"/>
        </w:rPr>
        <w:sectPr w:rsidR="0043470E" w:rsidSect="002E55CE">
          <w:pgSz w:w="16838" w:h="11906" w:orient="landscape"/>
          <w:pgMar w:top="720" w:right="720" w:bottom="720" w:left="720" w:header="708" w:footer="708" w:gutter="0"/>
          <w:cols w:space="708"/>
          <w:docGrid w:linePitch="360"/>
        </w:sectPr>
      </w:pPr>
    </w:p>
    <w:p w14:paraId="6C7E83ED" w14:textId="0992FADE" w:rsidR="00D26C74" w:rsidRPr="0024176A" w:rsidRDefault="00420676" w:rsidP="000B0654">
      <w:pPr>
        <w:pStyle w:val="Heading2"/>
      </w:pPr>
      <w:bookmarkStart w:id="72" w:name="_Toc157689485"/>
      <w:r w:rsidRPr="0024176A">
        <w:lastRenderedPageBreak/>
        <w:t xml:space="preserve">Regression models of </w:t>
      </w:r>
      <w:r w:rsidR="00845118" w:rsidRPr="0024176A">
        <w:t>COVID-19 outcomes</w:t>
      </w:r>
      <w:bookmarkEnd w:id="72"/>
    </w:p>
    <w:p w14:paraId="3B40BC1E" w14:textId="05BB5AEA" w:rsidR="00FE3072" w:rsidRDefault="00F92CB0" w:rsidP="0059138A">
      <w:pPr>
        <w:ind w:firstLine="720"/>
        <w:rPr>
          <w:rFonts w:ascii="Times New Roman" w:hAnsi="Times New Roman" w:cs="Times New Roman"/>
          <w:sz w:val="24"/>
          <w:szCs w:val="24"/>
        </w:rPr>
      </w:pPr>
      <w:r>
        <w:rPr>
          <w:rFonts w:ascii="Times New Roman" w:hAnsi="Times New Roman" w:cs="Times New Roman"/>
          <w:sz w:val="24"/>
          <w:szCs w:val="24"/>
        </w:rPr>
        <w:t xml:space="preserve">As achieving more equitable outcomes is central to this report, we focus on discussing the results of each modelled outcome for Māori in the following sections. </w:t>
      </w:r>
      <w:r w:rsidR="004433E9">
        <w:rPr>
          <w:rFonts w:ascii="Times New Roman" w:hAnsi="Times New Roman" w:cs="Times New Roman"/>
          <w:sz w:val="24"/>
          <w:szCs w:val="24"/>
        </w:rPr>
        <w:t>R</w:t>
      </w:r>
      <w:r w:rsidR="0059138A">
        <w:rPr>
          <w:rFonts w:ascii="Times New Roman" w:hAnsi="Times New Roman" w:cs="Times New Roman"/>
          <w:sz w:val="24"/>
          <w:szCs w:val="24"/>
        </w:rPr>
        <w:t xml:space="preserve">esults of the logistic regression models for COVID-19 outcomes among Māori are displayed in Table </w:t>
      </w:r>
      <w:r w:rsidR="00BC5039">
        <w:rPr>
          <w:rFonts w:ascii="Times New Roman" w:hAnsi="Times New Roman" w:cs="Times New Roman"/>
          <w:sz w:val="24"/>
          <w:szCs w:val="24"/>
        </w:rPr>
        <w:t>2</w:t>
      </w:r>
      <w:r w:rsidR="00DD6E40">
        <w:rPr>
          <w:rFonts w:ascii="Times New Roman" w:hAnsi="Times New Roman" w:cs="Times New Roman"/>
          <w:sz w:val="24"/>
          <w:szCs w:val="24"/>
        </w:rPr>
        <w:t>4</w:t>
      </w:r>
      <w:r w:rsidR="0059138A">
        <w:rPr>
          <w:rFonts w:ascii="Times New Roman" w:hAnsi="Times New Roman" w:cs="Times New Roman"/>
          <w:sz w:val="24"/>
          <w:szCs w:val="24"/>
        </w:rPr>
        <w:t xml:space="preserve"> (positive vs. negative tests, hospitalisations, and deaths, within the left-hand side, central, and right-hand side columns respectively). The results for </w:t>
      </w:r>
      <w:r w:rsidR="003B43E6">
        <w:rPr>
          <w:rFonts w:ascii="Times New Roman" w:hAnsi="Times New Roman" w:cs="Times New Roman"/>
          <w:sz w:val="24"/>
          <w:szCs w:val="24"/>
        </w:rPr>
        <w:t>non-Māori</w:t>
      </w:r>
      <w:r w:rsidR="0059138A">
        <w:rPr>
          <w:rFonts w:ascii="Times New Roman" w:hAnsi="Times New Roman" w:cs="Times New Roman"/>
          <w:sz w:val="24"/>
          <w:szCs w:val="24"/>
        </w:rPr>
        <w:t xml:space="preserve"> can be found in Table</w:t>
      </w:r>
      <w:r w:rsidR="005F6FD4">
        <w:rPr>
          <w:rFonts w:ascii="Times New Roman" w:hAnsi="Times New Roman" w:cs="Times New Roman"/>
          <w:sz w:val="24"/>
          <w:szCs w:val="24"/>
        </w:rPr>
        <w:t>s</w:t>
      </w:r>
      <w:r w:rsidR="0059138A">
        <w:rPr>
          <w:rFonts w:ascii="Times New Roman" w:hAnsi="Times New Roman" w:cs="Times New Roman"/>
          <w:sz w:val="24"/>
          <w:szCs w:val="24"/>
        </w:rPr>
        <w:t xml:space="preserve"> A1</w:t>
      </w:r>
      <w:r w:rsidR="005F6FD4">
        <w:rPr>
          <w:rFonts w:ascii="Times New Roman" w:hAnsi="Times New Roman" w:cs="Times New Roman"/>
          <w:sz w:val="24"/>
          <w:szCs w:val="24"/>
        </w:rPr>
        <w:t xml:space="preserve"> (</w:t>
      </w:r>
      <w:r w:rsidR="00AF7CA9">
        <w:rPr>
          <w:rFonts w:ascii="Times New Roman" w:hAnsi="Times New Roman" w:cs="Times New Roman"/>
          <w:sz w:val="24"/>
          <w:szCs w:val="24"/>
        </w:rPr>
        <w:t xml:space="preserve">COVID-19 </w:t>
      </w:r>
      <w:r w:rsidR="005F6FD4">
        <w:rPr>
          <w:rFonts w:ascii="Times New Roman" w:hAnsi="Times New Roman" w:cs="Times New Roman"/>
          <w:sz w:val="24"/>
          <w:szCs w:val="24"/>
        </w:rPr>
        <w:t>outcomes) and A2 (vaccination status)</w:t>
      </w:r>
      <w:r w:rsidR="0059138A">
        <w:rPr>
          <w:rFonts w:ascii="Times New Roman" w:hAnsi="Times New Roman" w:cs="Times New Roman"/>
          <w:sz w:val="24"/>
          <w:szCs w:val="24"/>
        </w:rPr>
        <w:t xml:space="preserve"> of the Appendix. The results are similar overall for Māori and </w:t>
      </w:r>
      <w:r w:rsidR="003B43E6">
        <w:rPr>
          <w:rFonts w:ascii="Times New Roman" w:hAnsi="Times New Roman" w:cs="Times New Roman"/>
          <w:sz w:val="24"/>
          <w:szCs w:val="24"/>
        </w:rPr>
        <w:t>non-Māori</w:t>
      </w:r>
      <w:r w:rsidR="0059138A">
        <w:rPr>
          <w:rFonts w:ascii="Times New Roman" w:hAnsi="Times New Roman" w:cs="Times New Roman"/>
          <w:sz w:val="24"/>
          <w:szCs w:val="24"/>
        </w:rPr>
        <w:t xml:space="preserve">, although it should be noted that the larger sample size for </w:t>
      </w:r>
      <w:r w:rsidR="003B43E6">
        <w:rPr>
          <w:rFonts w:ascii="Times New Roman" w:hAnsi="Times New Roman" w:cs="Times New Roman"/>
          <w:sz w:val="24"/>
          <w:szCs w:val="24"/>
        </w:rPr>
        <w:t>non-Māori</w:t>
      </w:r>
      <w:r w:rsidR="0059138A">
        <w:rPr>
          <w:rFonts w:ascii="Times New Roman" w:hAnsi="Times New Roman" w:cs="Times New Roman"/>
          <w:sz w:val="24"/>
          <w:szCs w:val="24"/>
        </w:rPr>
        <w:t xml:space="preserve"> affords greater statistical precision to identify significant effects. </w:t>
      </w:r>
      <w:r w:rsidR="005F6FD4">
        <w:rPr>
          <w:rFonts w:ascii="Times New Roman" w:hAnsi="Times New Roman" w:cs="Times New Roman"/>
          <w:sz w:val="24"/>
          <w:szCs w:val="24"/>
        </w:rPr>
        <w:t xml:space="preserve">Results for full models which also include the </w:t>
      </w:r>
      <w:r w:rsidR="00374D51">
        <w:rPr>
          <w:rFonts w:ascii="Times New Roman" w:hAnsi="Times New Roman" w:cs="Times New Roman"/>
          <w:sz w:val="24"/>
          <w:szCs w:val="24"/>
        </w:rPr>
        <w:t>deprivation index</w:t>
      </w:r>
      <w:r w:rsidR="005F6FD4">
        <w:rPr>
          <w:rFonts w:ascii="Times New Roman" w:hAnsi="Times New Roman" w:cs="Times New Roman"/>
          <w:sz w:val="24"/>
          <w:szCs w:val="24"/>
        </w:rPr>
        <w:t xml:space="preserve"> are also in the Appendix, for both Māori and </w:t>
      </w:r>
      <w:r w:rsidR="003B43E6">
        <w:rPr>
          <w:rFonts w:ascii="Times New Roman" w:hAnsi="Times New Roman" w:cs="Times New Roman"/>
          <w:sz w:val="24"/>
          <w:szCs w:val="24"/>
        </w:rPr>
        <w:t>non-Māori</w:t>
      </w:r>
      <w:r w:rsidR="005F6FD4">
        <w:rPr>
          <w:rFonts w:ascii="Times New Roman" w:hAnsi="Times New Roman" w:cs="Times New Roman"/>
          <w:sz w:val="24"/>
          <w:szCs w:val="24"/>
        </w:rPr>
        <w:t xml:space="preserve"> (Tables A3 – A6). </w:t>
      </w:r>
      <w:r w:rsidR="004005E7">
        <w:rPr>
          <w:rFonts w:ascii="Times New Roman" w:hAnsi="Times New Roman" w:cs="Times New Roman"/>
          <w:sz w:val="24"/>
          <w:szCs w:val="24"/>
        </w:rPr>
        <w:t xml:space="preserve">Statistically significant results are highlighted in </w:t>
      </w:r>
      <w:r w:rsidR="004005E7" w:rsidRPr="004005E7">
        <w:rPr>
          <w:rFonts w:ascii="Times New Roman" w:hAnsi="Times New Roman" w:cs="Times New Roman"/>
          <w:b/>
          <w:bCs/>
          <w:sz w:val="24"/>
          <w:szCs w:val="24"/>
        </w:rPr>
        <w:t>bold</w:t>
      </w:r>
      <w:r w:rsidR="004005E7">
        <w:rPr>
          <w:rFonts w:ascii="Times New Roman" w:hAnsi="Times New Roman" w:cs="Times New Roman"/>
          <w:sz w:val="24"/>
          <w:szCs w:val="24"/>
        </w:rPr>
        <w:t xml:space="preserve"> </w:t>
      </w:r>
      <w:r w:rsidR="005F7F4C">
        <w:rPr>
          <w:rFonts w:ascii="Times New Roman" w:hAnsi="Times New Roman" w:cs="Times New Roman"/>
          <w:sz w:val="24"/>
          <w:szCs w:val="24"/>
        </w:rPr>
        <w:t xml:space="preserve">and shaded blue </w:t>
      </w:r>
      <w:r w:rsidR="004005E7">
        <w:rPr>
          <w:rFonts w:ascii="Times New Roman" w:hAnsi="Times New Roman" w:cs="Times New Roman"/>
          <w:sz w:val="24"/>
          <w:szCs w:val="24"/>
        </w:rPr>
        <w:t xml:space="preserve">in the tables below. </w:t>
      </w:r>
      <w:r w:rsidR="00DA62A8">
        <w:rPr>
          <w:rFonts w:ascii="Times New Roman" w:hAnsi="Times New Roman" w:cs="Times New Roman"/>
          <w:sz w:val="24"/>
          <w:szCs w:val="24"/>
        </w:rPr>
        <w:t>Overall results are</w:t>
      </w:r>
      <w:r w:rsidR="005F6FD4">
        <w:rPr>
          <w:rFonts w:ascii="Times New Roman" w:hAnsi="Times New Roman" w:cs="Times New Roman"/>
          <w:sz w:val="24"/>
          <w:szCs w:val="24"/>
        </w:rPr>
        <w:t xml:space="preserve"> consistent when the </w:t>
      </w:r>
      <w:r w:rsidR="00374D51">
        <w:rPr>
          <w:rFonts w:ascii="Times New Roman" w:hAnsi="Times New Roman" w:cs="Times New Roman"/>
          <w:sz w:val="24"/>
          <w:szCs w:val="24"/>
        </w:rPr>
        <w:t>deprivation index</w:t>
      </w:r>
      <w:r w:rsidR="005F6FD4">
        <w:rPr>
          <w:rFonts w:ascii="Times New Roman" w:hAnsi="Times New Roman" w:cs="Times New Roman"/>
          <w:sz w:val="24"/>
          <w:szCs w:val="24"/>
        </w:rPr>
        <w:t xml:space="preserve"> is included, however the effects of deprivation are notably reduced</w:t>
      </w:r>
      <w:r w:rsidR="006A5B09">
        <w:rPr>
          <w:rFonts w:ascii="Times New Roman" w:hAnsi="Times New Roman" w:cs="Times New Roman"/>
          <w:sz w:val="24"/>
          <w:szCs w:val="24"/>
        </w:rPr>
        <w:t xml:space="preserve"> compared to the models without other predictors</w:t>
      </w:r>
      <w:r w:rsidR="005F6FD4">
        <w:rPr>
          <w:rFonts w:ascii="Times New Roman" w:hAnsi="Times New Roman" w:cs="Times New Roman"/>
          <w:sz w:val="24"/>
          <w:szCs w:val="24"/>
        </w:rPr>
        <w:t>, suggesting some of the specific factors examined independently in the full model help to explain the association between deprivation and COVID-19 outcomes.</w:t>
      </w:r>
      <w:r w:rsidR="00FB76D0">
        <w:rPr>
          <w:rFonts w:ascii="Times New Roman" w:hAnsi="Times New Roman" w:cs="Times New Roman"/>
          <w:sz w:val="24"/>
          <w:szCs w:val="24"/>
        </w:rPr>
        <w:t xml:space="preserve"> </w:t>
      </w:r>
    </w:p>
    <w:p w14:paraId="081AF217" w14:textId="1AE297FE" w:rsidR="0059138A" w:rsidRDefault="002F46D1" w:rsidP="0059138A">
      <w:pPr>
        <w:ind w:firstLine="720"/>
        <w:rPr>
          <w:rFonts w:ascii="Times New Roman" w:hAnsi="Times New Roman" w:cs="Times New Roman"/>
          <w:sz w:val="24"/>
          <w:szCs w:val="24"/>
        </w:rPr>
      </w:pPr>
      <w:r>
        <w:rPr>
          <w:rFonts w:ascii="Times New Roman" w:hAnsi="Times New Roman" w:cs="Times New Roman"/>
          <w:sz w:val="24"/>
          <w:szCs w:val="24"/>
        </w:rPr>
        <w:t>O</w:t>
      </w:r>
      <w:r w:rsidR="00FB76D0">
        <w:rPr>
          <w:rFonts w:ascii="Times New Roman" w:hAnsi="Times New Roman" w:cs="Times New Roman"/>
          <w:sz w:val="24"/>
          <w:szCs w:val="24"/>
        </w:rPr>
        <w:t>utcome data from those with missing data on any predictor are not included</w:t>
      </w:r>
      <w:r>
        <w:rPr>
          <w:rFonts w:ascii="Times New Roman" w:hAnsi="Times New Roman" w:cs="Times New Roman"/>
          <w:sz w:val="24"/>
          <w:szCs w:val="24"/>
        </w:rPr>
        <w:t xml:space="preserve"> in this analysis</w:t>
      </w:r>
      <w:r w:rsidRPr="002F46D1">
        <w:rPr>
          <w:rFonts w:ascii="Times New Roman" w:hAnsi="Times New Roman" w:cs="Times New Roman"/>
          <w:sz w:val="24"/>
          <w:szCs w:val="24"/>
        </w:rPr>
        <w:t xml:space="preserve"> </w:t>
      </w:r>
      <w:r>
        <w:rPr>
          <w:rFonts w:ascii="Times New Roman" w:hAnsi="Times New Roman" w:cs="Times New Roman"/>
          <w:sz w:val="24"/>
          <w:szCs w:val="24"/>
        </w:rPr>
        <w:t>because complete responses across all of the predictors are required for these models</w:t>
      </w:r>
      <w:r w:rsidR="00C3432E">
        <w:rPr>
          <w:rFonts w:ascii="Times New Roman" w:hAnsi="Times New Roman" w:cs="Times New Roman"/>
          <w:sz w:val="24"/>
          <w:szCs w:val="24"/>
        </w:rPr>
        <w:t>.</w:t>
      </w:r>
      <w:r w:rsidR="00FB76D0">
        <w:rPr>
          <w:rFonts w:ascii="Times New Roman" w:hAnsi="Times New Roman" w:cs="Times New Roman"/>
          <w:sz w:val="24"/>
          <w:szCs w:val="24"/>
        </w:rPr>
        <w:t xml:space="preserve"> For example, the regression of COVID-19 test results for Māori has a sample size of </w:t>
      </w:r>
      <w:r w:rsidR="00090392">
        <w:rPr>
          <w:rFonts w:ascii="Times New Roman" w:hAnsi="Times New Roman" w:cs="Times New Roman"/>
          <w:sz w:val="24"/>
          <w:szCs w:val="24"/>
        </w:rPr>
        <w:t>187,866</w:t>
      </w:r>
      <w:r w:rsidR="00FB76D0">
        <w:rPr>
          <w:rFonts w:ascii="Times New Roman" w:hAnsi="Times New Roman" w:cs="Times New Roman"/>
          <w:sz w:val="24"/>
          <w:szCs w:val="24"/>
        </w:rPr>
        <w:t xml:space="preserve">, despite </w:t>
      </w:r>
      <w:r w:rsidR="00090392">
        <w:rPr>
          <w:rFonts w:ascii="Times New Roman" w:hAnsi="Times New Roman" w:cs="Times New Roman"/>
          <w:sz w:val="24"/>
          <w:szCs w:val="24"/>
        </w:rPr>
        <w:t>319,116</w:t>
      </w:r>
      <w:r w:rsidR="00FB76D0">
        <w:rPr>
          <w:rFonts w:ascii="Times New Roman" w:hAnsi="Times New Roman" w:cs="Times New Roman"/>
          <w:sz w:val="24"/>
          <w:szCs w:val="24"/>
        </w:rPr>
        <w:t xml:space="preserve"> Māori in the 2018 Census having COVID-19 test result data</w:t>
      </w:r>
      <w:r w:rsidR="00F83F52">
        <w:rPr>
          <w:rFonts w:ascii="Times New Roman" w:hAnsi="Times New Roman" w:cs="Times New Roman"/>
          <w:sz w:val="24"/>
          <w:szCs w:val="24"/>
        </w:rPr>
        <w:t xml:space="preserve"> (i.e., </w:t>
      </w:r>
      <w:r w:rsidR="00090392">
        <w:rPr>
          <w:rFonts w:ascii="Times New Roman" w:hAnsi="Times New Roman" w:cs="Times New Roman"/>
          <w:sz w:val="24"/>
          <w:szCs w:val="24"/>
        </w:rPr>
        <w:t>59</w:t>
      </w:r>
      <w:r w:rsidR="00F83F52">
        <w:rPr>
          <w:rFonts w:ascii="Times New Roman" w:hAnsi="Times New Roman" w:cs="Times New Roman"/>
          <w:sz w:val="24"/>
          <w:szCs w:val="24"/>
        </w:rPr>
        <w:t>% of available outcome data could be used)</w:t>
      </w:r>
      <w:r w:rsidR="00FB76D0">
        <w:rPr>
          <w:rFonts w:ascii="Times New Roman" w:hAnsi="Times New Roman" w:cs="Times New Roman"/>
          <w:sz w:val="24"/>
          <w:szCs w:val="24"/>
        </w:rPr>
        <w:t>.</w:t>
      </w:r>
      <w:r w:rsidR="00F83F52">
        <w:rPr>
          <w:rFonts w:ascii="Times New Roman" w:hAnsi="Times New Roman" w:cs="Times New Roman"/>
          <w:sz w:val="24"/>
          <w:szCs w:val="24"/>
        </w:rPr>
        <w:t xml:space="preserve"> This is much less than the </w:t>
      </w:r>
      <w:r w:rsidR="00090392">
        <w:rPr>
          <w:rFonts w:ascii="Times New Roman" w:hAnsi="Times New Roman" w:cs="Times New Roman"/>
          <w:sz w:val="24"/>
          <w:szCs w:val="24"/>
        </w:rPr>
        <w:t>75</w:t>
      </w:r>
      <w:r w:rsidR="00F83F52">
        <w:rPr>
          <w:rFonts w:ascii="Times New Roman" w:hAnsi="Times New Roman" w:cs="Times New Roman"/>
          <w:sz w:val="24"/>
          <w:szCs w:val="24"/>
        </w:rPr>
        <w:t xml:space="preserve">% of available outcome data used in the regressions for </w:t>
      </w:r>
      <w:r w:rsidR="003B43E6">
        <w:rPr>
          <w:rFonts w:ascii="Times New Roman" w:hAnsi="Times New Roman" w:cs="Times New Roman"/>
          <w:sz w:val="24"/>
          <w:szCs w:val="24"/>
        </w:rPr>
        <w:t>non-Māori</w:t>
      </w:r>
      <w:r w:rsidR="00F83F52">
        <w:rPr>
          <w:rFonts w:ascii="Times New Roman" w:hAnsi="Times New Roman" w:cs="Times New Roman"/>
          <w:sz w:val="24"/>
          <w:szCs w:val="24"/>
        </w:rPr>
        <w:t xml:space="preserve">, due to the lower census count of Māori and lack of alternative administrative data available to fill in missing responses across variables such as housing quality and </w:t>
      </w:r>
      <w:r w:rsidR="00FE3072">
        <w:rPr>
          <w:rFonts w:ascii="Times New Roman" w:hAnsi="Times New Roman" w:cs="Times New Roman"/>
          <w:sz w:val="24"/>
          <w:szCs w:val="24"/>
        </w:rPr>
        <w:t>disability status</w:t>
      </w:r>
      <w:r w:rsidR="00F83F52">
        <w:rPr>
          <w:rFonts w:ascii="Times New Roman" w:hAnsi="Times New Roman" w:cs="Times New Roman"/>
          <w:sz w:val="24"/>
          <w:szCs w:val="24"/>
        </w:rPr>
        <w:t>.</w:t>
      </w:r>
    </w:p>
    <w:p w14:paraId="4A2A03DC" w14:textId="1B7C3C1D" w:rsidR="00D26C74" w:rsidRPr="0024176A" w:rsidRDefault="00845118" w:rsidP="00A9289E">
      <w:pPr>
        <w:pStyle w:val="Heading3"/>
      </w:pPr>
      <w:bookmarkStart w:id="73" w:name="_Toc157689486"/>
      <w:r w:rsidRPr="0024176A">
        <w:t>COVID-19 test results</w:t>
      </w:r>
      <w:bookmarkEnd w:id="73"/>
    </w:p>
    <w:p w14:paraId="560EA8C3" w14:textId="6EEDDF02" w:rsidR="00845118" w:rsidRPr="0024176A" w:rsidRDefault="0059138A" w:rsidP="00845118">
      <w:pPr>
        <w:ind w:firstLine="720"/>
        <w:rPr>
          <w:rFonts w:ascii="Times New Roman" w:hAnsi="Times New Roman" w:cs="Times New Roman"/>
          <w:sz w:val="24"/>
          <w:szCs w:val="24"/>
        </w:rPr>
      </w:pPr>
      <w:bookmarkStart w:id="74" w:name="_Hlk136615011"/>
      <w:r>
        <w:rPr>
          <w:rFonts w:ascii="Times New Roman" w:hAnsi="Times New Roman" w:cs="Times New Roman"/>
          <w:sz w:val="24"/>
          <w:szCs w:val="24"/>
        </w:rPr>
        <w:t xml:space="preserve">As shown on the left-hand side of Table </w:t>
      </w:r>
      <w:r w:rsidR="00BC5039">
        <w:rPr>
          <w:rFonts w:ascii="Times New Roman" w:hAnsi="Times New Roman" w:cs="Times New Roman"/>
          <w:sz w:val="24"/>
          <w:szCs w:val="24"/>
        </w:rPr>
        <w:t>2</w:t>
      </w:r>
      <w:r w:rsidR="00DD6E40">
        <w:rPr>
          <w:rFonts w:ascii="Times New Roman" w:hAnsi="Times New Roman" w:cs="Times New Roman"/>
          <w:sz w:val="24"/>
          <w:szCs w:val="24"/>
        </w:rPr>
        <w:t>4</w:t>
      </w:r>
      <w:r>
        <w:rPr>
          <w:rFonts w:ascii="Times New Roman" w:hAnsi="Times New Roman" w:cs="Times New Roman"/>
          <w:sz w:val="24"/>
          <w:szCs w:val="24"/>
        </w:rPr>
        <w:t xml:space="preserve">, </w:t>
      </w:r>
      <w:r w:rsidR="00090392">
        <w:rPr>
          <w:rFonts w:ascii="Times New Roman" w:hAnsi="Times New Roman" w:cs="Times New Roman"/>
          <w:sz w:val="24"/>
          <w:szCs w:val="24"/>
        </w:rPr>
        <w:t>many</w:t>
      </w:r>
      <w:r w:rsidR="00D26C74" w:rsidRPr="0024176A">
        <w:rPr>
          <w:rFonts w:ascii="Times New Roman" w:hAnsi="Times New Roman" w:cs="Times New Roman"/>
          <w:sz w:val="24"/>
          <w:szCs w:val="24"/>
        </w:rPr>
        <w:t xml:space="preserve"> household factors examined were associated with COVID-19 test results</w:t>
      </w:r>
      <w:r>
        <w:rPr>
          <w:rFonts w:ascii="Times New Roman" w:hAnsi="Times New Roman" w:cs="Times New Roman"/>
          <w:sz w:val="24"/>
          <w:szCs w:val="24"/>
        </w:rPr>
        <w:t xml:space="preserve"> among Māori</w:t>
      </w:r>
      <w:r w:rsidR="00D26C74" w:rsidRPr="0024176A">
        <w:rPr>
          <w:rFonts w:ascii="Times New Roman" w:hAnsi="Times New Roman" w:cs="Times New Roman"/>
          <w:sz w:val="24"/>
          <w:szCs w:val="24"/>
        </w:rPr>
        <w:t xml:space="preserve">. Greater residential mobility (recording more address changes </w:t>
      </w:r>
      <w:r w:rsidR="003F2296">
        <w:rPr>
          <w:rFonts w:ascii="Times New Roman" w:hAnsi="Times New Roman" w:cs="Times New Roman"/>
          <w:sz w:val="24"/>
          <w:szCs w:val="24"/>
        </w:rPr>
        <w:t>during</w:t>
      </w:r>
      <w:r w:rsidR="003F2296" w:rsidRPr="0024176A">
        <w:rPr>
          <w:rFonts w:ascii="Times New Roman" w:hAnsi="Times New Roman" w:cs="Times New Roman"/>
          <w:sz w:val="24"/>
          <w:szCs w:val="24"/>
        </w:rPr>
        <w:t xml:space="preserve"> </w:t>
      </w:r>
      <w:r w:rsidR="00D26C74" w:rsidRPr="0024176A">
        <w:rPr>
          <w:rFonts w:ascii="Times New Roman" w:hAnsi="Times New Roman" w:cs="Times New Roman"/>
          <w:sz w:val="24"/>
          <w:szCs w:val="24"/>
        </w:rPr>
        <w:t xml:space="preserve">2018 – </w:t>
      </w:r>
      <w:r w:rsidR="003F2296" w:rsidRPr="0024176A">
        <w:rPr>
          <w:rFonts w:ascii="Times New Roman" w:hAnsi="Times New Roman" w:cs="Times New Roman"/>
          <w:sz w:val="24"/>
          <w:szCs w:val="24"/>
        </w:rPr>
        <w:t>20</w:t>
      </w:r>
      <w:r w:rsidR="003F2296">
        <w:rPr>
          <w:rFonts w:ascii="Times New Roman" w:hAnsi="Times New Roman" w:cs="Times New Roman"/>
          <w:sz w:val="24"/>
          <w:szCs w:val="24"/>
        </w:rPr>
        <w:t>19</w:t>
      </w:r>
      <w:r w:rsidR="00D26C74" w:rsidRPr="0024176A">
        <w:rPr>
          <w:rFonts w:ascii="Times New Roman" w:hAnsi="Times New Roman" w:cs="Times New Roman"/>
          <w:sz w:val="24"/>
          <w:szCs w:val="24"/>
        </w:rPr>
        <w:t xml:space="preserve">) was associated with greater odds of testing positive for COVID-19, such that </w:t>
      </w:r>
      <w:r w:rsidR="001A648F" w:rsidRPr="0024176A">
        <w:rPr>
          <w:rFonts w:ascii="Times New Roman" w:hAnsi="Times New Roman" w:cs="Times New Roman"/>
          <w:sz w:val="24"/>
          <w:szCs w:val="24"/>
        </w:rPr>
        <w:t>the odds were</w:t>
      </w:r>
      <w:r w:rsidR="00404182">
        <w:rPr>
          <w:rFonts w:ascii="Times New Roman" w:hAnsi="Times New Roman" w:cs="Times New Roman"/>
          <w:sz w:val="24"/>
          <w:szCs w:val="24"/>
        </w:rPr>
        <w:t xml:space="preserve"> estimated to be</w:t>
      </w:r>
      <w:r w:rsidR="001A648F" w:rsidRPr="0024176A">
        <w:rPr>
          <w:rFonts w:ascii="Times New Roman" w:hAnsi="Times New Roman" w:cs="Times New Roman"/>
          <w:sz w:val="24"/>
          <w:szCs w:val="24"/>
        </w:rPr>
        <w:t xml:space="preserve"> </w:t>
      </w:r>
      <w:r w:rsidR="00066F26">
        <w:rPr>
          <w:rFonts w:ascii="Times New Roman" w:hAnsi="Times New Roman" w:cs="Times New Roman"/>
          <w:sz w:val="24"/>
          <w:szCs w:val="24"/>
        </w:rPr>
        <w:t>1.</w:t>
      </w:r>
      <w:r w:rsidR="003F2296">
        <w:rPr>
          <w:rFonts w:ascii="Times New Roman" w:hAnsi="Times New Roman" w:cs="Times New Roman"/>
          <w:sz w:val="24"/>
          <w:szCs w:val="24"/>
        </w:rPr>
        <w:t xml:space="preserve">25 </w:t>
      </w:r>
      <w:r w:rsidR="00066F26">
        <w:rPr>
          <w:rFonts w:ascii="Times New Roman" w:hAnsi="Times New Roman" w:cs="Times New Roman"/>
          <w:sz w:val="24"/>
          <w:szCs w:val="24"/>
        </w:rPr>
        <w:t xml:space="preserve">(95% CI = </w:t>
      </w:r>
      <w:r w:rsidR="001A648F" w:rsidRPr="0024176A">
        <w:rPr>
          <w:rFonts w:ascii="Times New Roman" w:hAnsi="Times New Roman" w:cs="Times New Roman"/>
          <w:sz w:val="24"/>
          <w:szCs w:val="24"/>
        </w:rPr>
        <w:t>1.09 – 1.</w:t>
      </w:r>
      <w:r w:rsidR="003F2296">
        <w:rPr>
          <w:rFonts w:ascii="Times New Roman" w:hAnsi="Times New Roman" w:cs="Times New Roman"/>
          <w:sz w:val="24"/>
          <w:szCs w:val="24"/>
        </w:rPr>
        <w:t>44</w:t>
      </w:r>
      <w:r w:rsidR="00066F26">
        <w:rPr>
          <w:rFonts w:ascii="Times New Roman" w:hAnsi="Times New Roman" w:cs="Times New Roman"/>
          <w:sz w:val="24"/>
          <w:szCs w:val="24"/>
        </w:rPr>
        <w:t>)</w:t>
      </w:r>
      <w:r w:rsidR="001A648F" w:rsidRPr="0024176A">
        <w:rPr>
          <w:rFonts w:ascii="Times New Roman" w:hAnsi="Times New Roman" w:cs="Times New Roman"/>
          <w:sz w:val="24"/>
          <w:szCs w:val="24"/>
        </w:rPr>
        <w:t xml:space="preserve"> times greater </w:t>
      </w:r>
      <w:r w:rsidR="003F2296">
        <w:rPr>
          <w:rFonts w:ascii="Times New Roman" w:hAnsi="Times New Roman" w:cs="Times New Roman"/>
          <w:sz w:val="24"/>
          <w:szCs w:val="24"/>
        </w:rPr>
        <w:t>among those with medium</w:t>
      </w:r>
      <w:r w:rsidR="001A648F" w:rsidRPr="0024176A">
        <w:rPr>
          <w:rFonts w:ascii="Times New Roman" w:hAnsi="Times New Roman" w:cs="Times New Roman"/>
          <w:sz w:val="24"/>
          <w:szCs w:val="24"/>
        </w:rPr>
        <w:t xml:space="preserve"> (</w:t>
      </w:r>
      <w:r w:rsidR="001A648F" w:rsidRPr="0024176A">
        <w:rPr>
          <w:rFonts w:ascii="Times New Roman" w:hAnsi="Times New Roman" w:cs="Times New Roman"/>
          <w:i/>
          <w:iCs/>
          <w:sz w:val="24"/>
          <w:szCs w:val="24"/>
        </w:rPr>
        <w:t>p</w:t>
      </w:r>
      <w:r w:rsidR="001A648F" w:rsidRPr="0024176A">
        <w:rPr>
          <w:rFonts w:ascii="Times New Roman" w:hAnsi="Times New Roman" w:cs="Times New Roman"/>
          <w:sz w:val="24"/>
          <w:szCs w:val="24"/>
        </w:rPr>
        <w:t xml:space="preserve"> </w:t>
      </w:r>
      <w:r w:rsidR="003F2296">
        <w:rPr>
          <w:rFonts w:ascii="Times New Roman" w:hAnsi="Times New Roman" w:cs="Times New Roman"/>
          <w:sz w:val="24"/>
          <w:szCs w:val="24"/>
        </w:rPr>
        <w:t>=</w:t>
      </w:r>
      <w:r w:rsidR="001A648F" w:rsidRPr="0024176A">
        <w:rPr>
          <w:rFonts w:ascii="Times New Roman" w:hAnsi="Times New Roman" w:cs="Times New Roman"/>
          <w:sz w:val="24"/>
          <w:szCs w:val="24"/>
        </w:rPr>
        <w:t xml:space="preserve"> .00</w:t>
      </w:r>
      <w:r w:rsidR="003F2296">
        <w:rPr>
          <w:rFonts w:ascii="Times New Roman" w:hAnsi="Times New Roman" w:cs="Times New Roman"/>
          <w:sz w:val="24"/>
          <w:szCs w:val="24"/>
        </w:rPr>
        <w:t>2</w:t>
      </w:r>
      <w:r w:rsidR="001A648F" w:rsidRPr="0024176A">
        <w:rPr>
          <w:rFonts w:ascii="Times New Roman" w:hAnsi="Times New Roman" w:cs="Times New Roman"/>
          <w:sz w:val="24"/>
          <w:szCs w:val="24"/>
        </w:rPr>
        <w:t>)</w:t>
      </w:r>
      <w:r w:rsidR="003F2296">
        <w:rPr>
          <w:rFonts w:ascii="Times New Roman" w:hAnsi="Times New Roman" w:cs="Times New Roman"/>
          <w:sz w:val="24"/>
          <w:szCs w:val="24"/>
        </w:rPr>
        <w:t xml:space="preserve"> and 1.79 (95% CI = 1.37 – 2.34) times greater among those with high mobility (</w:t>
      </w:r>
      <w:r w:rsidR="003F2296" w:rsidRPr="005F7F4C">
        <w:rPr>
          <w:rFonts w:ascii="Times New Roman" w:hAnsi="Times New Roman" w:cs="Times New Roman"/>
          <w:i/>
          <w:iCs/>
          <w:sz w:val="24"/>
          <w:szCs w:val="24"/>
        </w:rPr>
        <w:t>p</w:t>
      </w:r>
      <w:r w:rsidR="003F2296">
        <w:rPr>
          <w:rFonts w:ascii="Times New Roman" w:hAnsi="Times New Roman" w:cs="Times New Roman"/>
          <w:sz w:val="24"/>
          <w:szCs w:val="24"/>
        </w:rPr>
        <w:t xml:space="preserve"> &lt; .001), compared to those with low mobility</w:t>
      </w:r>
      <w:r w:rsidR="001A648F" w:rsidRPr="0024176A">
        <w:rPr>
          <w:rFonts w:ascii="Times New Roman" w:hAnsi="Times New Roman" w:cs="Times New Roman"/>
          <w:sz w:val="24"/>
          <w:szCs w:val="24"/>
        </w:rPr>
        <w:t>. Household crowding was associated with</w:t>
      </w:r>
      <w:r w:rsidR="00404182">
        <w:rPr>
          <w:rFonts w:ascii="Times New Roman" w:hAnsi="Times New Roman" w:cs="Times New Roman"/>
          <w:sz w:val="24"/>
          <w:szCs w:val="24"/>
        </w:rPr>
        <w:t xml:space="preserve"> an estimated</w:t>
      </w:r>
      <w:r w:rsidR="001A648F" w:rsidRPr="0024176A">
        <w:rPr>
          <w:rFonts w:ascii="Times New Roman" w:hAnsi="Times New Roman" w:cs="Times New Roman"/>
          <w:sz w:val="24"/>
          <w:szCs w:val="24"/>
        </w:rPr>
        <w:t xml:space="preserve"> </w:t>
      </w:r>
      <w:r w:rsidR="00FC0857">
        <w:rPr>
          <w:rFonts w:ascii="Times New Roman" w:hAnsi="Times New Roman" w:cs="Times New Roman"/>
          <w:sz w:val="24"/>
          <w:szCs w:val="24"/>
        </w:rPr>
        <w:t>1.</w:t>
      </w:r>
      <w:r w:rsidR="003F2296">
        <w:rPr>
          <w:rFonts w:ascii="Times New Roman" w:hAnsi="Times New Roman" w:cs="Times New Roman"/>
          <w:sz w:val="24"/>
          <w:szCs w:val="24"/>
        </w:rPr>
        <w:t xml:space="preserve">59 </w:t>
      </w:r>
      <w:r w:rsidR="00FC0857">
        <w:rPr>
          <w:rFonts w:ascii="Times New Roman" w:hAnsi="Times New Roman" w:cs="Times New Roman"/>
          <w:sz w:val="24"/>
          <w:szCs w:val="24"/>
        </w:rPr>
        <w:t xml:space="preserve">(95% CI = </w:t>
      </w:r>
      <w:r w:rsidR="001A648F" w:rsidRPr="0024176A">
        <w:rPr>
          <w:rFonts w:ascii="Times New Roman" w:hAnsi="Times New Roman" w:cs="Times New Roman"/>
          <w:sz w:val="24"/>
          <w:szCs w:val="24"/>
        </w:rPr>
        <w:t>1.</w:t>
      </w:r>
      <w:r w:rsidR="003F2296">
        <w:rPr>
          <w:rFonts w:ascii="Times New Roman" w:hAnsi="Times New Roman" w:cs="Times New Roman"/>
          <w:sz w:val="24"/>
          <w:szCs w:val="24"/>
        </w:rPr>
        <w:t>36</w:t>
      </w:r>
      <w:r w:rsidR="003F2296" w:rsidRPr="0024176A">
        <w:rPr>
          <w:rFonts w:ascii="Times New Roman" w:hAnsi="Times New Roman" w:cs="Times New Roman"/>
          <w:sz w:val="24"/>
          <w:szCs w:val="24"/>
        </w:rPr>
        <w:t xml:space="preserve"> </w:t>
      </w:r>
      <w:r w:rsidR="001A648F" w:rsidRPr="0024176A">
        <w:rPr>
          <w:rFonts w:ascii="Times New Roman" w:hAnsi="Times New Roman" w:cs="Times New Roman"/>
          <w:sz w:val="24"/>
          <w:szCs w:val="24"/>
        </w:rPr>
        <w:t xml:space="preserve">– </w:t>
      </w:r>
      <w:r w:rsidR="003F2296">
        <w:rPr>
          <w:rFonts w:ascii="Times New Roman" w:hAnsi="Times New Roman" w:cs="Times New Roman"/>
          <w:sz w:val="24"/>
          <w:szCs w:val="24"/>
        </w:rPr>
        <w:t>1.86</w:t>
      </w:r>
      <w:r w:rsidR="00FC0857">
        <w:rPr>
          <w:rFonts w:ascii="Times New Roman" w:hAnsi="Times New Roman" w:cs="Times New Roman"/>
          <w:sz w:val="24"/>
          <w:szCs w:val="24"/>
        </w:rPr>
        <w:t>)</w:t>
      </w:r>
      <w:r w:rsidR="001A648F" w:rsidRPr="0024176A">
        <w:rPr>
          <w:rFonts w:ascii="Times New Roman" w:hAnsi="Times New Roman" w:cs="Times New Roman"/>
          <w:sz w:val="24"/>
          <w:szCs w:val="24"/>
        </w:rPr>
        <w:t xml:space="preserve"> times greater odds of testing positive, compared to those in uncrowded households (</w:t>
      </w:r>
      <w:r w:rsidR="001A648F" w:rsidRPr="0024176A">
        <w:rPr>
          <w:rFonts w:ascii="Times New Roman" w:hAnsi="Times New Roman" w:cs="Times New Roman"/>
          <w:i/>
          <w:iCs/>
          <w:sz w:val="24"/>
          <w:szCs w:val="24"/>
        </w:rPr>
        <w:t>p</w:t>
      </w:r>
      <w:r w:rsidR="001A648F" w:rsidRPr="0024176A">
        <w:rPr>
          <w:rFonts w:ascii="Times New Roman" w:hAnsi="Times New Roman" w:cs="Times New Roman"/>
          <w:sz w:val="24"/>
          <w:szCs w:val="24"/>
        </w:rPr>
        <w:t xml:space="preserve"> &lt; .001), while having a child under the age of 5 in the household resulted in </w:t>
      </w:r>
      <w:r w:rsidR="00FC0857">
        <w:rPr>
          <w:rFonts w:ascii="Times New Roman" w:hAnsi="Times New Roman" w:cs="Times New Roman"/>
          <w:sz w:val="24"/>
          <w:szCs w:val="24"/>
        </w:rPr>
        <w:t>1.3</w:t>
      </w:r>
      <w:r w:rsidR="003F2296">
        <w:rPr>
          <w:rFonts w:ascii="Times New Roman" w:hAnsi="Times New Roman" w:cs="Times New Roman"/>
          <w:sz w:val="24"/>
          <w:szCs w:val="24"/>
        </w:rPr>
        <w:t>2</w:t>
      </w:r>
      <w:r w:rsidR="00FC0857">
        <w:rPr>
          <w:rFonts w:ascii="Times New Roman" w:hAnsi="Times New Roman" w:cs="Times New Roman"/>
          <w:sz w:val="24"/>
          <w:szCs w:val="24"/>
        </w:rPr>
        <w:t xml:space="preserve"> (95% CI = </w:t>
      </w:r>
      <w:r w:rsidR="001A648F" w:rsidRPr="0024176A">
        <w:rPr>
          <w:rFonts w:ascii="Times New Roman" w:hAnsi="Times New Roman" w:cs="Times New Roman"/>
          <w:sz w:val="24"/>
          <w:szCs w:val="24"/>
        </w:rPr>
        <w:t>1.</w:t>
      </w:r>
      <w:r w:rsidR="003F2296">
        <w:rPr>
          <w:rFonts w:ascii="Times New Roman" w:hAnsi="Times New Roman" w:cs="Times New Roman"/>
          <w:sz w:val="24"/>
          <w:szCs w:val="24"/>
        </w:rPr>
        <w:t>15</w:t>
      </w:r>
      <w:r w:rsidR="001A648F" w:rsidRPr="0024176A">
        <w:rPr>
          <w:rFonts w:ascii="Times New Roman" w:hAnsi="Times New Roman" w:cs="Times New Roman"/>
          <w:sz w:val="24"/>
          <w:szCs w:val="24"/>
        </w:rPr>
        <w:t xml:space="preserve"> – 1.</w:t>
      </w:r>
      <w:r w:rsidR="003F2296">
        <w:rPr>
          <w:rFonts w:ascii="Times New Roman" w:hAnsi="Times New Roman" w:cs="Times New Roman"/>
          <w:sz w:val="24"/>
          <w:szCs w:val="24"/>
        </w:rPr>
        <w:t>51</w:t>
      </w:r>
      <w:r w:rsidR="00FC0857">
        <w:rPr>
          <w:rFonts w:ascii="Times New Roman" w:hAnsi="Times New Roman" w:cs="Times New Roman"/>
          <w:sz w:val="24"/>
          <w:szCs w:val="24"/>
        </w:rPr>
        <w:t>)</w:t>
      </w:r>
      <w:r w:rsidR="001A648F" w:rsidRPr="0024176A">
        <w:rPr>
          <w:rFonts w:ascii="Times New Roman" w:hAnsi="Times New Roman" w:cs="Times New Roman"/>
          <w:sz w:val="24"/>
          <w:szCs w:val="24"/>
        </w:rPr>
        <w:t xml:space="preserve"> times greater odds, compared to those without a child under 5 (</w:t>
      </w:r>
      <w:r w:rsidR="001A648F" w:rsidRPr="0024176A">
        <w:rPr>
          <w:rFonts w:ascii="Times New Roman" w:hAnsi="Times New Roman" w:cs="Times New Roman"/>
          <w:i/>
          <w:iCs/>
          <w:sz w:val="24"/>
          <w:szCs w:val="24"/>
        </w:rPr>
        <w:t>p</w:t>
      </w:r>
      <w:r w:rsidR="001A648F" w:rsidRPr="0024176A">
        <w:rPr>
          <w:rFonts w:ascii="Times New Roman" w:hAnsi="Times New Roman" w:cs="Times New Roman"/>
          <w:sz w:val="24"/>
          <w:szCs w:val="24"/>
        </w:rPr>
        <w:t xml:space="preserve"> &lt; .001). Household income was also associated with test results, with </w:t>
      </w:r>
      <w:r w:rsidR="003F2296">
        <w:rPr>
          <w:rFonts w:ascii="Times New Roman" w:hAnsi="Times New Roman" w:cs="Times New Roman"/>
          <w:sz w:val="24"/>
          <w:szCs w:val="24"/>
        </w:rPr>
        <w:t>each additional $10,000 increase in household income associated with 0.94 (95% CI = 0.92 – 0.96) times lower odds of testing positive</w:t>
      </w:r>
      <w:r w:rsidR="00845118" w:rsidRPr="0024176A">
        <w:rPr>
          <w:rFonts w:ascii="Times New Roman" w:hAnsi="Times New Roman" w:cs="Times New Roman"/>
          <w:sz w:val="24"/>
          <w:szCs w:val="24"/>
        </w:rPr>
        <w:t>. Those in three or more generation</w:t>
      </w:r>
      <w:r w:rsidR="003F2296">
        <w:rPr>
          <w:rFonts w:ascii="Times New Roman" w:hAnsi="Times New Roman" w:cs="Times New Roman"/>
          <w:sz w:val="24"/>
          <w:szCs w:val="24"/>
        </w:rPr>
        <w:t xml:space="preserve"> families</w:t>
      </w:r>
      <w:r w:rsidR="005F7F4C">
        <w:rPr>
          <w:rFonts w:ascii="Times New Roman" w:hAnsi="Times New Roman" w:cs="Times New Roman"/>
          <w:sz w:val="24"/>
          <w:szCs w:val="24"/>
        </w:rPr>
        <w:t xml:space="preserve"> </w:t>
      </w:r>
      <w:r w:rsidR="00845118" w:rsidRPr="0024176A">
        <w:rPr>
          <w:rFonts w:ascii="Times New Roman" w:hAnsi="Times New Roman" w:cs="Times New Roman"/>
          <w:sz w:val="24"/>
          <w:szCs w:val="24"/>
        </w:rPr>
        <w:t>had odds of testing positive</w:t>
      </w:r>
      <w:r w:rsidR="005F7F4C">
        <w:rPr>
          <w:rFonts w:ascii="Times New Roman" w:hAnsi="Times New Roman" w:cs="Times New Roman"/>
          <w:sz w:val="24"/>
          <w:szCs w:val="24"/>
        </w:rPr>
        <w:t xml:space="preserve"> </w:t>
      </w:r>
      <w:r w:rsidR="00FC0857">
        <w:rPr>
          <w:rFonts w:ascii="Times New Roman" w:hAnsi="Times New Roman" w:cs="Times New Roman"/>
          <w:sz w:val="24"/>
          <w:szCs w:val="24"/>
        </w:rPr>
        <w:t>1.</w:t>
      </w:r>
      <w:r w:rsidR="003F2296">
        <w:rPr>
          <w:rFonts w:ascii="Times New Roman" w:hAnsi="Times New Roman" w:cs="Times New Roman"/>
          <w:sz w:val="24"/>
          <w:szCs w:val="24"/>
        </w:rPr>
        <w:t>33</w:t>
      </w:r>
      <w:r w:rsidR="00FC0857">
        <w:rPr>
          <w:rFonts w:ascii="Times New Roman" w:hAnsi="Times New Roman" w:cs="Times New Roman"/>
          <w:sz w:val="24"/>
          <w:szCs w:val="24"/>
        </w:rPr>
        <w:t xml:space="preserve"> (95% CI =</w:t>
      </w:r>
      <w:r w:rsidR="00FC0857" w:rsidRPr="0024176A">
        <w:rPr>
          <w:rFonts w:ascii="Times New Roman" w:hAnsi="Times New Roman" w:cs="Times New Roman"/>
          <w:sz w:val="24"/>
          <w:szCs w:val="24"/>
        </w:rPr>
        <w:t xml:space="preserve"> </w:t>
      </w:r>
      <w:r w:rsidR="00845118" w:rsidRPr="0024176A">
        <w:rPr>
          <w:rFonts w:ascii="Times New Roman" w:hAnsi="Times New Roman" w:cs="Times New Roman"/>
          <w:sz w:val="24"/>
          <w:szCs w:val="24"/>
        </w:rPr>
        <w:t>1.0</w:t>
      </w:r>
      <w:r w:rsidR="003F2296">
        <w:rPr>
          <w:rFonts w:ascii="Times New Roman" w:hAnsi="Times New Roman" w:cs="Times New Roman"/>
          <w:sz w:val="24"/>
          <w:szCs w:val="24"/>
        </w:rPr>
        <w:t>7</w:t>
      </w:r>
      <w:r w:rsidR="00845118" w:rsidRPr="0024176A">
        <w:rPr>
          <w:rFonts w:ascii="Times New Roman" w:hAnsi="Times New Roman" w:cs="Times New Roman"/>
          <w:sz w:val="24"/>
          <w:szCs w:val="24"/>
        </w:rPr>
        <w:t xml:space="preserve"> – 1.</w:t>
      </w:r>
      <w:r w:rsidR="003F2296">
        <w:rPr>
          <w:rFonts w:ascii="Times New Roman" w:hAnsi="Times New Roman" w:cs="Times New Roman"/>
          <w:sz w:val="24"/>
          <w:szCs w:val="24"/>
        </w:rPr>
        <w:t>65</w:t>
      </w:r>
      <w:r w:rsidR="00FC0857">
        <w:rPr>
          <w:rFonts w:ascii="Times New Roman" w:hAnsi="Times New Roman" w:cs="Times New Roman"/>
          <w:sz w:val="24"/>
          <w:szCs w:val="24"/>
        </w:rPr>
        <w:t>)</w:t>
      </w:r>
      <w:r w:rsidR="00845118" w:rsidRPr="0024176A">
        <w:rPr>
          <w:rFonts w:ascii="Times New Roman" w:hAnsi="Times New Roman" w:cs="Times New Roman"/>
          <w:sz w:val="24"/>
          <w:szCs w:val="24"/>
        </w:rPr>
        <w:t xml:space="preserve"> times greater</w:t>
      </w:r>
      <w:r w:rsidR="003F2296">
        <w:rPr>
          <w:rFonts w:ascii="Times New Roman" w:hAnsi="Times New Roman" w:cs="Times New Roman"/>
          <w:sz w:val="24"/>
          <w:szCs w:val="24"/>
        </w:rPr>
        <w:t xml:space="preserve"> </w:t>
      </w:r>
      <w:r w:rsidR="00845118" w:rsidRPr="0024176A">
        <w:rPr>
          <w:rFonts w:ascii="Times New Roman" w:hAnsi="Times New Roman" w:cs="Times New Roman"/>
          <w:sz w:val="24"/>
          <w:szCs w:val="24"/>
        </w:rPr>
        <w:t xml:space="preserve">than those not </w:t>
      </w:r>
      <w:r w:rsidR="003F2296">
        <w:rPr>
          <w:rFonts w:ascii="Times New Roman" w:hAnsi="Times New Roman" w:cs="Times New Roman"/>
          <w:sz w:val="24"/>
          <w:szCs w:val="24"/>
        </w:rPr>
        <w:t xml:space="preserve">living with fewer than three generations </w:t>
      </w:r>
      <w:r w:rsidR="003F2296" w:rsidRPr="0024176A">
        <w:rPr>
          <w:rFonts w:ascii="Times New Roman" w:hAnsi="Times New Roman" w:cs="Times New Roman"/>
          <w:sz w:val="24"/>
          <w:szCs w:val="24"/>
        </w:rPr>
        <w:t>(</w:t>
      </w:r>
      <w:r w:rsidR="003F2296" w:rsidRPr="0024176A">
        <w:rPr>
          <w:rFonts w:ascii="Times New Roman" w:hAnsi="Times New Roman" w:cs="Times New Roman"/>
          <w:i/>
          <w:iCs/>
          <w:sz w:val="24"/>
          <w:szCs w:val="24"/>
        </w:rPr>
        <w:t>p</w:t>
      </w:r>
      <w:r w:rsidR="003F2296" w:rsidRPr="0024176A">
        <w:rPr>
          <w:rFonts w:ascii="Times New Roman" w:hAnsi="Times New Roman" w:cs="Times New Roman"/>
          <w:sz w:val="24"/>
          <w:szCs w:val="24"/>
        </w:rPr>
        <w:t xml:space="preserve"> &lt; .001)</w:t>
      </w:r>
      <w:r w:rsidR="00845118" w:rsidRPr="0024176A">
        <w:rPr>
          <w:rFonts w:ascii="Times New Roman" w:hAnsi="Times New Roman" w:cs="Times New Roman"/>
          <w:sz w:val="24"/>
          <w:szCs w:val="24"/>
        </w:rPr>
        <w:t xml:space="preserve">. </w:t>
      </w:r>
      <w:r w:rsidR="000647DF" w:rsidRPr="0024176A">
        <w:rPr>
          <w:rFonts w:ascii="Times New Roman" w:hAnsi="Times New Roman" w:cs="Times New Roman"/>
          <w:sz w:val="24"/>
          <w:szCs w:val="24"/>
        </w:rPr>
        <w:t xml:space="preserve">Of the household factors considered, </w:t>
      </w:r>
      <w:r w:rsidR="003F2296">
        <w:rPr>
          <w:rFonts w:ascii="Times New Roman" w:hAnsi="Times New Roman" w:cs="Times New Roman"/>
          <w:sz w:val="24"/>
          <w:szCs w:val="24"/>
        </w:rPr>
        <w:t xml:space="preserve">neither household composition nor </w:t>
      </w:r>
      <w:r w:rsidR="000647DF" w:rsidRPr="0024176A">
        <w:rPr>
          <w:rFonts w:ascii="Times New Roman" w:hAnsi="Times New Roman" w:cs="Times New Roman"/>
          <w:sz w:val="24"/>
          <w:szCs w:val="24"/>
        </w:rPr>
        <w:t xml:space="preserve">housing quality (dampness/mould) </w:t>
      </w:r>
      <w:r w:rsidR="003F2296">
        <w:rPr>
          <w:rFonts w:ascii="Times New Roman" w:hAnsi="Times New Roman" w:cs="Times New Roman"/>
          <w:sz w:val="24"/>
          <w:szCs w:val="24"/>
        </w:rPr>
        <w:t>was a significant predicator of</w:t>
      </w:r>
      <w:r w:rsidR="000647DF" w:rsidRPr="0024176A">
        <w:rPr>
          <w:rFonts w:ascii="Times New Roman" w:hAnsi="Times New Roman" w:cs="Times New Roman"/>
          <w:sz w:val="24"/>
          <w:szCs w:val="24"/>
        </w:rPr>
        <w:t xml:space="preserve"> COVID-19 test results.</w:t>
      </w:r>
    </w:p>
    <w:bookmarkEnd w:id="74"/>
    <w:p w14:paraId="72A631E4" w14:textId="77777777" w:rsidR="00581719" w:rsidRDefault="00581719" w:rsidP="00581719">
      <w:pPr>
        <w:rPr>
          <w:rFonts w:ascii="Times New Roman" w:hAnsi="Times New Roman" w:cs="Times New Roman"/>
          <w:sz w:val="24"/>
          <w:szCs w:val="24"/>
        </w:rPr>
        <w:sectPr w:rsidR="00581719" w:rsidSect="002E55CE">
          <w:pgSz w:w="11906" w:h="16838"/>
          <w:pgMar w:top="1440" w:right="1440" w:bottom="1440" w:left="1440" w:header="708" w:footer="708" w:gutter="0"/>
          <w:cols w:space="708"/>
          <w:docGrid w:linePitch="360"/>
        </w:sectPr>
      </w:pPr>
    </w:p>
    <w:p w14:paraId="4CE0B4C4" w14:textId="611EEBC1" w:rsidR="00581719" w:rsidRPr="00400B42" w:rsidRDefault="009827BE" w:rsidP="00400B42">
      <w:pPr>
        <w:pStyle w:val="Caption"/>
        <w:rPr>
          <w:rFonts w:cs="Times New Roman"/>
          <w:b w:val="0"/>
          <w:bCs/>
          <w:color w:val="000000" w:themeColor="text1"/>
          <w:kern w:val="0"/>
          <w:szCs w:val="24"/>
          <w14:ligatures w14:val="none"/>
        </w:rPr>
      </w:pPr>
      <w:bookmarkStart w:id="75" w:name="_Hlk137478515"/>
      <w:bookmarkStart w:id="76" w:name="_Toc157760911"/>
      <w:r w:rsidRPr="0073133C">
        <w:rPr>
          <w:rFonts w:cs="Times New Roman"/>
          <w:bCs/>
          <w:i w:val="0"/>
          <w:iCs w:val="0"/>
          <w:color w:val="000000" w:themeColor="text1"/>
          <w:szCs w:val="24"/>
        </w:rPr>
        <w:lastRenderedPageBreak/>
        <w:t xml:space="preserve">Table </w:t>
      </w:r>
      <w:r w:rsidRPr="0073133C">
        <w:rPr>
          <w:rFonts w:cs="Times New Roman"/>
          <w:bCs/>
          <w:i w:val="0"/>
          <w:iCs w:val="0"/>
          <w:color w:val="000000" w:themeColor="text1"/>
          <w:szCs w:val="24"/>
        </w:rPr>
        <w:fldChar w:fldCharType="begin"/>
      </w:r>
      <w:r w:rsidRPr="0073133C">
        <w:rPr>
          <w:rFonts w:cs="Times New Roman"/>
          <w:bCs/>
          <w:i w:val="0"/>
          <w:iCs w:val="0"/>
          <w:color w:val="000000" w:themeColor="text1"/>
          <w:szCs w:val="24"/>
        </w:rPr>
        <w:instrText xml:space="preserve"> SEQ Table \* ARABIC </w:instrText>
      </w:r>
      <w:r w:rsidRPr="0073133C">
        <w:rPr>
          <w:rFonts w:cs="Times New Roman"/>
          <w:bCs/>
          <w:i w:val="0"/>
          <w:iCs w:val="0"/>
          <w:color w:val="000000" w:themeColor="text1"/>
          <w:szCs w:val="24"/>
        </w:rPr>
        <w:fldChar w:fldCharType="separate"/>
      </w:r>
      <w:r w:rsidR="00493009">
        <w:rPr>
          <w:rFonts w:cs="Times New Roman"/>
          <w:bCs/>
          <w:i w:val="0"/>
          <w:iCs w:val="0"/>
          <w:noProof/>
          <w:color w:val="000000" w:themeColor="text1"/>
          <w:szCs w:val="24"/>
        </w:rPr>
        <w:t>24</w:t>
      </w:r>
      <w:r w:rsidRPr="0073133C">
        <w:rPr>
          <w:rFonts w:cs="Times New Roman"/>
          <w:bCs/>
          <w:i w:val="0"/>
          <w:iCs w:val="0"/>
          <w:color w:val="000000" w:themeColor="text1"/>
          <w:szCs w:val="24"/>
        </w:rPr>
        <w:fldChar w:fldCharType="end"/>
      </w:r>
      <w:r w:rsidR="00AB2A15">
        <w:rPr>
          <w:rFonts w:cs="Times New Roman"/>
          <w:bCs/>
          <w:color w:val="000000" w:themeColor="text1"/>
          <w:kern w:val="0"/>
          <w:szCs w:val="24"/>
          <w14:ligatures w14:val="none"/>
        </w:rPr>
        <w:br/>
      </w:r>
      <w:r w:rsidR="00AB2A15">
        <w:rPr>
          <w:rFonts w:cs="Times New Roman"/>
          <w:bCs/>
          <w:color w:val="000000" w:themeColor="text1"/>
          <w:kern w:val="0"/>
          <w:szCs w:val="24"/>
          <w14:ligatures w14:val="none"/>
        </w:rPr>
        <w:br/>
      </w:r>
      <w:r w:rsidR="00581719" w:rsidRPr="0073133C">
        <w:rPr>
          <w:rFonts w:cs="Times New Roman"/>
          <w:bCs/>
          <w:color w:val="000000" w:themeColor="text1"/>
          <w:kern w:val="0"/>
          <w:szCs w:val="24"/>
          <w14:ligatures w14:val="none"/>
        </w:rPr>
        <w:t>Logistic regression models of COVID-19 tests, hospitalisations, and deaths among Māori.</w:t>
      </w:r>
      <w:bookmarkEnd w:id="75"/>
      <w:bookmarkEnd w:id="76"/>
    </w:p>
    <w:tbl>
      <w:tblPr>
        <w:tblStyle w:val="TableGrid"/>
        <w:tblW w:w="15026" w:type="dxa"/>
        <w:tblInd w:w="-709" w:type="dxa"/>
        <w:tblBorders>
          <w:top w:val="none" w:sz="0" w:space="0" w:color="auto"/>
          <w:left w:val="none" w:sz="0" w:space="0" w:color="auto"/>
          <w:bottom w:val="none" w:sz="0" w:space="0" w:color="auto"/>
          <w:right w:val="none" w:sz="0" w:space="0" w:color="auto"/>
          <w:insideV w:val="none" w:sz="0" w:space="0" w:color="auto"/>
        </w:tblBorders>
        <w:tblLayout w:type="fixed"/>
        <w:tblCellMar>
          <w:left w:w="28" w:type="dxa"/>
        </w:tblCellMar>
        <w:tblLook w:val="04A0" w:firstRow="1" w:lastRow="0" w:firstColumn="1" w:lastColumn="0" w:noHBand="0" w:noVBand="1"/>
      </w:tblPr>
      <w:tblGrid>
        <w:gridCol w:w="2977"/>
        <w:gridCol w:w="993"/>
        <w:gridCol w:w="992"/>
        <w:gridCol w:w="992"/>
        <w:gridCol w:w="851"/>
        <w:gridCol w:w="283"/>
        <w:gridCol w:w="992"/>
        <w:gridCol w:w="993"/>
        <w:gridCol w:w="992"/>
        <w:gridCol w:w="850"/>
        <w:gridCol w:w="284"/>
        <w:gridCol w:w="992"/>
        <w:gridCol w:w="992"/>
        <w:gridCol w:w="993"/>
        <w:gridCol w:w="850"/>
      </w:tblGrid>
      <w:tr w:rsidR="00400B42" w:rsidRPr="00400B42" w14:paraId="7AD7A1CA" w14:textId="77777777" w:rsidTr="00701EB3">
        <w:tc>
          <w:tcPr>
            <w:tcW w:w="2977" w:type="dxa"/>
            <w:tcBorders>
              <w:top w:val="nil"/>
              <w:bottom w:val="nil"/>
            </w:tcBorders>
          </w:tcPr>
          <w:p w14:paraId="7C30D50C" w14:textId="77777777" w:rsidR="00400B42" w:rsidRPr="00400B42" w:rsidRDefault="00400B42" w:rsidP="00400B42">
            <w:pPr>
              <w:rPr>
                <w:rFonts w:ascii="Times New Roman" w:eastAsia="Calibri" w:hAnsi="Times New Roman" w:cs="Times New Roman"/>
              </w:rPr>
            </w:pPr>
          </w:p>
        </w:tc>
        <w:tc>
          <w:tcPr>
            <w:tcW w:w="3828" w:type="dxa"/>
            <w:gridSpan w:val="4"/>
            <w:tcBorders>
              <w:bottom w:val="single" w:sz="4" w:space="0" w:color="auto"/>
            </w:tcBorders>
          </w:tcPr>
          <w:p w14:paraId="786A380C" w14:textId="77777777" w:rsidR="00400B42" w:rsidRPr="00400B42" w:rsidRDefault="00400B42" w:rsidP="00400B42">
            <w:pPr>
              <w:jc w:val="center"/>
              <w:rPr>
                <w:rFonts w:ascii="Times New Roman" w:eastAsia="Calibri" w:hAnsi="Times New Roman" w:cs="Times New Roman"/>
                <w:i/>
                <w:iCs/>
              </w:rPr>
            </w:pPr>
            <w:r w:rsidRPr="00400B42">
              <w:rPr>
                <w:rFonts w:ascii="Times New Roman" w:eastAsia="Calibri" w:hAnsi="Times New Roman" w:cs="Times New Roman"/>
              </w:rPr>
              <w:t>Positive covid test (vs. negative covid test) for tests to 16 February 2022</w:t>
            </w:r>
          </w:p>
        </w:tc>
        <w:tc>
          <w:tcPr>
            <w:tcW w:w="283" w:type="dxa"/>
            <w:tcBorders>
              <w:top w:val="nil"/>
              <w:bottom w:val="nil"/>
            </w:tcBorders>
          </w:tcPr>
          <w:p w14:paraId="1DF52CF5" w14:textId="77777777" w:rsidR="00400B42" w:rsidRPr="00400B42" w:rsidRDefault="00400B42" w:rsidP="00400B42">
            <w:pPr>
              <w:jc w:val="center"/>
              <w:rPr>
                <w:rFonts w:ascii="Times New Roman" w:eastAsia="Calibri" w:hAnsi="Times New Roman" w:cs="Times New Roman"/>
              </w:rPr>
            </w:pPr>
          </w:p>
        </w:tc>
        <w:tc>
          <w:tcPr>
            <w:tcW w:w="3827" w:type="dxa"/>
            <w:gridSpan w:val="4"/>
            <w:tcBorders>
              <w:bottom w:val="single" w:sz="4" w:space="0" w:color="auto"/>
            </w:tcBorders>
          </w:tcPr>
          <w:p w14:paraId="61CA6B93" w14:textId="77777777" w:rsidR="00400B42" w:rsidRPr="00400B42" w:rsidRDefault="00400B42" w:rsidP="00400B42">
            <w:pPr>
              <w:jc w:val="center"/>
              <w:rPr>
                <w:rFonts w:ascii="Times New Roman" w:eastAsia="Calibri" w:hAnsi="Times New Roman" w:cs="Times New Roman"/>
                <w:i/>
                <w:iCs/>
              </w:rPr>
            </w:pPr>
            <w:r w:rsidRPr="00400B42">
              <w:rPr>
                <w:rFonts w:ascii="Times New Roman" w:eastAsia="Calibri" w:hAnsi="Times New Roman" w:cs="Times New Roman"/>
              </w:rPr>
              <w:t>Hospitalisation following positive test (vs. not hospitalised) for positive tests to 02 June 2022</w:t>
            </w:r>
          </w:p>
        </w:tc>
        <w:tc>
          <w:tcPr>
            <w:tcW w:w="284" w:type="dxa"/>
            <w:tcBorders>
              <w:top w:val="nil"/>
              <w:bottom w:val="nil"/>
            </w:tcBorders>
          </w:tcPr>
          <w:p w14:paraId="2D8DC590" w14:textId="77777777" w:rsidR="00400B42" w:rsidRPr="00400B42" w:rsidRDefault="00400B42" w:rsidP="00400B42">
            <w:pPr>
              <w:jc w:val="center"/>
              <w:rPr>
                <w:rFonts w:ascii="Times New Roman" w:eastAsia="Calibri" w:hAnsi="Times New Roman" w:cs="Times New Roman"/>
              </w:rPr>
            </w:pPr>
          </w:p>
        </w:tc>
        <w:tc>
          <w:tcPr>
            <w:tcW w:w="3827" w:type="dxa"/>
            <w:gridSpan w:val="4"/>
            <w:tcBorders>
              <w:bottom w:val="single" w:sz="4" w:space="0" w:color="auto"/>
            </w:tcBorders>
          </w:tcPr>
          <w:p w14:paraId="32E0F304" w14:textId="260180DB" w:rsidR="00400B42" w:rsidRPr="00400B42" w:rsidRDefault="00400B42" w:rsidP="00400B42">
            <w:pPr>
              <w:jc w:val="center"/>
              <w:rPr>
                <w:rFonts w:ascii="Times New Roman" w:eastAsia="Calibri" w:hAnsi="Times New Roman" w:cs="Times New Roman"/>
                <w:i/>
                <w:iCs/>
              </w:rPr>
            </w:pPr>
            <w:r w:rsidRPr="00400B42">
              <w:rPr>
                <w:rFonts w:ascii="Times New Roman" w:eastAsia="Calibri" w:hAnsi="Times New Roman" w:cs="Times New Roman"/>
              </w:rPr>
              <w:t xml:space="preserve">Death following positive test (vs. no death) for positive tests to </w:t>
            </w:r>
            <w:r w:rsidR="00155999">
              <w:rPr>
                <w:rFonts w:ascii="Times New Roman" w:eastAsia="Calibri" w:hAnsi="Times New Roman" w:cs="Times New Roman"/>
              </w:rPr>
              <w:t>14 February 2023</w:t>
            </w:r>
          </w:p>
        </w:tc>
      </w:tr>
      <w:tr w:rsidR="00400B42" w:rsidRPr="00400B42" w14:paraId="20D197F5" w14:textId="77777777" w:rsidTr="00701EB3">
        <w:tc>
          <w:tcPr>
            <w:tcW w:w="2977" w:type="dxa"/>
            <w:tcBorders>
              <w:top w:val="nil"/>
              <w:bottom w:val="nil"/>
            </w:tcBorders>
          </w:tcPr>
          <w:p w14:paraId="3D66AB35" w14:textId="77777777" w:rsidR="00400B42" w:rsidRPr="00400B42" w:rsidRDefault="00400B42" w:rsidP="00400B42">
            <w:pPr>
              <w:rPr>
                <w:rFonts w:ascii="Times New Roman" w:eastAsia="Calibri" w:hAnsi="Times New Roman" w:cs="Times New Roman"/>
              </w:rPr>
            </w:pPr>
          </w:p>
        </w:tc>
        <w:tc>
          <w:tcPr>
            <w:tcW w:w="993" w:type="dxa"/>
            <w:tcBorders>
              <w:bottom w:val="single" w:sz="4" w:space="0" w:color="auto"/>
            </w:tcBorders>
          </w:tcPr>
          <w:p w14:paraId="26C2EE97" w14:textId="77777777" w:rsidR="00400B42" w:rsidRPr="00400B42" w:rsidRDefault="00400B42" w:rsidP="00400B42">
            <w:pPr>
              <w:jc w:val="center"/>
              <w:rPr>
                <w:rFonts w:ascii="Times New Roman" w:eastAsia="Calibri" w:hAnsi="Times New Roman" w:cs="Times New Roman"/>
              </w:rPr>
            </w:pPr>
            <w:r w:rsidRPr="00400B42">
              <w:rPr>
                <w:rFonts w:ascii="Times New Roman" w:eastAsia="Calibri" w:hAnsi="Times New Roman" w:cs="Times New Roman"/>
              </w:rPr>
              <w:t>Odds ratio</w:t>
            </w:r>
          </w:p>
        </w:tc>
        <w:tc>
          <w:tcPr>
            <w:tcW w:w="992" w:type="dxa"/>
            <w:tcBorders>
              <w:bottom w:val="single" w:sz="4" w:space="0" w:color="auto"/>
            </w:tcBorders>
          </w:tcPr>
          <w:p w14:paraId="1F47E4A2" w14:textId="77777777" w:rsidR="00400B42" w:rsidRPr="00400B42" w:rsidRDefault="00400B42" w:rsidP="00400B42">
            <w:pPr>
              <w:jc w:val="center"/>
              <w:rPr>
                <w:rFonts w:ascii="Times New Roman" w:eastAsia="Calibri" w:hAnsi="Times New Roman" w:cs="Times New Roman"/>
              </w:rPr>
            </w:pPr>
            <w:r w:rsidRPr="00400B42">
              <w:rPr>
                <w:rFonts w:ascii="Times New Roman" w:eastAsia="Calibri" w:hAnsi="Times New Roman" w:cs="Times New Roman"/>
              </w:rPr>
              <w:t>95% CI Lower</w:t>
            </w:r>
          </w:p>
        </w:tc>
        <w:tc>
          <w:tcPr>
            <w:tcW w:w="992" w:type="dxa"/>
            <w:tcBorders>
              <w:bottom w:val="single" w:sz="4" w:space="0" w:color="auto"/>
            </w:tcBorders>
          </w:tcPr>
          <w:p w14:paraId="241AE329" w14:textId="77777777" w:rsidR="00400B42" w:rsidRPr="00400B42" w:rsidRDefault="00400B42" w:rsidP="00400B42">
            <w:pPr>
              <w:jc w:val="center"/>
              <w:rPr>
                <w:rFonts w:ascii="Times New Roman" w:eastAsia="Calibri" w:hAnsi="Times New Roman" w:cs="Times New Roman"/>
              </w:rPr>
            </w:pPr>
            <w:r w:rsidRPr="00400B42">
              <w:rPr>
                <w:rFonts w:ascii="Times New Roman" w:eastAsia="Calibri" w:hAnsi="Times New Roman" w:cs="Times New Roman"/>
              </w:rPr>
              <w:t>95% CI Upper</w:t>
            </w:r>
          </w:p>
        </w:tc>
        <w:tc>
          <w:tcPr>
            <w:tcW w:w="851" w:type="dxa"/>
            <w:tcBorders>
              <w:bottom w:val="single" w:sz="4" w:space="0" w:color="auto"/>
            </w:tcBorders>
          </w:tcPr>
          <w:p w14:paraId="36895A3C" w14:textId="77777777" w:rsidR="00400B42" w:rsidRPr="00400B42" w:rsidRDefault="00400B42" w:rsidP="00400B42">
            <w:pPr>
              <w:jc w:val="center"/>
              <w:rPr>
                <w:rFonts w:ascii="Times New Roman" w:eastAsia="Calibri" w:hAnsi="Times New Roman" w:cs="Times New Roman"/>
                <w:i/>
                <w:iCs/>
              </w:rPr>
            </w:pPr>
            <w:r w:rsidRPr="00400B42">
              <w:rPr>
                <w:rFonts w:ascii="Times New Roman" w:eastAsia="Calibri" w:hAnsi="Times New Roman" w:cs="Times New Roman"/>
                <w:i/>
                <w:iCs/>
              </w:rPr>
              <w:t>p</w:t>
            </w:r>
          </w:p>
        </w:tc>
        <w:tc>
          <w:tcPr>
            <w:tcW w:w="283" w:type="dxa"/>
            <w:tcBorders>
              <w:top w:val="nil"/>
              <w:bottom w:val="single" w:sz="4" w:space="0" w:color="auto"/>
            </w:tcBorders>
          </w:tcPr>
          <w:p w14:paraId="4E578E6E" w14:textId="77777777" w:rsidR="00400B42" w:rsidRPr="00400B42" w:rsidRDefault="00400B42" w:rsidP="00400B42">
            <w:pPr>
              <w:jc w:val="center"/>
              <w:rPr>
                <w:rFonts w:ascii="Times New Roman" w:eastAsia="Calibri" w:hAnsi="Times New Roman" w:cs="Times New Roman"/>
              </w:rPr>
            </w:pPr>
          </w:p>
        </w:tc>
        <w:tc>
          <w:tcPr>
            <w:tcW w:w="992" w:type="dxa"/>
            <w:tcBorders>
              <w:bottom w:val="single" w:sz="4" w:space="0" w:color="auto"/>
            </w:tcBorders>
          </w:tcPr>
          <w:p w14:paraId="0FFFFB9D" w14:textId="77777777" w:rsidR="00400B42" w:rsidRPr="00400B42" w:rsidRDefault="00400B42" w:rsidP="00400B42">
            <w:pPr>
              <w:jc w:val="center"/>
              <w:rPr>
                <w:rFonts w:ascii="Times New Roman" w:eastAsia="Calibri" w:hAnsi="Times New Roman" w:cs="Times New Roman"/>
              </w:rPr>
            </w:pPr>
            <w:r w:rsidRPr="00400B42">
              <w:rPr>
                <w:rFonts w:ascii="Times New Roman" w:eastAsia="Calibri" w:hAnsi="Times New Roman" w:cs="Times New Roman"/>
              </w:rPr>
              <w:t>Odds ratio</w:t>
            </w:r>
          </w:p>
        </w:tc>
        <w:tc>
          <w:tcPr>
            <w:tcW w:w="993" w:type="dxa"/>
            <w:tcBorders>
              <w:bottom w:val="single" w:sz="4" w:space="0" w:color="auto"/>
            </w:tcBorders>
          </w:tcPr>
          <w:p w14:paraId="6A646DDB" w14:textId="77777777" w:rsidR="00400B42" w:rsidRPr="00400B42" w:rsidRDefault="00400B42" w:rsidP="00400B42">
            <w:pPr>
              <w:jc w:val="center"/>
              <w:rPr>
                <w:rFonts w:ascii="Times New Roman" w:eastAsia="Calibri" w:hAnsi="Times New Roman" w:cs="Times New Roman"/>
              </w:rPr>
            </w:pPr>
            <w:r w:rsidRPr="00400B42">
              <w:rPr>
                <w:rFonts w:ascii="Times New Roman" w:eastAsia="Calibri" w:hAnsi="Times New Roman" w:cs="Times New Roman"/>
              </w:rPr>
              <w:t>95% CI Lower</w:t>
            </w:r>
          </w:p>
        </w:tc>
        <w:tc>
          <w:tcPr>
            <w:tcW w:w="992" w:type="dxa"/>
            <w:tcBorders>
              <w:bottom w:val="single" w:sz="4" w:space="0" w:color="auto"/>
            </w:tcBorders>
          </w:tcPr>
          <w:p w14:paraId="29D750C3" w14:textId="77777777" w:rsidR="00400B42" w:rsidRPr="00400B42" w:rsidRDefault="00400B42" w:rsidP="00400B42">
            <w:pPr>
              <w:jc w:val="center"/>
              <w:rPr>
                <w:rFonts w:ascii="Times New Roman" w:eastAsia="Calibri" w:hAnsi="Times New Roman" w:cs="Times New Roman"/>
              </w:rPr>
            </w:pPr>
            <w:r w:rsidRPr="00400B42">
              <w:rPr>
                <w:rFonts w:ascii="Times New Roman" w:eastAsia="Calibri" w:hAnsi="Times New Roman" w:cs="Times New Roman"/>
              </w:rPr>
              <w:t>95% CI Upper</w:t>
            </w:r>
          </w:p>
        </w:tc>
        <w:tc>
          <w:tcPr>
            <w:tcW w:w="850" w:type="dxa"/>
            <w:tcBorders>
              <w:bottom w:val="single" w:sz="4" w:space="0" w:color="auto"/>
            </w:tcBorders>
          </w:tcPr>
          <w:p w14:paraId="44421963" w14:textId="77777777" w:rsidR="00400B42" w:rsidRPr="00400B42" w:rsidRDefault="00400B42" w:rsidP="00400B42">
            <w:pPr>
              <w:jc w:val="center"/>
              <w:rPr>
                <w:rFonts w:ascii="Times New Roman" w:eastAsia="Calibri" w:hAnsi="Times New Roman" w:cs="Times New Roman"/>
                <w:i/>
                <w:iCs/>
              </w:rPr>
            </w:pPr>
            <w:r w:rsidRPr="00400B42">
              <w:rPr>
                <w:rFonts w:ascii="Times New Roman" w:eastAsia="Calibri" w:hAnsi="Times New Roman" w:cs="Times New Roman"/>
                <w:i/>
                <w:iCs/>
              </w:rPr>
              <w:t>p</w:t>
            </w:r>
          </w:p>
        </w:tc>
        <w:tc>
          <w:tcPr>
            <w:tcW w:w="284" w:type="dxa"/>
            <w:tcBorders>
              <w:top w:val="nil"/>
              <w:bottom w:val="single" w:sz="4" w:space="0" w:color="auto"/>
            </w:tcBorders>
          </w:tcPr>
          <w:p w14:paraId="36D4CEEC" w14:textId="77777777" w:rsidR="00400B42" w:rsidRPr="00400B42" w:rsidRDefault="00400B42" w:rsidP="00400B42">
            <w:pPr>
              <w:jc w:val="center"/>
              <w:rPr>
                <w:rFonts w:ascii="Times New Roman" w:eastAsia="Calibri" w:hAnsi="Times New Roman" w:cs="Times New Roman"/>
              </w:rPr>
            </w:pPr>
          </w:p>
        </w:tc>
        <w:tc>
          <w:tcPr>
            <w:tcW w:w="992" w:type="dxa"/>
            <w:tcBorders>
              <w:bottom w:val="single" w:sz="4" w:space="0" w:color="auto"/>
            </w:tcBorders>
          </w:tcPr>
          <w:p w14:paraId="1D12F30D" w14:textId="77777777" w:rsidR="00400B42" w:rsidRPr="00400B42" w:rsidRDefault="00400B42" w:rsidP="00400B42">
            <w:pPr>
              <w:jc w:val="center"/>
              <w:rPr>
                <w:rFonts w:ascii="Times New Roman" w:eastAsia="Calibri" w:hAnsi="Times New Roman" w:cs="Times New Roman"/>
              </w:rPr>
            </w:pPr>
            <w:r w:rsidRPr="00400B42">
              <w:rPr>
                <w:rFonts w:ascii="Times New Roman" w:eastAsia="Calibri" w:hAnsi="Times New Roman" w:cs="Times New Roman"/>
              </w:rPr>
              <w:t>Odds ratio</w:t>
            </w:r>
          </w:p>
        </w:tc>
        <w:tc>
          <w:tcPr>
            <w:tcW w:w="992" w:type="dxa"/>
            <w:tcBorders>
              <w:bottom w:val="single" w:sz="4" w:space="0" w:color="auto"/>
            </w:tcBorders>
          </w:tcPr>
          <w:p w14:paraId="7B02FFDA" w14:textId="77777777" w:rsidR="00400B42" w:rsidRPr="00400B42" w:rsidRDefault="00400B42" w:rsidP="00400B42">
            <w:pPr>
              <w:jc w:val="center"/>
              <w:rPr>
                <w:rFonts w:ascii="Times New Roman" w:eastAsia="Calibri" w:hAnsi="Times New Roman" w:cs="Times New Roman"/>
              </w:rPr>
            </w:pPr>
            <w:r w:rsidRPr="00400B42">
              <w:rPr>
                <w:rFonts w:ascii="Times New Roman" w:eastAsia="Calibri" w:hAnsi="Times New Roman" w:cs="Times New Roman"/>
              </w:rPr>
              <w:t>95% CI Lower</w:t>
            </w:r>
          </w:p>
        </w:tc>
        <w:tc>
          <w:tcPr>
            <w:tcW w:w="993" w:type="dxa"/>
            <w:tcBorders>
              <w:bottom w:val="single" w:sz="4" w:space="0" w:color="auto"/>
            </w:tcBorders>
          </w:tcPr>
          <w:p w14:paraId="3D1E4EFF" w14:textId="77777777" w:rsidR="00400B42" w:rsidRPr="00400B42" w:rsidRDefault="00400B42" w:rsidP="00400B42">
            <w:pPr>
              <w:jc w:val="center"/>
              <w:rPr>
                <w:rFonts w:ascii="Times New Roman" w:eastAsia="Calibri" w:hAnsi="Times New Roman" w:cs="Times New Roman"/>
              </w:rPr>
            </w:pPr>
            <w:r w:rsidRPr="00400B42">
              <w:rPr>
                <w:rFonts w:ascii="Times New Roman" w:eastAsia="Calibri" w:hAnsi="Times New Roman" w:cs="Times New Roman"/>
              </w:rPr>
              <w:t>95% CI Upper</w:t>
            </w:r>
          </w:p>
        </w:tc>
        <w:tc>
          <w:tcPr>
            <w:tcW w:w="850" w:type="dxa"/>
            <w:tcBorders>
              <w:bottom w:val="single" w:sz="4" w:space="0" w:color="auto"/>
            </w:tcBorders>
          </w:tcPr>
          <w:p w14:paraId="4EC96FC4" w14:textId="77777777" w:rsidR="00400B42" w:rsidRPr="00400B42" w:rsidRDefault="00400B42" w:rsidP="00400B42">
            <w:pPr>
              <w:jc w:val="center"/>
              <w:rPr>
                <w:rFonts w:ascii="Times New Roman" w:eastAsia="Calibri" w:hAnsi="Times New Roman" w:cs="Times New Roman"/>
                <w:i/>
                <w:iCs/>
              </w:rPr>
            </w:pPr>
            <w:r w:rsidRPr="00400B42">
              <w:rPr>
                <w:rFonts w:ascii="Times New Roman" w:eastAsia="Calibri" w:hAnsi="Times New Roman" w:cs="Times New Roman"/>
                <w:i/>
                <w:iCs/>
              </w:rPr>
              <w:t>p</w:t>
            </w:r>
          </w:p>
        </w:tc>
      </w:tr>
      <w:tr w:rsidR="00400B42" w:rsidRPr="00400B42" w14:paraId="704FBF85" w14:textId="77777777" w:rsidTr="001C7FA5">
        <w:tc>
          <w:tcPr>
            <w:tcW w:w="2977" w:type="dxa"/>
            <w:tcBorders>
              <w:top w:val="nil"/>
              <w:bottom w:val="nil"/>
            </w:tcBorders>
          </w:tcPr>
          <w:p w14:paraId="23BF5F1B" w14:textId="77777777" w:rsidR="00400B42" w:rsidRPr="00400B42" w:rsidRDefault="00400B42" w:rsidP="00400B42">
            <w:pPr>
              <w:rPr>
                <w:rFonts w:ascii="Times New Roman" w:eastAsia="Calibri" w:hAnsi="Times New Roman" w:cs="Times New Roman"/>
                <w:b/>
                <w:bCs/>
              </w:rPr>
            </w:pPr>
            <w:r w:rsidRPr="00400B42">
              <w:rPr>
                <w:rFonts w:ascii="Times New Roman" w:eastAsia="Calibri" w:hAnsi="Times New Roman" w:cs="Times New Roman"/>
                <w:b/>
                <w:bCs/>
              </w:rPr>
              <w:t xml:space="preserve">Sex </w:t>
            </w:r>
          </w:p>
          <w:p w14:paraId="7FB0651F" w14:textId="77777777" w:rsidR="00400B42" w:rsidRPr="00400B42" w:rsidRDefault="00400B42" w:rsidP="00400B42">
            <w:pPr>
              <w:rPr>
                <w:rFonts w:ascii="Times New Roman" w:eastAsia="Calibri" w:hAnsi="Times New Roman" w:cs="Times New Roman"/>
              </w:rPr>
            </w:pPr>
            <w:r w:rsidRPr="00400B42">
              <w:rPr>
                <w:rFonts w:ascii="Times New Roman" w:eastAsia="Calibri" w:hAnsi="Times New Roman" w:cs="Times New Roman"/>
              </w:rPr>
              <w:t>(0 women, 1 men)</w:t>
            </w:r>
          </w:p>
        </w:tc>
        <w:tc>
          <w:tcPr>
            <w:tcW w:w="993" w:type="dxa"/>
            <w:tcBorders>
              <w:top w:val="nil"/>
              <w:left w:val="nil"/>
              <w:bottom w:val="nil"/>
              <w:right w:val="nil"/>
            </w:tcBorders>
            <w:shd w:val="clear" w:color="auto" w:fill="auto"/>
            <w:vAlign w:val="bottom"/>
          </w:tcPr>
          <w:p w14:paraId="2D24600E" w14:textId="77777777" w:rsidR="00400B42" w:rsidRPr="00400B42" w:rsidRDefault="00400B42" w:rsidP="00400B42">
            <w:pPr>
              <w:jc w:val="center"/>
              <w:rPr>
                <w:rFonts w:ascii="Times New Roman" w:eastAsia="Calibri" w:hAnsi="Times New Roman" w:cs="Times New Roman"/>
              </w:rPr>
            </w:pPr>
            <w:r w:rsidRPr="00400B42">
              <w:rPr>
                <w:rFonts w:ascii="Times New Roman" w:eastAsia="Aptos" w:hAnsi="Times New Roman" w:cs="Times New Roman"/>
                <w:color w:val="000000"/>
              </w:rPr>
              <w:t>0.93</w:t>
            </w:r>
          </w:p>
        </w:tc>
        <w:tc>
          <w:tcPr>
            <w:tcW w:w="992" w:type="dxa"/>
            <w:tcBorders>
              <w:top w:val="nil"/>
              <w:left w:val="nil"/>
              <w:bottom w:val="nil"/>
              <w:right w:val="nil"/>
            </w:tcBorders>
            <w:shd w:val="clear" w:color="auto" w:fill="auto"/>
          </w:tcPr>
          <w:p w14:paraId="6785D46C" w14:textId="77777777" w:rsidR="00400B42" w:rsidRPr="00400B42" w:rsidRDefault="00400B42" w:rsidP="00400B42">
            <w:pPr>
              <w:jc w:val="center"/>
              <w:rPr>
                <w:rFonts w:ascii="Times New Roman" w:eastAsia="Calibri" w:hAnsi="Times New Roman" w:cs="Times New Roman"/>
              </w:rPr>
            </w:pPr>
            <w:r w:rsidRPr="00400B42">
              <w:rPr>
                <w:rFonts w:ascii="Times New Roman" w:eastAsia="Aptos" w:hAnsi="Times New Roman" w:cs="Times New Roman"/>
                <w:color w:val="000000"/>
              </w:rPr>
              <w:t>0.96</w:t>
            </w:r>
          </w:p>
        </w:tc>
        <w:tc>
          <w:tcPr>
            <w:tcW w:w="992" w:type="dxa"/>
            <w:tcBorders>
              <w:top w:val="nil"/>
              <w:left w:val="nil"/>
              <w:bottom w:val="nil"/>
              <w:right w:val="nil"/>
            </w:tcBorders>
            <w:shd w:val="clear" w:color="auto" w:fill="auto"/>
          </w:tcPr>
          <w:p w14:paraId="14331D30" w14:textId="77777777" w:rsidR="00400B42" w:rsidRPr="00400B42" w:rsidRDefault="00400B42" w:rsidP="00400B42">
            <w:pPr>
              <w:jc w:val="center"/>
              <w:rPr>
                <w:rFonts w:ascii="Times New Roman" w:eastAsia="Calibri" w:hAnsi="Times New Roman" w:cs="Times New Roman"/>
              </w:rPr>
            </w:pPr>
            <w:r w:rsidRPr="00400B42">
              <w:rPr>
                <w:rFonts w:ascii="Times New Roman" w:eastAsia="Aptos" w:hAnsi="Times New Roman" w:cs="Times New Roman"/>
              </w:rPr>
              <w:t>1.06</w:t>
            </w:r>
          </w:p>
        </w:tc>
        <w:tc>
          <w:tcPr>
            <w:tcW w:w="851" w:type="dxa"/>
            <w:tcBorders>
              <w:top w:val="nil"/>
              <w:left w:val="nil"/>
              <w:bottom w:val="nil"/>
              <w:right w:val="nil"/>
            </w:tcBorders>
            <w:shd w:val="clear" w:color="auto" w:fill="auto"/>
            <w:vAlign w:val="bottom"/>
          </w:tcPr>
          <w:p w14:paraId="07F367C6" w14:textId="77777777" w:rsidR="00400B42" w:rsidRPr="00400B42" w:rsidRDefault="00400B42" w:rsidP="00400B42">
            <w:pPr>
              <w:tabs>
                <w:tab w:val="decimal" w:pos="168"/>
              </w:tabs>
              <w:jc w:val="center"/>
              <w:rPr>
                <w:rFonts w:ascii="Times New Roman" w:eastAsia="Calibri" w:hAnsi="Times New Roman" w:cs="Times New Roman"/>
              </w:rPr>
            </w:pPr>
            <w:r w:rsidRPr="00400B42">
              <w:rPr>
                <w:rFonts w:ascii="Times New Roman" w:eastAsia="Aptos" w:hAnsi="Times New Roman" w:cs="Times New Roman"/>
                <w:color w:val="000000"/>
              </w:rPr>
              <w:t>.218</w:t>
            </w:r>
          </w:p>
        </w:tc>
        <w:tc>
          <w:tcPr>
            <w:tcW w:w="283" w:type="dxa"/>
            <w:tcBorders>
              <w:top w:val="nil"/>
              <w:bottom w:val="nil"/>
            </w:tcBorders>
            <w:shd w:val="clear" w:color="auto" w:fill="auto"/>
          </w:tcPr>
          <w:p w14:paraId="1FE0C649" w14:textId="77777777" w:rsidR="00400B42" w:rsidRPr="00400B42" w:rsidRDefault="00400B42" w:rsidP="00400B42">
            <w:pPr>
              <w:rPr>
                <w:rFonts w:ascii="Times New Roman" w:eastAsia="Calibri" w:hAnsi="Times New Roman" w:cs="Times New Roman"/>
              </w:rPr>
            </w:pPr>
          </w:p>
        </w:tc>
        <w:tc>
          <w:tcPr>
            <w:tcW w:w="992" w:type="dxa"/>
            <w:tcBorders>
              <w:top w:val="nil"/>
              <w:left w:val="nil"/>
              <w:bottom w:val="nil"/>
              <w:right w:val="nil"/>
            </w:tcBorders>
            <w:shd w:val="clear" w:color="auto" w:fill="DEEAF6" w:themeFill="accent5" w:themeFillTint="33"/>
            <w:vAlign w:val="bottom"/>
          </w:tcPr>
          <w:p w14:paraId="0D23B092"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0.81</w:t>
            </w:r>
          </w:p>
        </w:tc>
        <w:tc>
          <w:tcPr>
            <w:tcW w:w="993" w:type="dxa"/>
            <w:tcBorders>
              <w:top w:val="nil"/>
              <w:left w:val="nil"/>
              <w:bottom w:val="nil"/>
              <w:right w:val="nil"/>
            </w:tcBorders>
            <w:shd w:val="clear" w:color="auto" w:fill="DEEAF6" w:themeFill="accent5" w:themeFillTint="33"/>
            <w:vAlign w:val="bottom"/>
          </w:tcPr>
          <w:p w14:paraId="2D39808C"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0.71</w:t>
            </w:r>
          </w:p>
        </w:tc>
        <w:tc>
          <w:tcPr>
            <w:tcW w:w="992" w:type="dxa"/>
            <w:tcBorders>
              <w:top w:val="nil"/>
              <w:left w:val="nil"/>
              <w:bottom w:val="nil"/>
              <w:right w:val="nil"/>
            </w:tcBorders>
            <w:shd w:val="clear" w:color="auto" w:fill="DEEAF6" w:themeFill="accent5" w:themeFillTint="33"/>
            <w:vAlign w:val="bottom"/>
          </w:tcPr>
          <w:p w14:paraId="1205347B"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0.91</w:t>
            </w:r>
          </w:p>
        </w:tc>
        <w:tc>
          <w:tcPr>
            <w:tcW w:w="850" w:type="dxa"/>
            <w:tcBorders>
              <w:top w:val="nil"/>
              <w:left w:val="nil"/>
              <w:bottom w:val="nil"/>
              <w:right w:val="nil"/>
            </w:tcBorders>
            <w:shd w:val="clear" w:color="auto" w:fill="DEEAF6" w:themeFill="accent5" w:themeFillTint="33"/>
            <w:vAlign w:val="bottom"/>
          </w:tcPr>
          <w:p w14:paraId="6CBB204F" w14:textId="77777777" w:rsidR="00400B42" w:rsidRPr="00400B42" w:rsidRDefault="00400B42" w:rsidP="00400B42">
            <w:pPr>
              <w:tabs>
                <w:tab w:val="decimal" w:pos="192"/>
              </w:tabs>
              <w:jc w:val="center"/>
              <w:rPr>
                <w:rFonts w:ascii="Times New Roman" w:eastAsia="Calibri" w:hAnsi="Times New Roman" w:cs="Times New Roman"/>
                <w:b/>
                <w:bCs/>
              </w:rPr>
            </w:pPr>
            <w:r w:rsidRPr="00400B42">
              <w:rPr>
                <w:rFonts w:ascii="Times New Roman" w:eastAsia="Aptos" w:hAnsi="Times New Roman" w:cs="Times New Roman"/>
                <w:b/>
                <w:bCs/>
                <w:color w:val="000000"/>
              </w:rPr>
              <w:t>.001</w:t>
            </w:r>
          </w:p>
        </w:tc>
        <w:tc>
          <w:tcPr>
            <w:tcW w:w="284" w:type="dxa"/>
            <w:tcBorders>
              <w:top w:val="nil"/>
              <w:bottom w:val="nil"/>
            </w:tcBorders>
            <w:shd w:val="clear" w:color="auto" w:fill="auto"/>
          </w:tcPr>
          <w:p w14:paraId="61D3576E" w14:textId="77777777" w:rsidR="00400B42" w:rsidRPr="00400B42" w:rsidRDefault="00400B42" w:rsidP="00400B42">
            <w:pPr>
              <w:rPr>
                <w:rFonts w:ascii="Times New Roman" w:eastAsia="Calibri" w:hAnsi="Times New Roman" w:cs="Times New Roman"/>
              </w:rPr>
            </w:pPr>
          </w:p>
        </w:tc>
        <w:tc>
          <w:tcPr>
            <w:tcW w:w="992" w:type="dxa"/>
            <w:tcBorders>
              <w:top w:val="nil"/>
              <w:left w:val="nil"/>
              <w:bottom w:val="nil"/>
              <w:right w:val="nil"/>
            </w:tcBorders>
            <w:shd w:val="clear" w:color="auto" w:fill="auto"/>
            <w:vAlign w:val="bottom"/>
          </w:tcPr>
          <w:p w14:paraId="03CE03FC"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color w:val="000000"/>
              </w:rPr>
              <w:t>1.18</w:t>
            </w:r>
          </w:p>
        </w:tc>
        <w:tc>
          <w:tcPr>
            <w:tcW w:w="992" w:type="dxa"/>
            <w:tcBorders>
              <w:top w:val="nil"/>
              <w:left w:val="nil"/>
              <w:bottom w:val="nil"/>
              <w:right w:val="nil"/>
            </w:tcBorders>
            <w:shd w:val="clear" w:color="auto" w:fill="auto"/>
            <w:vAlign w:val="bottom"/>
          </w:tcPr>
          <w:p w14:paraId="117B990A"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color w:val="000000"/>
              </w:rPr>
              <w:t>0.88</w:t>
            </w:r>
          </w:p>
        </w:tc>
        <w:tc>
          <w:tcPr>
            <w:tcW w:w="993" w:type="dxa"/>
            <w:tcBorders>
              <w:top w:val="nil"/>
              <w:left w:val="nil"/>
              <w:bottom w:val="nil"/>
              <w:right w:val="nil"/>
            </w:tcBorders>
            <w:shd w:val="clear" w:color="auto" w:fill="auto"/>
            <w:vAlign w:val="bottom"/>
          </w:tcPr>
          <w:p w14:paraId="4DAADAD7"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color w:val="000000"/>
              </w:rPr>
              <w:t>1.58</w:t>
            </w:r>
          </w:p>
        </w:tc>
        <w:tc>
          <w:tcPr>
            <w:tcW w:w="850" w:type="dxa"/>
            <w:tcBorders>
              <w:top w:val="nil"/>
              <w:left w:val="nil"/>
              <w:bottom w:val="nil"/>
              <w:right w:val="nil"/>
            </w:tcBorders>
            <w:shd w:val="clear" w:color="auto" w:fill="auto"/>
            <w:vAlign w:val="bottom"/>
          </w:tcPr>
          <w:p w14:paraId="2E9A4B83" w14:textId="77777777" w:rsidR="00400B42" w:rsidRPr="00400B42" w:rsidRDefault="00400B42" w:rsidP="00400B42">
            <w:pPr>
              <w:tabs>
                <w:tab w:val="decimal" w:pos="180"/>
              </w:tabs>
              <w:jc w:val="center"/>
              <w:rPr>
                <w:rFonts w:ascii="Times New Roman" w:eastAsia="Calibri" w:hAnsi="Times New Roman" w:cs="Times New Roman"/>
                <w:b/>
                <w:bCs/>
              </w:rPr>
            </w:pPr>
            <w:r w:rsidRPr="00400B42">
              <w:rPr>
                <w:rFonts w:ascii="Times New Roman" w:eastAsia="Aptos" w:hAnsi="Times New Roman" w:cs="Times New Roman"/>
                <w:color w:val="000000"/>
              </w:rPr>
              <w:t>.262</w:t>
            </w:r>
          </w:p>
        </w:tc>
      </w:tr>
      <w:tr w:rsidR="00400B42" w:rsidRPr="00400B42" w14:paraId="6C22FAF2" w14:textId="77777777" w:rsidTr="00400B42">
        <w:tc>
          <w:tcPr>
            <w:tcW w:w="2977" w:type="dxa"/>
            <w:tcBorders>
              <w:top w:val="nil"/>
              <w:bottom w:val="nil"/>
            </w:tcBorders>
          </w:tcPr>
          <w:p w14:paraId="3E7356D7" w14:textId="77777777" w:rsidR="00400B42" w:rsidRPr="00400B42" w:rsidRDefault="00400B42" w:rsidP="00400B42">
            <w:pPr>
              <w:rPr>
                <w:rFonts w:ascii="Times New Roman" w:eastAsia="Calibri" w:hAnsi="Times New Roman" w:cs="Times New Roman"/>
                <w:b/>
                <w:bCs/>
              </w:rPr>
            </w:pPr>
            <w:r w:rsidRPr="00400B42">
              <w:rPr>
                <w:rFonts w:ascii="Times New Roman" w:eastAsia="Calibri" w:hAnsi="Times New Roman" w:cs="Times New Roman"/>
                <w:b/>
                <w:bCs/>
              </w:rPr>
              <w:t>Age</w:t>
            </w:r>
          </w:p>
        </w:tc>
        <w:tc>
          <w:tcPr>
            <w:tcW w:w="993" w:type="dxa"/>
            <w:tcBorders>
              <w:top w:val="nil"/>
              <w:left w:val="nil"/>
              <w:bottom w:val="nil"/>
              <w:right w:val="nil"/>
            </w:tcBorders>
            <w:shd w:val="clear" w:color="auto" w:fill="DAE9F7"/>
            <w:vAlign w:val="bottom"/>
          </w:tcPr>
          <w:p w14:paraId="69D743F4"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0.90</w:t>
            </w:r>
          </w:p>
        </w:tc>
        <w:tc>
          <w:tcPr>
            <w:tcW w:w="992" w:type="dxa"/>
            <w:tcBorders>
              <w:top w:val="nil"/>
              <w:left w:val="nil"/>
              <w:bottom w:val="nil"/>
              <w:right w:val="nil"/>
            </w:tcBorders>
            <w:shd w:val="clear" w:color="auto" w:fill="DAE9F7"/>
            <w:vAlign w:val="bottom"/>
          </w:tcPr>
          <w:p w14:paraId="0256DD48"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0.82</w:t>
            </w:r>
          </w:p>
        </w:tc>
        <w:tc>
          <w:tcPr>
            <w:tcW w:w="992" w:type="dxa"/>
            <w:tcBorders>
              <w:top w:val="nil"/>
              <w:left w:val="nil"/>
              <w:bottom w:val="nil"/>
              <w:right w:val="nil"/>
            </w:tcBorders>
            <w:shd w:val="clear" w:color="auto" w:fill="DAE9F7"/>
            <w:vAlign w:val="bottom"/>
          </w:tcPr>
          <w:p w14:paraId="5973CD60"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1.05</w:t>
            </w:r>
          </w:p>
        </w:tc>
        <w:tc>
          <w:tcPr>
            <w:tcW w:w="851" w:type="dxa"/>
            <w:tcBorders>
              <w:top w:val="nil"/>
              <w:left w:val="nil"/>
              <w:bottom w:val="nil"/>
              <w:right w:val="nil"/>
            </w:tcBorders>
            <w:shd w:val="clear" w:color="auto" w:fill="DAE9F7"/>
            <w:vAlign w:val="bottom"/>
          </w:tcPr>
          <w:p w14:paraId="4A9ABAE3" w14:textId="77777777" w:rsidR="00400B42" w:rsidRPr="00400B42" w:rsidRDefault="00400B42" w:rsidP="00400B42">
            <w:pPr>
              <w:tabs>
                <w:tab w:val="decimal" w:pos="168"/>
              </w:tabs>
              <w:jc w:val="center"/>
              <w:rPr>
                <w:rFonts w:ascii="Times New Roman" w:eastAsia="Calibri" w:hAnsi="Times New Roman" w:cs="Times New Roman"/>
                <w:b/>
                <w:bCs/>
              </w:rPr>
            </w:pPr>
            <w:r w:rsidRPr="00400B42">
              <w:rPr>
                <w:rFonts w:ascii="Times New Roman" w:eastAsia="Aptos" w:hAnsi="Times New Roman" w:cs="Times New Roman"/>
                <w:b/>
                <w:bCs/>
                <w:color w:val="000000"/>
              </w:rPr>
              <w:t>&lt;. 001</w:t>
            </w:r>
          </w:p>
        </w:tc>
        <w:tc>
          <w:tcPr>
            <w:tcW w:w="283" w:type="dxa"/>
            <w:tcBorders>
              <w:top w:val="nil"/>
              <w:bottom w:val="nil"/>
            </w:tcBorders>
            <w:shd w:val="clear" w:color="auto" w:fill="auto"/>
          </w:tcPr>
          <w:p w14:paraId="2D006D3C" w14:textId="77777777" w:rsidR="00400B42" w:rsidRPr="00400B42" w:rsidRDefault="00400B42" w:rsidP="00400B42">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046B5750"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1.35</w:t>
            </w:r>
          </w:p>
        </w:tc>
        <w:tc>
          <w:tcPr>
            <w:tcW w:w="993" w:type="dxa"/>
            <w:tcBorders>
              <w:top w:val="nil"/>
              <w:left w:val="nil"/>
              <w:bottom w:val="nil"/>
              <w:right w:val="nil"/>
            </w:tcBorders>
            <w:shd w:val="clear" w:color="auto" w:fill="DAE9F7"/>
            <w:vAlign w:val="bottom"/>
          </w:tcPr>
          <w:p w14:paraId="25015A9A"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1.31</w:t>
            </w:r>
          </w:p>
        </w:tc>
        <w:tc>
          <w:tcPr>
            <w:tcW w:w="992" w:type="dxa"/>
            <w:tcBorders>
              <w:top w:val="nil"/>
              <w:left w:val="nil"/>
              <w:bottom w:val="nil"/>
              <w:right w:val="nil"/>
            </w:tcBorders>
            <w:shd w:val="clear" w:color="auto" w:fill="DAE9F7"/>
            <w:vAlign w:val="bottom"/>
          </w:tcPr>
          <w:p w14:paraId="3FFD84CF"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1.40</w:t>
            </w:r>
          </w:p>
        </w:tc>
        <w:tc>
          <w:tcPr>
            <w:tcW w:w="850" w:type="dxa"/>
            <w:tcBorders>
              <w:top w:val="nil"/>
              <w:left w:val="nil"/>
              <w:bottom w:val="nil"/>
              <w:right w:val="nil"/>
            </w:tcBorders>
            <w:shd w:val="clear" w:color="auto" w:fill="DAE9F7"/>
            <w:vAlign w:val="bottom"/>
          </w:tcPr>
          <w:p w14:paraId="7BDCE23F" w14:textId="77777777" w:rsidR="00400B42" w:rsidRPr="00400B42" w:rsidRDefault="00400B42" w:rsidP="00400B42">
            <w:pPr>
              <w:tabs>
                <w:tab w:val="decimal" w:pos="192"/>
              </w:tabs>
              <w:jc w:val="center"/>
              <w:rPr>
                <w:rFonts w:ascii="Times New Roman" w:eastAsia="Calibri" w:hAnsi="Times New Roman" w:cs="Times New Roman"/>
                <w:b/>
                <w:bCs/>
              </w:rPr>
            </w:pPr>
            <w:r w:rsidRPr="00400B42">
              <w:rPr>
                <w:rFonts w:ascii="Times New Roman" w:eastAsia="Aptos" w:hAnsi="Times New Roman" w:cs="Times New Roman"/>
                <w:b/>
                <w:bCs/>
                <w:color w:val="000000"/>
              </w:rPr>
              <w:t>&lt; .001</w:t>
            </w:r>
          </w:p>
        </w:tc>
        <w:tc>
          <w:tcPr>
            <w:tcW w:w="284" w:type="dxa"/>
            <w:tcBorders>
              <w:top w:val="nil"/>
              <w:bottom w:val="nil"/>
            </w:tcBorders>
            <w:shd w:val="clear" w:color="auto" w:fill="auto"/>
          </w:tcPr>
          <w:p w14:paraId="63E07E0D" w14:textId="77777777" w:rsidR="00400B42" w:rsidRPr="00400B42" w:rsidRDefault="00400B42" w:rsidP="00400B42">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3650999B"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2.73</w:t>
            </w:r>
          </w:p>
        </w:tc>
        <w:tc>
          <w:tcPr>
            <w:tcW w:w="992" w:type="dxa"/>
            <w:tcBorders>
              <w:top w:val="nil"/>
              <w:left w:val="nil"/>
              <w:bottom w:val="nil"/>
              <w:right w:val="nil"/>
            </w:tcBorders>
            <w:shd w:val="clear" w:color="auto" w:fill="DAE9F7"/>
            <w:vAlign w:val="bottom"/>
          </w:tcPr>
          <w:p w14:paraId="4D21A3D4"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2.45</w:t>
            </w:r>
          </w:p>
        </w:tc>
        <w:tc>
          <w:tcPr>
            <w:tcW w:w="993" w:type="dxa"/>
            <w:tcBorders>
              <w:top w:val="nil"/>
              <w:left w:val="nil"/>
              <w:bottom w:val="nil"/>
              <w:right w:val="nil"/>
            </w:tcBorders>
            <w:shd w:val="clear" w:color="auto" w:fill="DAE9F7"/>
            <w:vAlign w:val="bottom"/>
          </w:tcPr>
          <w:p w14:paraId="1E96D1A9"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3.05</w:t>
            </w:r>
          </w:p>
        </w:tc>
        <w:tc>
          <w:tcPr>
            <w:tcW w:w="850" w:type="dxa"/>
            <w:tcBorders>
              <w:top w:val="nil"/>
              <w:left w:val="nil"/>
              <w:bottom w:val="nil"/>
              <w:right w:val="nil"/>
            </w:tcBorders>
            <w:shd w:val="clear" w:color="auto" w:fill="DAE9F7"/>
            <w:vAlign w:val="bottom"/>
          </w:tcPr>
          <w:p w14:paraId="1AF60B7A" w14:textId="77777777" w:rsidR="00400B42" w:rsidRPr="00400B42" w:rsidRDefault="00400B42" w:rsidP="00400B42">
            <w:pPr>
              <w:tabs>
                <w:tab w:val="decimal" w:pos="180"/>
              </w:tabs>
              <w:jc w:val="center"/>
              <w:rPr>
                <w:rFonts w:ascii="Times New Roman" w:eastAsia="Calibri" w:hAnsi="Times New Roman" w:cs="Times New Roman"/>
                <w:b/>
                <w:bCs/>
              </w:rPr>
            </w:pPr>
            <w:r w:rsidRPr="00400B42">
              <w:rPr>
                <w:rFonts w:ascii="Times New Roman" w:eastAsia="Aptos" w:hAnsi="Times New Roman" w:cs="Times New Roman"/>
                <w:b/>
                <w:bCs/>
                <w:color w:val="000000"/>
              </w:rPr>
              <w:t>&lt; .001</w:t>
            </w:r>
          </w:p>
        </w:tc>
      </w:tr>
      <w:tr w:rsidR="00400B42" w:rsidRPr="00400B42" w14:paraId="2B42BE54" w14:textId="77777777" w:rsidTr="00400B42">
        <w:tc>
          <w:tcPr>
            <w:tcW w:w="2977" w:type="dxa"/>
            <w:tcBorders>
              <w:top w:val="nil"/>
              <w:bottom w:val="nil"/>
            </w:tcBorders>
          </w:tcPr>
          <w:p w14:paraId="1501F587" w14:textId="77777777" w:rsidR="00400B42" w:rsidRPr="00400B42" w:rsidRDefault="00400B42" w:rsidP="00400B42">
            <w:pPr>
              <w:rPr>
                <w:rFonts w:ascii="Times New Roman" w:eastAsia="Calibri" w:hAnsi="Times New Roman" w:cs="Times New Roman"/>
                <w:b/>
                <w:bCs/>
              </w:rPr>
            </w:pPr>
            <w:r w:rsidRPr="00400B42">
              <w:rPr>
                <w:rFonts w:ascii="Times New Roman" w:eastAsia="Calibri" w:hAnsi="Times New Roman" w:cs="Times New Roman"/>
                <w:b/>
                <w:bCs/>
              </w:rPr>
              <w:t xml:space="preserve">PHO enrolment </w:t>
            </w:r>
          </w:p>
          <w:p w14:paraId="0734E6D5" w14:textId="77777777" w:rsidR="00400B42" w:rsidRPr="00400B42" w:rsidRDefault="00400B42" w:rsidP="00400B42">
            <w:pPr>
              <w:rPr>
                <w:rFonts w:ascii="Times New Roman" w:eastAsia="Calibri" w:hAnsi="Times New Roman" w:cs="Times New Roman"/>
              </w:rPr>
            </w:pPr>
            <w:r w:rsidRPr="00400B42">
              <w:rPr>
                <w:rFonts w:ascii="Times New Roman" w:eastAsia="Calibri" w:hAnsi="Times New Roman" w:cs="Times New Roman"/>
              </w:rPr>
              <w:t>(0 no, 1 yes)</w:t>
            </w:r>
          </w:p>
        </w:tc>
        <w:tc>
          <w:tcPr>
            <w:tcW w:w="993" w:type="dxa"/>
            <w:tcBorders>
              <w:top w:val="nil"/>
              <w:left w:val="nil"/>
              <w:bottom w:val="nil"/>
              <w:right w:val="nil"/>
            </w:tcBorders>
            <w:shd w:val="clear" w:color="auto" w:fill="DAE9F7"/>
            <w:vAlign w:val="bottom"/>
          </w:tcPr>
          <w:p w14:paraId="138821FE"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0.62</w:t>
            </w:r>
          </w:p>
        </w:tc>
        <w:tc>
          <w:tcPr>
            <w:tcW w:w="992" w:type="dxa"/>
            <w:tcBorders>
              <w:top w:val="nil"/>
              <w:left w:val="nil"/>
              <w:bottom w:val="nil"/>
              <w:right w:val="nil"/>
            </w:tcBorders>
            <w:shd w:val="clear" w:color="auto" w:fill="DAE9F7"/>
            <w:vAlign w:val="bottom"/>
          </w:tcPr>
          <w:p w14:paraId="688CD1FB"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0.86</w:t>
            </w:r>
          </w:p>
        </w:tc>
        <w:tc>
          <w:tcPr>
            <w:tcW w:w="992" w:type="dxa"/>
            <w:tcBorders>
              <w:top w:val="nil"/>
              <w:left w:val="nil"/>
              <w:bottom w:val="nil"/>
              <w:right w:val="nil"/>
            </w:tcBorders>
            <w:shd w:val="clear" w:color="auto" w:fill="DAE9F7"/>
            <w:vAlign w:val="bottom"/>
          </w:tcPr>
          <w:p w14:paraId="7D6079AC"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0.93</w:t>
            </w:r>
          </w:p>
        </w:tc>
        <w:tc>
          <w:tcPr>
            <w:tcW w:w="851" w:type="dxa"/>
            <w:tcBorders>
              <w:top w:val="nil"/>
              <w:left w:val="nil"/>
              <w:bottom w:val="nil"/>
              <w:right w:val="nil"/>
            </w:tcBorders>
            <w:shd w:val="clear" w:color="auto" w:fill="DAE9F7"/>
            <w:vAlign w:val="bottom"/>
          </w:tcPr>
          <w:p w14:paraId="7928C679" w14:textId="77777777" w:rsidR="00400B42" w:rsidRPr="00400B42" w:rsidRDefault="00400B42" w:rsidP="00400B42">
            <w:pPr>
              <w:tabs>
                <w:tab w:val="decimal" w:pos="168"/>
              </w:tabs>
              <w:jc w:val="center"/>
              <w:rPr>
                <w:rFonts w:ascii="Times New Roman" w:eastAsia="Calibri" w:hAnsi="Times New Roman" w:cs="Times New Roman"/>
                <w:b/>
                <w:bCs/>
              </w:rPr>
            </w:pPr>
            <w:r w:rsidRPr="00400B42">
              <w:rPr>
                <w:rFonts w:ascii="Times New Roman" w:eastAsia="Aptos" w:hAnsi="Times New Roman" w:cs="Times New Roman"/>
                <w:b/>
                <w:bCs/>
                <w:color w:val="000000"/>
              </w:rPr>
              <w:t>.002</w:t>
            </w:r>
          </w:p>
        </w:tc>
        <w:tc>
          <w:tcPr>
            <w:tcW w:w="283" w:type="dxa"/>
            <w:tcBorders>
              <w:top w:val="nil"/>
              <w:bottom w:val="nil"/>
            </w:tcBorders>
            <w:shd w:val="clear" w:color="auto" w:fill="auto"/>
          </w:tcPr>
          <w:p w14:paraId="2C530E10" w14:textId="77777777" w:rsidR="00400B42" w:rsidRPr="00400B42" w:rsidRDefault="00400B42" w:rsidP="00400B42">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094F4A44"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1.67</w:t>
            </w:r>
          </w:p>
        </w:tc>
        <w:tc>
          <w:tcPr>
            <w:tcW w:w="993" w:type="dxa"/>
            <w:tcBorders>
              <w:top w:val="nil"/>
              <w:left w:val="nil"/>
              <w:bottom w:val="nil"/>
              <w:right w:val="nil"/>
            </w:tcBorders>
            <w:shd w:val="clear" w:color="auto" w:fill="DAE9F7"/>
            <w:vAlign w:val="bottom"/>
          </w:tcPr>
          <w:p w14:paraId="41E0CCFF"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1.08</w:t>
            </w:r>
          </w:p>
        </w:tc>
        <w:tc>
          <w:tcPr>
            <w:tcW w:w="992" w:type="dxa"/>
            <w:tcBorders>
              <w:top w:val="nil"/>
              <w:left w:val="nil"/>
              <w:bottom w:val="nil"/>
              <w:right w:val="nil"/>
            </w:tcBorders>
            <w:shd w:val="clear" w:color="auto" w:fill="DAE9F7"/>
            <w:vAlign w:val="bottom"/>
          </w:tcPr>
          <w:p w14:paraId="6825389D"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2.56</w:t>
            </w:r>
          </w:p>
        </w:tc>
        <w:tc>
          <w:tcPr>
            <w:tcW w:w="850" w:type="dxa"/>
            <w:tcBorders>
              <w:top w:val="nil"/>
              <w:left w:val="nil"/>
              <w:bottom w:val="nil"/>
              <w:right w:val="nil"/>
            </w:tcBorders>
            <w:shd w:val="clear" w:color="auto" w:fill="DAE9F7"/>
            <w:vAlign w:val="bottom"/>
          </w:tcPr>
          <w:p w14:paraId="76F9C10A" w14:textId="77777777" w:rsidR="00400B42" w:rsidRPr="00400B42" w:rsidRDefault="00400B42" w:rsidP="00400B42">
            <w:pPr>
              <w:tabs>
                <w:tab w:val="decimal" w:pos="192"/>
              </w:tabs>
              <w:jc w:val="center"/>
              <w:rPr>
                <w:rFonts w:ascii="Times New Roman" w:eastAsia="Calibri" w:hAnsi="Times New Roman" w:cs="Times New Roman"/>
                <w:b/>
                <w:bCs/>
              </w:rPr>
            </w:pPr>
            <w:r w:rsidRPr="00400B42">
              <w:rPr>
                <w:rFonts w:ascii="Times New Roman" w:eastAsia="Aptos" w:hAnsi="Times New Roman" w:cs="Times New Roman"/>
                <w:b/>
                <w:bCs/>
                <w:color w:val="000000"/>
              </w:rPr>
              <w:t>.020</w:t>
            </w:r>
          </w:p>
        </w:tc>
        <w:tc>
          <w:tcPr>
            <w:tcW w:w="284" w:type="dxa"/>
            <w:tcBorders>
              <w:top w:val="nil"/>
              <w:bottom w:val="nil"/>
            </w:tcBorders>
            <w:shd w:val="clear" w:color="auto" w:fill="auto"/>
          </w:tcPr>
          <w:p w14:paraId="666F8CF3" w14:textId="77777777" w:rsidR="00400B42" w:rsidRPr="00400B42" w:rsidRDefault="00400B42" w:rsidP="00400B42">
            <w:pPr>
              <w:rPr>
                <w:rFonts w:ascii="Times New Roman" w:eastAsia="Calibri" w:hAnsi="Times New Roman" w:cs="Times New Roman"/>
              </w:rPr>
            </w:pPr>
          </w:p>
        </w:tc>
        <w:tc>
          <w:tcPr>
            <w:tcW w:w="992" w:type="dxa"/>
            <w:tcBorders>
              <w:top w:val="nil"/>
              <w:left w:val="nil"/>
              <w:bottom w:val="nil"/>
              <w:right w:val="nil"/>
            </w:tcBorders>
            <w:shd w:val="clear" w:color="auto" w:fill="auto"/>
            <w:vAlign w:val="bottom"/>
          </w:tcPr>
          <w:p w14:paraId="607F2AE8" w14:textId="77777777" w:rsidR="00400B42" w:rsidRPr="00400B42" w:rsidRDefault="00400B42" w:rsidP="00400B42">
            <w:pPr>
              <w:jc w:val="center"/>
              <w:rPr>
                <w:rFonts w:ascii="Times New Roman" w:eastAsia="Calibri" w:hAnsi="Times New Roman" w:cs="Times New Roman"/>
              </w:rPr>
            </w:pPr>
            <w:r w:rsidRPr="00400B42">
              <w:rPr>
                <w:rFonts w:ascii="Times New Roman" w:eastAsia="Aptos" w:hAnsi="Times New Roman" w:cs="Times New Roman"/>
                <w:color w:val="000000"/>
              </w:rPr>
              <w:t>0.80</w:t>
            </w:r>
          </w:p>
        </w:tc>
        <w:tc>
          <w:tcPr>
            <w:tcW w:w="992" w:type="dxa"/>
            <w:tcBorders>
              <w:top w:val="nil"/>
              <w:left w:val="nil"/>
              <w:bottom w:val="nil"/>
              <w:right w:val="nil"/>
            </w:tcBorders>
            <w:shd w:val="clear" w:color="auto" w:fill="auto"/>
            <w:vAlign w:val="bottom"/>
          </w:tcPr>
          <w:p w14:paraId="099DDDF3" w14:textId="77777777" w:rsidR="00400B42" w:rsidRPr="00400B42" w:rsidRDefault="00400B42" w:rsidP="00400B42">
            <w:pPr>
              <w:jc w:val="center"/>
              <w:rPr>
                <w:rFonts w:ascii="Times New Roman" w:eastAsia="Calibri" w:hAnsi="Times New Roman" w:cs="Times New Roman"/>
              </w:rPr>
            </w:pPr>
            <w:r w:rsidRPr="00400B42">
              <w:rPr>
                <w:rFonts w:ascii="Times New Roman" w:eastAsia="Aptos" w:hAnsi="Times New Roman" w:cs="Times New Roman"/>
                <w:color w:val="000000"/>
              </w:rPr>
              <w:t>0.29</w:t>
            </w:r>
          </w:p>
        </w:tc>
        <w:tc>
          <w:tcPr>
            <w:tcW w:w="993" w:type="dxa"/>
            <w:tcBorders>
              <w:top w:val="nil"/>
              <w:left w:val="nil"/>
              <w:bottom w:val="nil"/>
              <w:right w:val="nil"/>
            </w:tcBorders>
            <w:shd w:val="clear" w:color="auto" w:fill="auto"/>
            <w:vAlign w:val="bottom"/>
          </w:tcPr>
          <w:p w14:paraId="08587AB0" w14:textId="77777777" w:rsidR="00400B42" w:rsidRPr="00400B42" w:rsidRDefault="00400B42" w:rsidP="00400B42">
            <w:pPr>
              <w:jc w:val="center"/>
              <w:rPr>
                <w:rFonts w:ascii="Times New Roman" w:eastAsia="Calibri" w:hAnsi="Times New Roman" w:cs="Times New Roman"/>
              </w:rPr>
            </w:pPr>
            <w:r w:rsidRPr="00400B42">
              <w:rPr>
                <w:rFonts w:ascii="Times New Roman" w:eastAsia="Aptos" w:hAnsi="Times New Roman" w:cs="Times New Roman"/>
                <w:color w:val="000000"/>
              </w:rPr>
              <w:t>2.23</w:t>
            </w:r>
          </w:p>
        </w:tc>
        <w:tc>
          <w:tcPr>
            <w:tcW w:w="850" w:type="dxa"/>
            <w:tcBorders>
              <w:top w:val="nil"/>
              <w:left w:val="nil"/>
              <w:bottom w:val="nil"/>
              <w:right w:val="nil"/>
            </w:tcBorders>
            <w:shd w:val="clear" w:color="auto" w:fill="auto"/>
            <w:vAlign w:val="bottom"/>
          </w:tcPr>
          <w:p w14:paraId="45676962" w14:textId="77777777" w:rsidR="00400B42" w:rsidRPr="00400B42" w:rsidRDefault="00400B42" w:rsidP="00400B42">
            <w:pPr>
              <w:tabs>
                <w:tab w:val="decimal" w:pos="180"/>
              </w:tabs>
              <w:jc w:val="center"/>
              <w:rPr>
                <w:rFonts w:ascii="Times New Roman" w:eastAsia="Calibri" w:hAnsi="Times New Roman" w:cs="Times New Roman"/>
              </w:rPr>
            </w:pPr>
            <w:r w:rsidRPr="00400B42">
              <w:rPr>
                <w:rFonts w:ascii="Times New Roman" w:eastAsia="Aptos" w:hAnsi="Times New Roman" w:cs="Times New Roman"/>
                <w:color w:val="000000"/>
              </w:rPr>
              <w:t>.667</w:t>
            </w:r>
          </w:p>
        </w:tc>
      </w:tr>
      <w:tr w:rsidR="00400B42" w:rsidRPr="00400B42" w14:paraId="1A9F2971" w14:textId="77777777" w:rsidTr="00400B42">
        <w:tc>
          <w:tcPr>
            <w:tcW w:w="2977" w:type="dxa"/>
            <w:tcBorders>
              <w:top w:val="nil"/>
              <w:bottom w:val="nil"/>
            </w:tcBorders>
          </w:tcPr>
          <w:p w14:paraId="3A8C5B4E" w14:textId="77777777" w:rsidR="00400B42" w:rsidRPr="00400B42" w:rsidRDefault="00400B42" w:rsidP="00400B42">
            <w:pPr>
              <w:rPr>
                <w:rFonts w:ascii="Times New Roman" w:eastAsia="Calibri" w:hAnsi="Times New Roman" w:cs="Times New Roman"/>
                <w:b/>
                <w:bCs/>
              </w:rPr>
            </w:pPr>
            <w:r w:rsidRPr="00400B42">
              <w:rPr>
                <w:rFonts w:ascii="Times New Roman" w:eastAsia="Calibri" w:hAnsi="Times New Roman" w:cs="Times New Roman"/>
                <w:b/>
                <w:bCs/>
              </w:rPr>
              <w:t xml:space="preserve">Disability status </w:t>
            </w:r>
          </w:p>
          <w:p w14:paraId="3597A16B" w14:textId="77777777" w:rsidR="00400B42" w:rsidRPr="00400B42" w:rsidRDefault="00400B42" w:rsidP="00400B42">
            <w:pPr>
              <w:rPr>
                <w:rFonts w:ascii="Times New Roman" w:eastAsia="Calibri" w:hAnsi="Times New Roman" w:cs="Times New Roman"/>
              </w:rPr>
            </w:pPr>
            <w:r w:rsidRPr="00400B42">
              <w:rPr>
                <w:rFonts w:ascii="Times New Roman" w:eastAsia="Calibri" w:hAnsi="Times New Roman" w:cs="Times New Roman"/>
              </w:rPr>
              <w:t>(0 no, 1 yes)</w:t>
            </w:r>
          </w:p>
        </w:tc>
        <w:tc>
          <w:tcPr>
            <w:tcW w:w="993" w:type="dxa"/>
            <w:tcBorders>
              <w:top w:val="nil"/>
              <w:left w:val="nil"/>
              <w:bottom w:val="nil"/>
              <w:right w:val="nil"/>
            </w:tcBorders>
            <w:shd w:val="clear" w:color="auto" w:fill="auto"/>
            <w:vAlign w:val="bottom"/>
          </w:tcPr>
          <w:p w14:paraId="151856CC" w14:textId="77777777" w:rsidR="00400B42" w:rsidRPr="00400B42" w:rsidRDefault="00400B42" w:rsidP="00400B42">
            <w:pPr>
              <w:jc w:val="center"/>
              <w:rPr>
                <w:rFonts w:ascii="Times New Roman" w:eastAsia="Calibri" w:hAnsi="Times New Roman" w:cs="Times New Roman"/>
              </w:rPr>
            </w:pPr>
            <w:r w:rsidRPr="00400B42">
              <w:rPr>
                <w:rFonts w:ascii="Times New Roman" w:eastAsia="Aptos" w:hAnsi="Times New Roman" w:cs="Times New Roman"/>
                <w:color w:val="000000"/>
              </w:rPr>
              <w:t>0.76</w:t>
            </w:r>
          </w:p>
        </w:tc>
        <w:tc>
          <w:tcPr>
            <w:tcW w:w="992" w:type="dxa"/>
            <w:tcBorders>
              <w:top w:val="nil"/>
              <w:left w:val="nil"/>
              <w:bottom w:val="nil"/>
              <w:right w:val="nil"/>
            </w:tcBorders>
            <w:shd w:val="clear" w:color="auto" w:fill="auto"/>
            <w:vAlign w:val="bottom"/>
          </w:tcPr>
          <w:p w14:paraId="61C68A2D" w14:textId="77777777" w:rsidR="00400B42" w:rsidRPr="00400B42" w:rsidRDefault="00400B42" w:rsidP="00400B42">
            <w:pPr>
              <w:jc w:val="center"/>
              <w:rPr>
                <w:rFonts w:ascii="Times New Roman" w:eastAsia="Calibri" w:hAnsi="Times New Roman" w:cs="Times New Roman"/>
              </w:rPr>
            </w:pPr>
            <w:r w:rsidRPr="00400B42">
              <w:rPr>
                <w:rFonts w:ascii="Times New Roman" w:eastAsia="Aptos" w:hAnsi="Times New Roman" w:cs="Times New Roman"/>
                <w:color w:val="000000"/>
              </w:rPr>
              <w:t>0.46</w:t>
            </w:r>
          </w:p>
        </w:tc>
        <w:tc>
          <w:tcPr>
            <w:tcW w:w="992" w:type="dxa"/>
            <w:tcBorders>
              <w:top w:val="nil"/>
              <w:left w:val="nil"/>
              <w:bottom w:val="nil"/>
              <w:right w:val="nil"/>
            </w:tcBorders>
            <w:shd w:val="clear" w:color="auto" w:fill="auto"/>
            <w:vAlign w:val="bottom"/>
          </w:tcPr>
          <w:p w14:paraId="18AFD7C9" w14:textId="77777777" w:rsidR="00400B42" w:rsidRPr="00400B42" w:rsidRDefault="00400B42" w:rsidP="00400B42">
            <w:pPr>
              <w:jc w:val="center"/>
              <w:rPr>
                <w:rFonts w:ascii="Times New Roman" w:eastAsia="Calibri" w:hAnsi="Times New Roman" w:cs="Times New Roman"/>
              </w:rPr>
            </w:pPr>
            <w:r w:rsidRPr="00400B42">
              <w:rPr>
                <w:rFonts w:ascii="Times New Roman" w:eastAsia="Aptos" w:hAnsi="Times New Roman" w:cs="Times New Roman"/>
                <w:color w:val="000000"/>
              </w:rPr>
              <w:t>0.83</w:t>
            </w:r>
          </w:p>
        </w:tc>
        <w:tc>
          <w:tcPr>
            <w:tcW w:w="851" w:type="dxa"/>
            <w:tcBorders>
              <w:top w:val="nil"/>
              <w:left w:val="nil"/>
              <w:bottom w:val="nil"/>
              <w:right w:val="nil"/>
            </w:tcBorders>
            <w:shd w:val="clear" w:color="auto" w:fill="auto"/>
            <w:vAlign w:val="bottom"/>
          </w:tcPr>
          <w:p w14:paraId="2CF60207" w14:textId="77777777" w:rsidR="00400B42" w:rsidRPr="00400B42" w:rsidRDefault="00400B42" w:rsidP="00400B42">
            <w:pPr>
              <w:tabs>
                <w:tab w:val="decimal" w:pos="168"/>
              </w:tabs>
              <w:jc w:val="center"/>
              <w:rPr>
                <w:rFonts w:ascii="Times New Roman" w:eastAsia="Calibri" w:hAnsi="Times New Roman" w:cs="Times New Roman"/>
              </w:rPr>
            </w:pPr>
            <w:r w:rsidRPr="00400B42">
              <w:rPr>
                <w:rFonts w:ascii="Times New Roman" w:eastAsia="Aptos" w:hAnsi="Times New Roman" w:cs="Times New Roman"/>
                <w:color w:val="000000"/>
              </w:rPr>
              <w:t>.074</w:t>
            </w:r>
          </w:p>
        </w:tc>
        <w:tc>
          <w:tcPr>
            <w:tcW w:w="283" w:type="dxa"/>
            <w:tcBorders>
              <w:top w:val="nil"/>
              <w:bottom w:val="nil"/>
            </w:tcBorders>
            <w:shd w:val="clear" w:color="auto" w:fill="auto"/>
          </w:tcPr>
          <w:p w14:paraId="74B88F5F" w14:textId="77777777" w:rsidR="00400B42" w:rsidRPr="00400B42" w:rsidRDefault="00400B42" w:rsidP="00400B42">
            <w:pPr>
              <w:rPr>
                <w:rFonts w:ascii="Times New Roman" w:eastAsia="Calibri" w:hAnsi="Times New Roman" w:cs="Times New Roman"/>
              </w:rPr>
            </w:pPr>
          </w:p>
        </w:tc>
        <w:tc>
          <w:tcPr>
            <w:tcW w:w="992" w:type="dxa"/>
            <w:tcBorders>
              <w:top w:val="nil"/>
              <w:left w:val="nil"/>
              <w:bottom w:val="nil"/>
              <w:right w:val="nil"/>
            </w:tcBorders>
            <w:shd w:val="clear" w:color="auto" w:fill="DAE9F7"/>
            <w:vAlign w:val="bottom"/>
          </w:tcPr>
          <w:p w14:paraId="67611EA1"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2.17</w:t>
            </w:r>
          </w:p>
        </w:tc>
        <w:tc>
          <w:tcPr>
            <w:tcW w:w="993" w:type="dxa"/>
            <w:tcBorders>
              <w:top w:val="nil"/>
              <w:left w:val="nil"/>
              <w:bottom w:val="nil"/>
              <w:right w:val="nil"/>
            </w:tcBorders>
            <w:shd w:val="clear" w:color="auto" w:fill="DAE9F7"/>
            <w:vAlign w:val="bottom"/>
          </w:tcPr>
          <w:p w14:paraId="13E0EEB7"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1.84</w:t>
            </w:r>
          </w:p>
        </w:tc>
        <w:tc>
          <w:tcPr>
            <w:tcW w:w="992" w:type="dxa"/>
            <w:tcBorders>
              <w:top w:val="nil"/>
              <w:left w:val="nil"/>
              <w:bottom w:val="nil"/>
              <w:right w:val="nil"/>
            </w:tcBorders>
            <w:shd w:val="clear" w:color="auto" w:fill="DAE9F7"/>
            <w:vAlign w:val="bottom"/>
          </w:tcPr>
          <w:p w14:paraId="3732AF5C"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2.57</w:t>
            </w:r>
          </w:p>
        </w:tc>
        <w:tc>
          <w:tcPr>
            <w:tcW w:w="850" w:type="dxa"/>
            <w:tcBorders>
              <w:top w:val="nil"/>
              <w:left w:val="nil"/>
              <w:bottom w:val="nil"/>
              <w:right w:val="nil"/>
            </w:tcBorders>
            <w:shd w:val="clear" w:color="auto" w:fill="DAE9F7"/>
            <w:vAlign w:val="bottom"/>
          </w:tcPr>
          <w:p w14:paraId="2E7E1DD6" w14:textId="77777777" w:rsidR="00400B42" w:rsidRPr="00400B42" w:rsidRDefault="00400B42" w:rsidP="00400B42">
            <w:pPr>
              <w:tabs>
                <w:tab w:val="decimal" w:pos="192"/>
              </w:tabs>
              <w:jc w:val="center"/>
              <w:rPr>
                <w:rFonts w:ascii="Times New Roman" w:eastAsia="Calibri" w:hAnsi="Times New Roman" w:cs="Times New Roman"/>
                <w:b/>
                <w:bCs/>
              </w:rPr>
            </w:pPr>
            <w:r w:rsidRPr="00400B42">
              <w:rPr>
                <w:rFonts w:ascii="Times New Roman" w:eastAsia="Aptos" w:hAnsi="Times New Roman" w:cs="Times New Roman"/>
                <w:b/>
                <w:bCs/>
                <w:color w:val="000000"/>
              </w:rPr>
              <w:t>&lt; .001</w:t>
            </w:r>
          </w:p>
        </w:tc>
        <w:tc>
          <w:tcPr>
            <w:tcW w:w="284" w:type="dxa"/>
            <w:tcBorders>
              <w:top w:val="nil"/>
              <w:bottom w:val="nil"/>
            </w:tcBorders>
            <w:shd w:val="clear" w:color="auto" w:fill="auto"/>
          </w:tcPr>
          <w:p w14:paraId="374B642C" w14:textId="77777777" w:rsidR="00400B42" w:rsidRPr="00400B42" w:rsidRDefault="00400B42" w:rsidP="00400B42">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624EC61F"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1.98</w:t>
            </w:r>
          </w:p>
        </w:tc>
        <w:tc>
          <w:tcPr>
            <w:tcW w:w="992" w:type="dxa"/>
            <w:tcBorders>
              <w:top w:val="nil"/>
              <w:left w:val="nil"/>
              <w:bottom w:val="nil"/>
              <w:right w:val="nil"/>
            </w:tcBorders>
            <w:shd w:val="clear" w:color="auto" w:fill="DAE9F7"/>
            <w:vAlign w:val="bottom"/>
          </w:tcPr>
          <w:p w14:paraId="031380D0"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1.42</w:t>
            </w:r>
          </w:p>
        </w:tc>
        <w:tc>
          <w:tcPr>
            <w:tcW w:w="993" w:type="dxa"/>
            <w:tcBorders>
              <w:top w:val="nil"/>
              <w:left w:val="nil"/>
              <w:bottom w:val="nil"/>
              <w:right w:val="nil"/>
            </w:tcBorders>
            <w:shd w:val="clear" w:color="auto" w:fill="DAE9F7"/>
            <w:vAlign w:val="bottom"/>
          </w:tcPr>
          <w:p w14:paraId="1E414E1B"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2.76</w:t>
            </w:r>
          </w:p>
        </w:tc>
        <w:tc>
          <w:tcPr>
            <w:tcW w:w="850" w:type="dxa"/>
            <w:tcBorders>
              <w:top w:val="nil"/>
              <w:left w:val="nil"/>
              <w:bottom w:val="nil"/>
              <w:right w:val="nil"/>
            </w:tcBorders>
            <w:shd w:val="clear" w:color="auto" w:fill="DAE9F7"/>
            <w:vAlign w:val="bottom"/>
          </w:tcPr>
          <w:p w14:paraId="4A5E3189" w14:textId="77777777" w:rsidR="00400B42" w:rsidRPr="00400B42" w:rsidRDefault="00400B42" w:rsidP="00400B42">
            <w:pPr>
              <w:tabs>
                <w:tab w:val="decimal" w:pos="180"/>
              </w:tabs>
              <w:jc w:val="center"/>
              <w:rPr>
                <w:rFonts w:ascii="Times New Roman" w:eastAsia="Calibri" w:hAnsi="Times New Roman" w:cs="Times New Roman"/>
                <w:b/>
                <w:bCs/>
              </w:rPr>
            </w:pPr>
            <w:r w:rsidRPr="00400B42">
              <w:rPr>
                <w:rFonts w:ascii="Times New Roman" w:eastAsia="Aptos" w:hAnsi="Times New Roman" w:cs="Times New Roman"/>
                <w:b/>
                <w:bCs/>
                <w:color w:val="000000"/>
              </w:rPr>
              <w:t>&lt; .001</w:t>
            </w:r>
          </w:p>
        </w:tc>
      </w:tr>
      <w:tr w:rsidR="00400B42" w:rsidRPr="00400B42" w14:paraId="26584FD8" w14:textId="77777777" w:rsidTr="00400B42">
        <w:tc>
          <w:tcPr>
            <w:tcW w:w="2977" w:type="dxa"/>
            <w:tcBorders>
              <w:top w:val="nil"/>
              <w:bottom w:val="nil"/>
            </w:tcBorders>
          </w:tcPr>
          <w:p w14:paraId="67059144" w14:textId="77777777" w:rsidR="00400B42" w:rsidRPr="00400B42" w:rsidRDefault="00400B42" w:rsidP="00400B42">
            <w:pPr>
              <w:rPr>
                <w:rFonts w:ascii="Times New Roman" w:eastAsia="Calibri" w:hAnsi="Times New Roman" w:cs="Times New Roman"/>
                <w:b/>
                <w:bCs/>
              </w:rPr>
            </w:pPr>
            <w:r w:rsidRPr="00400B42">
              <w:rPr>
                <w:rFonts w:ascii="Times New Roman" w:eastAsia="Calibri" w:hAnsi="Times New Roman" w:cs="Times New Roman"/>
                <w:b/>
                <w:bCs/>
              </w:rPr>
              <w:t xml:space="preserve">Child under 5 </w:t>
            </w:r>
          </w:p>
          <w:p w14:paraId="5BA2C6E7" w14:textId="77777777" w:rsidR="00400B42" w:rsidRPr="00400B42" w:rsidRDefault="00400B42" w:rsidP="00400B42">
            <w:pPr>
              <w:rPr>
                <w:rFonts w:ascii="Times New Roman" w:eastAsia="Calibri" w:hAnsi="Times New Roman" w:cs="Times New Roman"/>
              </w:rPr>
            </w:pPr>
            <w:r w:rsidRPr="00400B42">
              <w:rPr>
                <w:rFonts w:ascii="Times New Roman" w:eastAsia="Calibri" w:hAnsi="Times New Roman" w:cs="Times New Roman"/>
              </w:rPr>
              <w:t>(0 no, 1 yes)</w:t>
            </w:r>
          </w:p>
        </w:tc>
        <w:tc>
          <w:tcPr>
            <w:tcW w:w="993" w:type="dxa"/>
            <w:tcBorders>
              <w:top w:val="nil"/>
              <w:left w:val="nil"/>
              <w:bottom w:val="nil"/>
              <w:right w:val="nil"/>
            </w:tcBorders>
            <w:shd w:val="clear" w:color="auto" w:fill="DAE9F7"/>
            <w:vAlign w:val="bottom"/>
          </w:tcPr>
          <w:p w14:paraId="0EB566A9"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1.32</w:t>
            </w:r>
          </w:p>
        </w:tc>
        <w:tc>
          <w:tcPr>
            <w:tcW w:w="992" w:type="dxa"/>
            <w:tcBorders>
              <w:top w:val="nil"/>
              <w:left w:val="nil"/>
              <w:bottom w:val="nil"/>
              <w:right w:val="nil"/>
            </w:tcBorders>
            <w:shd w:val="clear" w:color="auto" w:fill="DAE9F7"/>
            <w:vAlign w:val="bottom"/>
          </w:tcPr>
          <w:p w14:paraId="60301398"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0.56</w:t>
            </w:r>
          </w:p>
        </w:tc>
        <w:tc>
          <w:tcPr>
            <w:tcW w:w="992" w:type="dxa"/>
            <w:tcBorders>
              <w:top w:val="nil"/>
              <w:left w:val="nil"/>
              <w:bottom w:val="nil"/>
              <w:right w:val="nil"/>
            </w:tcBorders>
            <w:shd w:val="clear" w:color="auto" w:fill="DAE9F7"/>
            <w:vAlign w:val="bottom"/>
          </w:tcPr>
          <w:p w14:paraId="2F6CA2E2"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1.03</w:t>
            </w:r>
          </w:p>
        </w:tc>
        <w:tc>
          <w:tcPr>
            <w:tcW w:w="851" w:type="dxa"/>
            <w:tcBorders>
              <w:top w:val="nil"/>
              <w:left w:val="nil"/>
              <w:bottom w:val="nil"/>
              <w:right w:val="nil"/>
            </w:tcBorders>
            <w:shd w:val="clear" w:color="auto" w:fill="DAE9F7"/>
            <w:vAlign w:val="bottom"/>
          </w:tcPr>
          <w:p w14:paraId="75B18AD2" w14:textId="77777777" w:rsidR="00400B42" w:rsidRPr="00400B42" w:rsidRDefault="00400B42" w:rsidP="00400B42">
            <w:pPr>
              <w:tabs>
                <w:tab w:val="decimal" w:pos="168"/>
              </w:tabs>
              <w:jc w:val="center"/>
              <w:rPr>
                <w:rFonts w:ascii="Times New Roman" w:eastAsia="Calibri" w:hAnsi="Times New Roman" w:cs="Times New Roman"/>
                <w:b/>
                <w:bCs/>
              </w:rPr>
            </w:pPr>
            <w:r w:rsidRPr="00400B42">
              <w:rPr>
                <w:rFonts w:ascii="Times New Roman" w:eastAsia="Aptos" w:hAnsi="Times New Roman" w:cs="Times New Roman"/>
                <w:b/>
                <w:bCs/>
                <w:color w:val="000000"/>
              </w:rPr>
              <w:t>&lt; .001</w:t>
            </w:r>
          </w:p>
        </w:tc>
        <w:tc>
          <w:tcPr>
            <w:tcW w:w="283" w:type="dxa"/>
            <w:tcBorders>
              <w:top w:val="nil"/>
              <w:bottom w:val="nil"/>
            </w:tcBorders>
            <w:shd w:val="clear" w:color="auto" w:fill="auto"/>
          </w:tcPr>
          <w:p w14:paraId="37278882" w14:textId="77777777" w:rsidR="00400B42" w:rsidRPr="00400B42" w:rsidRDefault="00400B42" w:rsidP="00400B42">
            <w:pPr>
              <w:rPr>
                <w:rFonts w:ascii="Times New Roman" w:eastAsia="Calibri" w:hAnsi="Times New Roman" w:cs="Times New Roman"/>
              </w:rPr>
            </w:pPr>
          </w:p>
        </w:tc>
        <w:tc>
          <w:tcPr>
            <w:tcW w:w="992" w:type="dxa"/>
            <w:tcBorders>
              <w:top w:val="nil"/>
              <w:left w:val="nil"/>
              <w:bottom w:val="nil"/>
              <w:right w:val="nil"/>
            </w:tcBorders>
            <w:shd w:val="clear" w:color="auto" w:fill="auto"/>
            <w:vAlign w:val="bottom"/>
          </w:tcPr>
          <w:p w14:paraId="02ACC490"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color w:val="000000"/>
              </w:rPr>
              <w:t>0.87</w:t>
            </w:r>
          </w:p>
        </w:tc>
        <w:tc>
          <w:tcPr>
            <w:tcW w:w="993" w:type="dxa"/>
            <w:tcBorders>
              <w:top w:val="nil"/>
              <w:left w:val="nil"/>
              <w:bottom w:val="nil"/>
              <w:right w:val="nil"/>
            </w:tcBorders>
            <w:shd w:val="clear" w:color="auto" w:fill="auto"/>
            <w:vAlign w:val="bottom"/>
          </w:tcPr>
          <w:p w14:paraId="38FD79EA"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color w:val="000000"/>
              </w:rPr>
              <w:t>0.75</w:t>
            </w:r>
          </w:p>
        </w:tc>
        <w:tc>
          <w:tcPr>
            <w:tcW w:w="992" w:type="dxa"/>
            <w:tcBorders>
              <w:top w:val="nil"/>
              <w:left w:val="nil"/>
              <w:bottom w:val="nil"/>
              <w:right w:val="nil"/>
            </w:tcBorders>
            <w:shd w:val="clear" w:color="auto" w:fill="auto"/>
            <w:vAlign w:val="bottom"/>
          </w:tcPr>
          <w:p w14:paraId="6F3AE94A"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color w:val="000000"/>
              </w:rPr>
              <w:t>1.01</w:t>
            </w:r>
          </w:p>
        </w:tc>
        <w:tc>
          <w:tcPr>
            <w:tcW w:w="850" w:type="dxa"/>
            <w:tcBorders>
              <w:top w:val="nil"/>
              <w:left w:val="nil"/>
              <w:bottom w:val="nil"/>
              <w:right w:val="nil"/>
            </w:tcBorders>
            <w:shd w:val="clear" w:color="auto" w:fill="auto"/>
            <w:vAlign w:val="bottom"/>
          </w:tcPr>
          <w:p w14:paraId="4214A036" w14:textId="77777777" w:rsidR="00400B42" w:rsidRPr="00400B42" w:rsidRDefault="00400B42" w:rsidP="00400B42">
            <w:pPr>
              <w:tabs>
                <w:tab w:val="decimal" w:pos="192"/>
              </w:tabs>
              <w:jc w:val="center"/>
              <w:rPr>
                <w:rFonts w:ascii="Times New Roman" w:eastAsia="Calibri" w:hAnsi="Times New Roman" w:cs="Times New Roman"/>
                <w:b/>
                <w:bCs/>
              </w:rPr>
            </w:pPr>
            <w:r w:rsidRPr="00400B42">
              <w:rPr>
                <w:rFonts w:ascii="Times New Roman" w:eastAsia="Aptos" w:hAnsi="Times New Roman" w:cs="Times New Roman"/>
                <w:color w:val="000000"/>
              </w:rPr>
              <w:t>.059</w:t>
            </w:r>
          </w:p>
        </w:tc>
        <w:tc>
          <w:tcPr>
            <w:tcW w:w="284" w:type="dxa"/>
            <w:tcBorders>
              <w:top w:val="nil"/>
              <w:bottom w:val="nil"/>
            </w:tcBorders>
            <w:shd w:val="clear" w:color="auto" w:fill="auto"/>
          </w:tcPr>
          <w:p w14:paraId="2C5319DA" w14:textId="77777777" w:rsidR="00400B42" w:rsidRPr="00400B42" w:rsidRDefault="00400B42" w:rsidP="00400B42">
            <w:pPr>
              <w:rPr>
                <w:rFonts w:ascii="Times New Roman" w:eastAsia="Calibri" w:hAnsi="Times New Roman" w:cs="Times New Roman"/>
              </w:rPr>
            </w:pPr>
          </w:p>
        </w:tc>
        <w:tc>
          <w:tcPr>
            <w:tcW w:w="992" w:type="dxa"/>
            <w:tcBorders>
              <w:top w:val="nil"/>
              <w:left w:val="nil"/>
              <w:bottom w:val="nil"/>
              <w:right w:val="nil"/>
            </w:tcBorders>
            <w:shd w:val="clear" w:color="auto" w:fill="auto"/>
            <w:vAlign w:val="bottom"/>
          </w:tcPr>
          <w:p w14:paraId="0B1378B2"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color w:val="000000"/>
              </w:rPr>
              <w:t>1.07</w:t>
            </w:r>
          </w:p>
        </w:tc>
        <w:tc>
          <w:tcPr>
            <w:tcW w:w="992" w:type="dxa"/>
            <w:tcBorders>
              <w:top w:val="nil"/>
              <w:left w:val="nil"/>
              <w:bottom w:val="nil"/>
              <w:right w:val="nil"/>
            </w:tcBorders>
            <w:shd w:val="clear" w:color="auto" w:fill="auto"/>
            <w:vAlign w:val="bottom"/>
          </w:tcPr>
          <w:p w14:paraId="0509F67F"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color w:val="000000"/>
              </w:rPr>
              <w:t>0.66</w:t>
            </w:r>
          </w:p>
        </w:tc>
        <w:tc>
          <w:tcPr>
            <w:tcW w:w="993" w:type="dxa"/>
            <w:tcBorders>
              <w:top w:val="nil"/>
              <w:left w:val="nil"/>
              <w:bottom w:val="nil"/>
              <w:right w:val="nil"/>
            </w:tcBorders>
            <w:shd w:val="clear" w:color="auto" w:fill="auto"/>
            <w:vAlign w:val="bottom"/>
          </w:tcPr>
          <w:p w14:paraId="6A421198"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color w:val="000000"/>
              </w:rPr>
              <w:t>1.73</w:t>
            </w:r>
          </w:p>
        </w:tc>
        <w:tc>
          <w:tcPr>
            <w:tcW w:w="850" w:type="dxa"/>
            <w:tcBorders>
              <w:top w:val="nil"/>
              <w:left w:val="nil"/>
              <w:bottom w:val="nil"/>
              <w:right w:val="nil"/>
            </w:tcBorders>
            <w:shd w:val="clear" w:color="auto" w:fill="auto"/>
            <w:vAlign w:val="bottom"/>
          </w:tcPr>
          <w:p w14:paraId="03A9DB8D" w14:textId="77777777" w:rsidR="00400B42" w:rsidRPr="00400B42" w:rsidRDefault="00400B42" w:rsidP="00400B42">
            <w:pPr>
              <w:tabs>
                <w:tab w:val="decimal" w:pos="180"/>
              </w:tabs>
              <w:jc w:val="center"/>
              <w:rPr>
                <w:rFonts w:ascii="Times New Roman" w:eastAsia="Calibri" w:hAnsi="Times New Roman" w:cs="Times New Roman"/>
                <w:b/>
                <w:bCs/>
              </w:rPr>
            </w:pPr>
            <w:r w:rsidRPr="00400B42">
              <w:rPr>
                <w:rFonts w:ascii="Times New Roman" w:eastAsia="Aptos" w:hAnsi="Times New Roman" w:cs="Times New Roman"/>
                <w:color w:val="000000"/>
              </w:rPr>
              <w:t>.797</w:t>
            </w:r>
          </w:p>
        </w:tc>
      </w:tr>
      <w:tr w:rsidR="00400B42" w:rsidRPr="00400B42" w14:paraId="7422230B" w14:textId="77777777" w:rsidTr="00400B42">
        <w:tc>
          <w:tcPr>
            <w:tcW w:w="2977" w:type="dxa"/>
            <w:tcBorders>
              <w:top w:val="nil"/>
              <w:bottom w:val="nil"/>
            </w:tcBorders>
          </w:tcPr>
          <w:p w14:paraId="24FBDDF9" w14:textId="69D04E18" w:rsidR="00400B42" w:rsidRPr="00400B42" w:rsidRDefault="00400B42" w:rsidP="00400B42">
            <w:pPr>
              <w:rPr>
                <w:rFonts w:ascii="Times New Roman" w:eastAsia="Calibri" w:hAnsi="Times New Roman" w:cs="Times New Roman"/>
                <w:b/>
                <w:bCs/>
              </w:rPr>
            </w:pPr>
            <w:r>
              <w:rPr>
                <w:rFonts w:ascii="Times New Roman" w:eastAsia="Calibri" w:hAnsi="Times New Roman" w:cs="Times New Roman"/>
                <w:b/>
                <w:bCs/>
              </w:rPr>
              <w:t>E</w:t>
            </w:r>
            <w:r w:rsidRPr="00400B42">
              <w:rPr>
                <w:rFonts w:ascii="Times New Roman" w:eastAsia="Calibri" w:hAnsi="Times New Roman" w:cs="Times New Roman"/>
                <w:b/>
                <w:bCs/>
              </w:rPr>
              <w:t xml:space="preserve">xtended family </w:t>
            </w:r>
          </w:p>
          <w:p w14:paraId="6D7F5E63" w14:textId="6264D229" w:rsidR="00400B42" w:rsidRPr="00400B42" w:rsidRDefault="00400B42" w:rsidP="00400B42">
            <w:pPr>
              <w:rPr>
                <w:rFonts w:ascii="Times New Roman" w:eastAsia="Calibri" w:hAnsi="Times New Roman" w:cs="Times New Roman"/>
              </w:rPr>
            </w:pPr>
            <w:r w:rsidRPr="00400B42">
              <w:rPr>
                <w:rFonts w:ascii="Times New Roman" w:eastAsia="Calibri" w:hAnsi="Times New Roman" w:cs="Times New Roman"/>
              </w:rPr>
              <w:t xml:space="preserve">(0 less </w:t>
            </w:r>
            <w:r>
              <w:rPr>
                <w:rFonts w:ascii="Times New Roman" w:eastAsia="Calibri" w:hAnsi="Times New Roman" w:cs="Times New Roman"/>
              </w:rPr>
              <w:t>three</w:t>
            </w:r>
            <w:r w:rsidRPr="00400B42">
              <w:rPr>
                <w:rFonts w:ascii="Times New Roman" w:eastAsia="Calibri" w:hAnsi="Times New Roman" w:cs="Times New Roman"/>
              </w:rPr>
              <w:t xml:space="preserve"> 3, 1 three or more</w:t>
            </w:r>
            <w:r>
              <w:rPr>
                <w:rFonts w:ascii="Times New Roman" w:eastAsia="Calibri" w:hAnsi="Times New Roman" w:cs="Times New Roman"/>
              </w:rPr>
              <w:t xml:space="preserve"> generations</w:t>
            </w:r>
            <w:r w:rsidRPr="00400B42">
              <w:rPr>
                <w:rFonts w:ascii="Times New Roman" w:eastAsia="Calibri" w:hAnsi="Times New Roman" w:cs="Times New Roman"/>
              </w:rPr>
              <w:t>)</w:t>
            </w:r>
          </w:p>
        </w:tc>
        <w:tc>
          <w:tcPr>
            <w:tcW w:w="993" w:type="dxa"/>
            <w:tcBorders>
              <w:top w:val="nil"/>
              <w:left w:val="nil"/>
              <w:bottom w:val="nil"/>
              <w:right w:val="nil"/>
            </w:tcBorders>
            <w:shd w:val="clear" w:color="auto" w:fill="DAE9F7"/>
            <w:vAlign w:val="bottom"/>
          </w:tcPr>
          <w:p w14:paraId="4A55005D"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1.33</w:t>
            </w:r>
          </w:p>
        </w:tc>
        <w:tc>
          <w:tcPr>
            <w:tcW w:w="992" w:type="dxa"/>
            <w:tcBorders>
              <w:top w:val="nil"/>
              <w:left w:val="nil"/>
              <w:bottom w:val="nil"/>
              <w:right w:val="nil"/>
            </w:tcBorders>
            <w:shd w:val="clear" w:color="auto" w:fill="DAE9F7"/>
            <w:vAlign w:val="bottom"/>
          </w:tcPr>
          <w:p w14:paraId="39FBC820"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1.15</w:t>
            </w:r>
          </w:p>
        </w:tc>
        <w:tc>
          <w:tcPr>
            <w:tcW w:w="992" w:type="dxa"/>
            <w:tcBorders>
              <w:top w:val="nil"/>
              <w:left w:val="nil"/>
              <w:bottom w:val="nil"/>
              <w:right w:val="nil"/>
            </w:tcBorders>
            <w:shd w:val="clear" w:color="auto" w:fill="DAE9F7"/>
            <w:vAlign w:val="bottom"/>
          </w:tcPr>
          <w:p w14:paraId="0B395363"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1.51</w:t>
            </w:r>
          </w:p>
        </w:tc>
        <w:tc>
          <w:tcPr>
            <w:tcW w:w="851" w:type="dxa"/>
            <w:tcBorders>
              <w:top w:val="nil"/>
              <w:left w:val="nil"/>
              <w:bottom w:val="nil"/>
              <w:right w:val="nil"/>
            </w:tcBorders>
            <w:shd w:val="clear" w:color="auto" w:fill="DAE9F7"/>
            <w:vAlign w:val="bottom"/>
          </w:tcPr>
          <w:p w14:paraId="3140B5B0" w14:textId="77777777" w:rsidR="00400B42" w:rsidRPr="00400B42" w:rsidRDefault="00400B42" w:rsidP="00400B42">
            <w:pPr>
              <w:tabs>
                <w:tab w:val="decimal" w:pos="168"/>
              </w:tabs>
              <w:jc w:val="center"/>
              <w:rPr>
                <w:rFonts w:ascii="Times New Roman" w:eastAsia="Calibri" w:hAnsi="Times New Roman" w:cs="Times New Roman"/>
                <w:b/>
                <w:bCs/>
              </w:rPr>
            </w:pPr>
            <w:r w:rsidRPr="00400B42">
              <w:rPr>
                <w:rFonts w:ascii="Times New Roman" w:eastAsia="Aptos" w:hAnsi="Times New Roman" w:cs="Times New Roman"/>
                <w:b/>
                <w:bCs/>
                <w:color w:val="000000"/>
              </w:rPr>
              <w:t>.009</w:t>
            </w:r>
          </w:p>
        </w:tc>
        <w:tc>
          <w:tcPr>
            <w:tcW w:w="283" w:type="dxa"/>
            <w:tcBorders>
              <w:top w:val="nil"/>
              <w:bottom w:val="nil"/>
            </w:tcBorders>
            <w:shd w:val="clear" w:color="auto" w:fill="auto"/>
          </w:tcPr>
          <w:p w14:paraId="1A86E7AC" w14:textId="77777777" w:rsidR="00400B42" w:rsidRPr="00400B42" w:rsidRDefault="00400B42" w:rsidP="00400B42">
            <w:pPr>
              <w:rPr>
                <w:rFonts w:ascii="Times New Roman" w:eastAsia="Calibri" w:hAnsi="Times New Roman" w:cs="Times New Roman"/>
              </w:rPr>
            </w:pPr>
          </w:p>
        </w:tc>
        <w:tc>
          <w:tcPr>
            <w:tcW w:w="992" w:type="dxa"/>
            <w:tcBorders>
              <w:top w:val="nil"/>
              <w:left w:val="nil"/>
              <w:bottom w:val="nil"/>
              <w:right w:val="nil"/>
            </w:tcBorders>
            <w:shd w:val="clear" w:color="auto" w:fill="auto"/>
            <w:vAlign w:val="bottom"/>
          </w:tcPr>
          <w:p w14:paraId="447276F1"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color w:val="000000"/>
              </w:rPr>
              <w:t>1.22</w:t>
            </w:r>
          </w:p>
        </w:tc>
        <w:tc>
          <w:tcPr>
            <w:tcW w:w="993" w:type="dxa"/>
            <w:tcBorders>
              <w:top w:val="nil"/>
              <w:left w:val="nil"/>
              <w:bottom w:val="nil"/>
              <w:right w:val="nil"/>
            </w:tcBorders>
            <w:shd w:val="clear" w:color="auto" w:fill="auto"/>
            <w:vAlign w:val="bottom"/>
          </w:tcPr>
          <w:p w14:paraId="7649E3FF"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color w:val="000000"/>
              </w:rPr>
              <w:t>1.00</w:t>
            </w:r>
          </w:p>
        </w:tc>
        <w:tc>
          <w:tcPr>
            <w:tcW w:w="992" w:type="dxa"/>
            <w:tcBorders>
              <w:top w:val="nil"/>
              <w:left w:val="nil"/>
              <w:bottom w:val="nil"/>
              <w:right w:val="nil"/>
            </w:tcBorders>
            <w:shd w:val="clear" w:color="auto" w:fill="auto"/>
            <w:vAlign w:val="bottom"/>
          </w:tcPr>
          <w:p w14:paraId="0BBCB5C9"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color w:val="000000"/>
              </w:rPr>
              <w:t>1.48</w:t>
            </w:r>
          </w:p>
        </w:tc>
        <w:tc>
          <w:tcPr>
            <w:tcW w:w="850" w:type="dxa"/>
            <w:tcBorders>
              <w:top w:val="nil"/>
              <w:left w:val="nil"/>
              <w:bottom w:val="nil"/>
              <w:right w:val="nil"/>
            </w:tcBorders>
            <w:shd w:val="clear" w:color="auto" w:fill="auto"/>
            <w:vAlign w:val="bottom"/>
          </w:tcPr>
          <w:p w14:paraId="61969524" w14:textId="77777777" w:rsidR="00400B42" w:rsidRPr="00400B42" w:rsidRDefault="00400B42" w:rsidP="00400B42">
            <w:pPr>
              <w:tabs>
                <w:tab w:val="decimal" w:pos="192"/>
              </w:tabs>
              <w:jc w:val="center"/>
              <w:rPr>
                <w:rFonts w:ascii="Times New Roman" w:eastAsia="Calibri" w:hAnsi="Times New Roman" w:cs="Times New Roman"/>
                <w:b/>
                <w:bCs/>
              </w:rPr>
            </w:pPr>
            <w:r w:rsidRPr="00400B42">
              <w:rPr>
                <w:rFonts w:ascii="Times New Roman" w:eastAsia="Aptos" w:hAnsi="Times New Roman" w:cs="Times New Roman"/>
                <w:color w:val="000000"/>
              </w:rPr>
              <w:t>.053</w:t>
            </w:r>
          </w:p>
        </w:tc>
        <w:tc>
          <w:tcPr>
            <w:tcW w:w="284" w:type="dxa"/>
            <w:tcBorders>
              <w:top w:val="nil"/>
              <w:bottom w:val="nil"/>
            </w:tcBorders>
            <w:shd w:val="clear" w:color="auto" w:fill="auto"/>
          </w:tcPr>
          <w:p w14:paraId="68E47DF6" w14:textId="77777777" w:rsidR="00400B42" w:rsidRPr="00400B42" w:rsidRDefault="00400B42" w:rsidP="00400B42">
            <w:pPr>
              <w:rPr>
                <w:rFonts w:ascii="Times New Roman" w:eastAsia="Calibri" w:hAnsi="Times New Roman" w:cs="Times New Roman"/>
              </w:rPr>
            </w:pPr>
          </w:p>
        </w:tc>
        <w:tc>
          <w:tcPr>
            <w:tcW w:w="992" w:type="dxa"/>
            <w:tcBorders>
              <w:top w:val="nil"/>
              <w:left w:val="nil"/>
              <w:bottom w:val="nil"/>
              <w:right w:val="nil"/>
            </w:tcBorders>
            <w:shd w:val="clear" w:color="auto" w:fill="auto"/>
            <w:vAlign w:val="bottom"/>
          </w:tcPr>
          <w:p w14:paraId="20C1382F" w14:textId="77777777" w:rsidR="00400B42" w:rsidRPr="00400B42" w:rsidRDefault="00400B42" w:rsidP="00400B42">
            <w:pPr>
              <w:jc w:val="center"/>
              <w:rPr>
                <w:rFonts w:ascii="Times New Roman" w:eastAsia="Calibri" w:hAnsi="Times New Roman" w:cs="Times New Roman"/>
              </w:rPr>
            </w:pPr>
            <w:r w:rsidRPr="00400B42">
              <w:rPr>
                <w:rFonts w:ascii="Times New Roman" w:eastAsia="Aptos" w:hAnsi="Times New Roman" w:cs="Times New Roman"/>
                <w:color w:val="000000"/>
              </w:rPr>
              <w:t>1.41</w:t>
            </w:r>
          </w:p>
        </w:tc>
        <w:tc>
          <w:tcPr>
            <w:tcW w:w="992" w:type="dxa"/>
            <w:tcBorders>
              <w:top w:val="nil"/>
              <w:left w:val="nil"/>
              <w:bottom w:val="nil"/>
              <w:right w:val="nil"/>
            </w:tcBorders>
            <w:shd w:val="clear" w:color="auto" w:fill="auto"/>
            <w:vAlign w:val="bottom"/>
          </w:tcPr>
          <w:p w14:paraId="2F95398B" w14:textId="77777777" w:rsidR="00400B42" w:rsidRPr="00400B42" w:rsidRDefault="00400B42" w:rsidP="00400B42">
            <w:pPr>
              <w:jc w:val="center"/>
              <w:rPr>
                <w:rFonts w:ascii="Times New Roman" w:eastAsia="Calibri" w:hAnsi="Times New Roman" w:cs="Times New Roman"/>
              </w:rPr>
            </w:pPr>
            <w:r w:rsidRPr="00400B42">
              <w:rPr>
                <w:rFonts w:ascii="Times New Roman" w:eastAsia="Aptos" w:hAnsi="Times New Roman" w:cs="Times New Roman"/>
                <w:color w:val="000000"/>
              </w:rPr>
              <w:t>0.86</w:t>
            </w:r>
          </w:p>
        </w:tc>
        <w:tc>
          <w:tcPr>
            <w:tcW w:w="993" w:type="dxa"/>
            <w:tcBorders>
              <w:top w:val="nil"/>
              <w:left w:val="nil"/>
              <w:bottom w:val="nil"/>
              <w:right w:val="nil"/>
            </w:tcBorders>
            <w:shd w:val="clear" w:color="auto" w:fill="auto"/>
            <w:vAlign w:val="bottom"/>
          </w:tcPr>
          <w:p w14:paraId="0ACD5481" w14:textId="77777777" w:rsidR="00400B42" w:rsidRPr="00400B42" w:rsidRDefault="00400B42" w:rsidP="00400B42">
            <w:pPr>
              <w:jc w:val="center"/>
              <w:rPr>
                <w:rFonts w:ascii="Times New Roman" w:eastAsia="Calibri" w:hAnsi="Times New Roman" w:cs="Times New Roman"/>
              </w:rPr>
            </w:pPr>
            <w:r w:rsidRPr="00400B42">
              <w:rPr>
                <w:rFonts w:ascii="Times New Roman" w:eastAsia="Aptos" w:hAnsi="Times New Roman" w:cs="Times New Roman"/>
                <w:color w:val="000000"/>
              </w:rPr>
              <w:t>2.32</w:t>
            </w:r>
          </w:p>
        </w:tc>
        <w:tc>
          <w:tcPr>
            <w:tcW w:w="850" w:type="dxa"/>
            <w:tcBorders>
              <w:top w:val="nil"/>
              <w:left w:val="nil"/>
              <w:bottom w:val="nil"/>
              <w:right w:val="nil"/>
            </w:tcBorders>
            <w:shd w:val="clear" w:color="auto" w:fill="auto"/>
            <w:vAlign w:val="bottom"/>
          </w:tcPr>
          <w:p w14:paraId="022F8586" w14:textId="77777777" w:rsidR="00400B42" w:rsidRPr="00400B42" w:rsidRDefault="00400B42" w:rsidP="00400B42">
            <w:pPr>
              <w:tabs>
                <w:tab w:val="decimal" w:pos="180"/>
              </w:tabs>
              <w:jc w:val="center"/>
              <w:rPr>
                <w:rFonts w:ascii="Times New Roman" w:eastAsia="Calibri" w:hAnsi="Times New Roman" w:cs="Times New Roman"/>
              </w:rPr>
            </w:pPr>
            <w:r w:rsidRPr="00400B42">
              <w:rPr>
                <w:rFonts w:ascii="Times New Roman" w:eastAsia="Aptos" w:hAnsi="Times New Roman" w:cs="Times New Roman"/>
                <w:color w:val="000000"/>
              </w:rPr>
              <w:t>.170</w:t>
            </w:r>
          </w:p>
        </w:tc>
      </w:tr>
      <w:tr w:rsidR="00400B42" w:rsidRPr="00400B42" w14:paraId="6F97EE63" w14:textId="77777777" w:rsidTr="00701EB3">
        <w:tc>
          <w:tcPr>
            <w:tcW w:w="3970" w:type="dxa"/>
            <w:gridSpan w:val="2"/>
            <w:tcBorders>
              <w:top w:val="nil"/>
              <w:bottom w:val="nil"/>
            </w:tcBorders>
          </w:tcPr>
          <w:p w14:paraId="5CA75422" w14:textId="77777777" w:rsidR="00400B42" w:rsidRPr="00400B42" w:rsidRDefault="00400B42" w:rsidP="00400B42">
            <w:pPr>
              <w:rPr>
                <w:rFonts w:ascii="Times New Roman" w:eastAsia="Calibri" w:hAnsi="Times New Roman" w:cs="Times New Roman"/>
                <w:vertAlign w:val="superscript"/>
              </w:rPr>
            </w:pPr>
            <w:r w:rsidRPr="00327433">
              <w:rPr>
                <w:rFonts w:ascii="Times New Roman" w:eastAsia="Calibri" w:hAnsi="Times New Roman" w:cs="Times New Roman"/>
                <w:i/>
                <w:iCs/>
                <w:u w:val="single"/>
              </w:rPr>
              <w:t>Household composition</w:t>
            </w:r>
            <w:r w:rsidRPr="00400B42">
              <w:rPr>
                <w:rFonts w:ascii="Times New Roman" w:eastAsia="Calibri" w:hAnsi="Times New Roman" w:cs="Times New Roman"/>
                <w:vertAlign w:val="superscript"/>
              </w:rPr>
              <w:t>a</w:t>
            </w:r>
          </w:p>
        </w:tc>
        <w:tc>
          <w:tcPr>
            <w:tcW w:w="992" w:type="dxa"/>
            <w:tcBorders>
              <w:top w:val="nil"/>
              <w:left w:val="nil"/>
              <w:bottom w:val="nil"/>
              <w:right w:val="nil"/>
            </w:tcBorders>
            <w:shd w:val="clear" w:color="auto" w:fill="auto"/>
            <w:vAlign w:val="bottom"/>
          </w:tcPr>
          <w:p w14:paraId="1A5385EE" w14:textId="77777777" w:rsidR="00400B42" w:rsidRPr="00400B42" w:rsidRDefault="00400B42" w:rsidP="00400B42">
            <w:pPr>
              <w:rPr>
                <w:rFonts w:ascii="Times New Roman" w:eastAsia="Calibri" w:hAnsi="Times New Roman" w:cs="Times New Roman"/>
              </w:rPr>
            </w:pPr>
          </w:p>
        </w:tc>
        <w:tc>
          <w:tcPr>
            <w:tcW w:w="992" w:type="dxa"/>
            <w:tcBorders>
              <w:top w:val="nil"/>
              <w:left w:val="nil"/>
              <w:bottom w:val="nil"/>
              <w:right w:val="nil"/>
            </w:tcBorders>
            <w:shd w:val="clear" w:color="auto" w:fill="auto"/>
            <w:vAlign w:val="bottom"/>
          </w:tcPr>
          <w:p w14:paraId="1145AC51" w14:textId="77777777" w:rsidR="00400B42" w:rsidRPr="00400B42" w:rsidRDefault="00400B42" w:rsidP="00400B42">
            <w:pPr>
              <w:rPr>
                <w:rFonts w:ascii="Times New Roman" w:eastAsia="Calibri" w:hAnsi="Times New Roman" w:cs="Times New Roman"/>
              </w:rPr>
            </w:pPr>
          </w:p>
        </w:tc>
        <w:tc>
          <w:tcPr>
            <w:tcW w:w="851" w:type="dxa"/>
            <w:tcBorders>
              <w:top w:val="nil"/>
              <w:left w:val="nil"/>
              <w:bottom w:val="nil"/>
              <w:right w:val="nil"/>
            </w:tcBorders>
            <w:shd w:val="clear" w:color="auto" w:fill="auto"/>
            <w:vAlign w:val="bottom"/>
          </w:tcPr>
          <w:p w14:paraId="38F06363" w14:textId="77777777" w:rsidR="00400B42" w:rsidRPr="00400B42" w:rsidRDefault="00400B42" w:rsidP="00400B42">
            <w:pPr>
              <w:tabs>
                <w:tab w:val="decimal" w:pos="168"/>
              </w:tabs>
              <w:rPr>
                <w:rFonts w:ascii="Times New Roman" w:eastAsia="Calibri" w:hAnsi="Times New Roman" w:cs="Times New Roman"/>
              </w:rPr>
            </w:pPr>
          </w:p>
        </w:tc>
        <w:tc>
          <w:tcPr>
            <w:tcW w:w="283" w:type="dxa"/>
            <w:tcBorders>
              <w:top w:val="nil"/>
              <w:bottom w:val="nil"/>
            </w:tcBorders>
            <w:shd w:val="clear" w:color="auto" w:fill="auto"/>
          </w:tcPr>
          <w:p w14:paraId="79219D23" w14:textId="77777777" w:rsidR="00400B42" w:rsidRPr="00400B42" w:rsidRDefault="00400B42" w:rsidP="00400B42">
            <w:pPr>
              <w:rPr>
                <w:rFonts w:ascii="Times New Roman" w:eastAsia="Calibri" w:hAnsi="Times New Roman" w:cs="Times New Roman"/>
              </w:rPr>
            </w:pPr>
          </w:p>
        </w:tc>
        <w:tc>
          <w:tcPr>
            <w:tcW w:w="992" w:type="dxa"/>
            <w:tcBorders>
              <w:top w:val="nil"/>
              <w:left w:val="nil"/>
              <w:bottom w:val="nil"/>
              <w:right w:val="nil"/>
            </w:tcBorders>
            <w:shd w:val="clear" w:color="auto" w:fill="auto"/>
          </w:tcPr>
          <w:p w14:paraId="19962F32" w14:textId="77777777" w:rsidR="00400B42" w:rsidRPr="00400B42" w:rsidRDefault="00400B42" w:rsidP="00400B42">
            <w:pPr>
              <w:jc w:val="center"/>
              <w:rPr>
                <w:rFonts w:ascii="Times New Roman" w:eastAsia="Calibri" w:hAnsi="Times New Roman" w:cs="Times New Roman"/>
                <w:b/>
                <w:bCs/>
              </w:rPr>
            </w:pPr>
          </w:p>
        </w:tc>
        <w:tc>
          <w:tcPr>
            <w:tcW w:w="993" w:type="dxa"/>
            <w:tcBorders>
              <w:top w:val="nil"/>
              <w:left w:val="nil"/>
              <w:bottom w:val="nil"/>
              <w:right w:val="nil"/>
            </w:tcBorders>
            <w:shd w:val="clear" w:color="auto" w:fill="auto"/>
          </w:tcPr>
          <w:p w14:paraId="319D3ECC" w14:textId="77777777" w:rsidR="00400B42" w:rsidRPr="00400B42" w:rsidRDefault="00400B42" w:rsidP="00400B42">
            <w:pPr>
              <w:jc w:val="center"/>
              <w:rPr>
                <w:rFonts w:ascii="Times New Roman" w:eastAsia="Calibri" w:hAnsi="Times New Roman" w:cs="Times New Roman"/>
                <w:b/>
                <w:bCs/>
              </w:rPr>
            </w:pPr>
          </w:p>
        </w:tc>
        <w:tc>
          <w:tcPr>
            <w:tcW w:w="992" w:type="dxa"/>
            <w:tcBorders>
              <w:top w:val="nil"/>
              <w:left w:val="nil"/>
              <w:bottom w:val="nil"/>
              <w:right w:val="nil"/>
            </w:tcBorders>
            <w:shd w:val="clear" w:color="auto" w:fill="auto"/>
          </w:tcPr>
          <w:p w14:paraId="787EE356" w14:textId="77777777" w:rsidR="00400B42" w:rsidRPr="00400B42" w:rsidRDefault="00400B42" w:rsidP="00400B42">
            <w:pPr>
              <w:jc w:val="center"/>
              <w:rPr>
                <w:rFonts w:ascii="Times New Roman" w:eastAsia="Calibri" w:hAnsi="Times New Roman" w:cs="Times New Roman"/>
                <w:b/>
                <w:bCs/>
              </w:rPr>
            </w:pPr>
          </w:p>
        </w:tc>
        <w:tc>
          <w:tcPr>
            <w:tcW w:w="850" w:type="dxa"/>
            <w:tcBorders>
              <w:top w:val="nil"/>
              <w:left w:val="nil"/>
              <w:bottom w:val="nil"/>
              <w:right w:val="nil"/>
            </w:tcBorders>
            <w:shd w:val="clear" w:color="auto" w:fill="auto"/>
          </w:tcPr>
          <w:p w14:paraId="36E4422B" w14:textId="77777777" w:rsidR="00400B42" w:rsidRPr="00400B42" w:rsidRDefault="00400B42" w:rsidP="00400B42">
            <w:pPr>
              <w:tabs>
                <w:tab w:val="decimal" w:pos="192"/>
              </w:tabs>
              <w:jc w:val="center"/>
              <w:rPr>
                <w:rFonts w:ascii="Times New Roman" w:eastAsia="Calibri" w:hAnsi="Times New Roman" w:cs="Times New Roman"/>
                <w:b/>
                <w:bCs/>
              </w:rPr>
            </w:pPr>
          </w:p>
        </w:tc>
        <w:tc>
          <w:tcPr>
            <w:tcW w:w="284" w:type="dxa"/>
            <w:tcBorders>
              <w:top w:val="nil"/>
              <w:bottom w:val="nil"/>
            </w:tcBorders>
            <w:shd w:val="clear" w:color="auto" w:fill="auto"/>
          </w:tcPr>
          <w:p w14:paraId="6DCB430F" w14:textId="77777777" w:rsidR="00400B42" w:rsidRPr="00400B42" w:rsidRDefault="00400B42" w:rsidP="00400B42">
            <w:pPr>
              <w:rPr>
                <w:rFonts w:ascii="Times New Roman" w:eastAsia="Calibri" w:hAnsi="Times New Roman" w:cs="Times New Roman"/>
              </w:rPr>
            </w:pPr>
          </w:p>
        </w:tc>
        <w:tc>
          <w:tcPr>
            <w:tcW w:w="992" w:type="dxa"/>
            <w:tcBorders>
              <w:top w:val="nil"/>
              <w:left w:val="nil"/>
              <w:bottom w:val="nil"/>
              <w:right w:val="nil"/>
            </w:tcBorders>
            <w:shd w:val="clear" w:color="auto" w:fill="auto"/>
          </w:tcPr>
          <w:p w14:paraId="29D895AE" w14:textId="77777777" w:rsidR="00400B42" w:rsidRPr="00400B42" w:rsidRDefault="00400B42" w:rsidP="00400B42">
            <w:pPr>
              <w:jc w:val="center"/>
              <w:rPr>
                <w:rFonts w:ascii="Times New Roman" w:eastAsia="Calibri" w:hAnsi="Times New Roman" w:cs="Times New Roman"/>
              </w:rPr>
            </w:pPr>
          </w:p>
        </w:tc>
        <w:tc>
          <w:tcPr>
            <w:tcW w:w="992" w:type="dxa"/>
            <w:tcBorders>
              <w:top w:val="nil"/>
              <w:left w:val="nil"/>
              <w:bottom w:val="nil"/>
              <w:right w:val="nil"/>
            </w:tcBorders>
            <w:shd w:val="clear" w:color="auto" w:fill="auto"/>
          </w:tcPr>
          <w:p w14:paraId="74F2F82B" w14:textId="77777777" w:rsidR="00400B42" w:rsidRPr="00400B42" w:rsidRDefault="00400B42" w:rsidP="00400B42">
            <w:pPr>
              <w:jc w:val="center"/>
              <w:rPr>
                <w:rFonts w:ascii="Times New Roman" w:eastAsia="Calibri" w:hAnsi="Times New Roman" w:cs="Times New Roman"/>
              </w:rPr>
            </w:pPr>
          </w:p>
        </w:tc>
        <w:tc>
          <w:tcPr>
            <w:tcW w:w="993" w:type="dxa"/>
            <w:tcBorders>
              <w:top w:val="nil"/>
              <w:left w:val="nil"/>
              <w:bottom w:val="nil"/>
              <w:right w:val="nil"/>
            </w:tcBorders>
            <w:shd w:val="clear" w:color="auto" w:fill="auto"/>
          </w:tcPr>
          <w:p w14:paraId="28278029" w14:textId="77777777" w:rsidR="00400B42" w:rsidRPr="00400B42" w:rsidRDefault="00400B42" w:rsidP="00400B42">
            <w:pPr>
              <w:jc w:val="center"/>
              <w:rPr>
                <w:rFonts w:ascii="Times New Roman" w:eastAsia="Calibri" w:hAnsi="Times New Roman" w:cs="Times New Roman"/>
              </w:rPr>
            </w:pPr>
          </w:p>
        </w:tc>
        <w:tc>
          <w:tcPr>
            <w:tcW w:w="850" w:type="dxa"/>
            <w:tcBorders>
              <w:top w:val="nil"/>
              <w:left w:val="nil"/>
              <w:bottom w:val="nil"/>
              <w:right w:val="nil"/>
            </w:tcBorders>
            <w:shd w:val="clear" w:color="auto" w:fill="auto"/>
          </w:tcPr>
          <w:p w14:paraId="0E6C6629" w14:textId="77777777" w:rsidR="00400B42" w:rsidRPr="00400B42" w:rsidRDefault="00400B42" w:rsidP="00400B42">
            <w:pPr>
              <w:tabs>
                <w:tab w:val="decimal" w:pos="180"/>
              </w:tabs>
              <w:jc w:val="center"/>
              <w:rPr>
                <w:rFonts w:ascii="Times New Roman" w:eastAsia="Calibri" w:hAnsi="Times New Roman" w:cs="Times New Roman"/>
              </w:rPr>
            </w:pPr>
          </w:p>
        </w:tc>
      </w:tr>
      <w:tr w:rsidR="00400B42" w:rsidRPr="00400B42" w14:paraId="71823296" w14:textId="77777777" w:rsidTr="00701EB3">
        <w:tc>
          <w:tcPr>
            <w:tcW w:w="2977" w:type="dxa"/>
            <w:tcBorders>
              <w:top w:val="nil"/>
              <w:bottom w:val="nil"/>
            </w:tcBorders>
          </w:tcPr>
          <w:p w14:paraId="32A12E59" w14:textId="77777777" w:rsidR="00400B42" w:rsidRPr="00400B42" w:rsidRDefault="00400B42" w:rsidP="00400B42">
            <w:pPr>
              <w:ind w:firstLine="117"/>
              <w:rPr>
                <w:rFonts w:ascii="Times New Roman" w:eastAsia="Calibri" w:hAnsi="Times New Roman" w:cs="Times New Roman"/>
              </w:rPr>
            </w:pPr>
            <w:r w:rsidRPr="00400B42">
              <w:rPr>
                <w:rFonts w:ascii="Times New Roman" w:eastAsia="Calibri" w:hAnsi="Times New Roman" w:cs="Times New Roman"/>
              </w:rPr>
              <w:t xml:space="preserve">Two or more </w:t>
            </w:r>
          </w:p>
          <w:p w14:paraId="6C7BD2D6" w14:textId="77777777" w:rsidR="00400B42" w:rsidRPr="00400B42" w:rsidRDefault="00400B42" w:rsidP="00400B42">
            <w:pPr>
              <w:rPr>
                <w:rFonts w:ascii="Times New Roman" w:eastAsia="Calibri" w:hAnsi="Times New Roman" w:cs="Times New Roman"/>
              </w:rPr>
            </w:pPr>
            <w:r w:rsidRPr="00400B42">
              <w:rPr>
                <w:rFonts w:ascii="Times New Roman" w:eastAsia="Calibri" w:hAnsi="Times New Roman" w:cs="Times New Roman"/>
              </w:rPr>
              <w:t>families</w:t>
            </w:r>
          </w:p>
        </w:tc>
        <w:tc>
          <w:tcPr>
            <w:tcW w:w="993" w:type="dxa"/>
            <w:tcBorders>
              <w:top w:val="nil"/>
              <w:left w:val="nil"/>
              <w:bottom w:val="nil"/>
              <w:right w:val="nil"/>
            </w:tcBorders>
            <w:shd w:val="clear" w:color="auto" w:fill="auto"/>
            <w:vAlign w:val="bottom"/>
          </w:tcPr>
          <w:p w14:paraId="65545905"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color w:val="000000"/>
              </w:rPr>
              <w:t>1.05</w:t>
            </w:r>
          </w:p>
        </w:tc>
        <w:tc>
          <w:tcPr>
            <w:tcW w:w="992" w:type="dxa"/>
            <w:tcBorders>
              <w:top w:val="nil"/>
              <w:left w:val="nil"/>
              <w:bottom w:val="nil"/>
              <w:right w:val="nil"/>
            </w:tcBorders>
            <w:shd w:val="clear" w:color="auto" w:fill="auto"/>
            <w:vAlign w:val="bottom"/>
          </w:tcPr>
          <w:p w14:paraId="6FE809A1"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color w:val="000000"/>
              </w:rPr>
              <w:t>0.84</w:t>
            </w:r>
          </w:p>
        </w:tc>
        <w:tc>
          <w:tcPr>
            <w:tcW w:w="992" w:type="dxa"/>
            <w:tcBorders>
              <w:top w:val="nil"/>
              <w:left w:val="nil"/>
              <w:bottom w:val="nil"/>
              <w:right w:val="nil"/>
            </w:tcBorders>
            <w:shd w:val="clear" w:color="auto" w:fill="auto"/>
            <w:vAlign w:val="bottom"/>
          </w:tcPr>
          <w:p w14:paraId="33C64626"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color w:val="000000"/>
              </w:rPr>
              <w:t>1.31</w:t>
            </w:r>
          </w:p>
        </w:tc>
        <w:tc>
          <w:tcPr>
            <w:tcW w:w="851" w:type="dxa"/>
            <w:tcBorders>
              <w:top w:val="nil"/>
              <w:left w:val="nil"/>
              <w:bottom w:val="nil"/>
              <w:right w:val="nil"/>
            </w:tcBorders>
            <w:shd w:val="clear" w:color="auto" w:fill="auto"/>
            <w:vAlign w:val="bottom"/>
          </w:tcPr>
          <w:p w14:paraId="587DDF91" w14:textId="77777777" w:rsidR="00400B42" w:rsidRPr="00400B42" w:rsidRDefault="00400B42" w:rsidP="00400B42">
            <w:pPr>
              <w:tabs>
                <w:tab w:val="decimal" w:pos="168"/>
              </w:tabs>
              <w:jc w:val="center"/>
              <w:rPr>
                <w:rFonts w:ascii="Times New Roman" w:eastAsia="Calibri" w:hAnsi="Times New Roman" w:cs="Times New Roman"/>
                <w:b/>
                <w:bCs/>
              </w:rPr>
            </w:pPr>
            <w:r w:rsidRPr="00400B42">
              <w:rPr>
                <w:rFonts w:ascii="Times New Roman" w:eastAsia="Aptos" w:hAnsi="Times New Roman" w:cs="Times New Roman"/>
                <w:color w:val="000000"/>
              </w:rPr>
              <w:t>.650</w:t>
            </w:r>
          </w:p>
        </w:tc>
        <w:tc>
          <w:tcPr>
            <w:tcW w:w="283" w:type="dxa"/>
            <w:tcBorders>
              <w:top w:val="nil"/>
              <w:bottom w:val="nil"/>
            </w:tcBorders>
            <w:shd w:val="clear" w:color="auto" w:fill="auto"/>
          </w:tcPr>
          <w:p w14:paraId="6FF6AD9E" w14:textId="77777777" w:rsidR="00400B42" w:rsidRPr="00400B42" w:rsidRDefault="00400B42" w:rsidP="00400B42">
            <w:pPr>
              <w:rPr>
                <w:rFonts w:ascii="Times New Roman" w:eastAsia="Calibri" w:hAnsi="Times New Roman" w:cs="Times New Roman"/>
              </w:rPr>
            </w:pPr>
          </w:p>
        </w:tc>
        <w:tc>
          <w:tcPr>
            <w:tcW w:w="992" w:type="dxa"/>
            <w:tcBorders>
              <w:top w:val="nil"/>
              <w:left w:val="nil"/>
              <w:bottom w:val="nil"/>
              <w:right w:val="nil"/>
            </w:tcBorders>
            <w:shd w:val="clear" w:color="auto" w:fill="auto"/>
            <w:vAlign w:val="bottom"/>
          </w:tcPr>
          <w:p w14:paraId="656F6E79" w14:textId="77777777" w:rsidR="00400B42" w:rsidRPr="00400B42" w:rsidRDefault="00400B42" w:rsidP="00400B42">
            <w:pPr>
              <w:jc w:val="center"/>
              <w:rPr>
                <w:rFonts w:ascii="Times New Roman" w:eastAsia="Calibri" w:hAnsi="Times New Roman" w:cs="Times New Roman"/>
              </w:rPr>
            </w:pPr>
            <w:r w:rsidRPr="00400B42">
              <w:rPr>
                <w:rFonts w:ascii="Times New Roman" w:eastAsia="Aptos" w:hAnsi="Times New Roman" w:cs="Times New Roman"/>
                <w:color w:val="000000"/>
              </w:rPr>
              <w:t>0.98</w:t>
            </w:r>
          </w:p>
        </w:tc>
        <w:tc>
          <w:tcPr>
            <w:tcW w:w="993" w:type="dxa"/>
            <w:tcBorders>
              <w:top w:val="nil"/>
              <w:left w:val="nil"/>
              <w:bottom w:val="nil"/>
              <w:right w:val="nil"/>
            </w:tcBorders>
            <w:shd w:val="clear" w:color="auto" w:fill="auto"/>
            <w:vAlign w:val="bottom"/>
          </w:tcPr>
          <w:p w14:paraId="7EEDFD55" w14:textId="77777777" w:rsidR="00400B42" w:rsidRPr="00400B42" w:rsidRDefault="00400B42" w:rsidP="00400B42">
            <w:pPr>
              <w:jc w:val="center"/>
              <w:rPr>
                <w:rFonts w:ascii="Times New Roman" w:eastAsia="Calibri" w:hAnsi="Times New Roman" w:cs="Times New Roman"/>
              </w:rPr>
            </w:pPr>
            <w:r w:rsidRPr="00400B42">
              <w:rPr>
                <w:rFonts w:ascii="Times New Roman" w:eastAsia="Aptos" w:hAnsi="Times New Roman" w:cs="Times New Roman"/>
                <w:color w:val="000000"/>
              </w:rPr>
              <w:t>0.79</w:t>
            </w:r>
          </w:p>
        </w:tc>
        <w:tc>
          <w:tcPr>
            <w:tcW w:w="992" w:type="dxa"/>
            <w:tcBorders>
              <w:top w:val="nil"/>
              <w:left w:val="nil"/>
              <w:bottom w:val="nil"/>
              <w:right w:val="nil"/>
            </w:tcBorders>
            <w:shd w:val="clear" w:color="auto" w:fill="auto"/>
            <w:vAlign w:val="bottom"/>
          </w:tcPr>
          <w:p w14:paraId="0B1C9CDE" w14:textId="77777777" w:rsidR="00400B42" w:rsidRPr="00400B42" w:rsidRDefault="00400B42" w:rsidP="00400B42">
            <w:pPr>
              <w:jc w:val="center"/>
              <w:rPr>
                <w:rFonts w:ascii="Times New Roman" w:eastAsia="Calibri" w:hAnsi="Times New Roman" w:cs="Times New Roman"/>
              </w:rPr>
            </w:pPr>
            <w:r w:rsidRPr="00400B42">
              <w:rPr>
                <w:rFonts w:ascii="Times New Roman" w:eastAsia="Aptos" w:hAnsi="Times New Roman" w:cs="Times New Roman"/>
                <w:color w:val="000000"/>
              </w:rPr>
              <w:t>1.22</w:t>
            </w:r>
          </w:p>
        </w:tc>
        <w:tc>
          <w:tcPr>
            <w:tcW w:w="850" w:type="dxa"/>
            <w:tcBorders>
              <w:top w:val="nil"/>
              <w:left w:val="nil"/>
              <w:bottom w:val="nil"/>
              <w:right w:val="nil"/>
            </w:tcBorders>
            <w:shd w:val="clear" w:color="auto" w:fill="auto"/>
            <w:vAlign w:val="bottom"/>
          </w:tcPr>
          <w:p w14:paraId="63BAB535" w14:textId="77777777" w:rsidR="00400B42" w:rsidRPr="00400B42" w:rsidRDefault="00400B42" w:rsidP="00400B42">
            <w:pPr>
              <w:tabs>
                <w:tab w:val="decimal" w:pos="192"/>
              </w:tabs>
              <w:jc w:val="center"/>
              <w:rPr>
                <w:rFonts w:ascii="Times New Roman" w:eastAsia="Calibri" w:hAnsi="Times New Roman" w:cs="Times New Roman"/>
              </w:rPr>
            </w:pPr>
            <w:r w:rsidRPr="00400B42">
              <w:rPr>
                <w:rFonts w:ascii="Times New Roman" w:eastAsia="Aptos" w:hAnsi="Times New Roman" w:cs="Times New Roman"/>
                <w:color w:val="000000"/>
              </w:rPr>
              <w:t>.848</w:t>
            </w:r>
          </w:p>
        </w:tc>
        <w:tc>
          <w:tcPr>
            <w:tcW w:w="284" w:type="dxa"/>
            <w:tcBorders>
              <w:top w:val="nil"/>
              <w:bottom w:val="nil"/>
            </w:tcBorders>
            <w:shd w:val="clear" w:color="auto" w:fill="auto"/>
          </w:tcPr>
          <w:p w14:paraId="0CC693D0" w14:textId="77777777" w:rsidR="00400B42" w:rsidRPr="00400B42" w:rsidRDefault="00400B42" w:rsidP="00400B42">
            <w:pPr>
              <w:rPr>
                <w:rFonts w:ascii="Times New Roman" w:eastAsia="Calibri" w:hAnsi="Times New Roman" w:cs="Times New Roman"/>
              </w:rPr>
            </w:pPr>
          </w:p>
        </w:tc>
        <w:tc>
          <w:tcPr>
            <w:tcW w:w="992" w:type="dxa"/>
            <w:tcBorders>
              <w:top w:val="nil"/>
              <w:left w:val="nil"/>
              <w:bottom w:val="nil"/>
              <w:right w:val="nil"/>
            </w:tcBorders>
            <w:shd w:val="clear" w:color="auto" w:fill="auto"/>
            <w:vAlign w:val="bottom"/>
          </w:tcPr>
          <w:p w14:paraId="39215912" w14:textId="77777777" w:rsidR="00400B42" w:rsidRPr="00400B42" w:rsidRDefault="00400B42" w:rsidP="00400B42">
            <w:pPr>
              <w:jc w:val="center"/>
              <w:rPr>
                <w:rFonts w:ascii="Times New Roman" w:eastAsia="Calibri" w:hAnsi="Times New Roman" w:cs="Times New Roman"/>
              </w:rPr>
            </w:pPr>
            <w:r w:rsidRPr="00400B42">
              <w:rPr>
                <w:rFonts w:ascii="Times New Roman" w:eastAsia="Aptos" w:hAnsi="Times New Roman" w:cs="Times New Roman"/>
                <w:color w:val="000000"/>
              </w:rPr>
              <w:t>0.86</w:t>
            </w:r>
          </w:p>
        </w:tc>
        <w:tc>
          <w:tcPr>
            <w:tcW w:w="992" w:type="dxa"/>
            <w:tcBorders>
              <w:top w:val="nil"/>
              <w:left w:val="nil"/>
              <w:bottom w:val="nil"/>
              <w:right w:val="nil"/>
            </w:tcBorders>
            <w:shd w:val="clear" w:color="auto" w:fill="auto"/>
            <w:vAlign w:val="bottom"/>
          </w:tcPr>
          <w:p w14:paraId="4F62DE75" w14:textId="77777777" w:rsidR="00400B42" w:rsidRPr="00400B42" w:rsidRDefault="00400B42" w:rsidP="00400B42">
            <w:pPr>
              <w:jc w:val="center"/>
              <w:rPr>
                <w:rFonts w:ascii="Times New Roman" w:eastAsia="Calibri" w:hAnsi="Times New Roman" w:cs="Times New Roman"/>
              </w:rPr>
            </w:pPr>
            <w:r w:rsidRPr="00400B42">
              <w:rPr>
                <w:rFonts w:ascii="Times New Roman" w:eastAsia="Aptos" w:hAnsi="Times New Roman" w:cs="Times New Roman"/>
                <w:color w:val="000000"/>
              </w:rPr>
              <w:t>0.49</w:t>
            </w:r>
          </w:p>
        </w:tc>
        <w:tc>
          <w:tcPr>
            <w:tcW w:w="993" w:type="dxa"/>
            <w:tcBorders>
              <w:top w:val="nil"/>
              <w:left w:val="nil"/>
              <w:bottom w:val="nil"/>
              <w:right w:val="nil"/>
            </w:tcBorders>
            <w:shd w:val="clear" w:color="auto" w:fill="auto"/>
            <w:vAlign w:val="bottom"/>
          </w:tcPr>
          <w:p w14:paraId="1EFCFCF5" w14:textId="77777777" w:rsidR="00400B42" w:rsidRPr="00400B42" w:rsidRDefault="00400B42" w:rsidP="00400B42">
            <w:pPr>
              <w:jc w:val="center"/>
              <w:rPr>
                <w:rFonts w:ascii="Times New Roman" w:eastAsia="Calibri" w:hAnsi="Times New Roman" w:cs="Times New Roman"/>
              </w:rPr>
            </w:pPr>
            <w:r w:rsidRPr="00400B42">
              <w:rPr>
                <w:rFonts w:ascii="Times New Roman" w:eastAsia="Aptos" w:hAnsi="Times New Roman" w:cs="Times New Roman"/>
                <w:color w:val="000000"/>
              </w:rPr>
              <w:t>1.48</w:t>
            </w:r>
          </w:p>
        </w:tc>
        <w:tc>
          <w:tcPr>
            <w:tcW w:w="850" w:type="dxa"/>
            <w:tcBorders>
              <w:top w:val="nil"/>
              <w:left w:val="nil"/>
              <w:bottom w:val="nil"/>
              <w:right w:val="nil"/>
            </w:tcBorders>
            <w:shd w:val="clear" w:color="auto" w:fill="auto"/>
            <w:vAlign w:val="bottom"/>
          </w:tcPr>
          <w:p w14:paraId="6A80FD4C" w14:textId="77777777" w:rsidR="00400B42" w:rsidRPr="00400B42" w:rsidRDefault="00400B42" w:rsidP="00400B42">
            <w:pPr>
              <w:tabs>
                <w:tab w:val="decimal" w:pos="180"/>
              </w:tabs>
              <w:jc w:val="center"/>
              <w:rPr>
                <w:rFonts w:ascii="Times New Roman" w:eastAsia="Calibri" w:hAnsi="Times New Roman" w:cs="Times New Roman"/>
              </w:rPr>
            </w:pPr>
            <w:r w:rsidRPr="00400B42">
              <w:rPr>
                <w:rFonts w:ascii="Times New Roman" w:eastAsia="Aptos" w:hAnsi="Times New Roman" w:cs="Times New Roman"/>
                <w:color w:val="000000"/>
              </w:rPr>
              <w:t>.581</w:t>
            </w:r>
          </w:p>
        </w:tc>
      </w:tr>
      <w:tr w:rsidR="00400B42" w:rsidRPr="00400B42" w14:paraId="2A2F2821" w14:textId="77777777" w:rsidTr="00701EB3">
        <w:tc>
          <w:tcPr>
            <w:tcW w:w="2977" w:type="dxa"/>
            <w:tcBorders>
              <w:top w:val="nil"/>
              <w:bottom w:val="nil"/>
            </w:tcBorders>
          </w:tcPr>
          <w:p w14:paraId="2ADB8680" w14:textId="77777777" w:rsidR="00400B42" w:rsidRPr="00400B42" w:rsidRDefault="00400B42" w:rsidP="00400B42">
            <w:pPr>
              <w:rPr>
                <w:rFonts w:ascii="Times New Roman" w:eastAsia="Calibri" w:hAnsi="Times New Roman" w:cs="Times New Roman"/>
              </w:rPr>
            </w:pPr>
            <w:r w:rsidRPr="00400B42">
              <w:rPr>
                <w:rFonts w:ascii="Times New Roman" w:eastAsia="Calibri" w:hAnsi="Times New Roman" w:cs="Times New Roman"/>
              </w:rPr>
              <w:t xml:space="preserve">Multi-person </w:t>
            </w:r>
          </w:p>
        </w:tc>
        <w:tc>
          <w:tcPr>
            <w:tcW w:w="993" w:type="dxa"/>
            <w:tcBorders>
              <w:top w:val="nil"/>
              <w:left w:val="nil"/>
              <w:bottom w:val="nil"/>
              <w:right w:val="nil"/>
            </w:tcBorders>
            <w:shd w:val="clear" w:color="auto" w:fill="auto"/>
            <w:vAlign w:val="bottom"/>
          </w:tcPr>
          <w:p w14:paraId="42C3A674"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color w:val="000000"/>
              </w:rPr>
              <w:t>0.86</w:t>
            </w:r>
          </w:p>
        </w:tc>
        <w:tc>
          <w:tcPr>
            <w:tcW w:w="992" w:type="dxa"/>
            <w:tcBorders>
              <w:top w:val="nil"/>
              <w:left w:val="nil"/>
              <w:bottom w:val="nil"/>
              <w:right w:val="nil"/>
            </w:tcBorders>
            <w:shd w:val="clear" w:color="auto" w:fill="auto"/>
            <w:vAlign w:val="bottom"/>
          </w:tcPr>
          <w:p w14:paraId="66D594B1"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color w:val="000000"/>
              </w:rPr>
              <w:t>0.65</w:t>
            </w:r>
          </w:p>
        </w:tc>
        <w:tc>
          <w:tcPr>
            <w:tcW w:w="992" w:type="dxa"/>
            <w:tcBorders>
              <w:top w:val="nil"/>
              <w:left w:val="nil"/>
              <w:bottom w:val="nil"/>
              <w:right w:val="nil"/>
            </w:tcBorders>
            <w:shd w:val="clear" w:color="auto" w:fill="auto"/>
            <w:vAlign w:val="bottom"/>
          </w:tcPr>
          <w:p w14:paraId="2AB6415D"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color w:val="000000"/>
              </w:rPr>
              <w:t>1.15</w:t>
            </w:r>
          </w:p>
        </w:tc>
        <w:tc>
          <w:tcPr>
            <w:tcW w:w="851" w:type="dxa"/>
            <w:tcBorders>
              <w:top w:val="nil"/>
              <w:left w:val="nil"/>
              <w:bottom w:val="nil"/>
              <w:right w:val="nil"/>
            </w:tcBorders>
            <w:shd w:val="clear" w:color="auto" w:fill="auto"/>
            <w:vAlign w:val="bottom"/>
          </w:tcPr>
          <w:p w14:paraId="2CF65850" w14:textId="77777777" w:rsidR="00400B42" w:rsidRPr="00400B42" w:rsidRDefault="00400B42" w:rsidP="00400B42">
            <w:pPr>
              <w:tabs>
                <w:tab w:val="decimal" w:pos="168"/>
              </w:tabs>
              <w:jc w:val="center"/>
              <w:rPr>
                <w:rFonts w:ascii="Times New Roman" w:eastAsia="Calibri" w:hAnsi="Times New Roman" w:cs="Times New Roman"/>
                <w:b/>
                <w:bCs/>
              </w:rPr>
            </w:pPr>
            <w:r w:rsidRPr="00400B42">
              <w:rPr>
                <w:rFonts w:ascii="Times New Roman" w:eastAsia="Aptos" w:hAnsi="Times New Roman" w:cs="Times New Roman"/>
                <w:color w:val="000000"/>
              </w:rPr>
              <w:t>.315</w:t>
            </w:r>
          </w:p>
        </w:tc>
        <w:tc>
          <w:tcPr>
            <w:tcW w:w="283" w:type="dxa"/>
            <w:tcBorders>
              <w:top w:val="nil"/>
              <w:bottom w:val="nil"/>
            </w:tcBorders>
            <w:shd w:val="clear" w:color="auto" w:fill="auto"/>
          </w:tcPr>
          <w:p w14:paraId="01A6D281" w14:textId="77777777" w:rsidR="00400B42" w:rsidRPr="00400B42" w:rsidRDefault="00400B42" w:rsidP="00400B42">
            <w:pPr>
              <w:rPr>
                <w:rFonts w:ascii="Times New Roman" w:eastAsia="Calibri" w:hAnsi="Times New Roman" w:cs="Times New Roman"/>
              </w:rPr>
            </w:pPr>
          </w:p>
        </w:tc>
        <w:tc>
          <w:tcPr>
            <w:tcW w:w="992" w:type="dxa"/>
            <w:tcBorders>
              <w:top w:val="nil"/>
              <w:left w:val="nil"/>
              <w:bottom w:val="nil"/>
              <w:right w:val="nil"/>
            </w:tcBorders>
            <w:shd w:val="clear" w:color="auto" w:fill="auto"/>
            <w:vAlign w:val="bottom"/>
          </w:tcPr>
          <w:p w14:paraId="77E63F61" w14:textId="77777777" w:rsidR="00400B42" w:rsidRPr="00400B42" w:rsidRDefault="00400B42" w:rsidP="00400B42">
            <w:pPr>
              <w:jc w:val="center"/>
              <w:rPr>
                <w:rFonts w:ascii="Times New Roman" w:eastAsia="Calibri" w:hAnsi="Times New Roman" w:cs="Times New Roman"/>
              </w:rPr>
            </w:pPr>
            <w:r w:rsidRPr="00400B42">
              <w:rPr>
                <w:rFonts w:ascii="Times New Roman" w:eastAsia="Aptos" w:hAnsi="Times New Roman" w:cs="Times New Roman"/>
                <w:color w:val="000000"/>
              </w:rPr>
              <w:t>1.28</w:t>
            </w:r>
          </w:p>
        </w:tc>
        <w:tc>
          <w:tcPr>
            <w:tcW w:w="993" w:type="dxa"/>
            <w:tcBorders>
              <w:top w:val="nil"/>
              <w:left w:val="nil"/>
              <w:bottom w:val="nil"/>
              <w:right w:val="nil"/>
            </w:tcBorders>
            <w:shd w:val="clear" w:color="auto" w:fill="auto"/>
            <w:vAlign w:val="bottom"/>
          </w:tcPr>
          <w:p w14:paraId="571A65FF" w14:textId="77777777" w:rsidR="00400B42" w:rsidRPr="00400B42" w:rsidRDefault="00400B42" w:rsidP="00400B42">
            <w:pPr>
              <w:jc w:val="center"/>
              <w:rPr>
                <w:rFonts w:ascii="Times New Roman" w:eastAsia="Calibri" w:hAnsi="Times New Roman" w:cs="Times New Roman"/>
              </w:rPr>
            </w:pPr>
            <w:r w:rsidRPr="00400B42">
              <w:rPr>
                <w:rFonts w:ascii="Times New Roman" w:eastAsia="Aptos" w:hAnsi="Times New Roman" w:cs="Times New Roman"/>
                <w:color w:val="000000"/>
              </w:rPr>
              <w:t>0.99</w:t>
            </w:r>
          </w:p>
        </w:tc>
        <w:tc>
          <w:tcPr>
            <w:tcW w:w="992" w:type="dxa"/>
            <w:tcBorders>
              <w:top w:val="nil"/>
              <w:left w:val="nil"/>
              <w:bottom w:val="nil"/>
              <w:right w:val="nil"/>
            </w:tcBorders>
            <w:shd w:val="clear" w:color="auto" w:fill="auto"/>
            <w:vAlign w:val="bottom"/>
          </w:tcPr>
          <w:p w14:paraId="2AC7D376" w14:textId="77777777" w:rsidR="00400B42" w:rsidRPr="00400B42" w:rsidRDefault="00400B42" w:rsidP="00400B42">
            <w:pPr>
              <w:jc w:val="center"/>
              <w:rPr>
                <w:rFonts w:ascii="Times New Roman" w:eastAsia="Calibri" w:hAnsi="Times New Roman" w:cs="Times New Roman"/>
              </w:rPr>
            </w:pPr>
            <w:r w:rsidRPr="00400B42">
              <w:rPr>
                <w:rFonts w:ascii="Times New Roman" w:eastAsia="Aptos" w:hAnsi="Times New Roman" w:cs="Times New Roman"/>
                <w:color w:val="000000"/>
              </w:rPr>
              <w:t>1.65</w:t>
            </w:r>
          </w:p>
        </w:tc>
        <w:tc>
          <w:tcPr>
            <w:tcW w:w="850" w:type="dxa"/>
            <w:tcBorders>
              <w:top w:val="nil"/>
              <w:left w:val="nil"/>
              <w:bottom w:val="nil"/>
              <w:right w:val="nil"/>
            </w:tcBorders>
            <w:shd w:val="clear" w:color="auto" w:fill="auto"/>
            <w:vAlign w:val="bottom"/>
          </w:tcPr>
          <w:p w14:paraId="4F0817F4" w14:textId="77777777" w:rsidR="00400B42" w:rsidRPr="00400B42" w:rsidRDefault="00400B42" w:rsidP="00400B42">
            <w:pPr>
              <w:tabs>
                <w:tab w:val="decimal" w:pos="192"/>
              </w:tabs>
              <w:jc w:val="center"/>
              <w:rPr>
                <w:rFonts w:ascii="Times New Roman" w:eastAsia="Calibri" w:hAnsi="Times New Roman" w:cs="Times New Roman"/>
              </w:rPr>
            </w:pPr>
            <w:r w:rsidRPr="00400B42">
              <w:rPr>
                <w:rFonts w:ascii="Times New Roman" w:eastAsia="Aptos" w:hAnsi="Times New Roman" w:cs="Times New Roman"/>
                <w:color w:val="000000"/>
              </w:rPr>
              <w:t>.062</w:t>
            </w:r>
          </w:p>
        </w:tc>
        <w:tc>
          <w:tcPr>
            <w:tcW w:w="284" w:type="dxa"/>
            <w:tcBorders>
              <w:top w:val="nil"/>
              <w:bottom w:val="nil"/>
            </w:tcBorders>
            <w:shd w:val="clear" w:color="auto" w:fill="auto"/>
          </w:tcPr>
          <w:p w14:paraId="048BCD6D" w14:textId="77777777" w:rsidR="00400B42" w:rsidRPr="00400B42" w:rsidRDefault="00400B42" w:rsidP="00400B42">
            <w:pPr>
              <w:rPr>
                <w:rFonts w:ascii="Times New Roman" w:eastAsia="Calibri" w:hAnsi="Times New Roman" w:cs="Times New Roman"/>
              </w:rPr>
            </w:pPr>
          </w:p>
        </w:tc>
        <w:tc>
          <w:tcPr>
            <w:tcW w:w="992" w:type="dxa"/>
            <w:tcBorders>
              <w:top w:val="nil"/>
              <w:left w:val="nil"/>
              <w:bottom w:val="nil"/>
              <w:right w:val="nil"/>
            </w:tcBorders>
            <w:shd w:val="clear" w:color="auto" w:fill="auto"/>
            <w:vAlign w:val="bottom"/>
          </w:tcPr>
          <w:p w14:paraId="025483A7" w14:textId="77777777" w:rsidR="00400B42" w:rsidRPr="00400B42" w:rsidRDefault="00400B42" w:rsidP="00400B42">
            <w:pPr>
              <w:jc w:val="center"/>
              <w:rPr>
                <w:rFonts w:ascii="Times New Roman" w:eastAsia="Calibri" w:hAnsi="Times New Roman" w:cs="Times New Roman"/>
              </w:rPr>
            </w:pPr>
            <w:r w:rsidRPr="00400B42">
              <w:rPr>
                <w:rFonts w:ascii="Times New Roman" w:eastAsia="Aptos" w:hAnsi="Times New Roman" w:cs="Times New Roman"/>
                <w:color w:val="000000"/>
              </w:rPr>
              <w:t>1.59</w:t>
            </w:r>
          </w:p>
        </w:tc>
        <w:tc>
          <w:tcPr>
            <w:tcW w:w="992" w:type="dxa"/>
            <w:tcBorders>
              <w:top w:val="nil"/>
              <w:left w:val="nil"/>
              <w:bottom w:val="nil"/>
              <w:right w:val="nil"/>
            </w:tcBorders>
            <w:shd w:val="clear" w:color="auto" w:fill="auto"/>
            <w:vAlign w:val="bottom"/>
          </w:tcPr>
          <w:p w14:paraId="7F4B41DB" w14:textId="77777777" w:rsidR="00400B42" w:rsidRPr="00400B42" w:rsidRDefault="00400B42" w:rsidP="00400B42">
            <w:pPr>
              <w:jc w:val="center"/>
              <w:rPr>
                <w:rFonts w:ascii="Times New Roman" w:eastAsia="Calibri" w:hAnsi="Times New Roman" w:cs="Times New Roman"/>
              </w:rPr>
            </w:pPr>
            <w:r w:rsidRPr="00400B42">
              <w:rPr>
                <w:rFonts w:ascii="Times New Roman" w:eastAsia="Aptos" w:hAnsi="Times New Roman" w:cs="Times New Roman"/>
                <w:color w:val="000000"/>
              </w:rPr>
              <w:t>0.91</w:t>
            </w:r>
          </w:p>
        </w:tc>
        <w:tc>
          <w:tcPr>
            <w:tcW w:w="993" w:type="dxa"/>
            <w:tcBorders>
              <w:top w:val="nil"/>
              <w:left w:val="nil"/>
              <w:bottom w:val="nil"/>
              <w:right w:val="nil"/>
            </w:tcBorders>
            <w:shd w:val="clear" w:color="auto" w:fill="auto"/>
            <w:vAlign w:val="bottom"/>
          </w:tcPr>
          <w:p w14:paraId="052A6481" w14:textId="77777777" w:rsidR="00400B42" w:rsidRPr="00400B42" w:rsidRDefault="00400B42" w:rsidP="00400B42">
            <w:pPr>
              <w:jc w:val="center"/>
              <w:rPr>
                <w:rFonts w:ascii="Times New Roman" w:eastAsia="Calibri" w:hAnsi="Times New Roman" w:cs="Times New Roman"/>
              </w:rPr>
            </w:pPr>
            <w:r w:rsidRPr="00400B42">
              <w:rPr>
                <w:rFonts w:ascii="Times New Roman" w:eastAsia="Aptos" w:hAnsi="Times New Roman" w:cs="Times New Roman"/>
                <w:color w:val="000000"/>
              </w:rPr>
              <w:t>2.79</w:t>
            </w:r>
          </w:p>
        </w:tc>
        <w:tc>
          <w:tcPr>
            <w:tcW w:w="850" w:type="dxa"/>
            <w:tcBorders>
              <w:top w:val="nil"/>
              <w:left w:val="nil"/>
              <w:bottom w:val="nil"/>
              <w:right w:val="nil"/>
            </w:tcBorders>
            <w:shd w:val="clear" w:color="auto" w:fill="auto"/>
            <w:vAlign w:val="bottom"/>
          </w:tcPr>
          <w:p w14:paraId="465E494F" w14:textId="77777777" w:rsidR="00400B42" w:rsidRPr="00400B42" w:rsidRDefault="00400B42" w:rsidP="00400B42">
            <w:pPr>
              <w:tabs>
                <w:tab w:val="decimal" w:pos="180"/>
              </w:tabs>
              <w:jc w:val="center"/>
              <w:rPr>
                <w:rFonts w:ascii="Times New Roman" w:eastAsia="Calibri" w:hAnsi="Times New Roman" w:cs="Times New Roman"/>
              </w:rPr>
            </w:pPr>
            <w:r w:rsidRPr="00400B42">
              <w:rPr>
                <w:rFonts w:ascii="Times New Roman" w:eastAsia="Aptos" w:hAnsi="Times New Roman" w:cs="Times New Roman"/>
                <w:color w:val="000000"/>
              </w:rPr>
              <w:t>.105</w:t>
            </w:r>
          </w:p>
        </w:tc>
      </w:tr>
      <w:tr w:rsidR="00400B42" w:rsidRPr="00400B42" w14:paraId="35B61F10" w14:textId="77777777" w:rsidTr="00400B42">
        <w:tc>
          <w:tcPr>
            <w:tcW w:w="2977" w:type="dxa"/>
            <w:tcBorders>
              <w:top w:val="nil"/>
              <w:bottom w:val="single" w:sz="4" w:space="0" w:color="auto"/>
            </w:tcBorders>
          </w:tcPr>
          <w:p w14:paraId="6E2337F4" w14:textId="77777777" w:rsidR="00400B42" w:rsidRPr="00400B42" w:rsidRDefault="00400B42" w:rsidP="00400B42">
            <w:pPr>
              <w:rPr>
                <w:rFonts w:ascii="Times New Roman" w:eastAsia="Calibri" w:hAnsi="Times New Roman" w:cs="Times New Roman"/>
                <w:b/>
                <w:bCs/>
              </w:rPr>
            </w:pPr>
            <w:r w:rsidRPr="00400B42">
              <w:rPr>
                <w:rFonts w:ascii="Times New Roman" w:eastAsia="Calibri" w:hAnsi="Times New Roman" w:cs="Times New Roman"/>
                <w:b/>
                <w:bCs/>
              </w:rPr>
              <w:t xml:space="preserve">One person </w:t>
            </w:r>
          </w:p>
        </w:tc>
        <w:tc>
          <w:tcPr>
            <w:tcW w:w="993" w:type="dxa"/>
            <w:tcBorders>
              <w:top w:val="nil"/>
              <w:left w:val="nil"/>
              <w:bottom w:val="nil"/>
              <w:right w:val="nil"/>
            </w:tcBorders>
            <w:shd w:val="clear" w:color="auto" w:fill="auto"/>
            <w:vAlign w:val="bottom"/>
          </w:tcPr>
          <w:p w14:paraId="58266DCC"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color w:val="000000"/>
              </w:rPr>
              <w:t>0.88</w:t>
            </w:r>
          </w:p>
        </w:tc>
        <w:tc>
          <w:tcPr>
            <w:tcW w:w="992" w:type="dxa"/>
            <w:tcBorders>
              <w:top w:val="nil"/>
              <w:left w:val="nil"/>
              <w:bottom w:val="nil"/>
              <w:right w:val="nil"/>
            </w:tcBorders>
            <w:shd w:val="clear" w:color="auto" w:fill="auto"/>
            <w:vAlign w:val="bottom"/>
          </w:tcPr>
          <w:p w14:paraId="554F0326"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color w:val="000000"/>
              </w:rPr>
              <w:t>0.65</w:t>
            </w:r>
          </w:p>
        </w:tc>
        <w:tc>
          <w:tcPr>
            <w:tcW w:w="992" w:type="dxa"/>
            <w:tcBorders>
              <w:top w:val="nil"/>
              <w:left w:val="nil"/>
              <w:bottom w:val="nil"/>
              <w:right w:val="nil"/>
            </w:tcBorders>
            <w:shd w:val="clear" w:color="auto" w:fill="auto"/>
            <w:vAlign w:val="bottom"/>
          </w:tcPr>
          <w:p w14:paraId="5338B30D"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color w:val="000000"/>
              </w:rPr>
              <w:t>1.20</w:t>
            </w:r>
          </w:p>
        </w:tc>
        <w:tc>
          <w:tcPr>
            <w:tcW w:w="851" w:type="dxa"/>
            <w:tcBorders>
              <w:top w:val="nil"/>
              <w:left w:val="nil"/>
              <w:bottom w:val="nil"/>
              <w:right w:val="nil"/>
            </w:tcBorders>
            <w:shd w:val="clear" w:color="auto" w:fill="auto"/>
            <w:vAlign w:val="bottom"/>
          </w:tcPr>
          <w:p w14:paraId="4139E94B" w14:textId="77777777" w:rsidR="00400B42" w:rsidRPr="00400B42" w:rsidRDefault="00400B42" w:rsidP="00400B42">
            <w:pPr>
              <w:tabs>
                <w:tab w:val="decimal" w:pos="168"/>
              </w:tabs>
              <w:jc w:val="center"/>
              <w:rPr>
                <w:rFonts w:ascii="Times New Roman" w:eastAsia="Calibri" w:hAnsi="Times New Roman" w:cs="Times New Roman"/>
                <w:b/>
                <w:bCs/>
              </w:rPr>
            </w:pPr>
            <w:r w:rsidRPr="00400B42">
              <w:rPr>
                <w:rFonts w:ascii="Times New Roman" w:eastAsia="Aptos" w:hAnsi="Times New Roman" w:cs="Times New Roman"/>
                <w:color w:val="000000"/>
              </w:rPr>
              <w:t>.416</w:t>
            </w:r>
          </w:p>
        </w:tc>
        <w:tc>
          <w:tcPr>
            <w:tcW w:w="283" w:type="dxa"/>
            <w:tcBorders>
              <w:top w:val="nil"/>
              <w:bottom w:val="nil"/>
            </w:tcBorders>
          </w:tcPr>
          <w:p w14:paraId="65B7A77A" w14:textId="77777777" w:rsidR="00400B42" w:rsidRPr="00400B42" w:rsidRDefault="00400B42" w:rsidP="00400B42">
            <w:pPr>
              <w:rPr>
                <w:rFonts w:ascii="Times New Roman" w:eastAsia="Calibri" w:hAnsi="Times New Roman" w:cs="Times New Roman"/>
              </w:rPr>
            </w:pPr>
          </w:p>
        </w:tc>
        <w:tc>
          <w:tcPr>
            <w:tcW w:w="992" w:type="dxa"/>
            <w:tcBorders>
              <w:top w:val="nil"/>
              <w:left w:val="nil"/>
              <w:bottom w:val="nil"/>
              <w:right w:val="nil"/>
            </w:tcBorders>
            <w:shd w:val="clear" w:color="auto" w:fill="DAE9F7"/>
            <w:vAlign w:val="bottom"/>
          </w:tcPr>
          <w:p w14:paraId="51A0ED3A"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1.62</w:t>
            </w:r>
          </w:p>
        </w:tc>
        <w:tc>
          <w:tcPr>
            <w:tcW w:w="993" w:type="dxa"/>
            <w:tcBorders>
              <w:top w:val="nil"/>
              <w:left w:val="nil"/>
              <w:bottom w:val="nil"/>
              <w:right w:val="nil"/>
            </w:tcBorders>
            <w:shd w:val="clear" w:color="auto" w:fill="DAE9F7"/>
            <w:vAlign w:val="bottom"/>
          </w:tcPr>
          <w:p w14:paraId="25B9B838"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1.30</w:t>
            </w:r>
          </w:p>
        </w:tc>
        <w:tc>
          <w:tcPr>
            <w:tcW w:w="992" w:type="dxa"/>
            <w:tcBorders>
              <w:top w:val="nil"/>
              <w:left w:val="nil"/>
              <w:bottom w:val="nil"/>
              <w:right w:val="nil"/>
            </w:tcBorders>
            <w:shd w:val="clear" w:color="auto" w:fill="DAE9F7"/>
            <w:vAlign w:val="bottom"/>
          </w:tcPr>
          <w:p w14:paraId="60DCF044"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2.02</w:t>
            </w:r>
          </w:p>
        </w:tc>
        <w:tc>
          <w:tcPr>
            <w:tcW w:w="850" w:type="dxa"/>
            <w:tcBorders>
              <w:top w:val="nil"/>
              <w:left w:val="nil"/>
              <w:bottom w:val="nil"/>
              <w:right w:val="nil"/>
            </w:tcBorders>
            <w:shd w:val="clear" w:color="auto" w:fill="DAE9F7"/>
            <w:vAlign w:val="bottom"/>
          </w:tcPr>
          <w:p w14:paraId="16FA5C30" w14:textId="77777777" w:rsidR="00400B42" w:rsidRPr="00400B42" w:rsidRDefault="00400B42" w:rsidP="00400B42">
            <w:pPr>
              <w:tabs>
                <w:tab w:val="decimal" w:pos="192"/>
              </w:tabs>
              <w:jc w:val="center"/>
              <w:rPr>
                <w:rFonts w:ascii="Times New Roman" w:eastAsia="Calibri" w:hAnsi="Times New Roman" w:cs="Times New Roman"/>
                <w:b/>
                <w:bCs/>
              </w:rPr>
            </w:pPr>
            <w:r w:rsidRPr="00400B42">
              <w:rPr>
                <w:rFonts w:ascii="Times New Roman" w:eastAsia="Aptos" w:hAnsi="Times New Roman" w:cs="Times New Roman"/>
                <w:b/>
                <w:bCs/>
                <w:color w:val="000000"/>
              </w:rPr>
              <w:t>&lt; .001</w:t>
            </w:r>
          </w:p>
        </w:tc>
        <w:tc>
          <w:tcPr>
            <w:tcW w:w="284" w:type="dxa"/>
            <w:tcBorders>
              <w:top w:val="nil"/>
              <w:bottom w:val="nil"/>
            </w:tcBorders>
            <w:shd w:val="clear" w:color="auto" w:fill="auto"/>
          </w:tcPr>
          <w:p w14:paraId="1DAF5E1A" w14:textId="77777777" w:rsidR="00400B42" w:rsidRPr="00400B42" w:rsidRDefault="00400B42" w:rsidP="00400B42">
            <w:pPr>
              <w:rPr>
                <w:rFonts w:ascii="Times New Roman" w:eastAsia="Calibri" w:hAnsi="Times New Roman" w:cs="Times New Roman"/>
              </w:rPr>
            </w:pPr>
          </w:p>
        </w:tc>
        <w:tc>
          <w:tcPr>
            <w:tcW w:w="992" w:type="dxa"/>
            <w:tcBorders>
              <w:top w:val="nil"/>
              <w:left w:val="nil"/>
              <w:bottom w:val="nil"/>
              <w:right w:val="nil"/>
            </w:tcBorders>
            <w:shd w:val="clear" w:color="auto" w:fill="auto"/>
            <w:vAlign w:val="bottom"/>
          </w:tcPr>
          <w:p w14:paraId="6BB9DBEA" w14:textId="77777777" w:rsidR="00400B42" w:rsidRPr="00400B42" w:rsidRDefault="00400B42" w:rsidP="00400B42">
            <w:pPr>
              <w:jc w:val="center"/>
              <w:rPr>
                <w:rFonts w:ascii="Times New Roman" w:eastAsia="Calibri" w:hAnsi="Times New Roman" w:cs="Times New Roman"/>
              </w:rPr>
            </w:pPr>
            <w:r w:rsidRPr="00400B42">
              <w:rPr>
                <w:rFonts w:ascii="Times New Roman" w:eastAsia="Aptos" w:hAnsi="Times New Roman" w:cs="Times New Roman"/>
                <w:color w:val="000000"/>
              </w:rPr>
              <w:t>1.17</w:t>
            </w:r>
          </w:p>
        </w:tc>
        <w:tc>
          <w:tcPr>
            <w:tcW w:w="992" w:type="dxa"/>
            <w:tcBorders>
              <w:top w:val="nil"/>
              <w:left w:val="nil"/>
              <w:bottom w:val="nil"/>
              <w:right w:val="nil"/>
            </w:tcBorders>
            <w:shd w:val="clear" w:color="auto" w:fill="auto"/>
            <w:vAlign w:val="bottom"/>
          </w:tcPr>
          <w:p w14:paraId="5436A35B" w14:textId="77777777" w:rsidR="00400B42" w:rsidRPr="00400B42" w:rsidRDefault="00400B42" w:rsidP="00400B42">
            <w:pPr>
              <w:jc w:val="center"/>
              <w:rPr>
                <w:rFonts w:ascii="Times New Roman" w:eastAsia="Calibri" w:hAnsi="Times New Roman" w:cs="Times New Roman"/>
              </w:rPr>
            </w:pPr>
            <w:r w:rsidRPr="00400B42">
              <w:rPr>
                <w:rFonts w:ascii="Times New Roman" w:eastAsia="Aptos" w:hAnsi="Times New Roman" w:cs="Times New Roman"/>
                <w:color w:val="000000"/>
              </w:rPr>
              <w:t>0.78</w:t>
            </w:r>
          </w:p>
        </w:tc>
        <w:tc>
          <w:tcPr>
            <w:tcW w:w="993" w:type="dxa"/>
            <w:tcBorders>
              <w:top w:val="nil"/>
              <w:left w:val="nil"/>
              <w:bottom w:val="nil"/>
              <w:right w:val="nil"/>
            </w:tcBorders>
            <w:shd w:val="clear" w:color="auto" w:fill="auto"/>
            <w:vAlign w:val="bottom"/>
          </w:tcPr>
          <w:p w14:paraId="4F25C3EF" w14:textId="77777777" w:rsidR="00400B42" w:rsidRPr="00400B42" w:rsidRDefault="00400B42" w:rsidP="00400B42">
            <w:pPr>
              <w:jc w:val="center"/>
              <w:rPr>
                <w:rFonts w:ascii="Times New Roman" w:eastAsia="Calibri" w:hAnsi="Times New Roman" w:cs="Times New Roman"/>
              </w:rPr>
            </w:pPr>
            <w:r w:rsidRPr="00400B42">
              <w:rPr>
                <w:rFonts w:ascii="Times New Roman" w:eastAsia="Aptos" w:hAnsi="Times New Roman" w:cs="Times New Roman"/>
                <w:color w:val="000000"/>
              </w:rPr>
              <w:t>1.75</w:t>
            </w:r>
          </w:p>
        </w:tc>
        <w:tc>
          <w:tcPr>
            <w:tcW w:w="850" w:type="dxa"/>
            <w:tcBorders>
              <w:top w:val="nil"/>
              <w:left w:val="nil"/>
              <w:bottom w:val="nil"/>
              <w:right w:val="nil"/>
            </w:tcBorders>
            <w:shd w:val="clear" w:color="auto" w:fill="auto"/>
            <w:vAlign w:val="bottom"/>
          </w:tcPr>
          <w:p w14:paraId="76DA748C" w14:textId="77777777" w:rsidR="00400B42" w:rsidRPr="00400B42" w:rsidRDefault="00400B42" w:rsidP="00400B42">
            <w:pPr>
              <w:tabs>
                <w:tab w:val="decimal" w:pos="180"/>
              </w:tabs>
              <w:jc w:val="center"/>
              <w:rPr>
                <w:rFonts w:ascii="Times New Roman" w:eastAsia="Calibri" w:hAnsi="Times New Roman" w:cs="Times New Roman"/>
              </w:rPr>
            </w:pPr>
            <w:r w:rsidRPr="00400B42">
              <w:rPr>
                <w:rFonts w:ascii="Times New Roman" w:eastAsia="Aptos" w:hAnsi="Times New Roman" w:cs="Times New Roman"/>
                <w:color w:val="000000"/>
              </w:rPr>
              <w:t>.452</w:t>
            </w:r>
          </w:p>
        </w:tc>
      </w:tr>
      <w:tr w:rsidR="00400B42" w:rsidRPr="00400B42" w14:paraId="0C5313AC" w14:textId="77777777" w:rsidTr="00400B42">
        <w:tc>
          <w:tcPr>
            <w:tcW w:w="2977" w:type="dxa"/>
            <w:tcBorders>
              <w:top w:val="nil"/>
              <w:bottom w:val="single" w:sz="4" w:space="0" w:color="auto"/>
            </w:tcBorders>
          </w:tcPr>
          <w:p w14:paraId="26D27A90" w14:textId="77777777" w:rsidR="00400B42" w:rsidRPr="00400B42" w:rsidRDefault="00400B42" w:rsidP="00400B42">
            <w:pPr>
              <w:rPr>
                <w:rFonts w:ascii="Times New Roman" w:eastAsia="Calibri" w:hAnsi="Times New Roman" w:cs="Times New Roman"/>
                <w:b/>
                <w:bCs/>
              </w:rPr>
            </w:pPr>
            <w:r w:rsidRPr="00400B42">
              <w:rPr>
                <w:rFonts w:ascii="Times New Roman" w:eastAsia="Calibri" w:hAnsi="Times New Roman" w:cs="Times New Roman"/>
                <w:b/>
                <w:bCs/>
              </w:rPr>
              <w:t>Household income</w:t>
            </w:r>
          </w:p>
        </w:tc>
        <w:tc>
          <w:tcPr>
            <w:tcW w:w="993" w:type="dxa"/>
            <w:tcBorders>
              <w:top w:val="nil"/>
              <w:left w:val="nil"/>
              <w:bottom w:val="nil"/>
              <w:right w:val="nil"/>
            </w:tcBorders>
            <w:shd w:val="clear" w:color="auto" w:fill="DAE9F7"/>
            <w:vAlign w:val="bottom"/>
          </w:tcPr>
          <w:p w14:paraId="73B4A04E"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0.94</w:t>
            </w:r>
          </w:p>
        </w:tc>
        <w:tc>
          <w:tcPr>
            <w:tcW w:w="992" w:type="dxa"/>
            <w:tcBorders>
              <w:top w:val="nil"/>
              <w:left w:val="nil"/>
              <w:bottom w:val="nil"/>
              <w:right w:val="nil"/>
            </w:tcBorders>
            <w:shd w:val="clear" w:color="auto" w:fill="DAE9F7"/>
            <w:vAlign w:val="bottom"/>
          </w:tcPr>
          <w:p w14:paraId="7376C0CD"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0.92</w:t>
            </w:r>
          </w:p>
        </w:tc>
        <w:tc>
          <w:tcPr>
            <w:tcW w:w="992" w:type="dxa"/>
            <w:tcBorders>
              <w:top w:val="nil"/>
              <w:left w:val="nil"/>
              <w:bottom w:val="nil"/>
              <w:right w:val="nil"/>
            </w:tcBorders>
            <w:shd w:val="clear" w:color="auto" w:fill="DAE9F7"/>
            <w:vAlign w:val="bottom"/>
          </w:tcPr>
          <w:p w14:paraId="2DCF6B0A"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0.96</w:t>
            </w:r>
          </w:p>
        </w:tc>
        <w:tc>
          <w:tcPr>
            <w:tcW w:w="851" w:type="dxa"/>
            <w:tcBorders>
              <w:top w:val="nil"/>
              <w:left w:val="nil"/>
              <w:bottom w:val="nil"/>
              <w:right w:val="nil"/>
            </w:tcBorders>
            <w:shd w:val="clear" w:color="auto" w:fill="DAE9F7"/>
            <w:vAlign w:val="bottom"/>
          </w:tcPr>
          <w:p w14:paraId="094A2E23" w14:textId="77777777" w:rsidR="00400B42" w:rsidRPr="00400B42" w:rsidRDefault="00400B42" w:rsidP="00400B42">
            <w:pPr>
              <w:tabs>
                <w:tab w:val="decimal" w:pos="168"/>
              </w:tabs>
              <w:jc w:val="center"/>
              <w:rPr>
                <w:rFonts w:ascii="Times New Roman" w:eastAsia="Calibri" w:hAnsi="Times New Roman" w:cs="Times New Roman"/>
                <w:b/>
                <w:bCs/>
              </w:rPr>
            </w:pPr>
            <w:r w:rsidRPr="00400B42">
              <w:rPr>
                <w:rFonts w:ascii="Times New Roman" w:eastAsia="Aptos" w:hAnsi="Times New Roman" w:cs="Times New Roman"/>
                <w:b/>
                <w:bCs/>
                <w:color w:val="000000"/>
              </w:rPr>
              <w:t>&lt; .001</w:t>
            </w:r>
          </w:p>
        </w:tc>
        <w:tc>
          <w:tcPr>
            <w:tcW w:w="283" w:type="dxa"/>
            <w:tcBorders>
              <w:top w:val="nil"/>
              <w:bottom w:val="nil"/>
            </w:tcBorders>
            <w:shd w:val="clear" w:color="auto" w:fill="auto"/>
          </w:tcPr>
          <w:p w14:paraId="7DD89D79" w14:textId="77777777" w:rsidR="00400B42" w:rsidRPr="00400B42" w:rsidRDefault="00400B42" w:rsidP="00400B42">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7A1E23F7"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0.93</w:t>
            </w:r>
          </w:p>
        </w:tc>
        <w:tc>
          <w:tcPr>
            <w:tcW w:w="993" w:type="dxa"/>
            <w:tcBorders>
              <w:top w:val="nil"/>
              <w:left w:val="nil"/>
              <w:bottom w:val="nil"/>
              <w:right w:val="nil"/>
            </w:tcBorders>
            <w:shd w:val="clear" w:color="auto" w:fill="DAE9F7"/>
            <w:vAlign w:val="bottom"/>
          </w:tcPr>
          <w:p w14:paraId="7156A20E"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0.92</w:t>
            </w:r>
          </w:p>
        </w:tc>
        <w:tc>
          <w:tcPr>
            <w:tcW w:w="992" w:type="dxa"/>
            <w:tcBorders>
              <w:top w:val="nil"/>
              <w:left w:val="nil"/>
              <w:bottom w:val="nil"/>
              <w:right w:val="nil"/>
            </w:tcBorders>
            <w:shd w:val="clear" w:color="auto" w:fill="DAE9F7"/>
            <w:vAlign w:val="bottom"/>
          </w:tcPr>
          <w:p w14:paraId="2393DF82"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0.95</w:t>
            </w:r>
          </w:p>
        </w:tc>
        <w:tc>
          <w:tcPr>
            <w:tcW w:w="850" w:type="dxa"/>
            <w:tcBorders>
              <w:top w:val="nil"/>
              <w:left w:val="nil"/>
              <w:bottom w:val="nil"/>
              <w:right w:val="nil"/>
            </w:tcBorders>
            <w:shd w:val="clear" w:color="auto" w:fill="DAE9F7"/>
            <w:vAlign w:val="bottom"/>
          </w:tcPr>
          <w:p w14:paraId="7AF251C5" w14:textId="77777777" w:rsidR="00400B42" w:rsidRPr="00400B42" w:rsidRDefault="00400B42" w:rsidP="00400B42">
            <w:pPr>
              <w:tabs>
                <w:tab w:val="decimal" w:pos="192"/>
              </w:tabs>
              <w:jc w:val="center"/>
              <w:rPr>
                <w:rFonts w:ascii="Times New Roman" w:eastAsia="Calibri" w:hAnsi="Times New Roman" w:cs="Times New Roman"/>
                <w:b/>
                <w:bCs/>
              </w:rPr>
            </w:pPr>
            <w:r w:rsidRPr="00400B42">
              <w:rPr>
                <w:rFonts w:ascii="Times New Roman" w:eastAsia="Aptos" w:hAnsi="Times New Roman" w:cs="Times New Roman"/>
                <w:b/>
                <w:bCs/>
                <w:color w:val="000000"/>
              </w:rPr>
              <w:t>&lt; .001</w:t>
            </w:r>
          </w:p>
        </w:tc>
        <w:tc>
          <w:tcPr>
            <w:tcW w:w="284" w:type="dxa"/>
            <w:tcBorders>
              <w:top w:val="nil"/>
              <w:bottom w:val="nil"/>
            </w:tcBorders>
            <w:shd w:val="clear" w:color="auto" w:fill="auto"/>
          </w:tcPr>
          <w:p w14:paraId="3D37E0B6" w14:textId="77777777" w:rsidR="00400B42" w:rsidRPr="00400B42" w:rsidRDefault="00400B42" w:rsidP="00400B42">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23B4808F"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0.95</w:t>
            </w:r>
          </w:p>
        </w:tc>
        <w:tc>
          <w:tcPr>
            <w:tcW w:w="992" w:type="dxa"/>
            <w:tcBorders>
              <w:top w:val="nil"/>
              <w:left w:val="nil"/>
              <w:bottom w:val="nil"/>
              <w:right w:val="nil"/>
            </w:tcBorders>
            <w:shd w:val="clear" w:color="auto" w:fill="DAE9F7"/>
            <w:vAlign w:val="bottom"/>
          </w:tcPr>
          <w:p w14:paraId="5EB4AAA4"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0.91</w:t>
            </w:r>
          </w:p>
        </w:tc>
        <w:tc>
          <w:tcPr>
            <w:tcW w:w="993" w:type="dxa"/>
            <w:tcBorders>
              <w:top w:val="nil"/>
              <w:left w:val="nil"/>
              <w:bottom w:val="nil"/>
              <w:right w:val="nil"/>
            </w:tcBorders>
            <w:shd w:val="clear" w:color="auto" w:fill="DAE9F7"/>
            <w:vAlign w:val="bottom"/>
          </w:tcPr>
          <w:p w14:paraId="5403345D"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0.99</w:t>
            </w:r>
          </w:p>
        </w:tc>
        <w:tc>
          <w:tcPr>
            <w:tcW w:w="850" w:type="dxa"/>
            <w:tcBorders>
              <w:top w:val="nil"/>
              <w:left w:val="nil"/>
              <w:bottom w:val="nil"/>
              <w:right w:val="nil"/>
            </w:tcBorders>
            <w:shd w:val="clear" w:color="auto" w:fill="DAE9F7"/>
            <w:vAlign w:val="bottom"/>
          </w:tcPr>
          <w:p w14:paraId="19FCA503" w14:textId="77777777" w:rsidR="00400B42" w:rsidRPr="00400B42" w:rsidRDefault="00400B42" w:rsidP="00400B42">
            <w:pPr>
              <w:tabs>
                <w:tab w:val="decimal" w:pos="180"/>
              </w:tabs>
              <w:jc w:val="center"/>
              <w:rPr>
                <w:rFonts w:ascii="Times New Roman" w:eastAsia="Calibri" w:hAnsi="Times New Roman" w:cs="Times New Roman"/>
                <w:b/>
                <w:bCs/>
              </w:rPr>
            </w:pPr>
            <w:r w:rsidRPr="00400B42">
              <w:rPr>
                <w:rFonts w:ascii="Times New Roman" w:eastAsia="Aptos" w:hAnsi="Times New Roman" w:cs="Times New Roman"/>
                <w:b/>
                <w:bCs/>
                <w:color w:val="000000"/>
              </w:rPr>
              <w:t>.028</w:t>
            </w:r>
          </w:p>
        </w:tc>
      </w:tr>
      <w:tr w:rsidR="00400B42" w:rsidRPr="00400B42" w14:paraId="1DE7F49E" w14:textId="77777777" w:rsidTr="00701EB3">
        <w:tc>
          <w:tcPr>
            <w:tcW w:w="3970" w:type="dxa"/>
            <w:gridSpan w:val="2"/>
            <w:tcBorders>
              <w:top w:val="nil"/>
              <w:bottom w:val="single" w:sz="4" w:space="0" w:color="auto"/>
            </w:tcBorders>
            <w:shd w:val="clear" w:color="auto" w:fill="auto"/>
          </w:tcPr>
          <w:p w14:paraId="6A266E12" w14:textId="5381E4CF" w:rsidR="00400B42" w:rsidRPr="00327433" w:rsidRDefault="00400B42" w:rsidP="00400B42">
            <w:pPr>
              <w:rPr>
                <w:rFonts w:ascii="Times New Roman" w:eastAsia="Calibri" w:hAnsi="Times New Roman" w:cs="Times New Roman"/>
                <w:u w:val="single"/>
                <w:vertAlign w:val="superscript"/>
              </w:rPr>
            </w:pPr>
            <w:r w:rsidRPr="00400B42">
              <w:rPr>
                <w:rFonts w:ascii="Times New Roman" w:eastAsia="Calibri" w:hAnsi="Times New Roman" w:cs="Times New Roman"/>
                <w:i/>
                <w:iCs/>
                <w:u w:val="single"/>
              </w:rPr>
              <w:t>Residential mobility</w:t>
            </w:r>
            <w:r w:rsidR="00327433">
              <w:rPr>
                <w:rFonts w:ascii="Times New Roman" w:eastAsia="Calibri" w:hAnsi="Times New Roman" w:cs="Times New Roman"/>
                <w:u w:val="single"/>
                <w:vertAlign w:val="superscript"/>
              </w:rPr>
              <w:t>b</w:t>
            </w:r>
          </w:p>
        </w:tc>
        <w:tc>
          <w:tcPr>
            <w:tcW w:w="992" w:type="dxa"/>
            <w:tcBorders>
              <w:top w:val="nil"/>
              <w:left w:val="nil"/>
              <w:bottom w:val="nil"/>
              <w:right w:val="nil"/>
            </w:tcBorders>
            <w:shd w:val="clear" w:color="auto" w:fill="auto"/>
            <w:vAlign w:val="bottom"/>
          </w:tcPr>
          <w:p w14:paraId="5F599868" w14:textId="77777777" w:rsidR="00400B42" w:rsidRPr="00400B42" w:rsidRDefault="00400B42" w:rsidP="00400B42">
            <w:pPr>
              <w:rPr>
                <w:rFonts w:ascii="Times New Roman" w:eastAsia="Calibri" w:hAnsi="Times New Roman" w:cs="Times New Roman"/>
                <w:b/>
                <w:bCs/>
              </w:rPr>
            </w:pPr>
          </w:p>
        </w:tc>
        <w:tc>
          <w:tcPr>
            <w:tcW w:w="992" w:type="dxa"/>
            <w:tcBorders>
              <w:top w:val="nil"/>
              <w:left w:val="nil"/>
              <w:bottom w:val="nil"/>
              <w:right w:val="nil"/>
            </w:tcBorders>
            <w:shd w:val="clear" w:color="auto" w:fill="auto"/>
            <w:vAlign w:val="bottom"/>
          </w:tcPr>
          <w:p w14:paraId="0B38AEE4" w14:textId="77777777" w:rsidR="00400B42" w:rsidRPr="00400B42" w:rsidRDefault="00400B42" w:rsidP="00400B42">
            <w:pPr>
              <w:rPr>
                <w:rFonts w:ascii="Times New Roman" w:eastAsia="Calibri" w:hAnsi="Times New Roman" w:cs="Times New Roman"/>
                <w:b/>
                <w:bCs/>
              </w:rPr>
            </w:pPr>
          </w:p>
        </w:tc>
        <w:tc>
          <w:tcPr>
            <w:tcW w:w="851" w:type="dxa"/>
            <w:tcBorders>
              <w:top w:val="nil"/>
              <w:left w:val="nil"/>
              <w:bottom w:val="nil"/>
              <w:right w:val="nil"/>
            </w:tcBorders>
            <w:shd w:val="clear" w:color="auto" w:fill="auto"/>
            <w:vAlign w:val="bottom"/>
          </w:tcPr>
          <w:p w14:paraId="189A23E4" w14:textId="77777777" w:rsidR="00400B42" w:rsidRPr="00400B42" w:rsidRDefault="00400B42" w:rsidP="00400B42">
            <w:pPr>
              <w:tabs>
                <w:tab w:val="decimal" w:pos="168"/>
              </w:tabs>
              <w:rPr>
                <w:rFonts w:ascii="Times New Roman" w:eastAsia="Calibri" w:hAnsi="Times New Roman" w:cs="Times New Roman"/>
                <w:b/>
                <w:bCs/>
              </w:rPr>
            </w:pPr>
          </w:p>
        </w:tc>
        <w:tc>
          <w:tcPr>
            <w:tcW w:w="283" w:type="dxa"/>
            <w:tcBorders>
              <w:top w:val="nil"/>
              <w:bottom w:val="nil"/>
            </w:tcBorders>
            <w:shd w:val="clear" w:color="auto" w:fill="auto"/>
          </w:tcPr>
          <w:p w14:paraId="6C5FAB1B" w14:textId="77777777" w:rsidR="00400B42" w:rsidRPr="00400B42" w:rsidRDefault="00400B42" w:rsidP="00400B42">
            <w:pPr>
              <w:rPr>
                <w:rFonts w:ascii="Times New Roman" w:eastAsia="Calibri" w:hAnsi="Times New Roman" w:cs="Times New Roman"/>
              </w:rPr>
            </w:pPr>
          </w:p>
        </w:tc>
        <w:tc>
          <w:tcPr>
            <w:tcW w:w="992" w:type="dxa"/>
            <w:tcBorders>
              <w:top w:val="nil"/>
              <w:left w:val="nil"/>
              <w:bottom w:val="nil"/>
              <w:right w:val="nil"/>
            </w:tcBorders>
            <w:shd w:val="clear" w:color="auto" w:fill="auto"/>
          </w:tcPr>
          <w:p w14:paraId="2D341D60" w14:textId="77777777" w:rsidR="00400B42" w:rsidRPr="00400B42" w:rsidRDefault="00400B42" w:rsidP="00400B42">
            <w:pPr>
              <w:jc w:val="center"/>
              <w:rPr>
                <w:rFonts w:ascii="Times New Roman" w:eastAsia="Calibri" w:hAnsi="Times New Roman" w:cs="Times New Roman"/>
              </w:rPr>
            </w:pPr>
          </w:p>
        </w:tc>
        <w:tc>
          <w:tcPr>
            <w:tcW w:w="993" w:type="dxa"/>
            <w:tcBorders>
              <w:top w:val="nil"/>
              <w:left w:val="nil"/>
              <w:bottom w:val="nil"/>
              <w:right w:val="nil"/>
            </w:tcBorders>
            <w:shd w:val="clear" w:color="auto" w:fill="auto"/>
          </w:tcPr>
          <w:p w14:paraId="4357BB60" w14:textId="77777777" w:rsidR="00400B42" w:rsidRPr="00400B42" w:rsidRDefault="00400B42" w:rsidP="00400B42">
            <w:pPr>
              <w:jc w:val="center"/>
              <w:rPr>
                <w:rFonts w:ascii="Times New Roman" w:eastAsia="Calibri" w:hAnsi="Times New Roman" w:cs="Times New Roman"/>
              </w:rPr>
            </w:pPr>
          </w:p>
        </w:tc>
        <w:tc>
          <w:tcPr>
            <w:tcW w:w="992" w:type="dxa"/>
            <w:tcBorders>
              <w:top w:val="nil"/>
              <w:left w:val="nil"/>
              <w:bottom w:val="nil"/>
              <w:right w:val="nil"/>
            </w:tcBorders>
            <w:shd w:val="clear" w:color="auto" w:fill="auto"/>
          </w:tcPr>
          <w:p w14:paraId="17BC2101" w14:textId="77777777" w:rsidR="00400B42" w:rsidRPr="00400B42" w:rsidRDefault="00400B42" w:rsidP="00400B42">
            <w:pPr>
              <w:jc w:val="center"/>
              <w:rPr>
                <w:rFonts w:ascii="Times New Roman" w:eastAsia="Calibri" w:hAnsi="Times New Roman" w:cs="Times New Roman"/>
              </w:rPr>
            </w:pPr>
          </w:p>
        </w:tc>
        <w:tc>
          <w:tcPr>
            <w:tcW w:w="850" w:type="dxa"/>
            <w:tcBorders>
              <w:top w:val="nil"/>
              <w:left w:val="nil"/>
              <w:bottom w:val="nil"/>
              <w:right w:val="nil"/>
            </w:tcBorders>
            <w:shd w:val="clear" w:color="auto" w:fill="auto"/>
          </w:tcPr>
          <w:p w14:paraId="274ACFA6" w14:textId="77777777" w:rsidR="00400B42" w:rsidRPr="00400B42" w:rsidRDefault="00400B42" w:rsidP="00400B42">
            <w:pPr>
              <w:tabs>
                <w:tab w:val="decimal" w:pos="192"/>
              </w:tabs>
              <w:jc w:val="center"/>
              <w:rPr>
                <w:rFonts w:ascii="Times New Roman" w:eastAsia="Calibri" w:hAnsi="Times New Roman" w:cs="Times New Roman"/>
              </w:rPr>
            </w:pPr>
          </w:p>
        </w:tc>
        <w:tc>
          <w:tcPr>
            <w:tcW w:w="284" w:type="dxa"/>
            <w:tcBorders>
              <w:top w:val="nil"/>
              <w:bottom w:val="nil"/>
            </w:tcBorders>
            <w:shd w:val="clear" w:color="auto" w:fill="auto"/>
          </w:tcPr>
          <w:p w14:paraId="7C0CD430" w14:textId="77777777" w:rsidR="00400B42" w:rsidRPr="00400B42" w:rsidRDefault="00400B42" w:rsidP="00400B42">
            <w:pPr>
              <w:rPr>
                <w:rFonts w:ascii="Times New Roman" w:eastAsia="Calibri" w:hAnsi="Times New Roman" w:cs="Times New Roman"/>
              </w:rPr>
            </w:pPr>
          </w:p>
        </w:tc>
        <w:tc>
          <w:tcPr>
            <w:tcW w:w="992" w:type="dxa"/>
            <w:tcBorders>
              <w:top w:val="nil"/>
              <w:left w:val="nil"/>
              <w:bottom w:val="nil"/>
              <w:right w:val="nil"/>
            </w:tcBorders>
            <w:shd w:val="clear" w:color="auto" w:fill="auto"/>
          </w:tcPr>
          <w:p w14:paraId="1335412F" w14:textId="77777777" w:rsidR="00400B42" w:rsidRPr="00400B42" w:rsidRDefault="00400B42" w:rsidP="00400B42">
            <w:pPr>
              <w:jc w:val="center"/>
              <w:rPr>
                <w:rFonts w:ascii="Times New Roman" w:eastAsia="Calibri" w:hAnsi="Times New Roman" w:cs="Times New Roman"/>
              </w:rPr>
            </w:pPr>
          </w:p>
        </w:tc>
        <w:tc>
          <w:tcPr>
            <w:tcW w:w="992" w:type="dxa"/>
            <w:tcBorders>
              <w:top w:val="nil"/>
              <w:left w:val="nil"/>
              <w:bottom w:val="nil"/>
              <w:right w:val="nil"/>
            </w:tcBorders>
            <w:shd w:val="clear" w:color="auto" w:fill="auto"/>
          </w:tcPr>
          <w:p w14:paraId="7D125268" w14:textId="77777777" w:rsidR="00400B42" w:rsidRPr="00400B42" w:rsidRDefault="00400B42" w:rsidP="00400B42">
            <w:pPr>
              <w:jc w:val="center"/>
              <w:rPr>
                <w:rFonts w:ascii="Times New Roman" w:eastAsia="Calibri" w:hAnsi="Times New Roman" w:cs="Times New Roman"/>
              </w:rPr>
            </w:pPr>
          </w:p>
        </w:tc>
        <w:tc>
          <w:tcPr>
            <w:tcW w:w="993" w:type="dxa"/>
            <w:tcBorders>
              <w:top w:val="nil"/>
              <w:left w:val="nil"/>
              <w:bottom w:val="nil"/>
              <w:right w:val="nil"/>
            </w:tcBorders>
            <w:shd w:val="clear" w:color="auto" w:fill="auto"/>
          </w:tcPr>
          <w:p w14:paraId="42F051AC" w14:textId="77777777" w:rsidR="00400B42" w:rsidRPr="00400B42" w:rsidRDefault="00400B42" w:rsidP="00400B42">
            <w:pPr>
              <w:jc w:val="center"/>
              <w:rPr>
                <w:rFonts w:ascii="Times New Roman" w:eastAsia="Calibri" w:hAnsi="Times New Roman" w:cs="Times New Roman"/>
              </w:rPr>
            </w:pPr>
          </w:p>
        </w:tc>
        <w:tc>
          <w:tcPr>
            <w:tcW w:w="850" w:type="dxa"/>
            <w:tcBorders>
              <w:top w:val="nil"/>
              <w:left w:val="nil"/>
              <w:bottom w:val="nil"/>
              <w:right w:val="nil"/>
            </w:tcBorders>
            <w:shd w:val="clear" w:color="auto" w:fill="auto"/>
          </w:tcPr>
          <w:p w14:paraId="187A10EC" w14:textId="77777777" w:rsidR="00400B42" w:rsidRPr="00400B42" w:rsidRDefault="00400B42" w:rsidP="00400B42">
            <w:pPr>
              <w:tabs>
                <w:tab w:val="decimal" w:pos="180"/>
              </w:tabs>
              <w:jc w:val="center"/>
              <w:rPr>
                <w:rFonts w:ascii="Times New Roman" w:eastAsia="Calibri" w:hAnsi="Times New Roman" w:cs="Times New Roman"/>
              </w:rPr>
            </w:pPr>
          </w:p>
        </w:tc>
      </w:tr>
      <w:tr w:rsidR="00400B42" w:rsidRPr="00400B42" w14:paraId="40145DD0" w14:textId="77777777" w:rsidTr="00400B42">
        <w:tc>
          <w:tcPr>
            <w:tcW w:w="2977" w:type="dxa"/>
            <w:tcBorders>
              <w:top w:val="nil"/>
              <w:bottom w:val="single" w:sz="4" w:space="0" w:color="auto"/>
            </w:tcBorders>
          </w:tcPr>
          <w:p w14:paraId="66A024CB" w14:textId="77777777" w:rsidR="00400B42" w:rsidRPr="00400B42" w:rsidRDefault="00400B42" w:rsidP="00400B42">
            <w:pPr>
              <w:rPr>
                <w:rFonts w:ascii="Times New Roman" w:eastAsia="Calibri" w:hAnsi="Times New Roman" w:cs="Times New Roman"/>
                <w:b/>
                <w:bCs/>
              </w:rPr>
            </w:pPr>
            <w:r w:rsidRPr="00400B42">
              <w:rPr>
                <w:rFonts w:ascii="Times New Roman" w:eastAsia="Calibri" w:hAnsi="Times New Roman" w:cs="Times New Roman"/>
                <w:b/>
                <w:bCs/>
              </w:rPr>
              <w:t>Medium</w:t>
            </w:r>
          </w:p>
        </w:tc>
        <w:tc>
          <w:tcPr>
            <w:tcW w:w="993" w:type="dxa"/>
            <w:tcBorders>
              <w:top w:val="nil"/>
              <w:left w:val="nil"/>
              <w:bottom w:val="nil"/>
              <w:right w:val="nil"/>
            </w:tcBorders>
            <w:shd w:val="clear" w:color="auto" w:fill="DAE9F7"/>
            <w:vAlign w:val="bottom"/>
          </w:tcPr>
          <w:p w14:paraId="28B05FF5"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1.25</w:t>
            </w:r>
          </w:p>
        </w:tc>
        <w:tc>
          <w:tcPr>
            <w:tcW w:w="992" w:type="dxa"/>
            <w:tcBorders>
              <w:top w:val="nil"/>
              <w:left w:val="nil"/>
              <w:bottom w:val="nil"/>
              <w:right w:val="nil"/>
            </w:tcBorders>
            <w:shd w:val="clear" w:color="auto" w:fill="DAE9F7"/>
            <w:vAlign w:val="bottom"/>
          </w:tcPr>
          <w:p w14:paraId="115DF62D"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1.09</w:t>
            </w:r>
          </w:p>
        </w:tc>
        <w:tc>
          <w:tcPr>
            <w:tcW w:w="992" w:type="dxa"/>
            <w:tcBorders>
              <w:top w:val="nil"/>
              <w:left w:val="nil"/>
              <w:bottom w:val="nil"/>
              <w:right w:val="nil"/>
            </w:tcBorders>
            <w:shd w:val="clear" w:color="auto" w:fill="DAE9F7"/>
            <w:vAlign w:val="bottom"/>
          </w:tcPr>
          <w:p w14:paraId="5CB9CA5A"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1.44</w:t>
            </w:r>
          </w:p>
        </w:tc>
        <w:tc>
          <w:tcPr>
            <w:tcW w:w="851" w:type="dxa"/>
            <w:tcBorders>
              <w:top w:val="nil"/>
              <w:left w:val="nil"/>
              <w:bottom w:val="nil"/>
              <w:right w:val="nil"/>
            </w:tcBorders>
            <w:shd w:val="clear" w:color="auto" w:fill="DAE9F7"/>
            <w:vAlign w:val="bottom"/>
          </w:tcPr>
          <w:p w14:paraId="5E94CCC3" w14:textId="77777777" w:rsidR="00400B42" w:rsidRPr="00400B42" w:rsidRDefault="00400B42" w:rsidP="00400B42">
            <w:pPr>
              <w:tabs>
                <w:tab w:val="decimal" w:pos="168"/>
              </w:tabs>
              <w:jc w:val="center"/>
              <w:rPr>
                <w:rFonts w:ascii="Times New Roman" w:eastAsia="Calibri" w:hAnsi="Times New Roman" w:cs="Times New Roman"/>
                <w:b/>
                <w:bCs/>
              </w:rPr>
            </w:pPr>
            <w:r w:rsidRPr="00400B42">
              <w:rPr>
                <w:rFonts w:ascii="Times New Roman" w:eastAsia="Aptos" w:hAnsi="Times New Roman" w:cs="Times New Roman"/>
                <w:b/>
                <w:bCs/>
                <w:color w:val="000000"/>
              </w:rPr>
              <w:t>.002</w:t>
            </w:r>
          </w:p>
        </w:tc>
        <w:tc>
          <w:tcPr>
            <w:tcW w:w="283" w:type="dxa"/>
            <w:tcBorders>
              <w:top w:val="nil"/>
              <w:bottom w:val="nil"/>
            </w:tcBorders>
            <w:shd w:val="clear" w:color="auto" w:fill="auto"/>
          </w:tcPr>
          <w:p w14:paraId="0D804E87" w14:textId="77777777" w:rsidR="00400B42" w:rsidRPr="00400B42" w:rsidRDefault="00400B42" w:rsidP="00400B42">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0E5143EC"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1.29</w:t>
            </w:r>
          </w:p>
        </w:tc>
        <w:tc>
          <w:tcPr>
            <w:tcW w:w="993" w:type="dxa"/>
            <w:tcBorders>
              <w:top w:val="nil"/>
              <w:left w:val="nil"/>
              <w:bottom w:val="nil"/>
              <w:right w:val="nil"/>
            </w:tcBorders>
            <w:shd w:val="clear" w:color="auto" w:fill="DAE9F7"/>
            <w:vAlign w:val="bottom"/>
          </w:tcPr>
          <w:p w14:paraId="5EA77505"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1.13</w:t>
            </w:r>
          </w:p>
        </w:tc>
        <w:tc>
          <w:tcPr>
            <w:tcW w:w="992" w:type="dxa"/>
            <w:tcBorders>
              <w:top w:val="nil"/>
              <w:left w:val="nil"/>
              <w:bottom w:val="nil"/>
              <w:right w:val="nil"/>
            </w:tcBorders>
            <w:shd w:val="clear" w:color="auto" w:fill="DAE9F7"/>
            <w:vAlign w:val="bottom"/>
          </w:tcPr>
          <w:p w14:paraId="59413B2C"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1.48</w:t>
            </w:r>
          </w:p>
        </w:tc>
        <w:tc>
          <w:tcPr>
            <w:tcW w:w="850" w:type="dxa"/>
            <w:tcBorders>
              <w:top w:val="nil"/>
              <w:left w:val="nil"/>
              <w:bottom w:val="nil"/>
              <w:right w:val="nil"/>
            </w:tcBorders>
            <w:shd w:val="clear" w:color="auto" w:fill="DAE9F7"/>
            <w:vAlign w:val="bottom"/>
          </w:tcPr>
          <w:p w14:paraId="3687F894" w14:textId="77777777" w:rsidR="00400B42" w:rsidRPr="00400B42" w:rsidRDefault="00400B42" w:rsidP="00400B42">
            <w:pPr>
              <w:tabs>
                <w:tab w:val="decimal" w:pos="192"/>
              </w:tabs>
              <w:jc w:val="center"/>
              <w:rPr>
                <w:rFonts w:ascii="Times New Roman" w:eastAsia="Calibri" w:hAnsi="Times New Roman" w:cs="Times New Roman"/>
                <w:b/>
                <w:bCs/>
              </w:rPr>
            </w:pPr>
            <w:r w:rsidRPr="00400B42">
              <w:rPr>
                <w:rFonts w:ascii="Times New Roman" w:eastAsia="Aptos" w:hAnsi="Times New Roman" w:cs="Times New Roman"/>
                <w:b/>
                <w:bCs/>
                <w:color w:val="000000"/>
              </w:rPr>
              <w:t>&lt; .001</w:t>
            </w:r>
          </w:p>
        </w:tc>
        <w:tc>
          <w:tcPr>
            <w:tcW w:w="284" w:type="dxa"/>
            <w:tcBorders>
              <w:top w:val="nil"/>
              <w:bottom w:val="nil"/>
            </w:tcBorders>
          </w:tcPr>
          <w:p w14:paraId="19580755" w14:textId="77777777" w:rsidR="00400B42" w:rsidRPr="00400B42" w:rsidRDefault="00400B42" w:rsidP="00400B42">
            <w:pPr>
              <w:rPr>
                <w:rFonts w:ascii="Times New Roman" w:eastAsia="Calibri" w:hAnsi="Times New Roman" w:cs="Times New Roman"/>
              </w:rPr>
            </w:pPr>
          </w:p>
        </w:tc>
        <w:tc>
          <w:tcPr>
            <w:tcW w:w="992" w:type="dxa"/>
            <w:tcBorders>
              <w:top w:val="nil"/>
              <w:left w:val="nil"/>
              <w:bottom w:val="nil"/>
              <w:right w:val="nil"/>
            </w:tcBorders>
            <w:shd w:val="clear" w:color="auto" w:fill="auto"/>
            <w:vAlign w:val="bottom"/>
          </w:tcPr>
          <w:p w14:paraId="611DF8E1" w14:textId="77777777" w:rsidR="00400B42" w:rsidRPr="00400B42" w:rsidRDefault="00400B42" w:rsidP="00400B42">
            <w:pPr>
              <w:jc w:val="center"/>
              <w:rPr>
                <w:rFonts w:ascii="Times New Roman" w:eastAsia="Calibri" w:hAnsi="Times New Roman" w:cs="Times New Roman"/>
              </w:rPr>
            </w:pPr>
            <w:r w:rsidRPr="00400B42">
              <w:rPr>
                <w:rFonts w:ascii="Times New Roman" w:eastAsia="Aptos" w:hAnsi="Times New Roman" w:cs="Times New Roman"/>
                <w:color w:val="000000"/>
              </w:rPr>
              <w:t>0.99</w:t>
            </w:r>
          </w:p>
        </w:tc>
        <w:tc>
          <w:tcPr>
            <w:tcW w:w="992" w:type="dxa"/>
            <w:tcBorders>
              <w:top w:val="nil"/>
              <w:left w:val="nil"/>
              <w:bottom w:val="nil"/>
              <w:right w:val="nil"/>
            </w:tcBorders>
            <w:shd w:val="clear" w:color="auto" w:fill="auto"/>
            <w:vAlign w:val="bottom"/>
          </w:tcPr>
          <w:p w14:paraId="55E1C7FF" w14:textId="77777777" w:rsidR="00400B42" w:rsidRPr="00400B42" w:rsidRDefault="00400B42" w:rsidP="00400B42">
            <w:pPr>
              <w:jc w:val="center"/>
              <w:rPr>
                <w:rFonts w:ascii="Times New Roman" w:eastAsia="Calibri" w:hAnsi="Times New Roman" w:cs="Times New Roman"/>
              </w:rPr>
            </w:pPr>
            <w:r w:rsidRPr="00400B42">
              <w:rPr>
                <w:rFonts w:ascii="Times New Roman" w:eastAsia="Aptos" w:hAnsi="Times New Roman" w:cs="Times New Roman"/>
                <w:color w:val="000000"/>
              </w:rPr>
              <w:t>0.69</w:t>
            </w:r>
          </w:p>
        </w:tc>
        <w:tc>
          <w:tcPr>
            <w:tcW w:w="993" w:type="dxa"/>
            <w:tcBorders>
              <w:top w:val="nil"/>
              <w:left w:val="nil"/>
              <w:bottom w:val="nil"/>
              <w:right w:val="nil"/>
            </w:tcBorders>
            <w:shd w:val="clear" w:color="auto" w:fill="auto"/>
            <w:vAlign w:val="bottom"/>
          </w:tcPr>
          <w:p w14:paraId="51C26FEE" w14:textId="77777777" w:rsidR="00400B42" w:rsidRPr="00400B42" w:rsidRDefault="00400B42" w:rsidP="00400B42">
            <w:pPr>
              <w:jc w:val="center"/>
              <w:rPr>
                <w:rFonts w:ascii="Times New Roman" w:eastAsia="Calibri" w:hAnsi="Times New Roman" w:cs="Times New Roman"/>
              </w:rPr>
            </w:pPr>
            <w:r w:rsidRPr="00400B42">
              <w:rPr>
                <w:rFonts w:ascii="Times New Roman" w:eastAsia="Aptos" w:hAnsi="Times New Roman" w:cs="Times New Roman"/>
                <w:color w:val="000000"/>
              </w:rPr>
              <w:t>1.43</w:t>
            </w:r>
          </w:p>
        </w:tc>
        <w:tc>
          <w:tcPr>
            <w:tcW w:w="850" w:type="dxa"/>
            <w:tcBorders>
              <w:top w:val="nil"/>
              <w:left w:val="nil"/>
              <w:bottom w:val="nil"/>
              <w:right w:val="nil"/>
            </w:tcBorders>
            <w:shd w:val="clear" w:color="auto" w:fill="auto"/>
            <w:vAlign w:val="bottom"/>
          </w:tcPr>
          <w:p w14:paraId="2B4CE5B0" w14:textId="77777777" w:rsidR="00400B42" w:rsidRPr="00400B42" w:rsidRDefault="00400B42" w:rsidP="00400B42">
            <w:pPr>
              <w:tabs>
                <w:tab w:val="decimal" w:pos="180"/>
              </w:tabs>
              <w:jc w:val="center"/>
              <w:rPr>
                <w:rFonts w:ascii="Times New Roman" w:eastAsia="Calibri" w:hAnsi="Times New Roman" w:cs="Times New Roman"/>
              </w:rPr>
            </w:pPr>
            <w:r w:rsidRPr="00400B42">
              <w:rPr>
                <w:rFonts w:ascii="Times New Roman" w:eastAsia="Aptos" w:hAnsi="Times New Roman" w:cs="Times New Roman"/>
                <w:color w:val="000000"/>
              </w:rPr>
              <w:t>.977</w:t>
            </w:r>
          </w:p>
        </w:tc>
      </w:tr>
      <w:tr w:rsidR="00400B42" w:rsidRPr="00400B42" w14:paraId="664AA2A5" w14:textId="77777777" w:rsidTr="00400B42">
        <w:tc>
          <w:tcPr>
            <w:tcW w:w="2977" w:type="dxa"/>
            <w:tcBorders>
              <w:top w:val="nil"/>
              <w:bottom w:val="single" w:sz="4" w:space="0" w:color="auto"/>
            </w:tcBorders>
          </w:tcPr>
          <w:p w14:paraId="685FDC56" w14:textId="77777777" w:rsidR="00400B42" w:rsidRPr="00400B42" w:rsidRDefault="00400B42" w:rsidP="00400B42">
            <w:pPr>
              <w:rPr>
                <w:rFonts w:ascii="Times New Roman" w:eastAsia="Calibri" w:hAnsi="Times New Roman" w:cs="Times New Roman"/>
                <w:b/>
                <w:bCs/>
              </w:rPr>
            </w:pPr>
            <w:r w:rsidRPr="00400B42">
              <w:rPr>
                <w:rFonts w:ascii="Times New Roman" w:eastAsia="Calibri" w:hAnsi="Times New Roman" w:cs="Times New Roman"/>
                <w:b/>
                <w:bCs/>
              </w:rPr>
              <w:t>High</w:t>
            </w:r>
          </w:p>
        </w:tc>
        <w:tc>
          <w:tcPr>
            <w:tcW w:w="993" w:type="dxa"/>
            <w:tcBorders>
              <w:top w:val="nil"/>
              <w:left w:val="nil"/>
              <w:bottom w:val="nil"/>
              <w:right w:val="nil"/>
            </w:tcBorders>
            <w:shd w:val="clear" w:color="auto" w:fill="DAE9F7"/>
            <w:vAlign w:val="bottom"/>
          </w:tcPr>
          <w:p w14:paraId="4094BF09"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1.79</w:t>
            </w:r>
          </w:p>
        </w:tc>
        <w:tc>
          <w:tcPr>
            <w:tcW w:w="992" w:type="dxa"/>
            <w:tcBorders>
              <w:top w:val="nil"/>
              <w:left w:val="nil"/>
              <w:bottom w:val="nil"/>
              <w:right w:val="nil"/>
            </w:tcBorders>
            <w:shd w:val="clear" w:color="auto" w:fill="DAE9F7"/>
            <w:vAlign w:val="bottom"/>
          </w:tcPr>
          <w:p w14:paraId="25719669"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1.37</w:t>
            </w:r>
          </w:p>
        </w:tc>
        <w:tc>
          <w:tcPr>
            <w:tcW w:w="992" w:type="dxa"/>
            <w:tcBorders>
              <w:top w:val="nil"/>
              <w:left w:val="nil"/>
              <w:bottom w:val="nil"/>
              <w:right w:val="nil"/>
            </w:tcBorders>
            <w:shd w:val="clear" w:color="auto" w:fill="DAE9F7"/>
            <w:vAlign w:val="bottom"/>
          </w:tcPr>
          <w:p w14:paraId="11A40154"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2.34</w:t>
            </w:r>
          </w:p>
        </w:tc>
        <w:tc>
          <w:tcPr>
            <w:tcW w:w="851" w:type="dxa"/>
            <w:tcBorders>
              <w:top w:val="nil"/>
              <w:left w:val="nil"/>
              <w:bottom w:val="nil"/>
              <w:right w:val="nil"/>
            </w:tcBorders>
            <w:shd w:val="clear" w:color="auto" w:fill="DAE9F7"/>
            <w:vAlign w:val="bottom"/>
          </w:tcPr>
          <w:p w14:paraId="5BD3BC6B" w14:textId="77777777" w:rsidR="00400B42" w:rsidRPr="00400B42" w:rsidRDefault="00400B42" w:rsidP="00400B42">
            <w:pPr>
              <w:tabs>
                <w:tab w:val="decimal" w:pos="168"/>
              </w:tabs>
              <w:jc w:val="center"/>
              <w:rPr>
                <w:rFonts w:ascii="Times New Roman" w:eastAsia="Calibri" w:hAnsi="Times New Roman" w:cs="Times New Roman"/>
                <w:b/>
                <w:bCs/>
              </w:rPr>
            </w:pPr>
            <w:r w:rsidRPr="00400B42">
              <w:rPr>
                <w:rFonts w:ascii="Times New Roman" w:eastAsia="Aptos" w:hAnsi="Times New Roman" w:cs="Times New Roman"/>
                <w:b/>
                <w:bCs/>
                <w:color w:val="000000"/>
              </w:rPr>
              <w:t>&lt;. 001</w:t>
            </w:r>
          </w:p>
        </w:tc>
        <w:tc>
          <w:tcPr>
            <w:tcW w:w="283" w:type="dxa"/>
            <w:tcBorders>
              <w:top w:val="nil"/>
              <w:bottom w:val="nil"/>
            </w:tcBorders>
            <w:shd w:val="clear" w:color="auto" w:fill="auto"/>
          </w:tcPr>
          <w:p w14:paraId="64F04AF5" w14:textId="77777777" w:rsidR="00400B42" w:rsidRPr="00400B42" w:rsidRDefault="00400B42" w:rsidP="00400B42">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71787D08"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2.31</w:t>
            </w:r>
          </w:p>
        </w:tc>
        <w:tc>
          <w:tcPr>
            <w:tcW w:w="993" w:type="dxa"/>
            <w:tcBorders>
              <w:top w:val="nil"/>
              <w:left w:val="nil"/>
              <w:bottom w:val="nil"/>
              <w:right w:val="nil"/>
            </w:tcBorders>
            <w:shd w:val="clear" w:color="auto" w:fill="DAE9F7"/>
            <w:vAlign w:val="bottom"/>
          </w:tcPr>
          <w:p w14:paraId="3661888E"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1.86</w:t>
            </w:r>
          </w:p>
        </w:tc>
        <w:tc>
          <w:tcPr>
            <w:tcW w:w="992" w:type="dxa"/>
            <w:tcBorders>
              <w:top w:val="nil"/>
              <w:left w:val="nil"/>
              <w:bottom w:val="nil"/>
              <w:right w:val="nil"/>
            </w:tcBorders>
            <w:shd w:val="clear" w:color="auto" w:fill="DAE9F7"/>
            <w:vAlign w:val="bottom"/>
          </w:tcPr>
          <w:p w14:paraId="56C071BF"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2.86</w:t>
            </w:r>
          </w:p>
        </w:tc>
        <w:tc>
          <w:tcPr>
            <w:tcW w:w="850" w:type="dxa"/>
            <w:tcBorders>
              <w:top w:val="nil"/>
              <w:left w:val="nil"/>
              <w:bottom w:val="nil"/>
              <w:right w:val="nil"/>
            </w:tcBorders>
            <w:shd w:val="clear" w:color="auto" w:fill="DAE9F7"/>
            <w:vAlign w:val="bottom"/>
          </w:tcPr>
          <w:p w14:paraId="2FD89523" w14:textId="77777777" w:rsidR="00400B42" w:rsidRPr="00400B42" w:rsidRDefault="00400B42" w:rsidP="00400B42">
            <w:pPr>
              <w:tabs>
                <w:tab w:val="decimal" w:pos="192"/>
              </w:tabs>
              <w:jc w:val="center"/>
              <w:rPr>
                <w:rFonts w:ascii="Times New Roman" w:eastAsia="Calibri" w:hAnsi="Times New Roman" w:cs="Times New Roman"/>
                <w:b/>
                <w:bCs/>
              </w:rPr>
            </w:pPr>
            <w:r w:rsidRPr="00400B42">
              <w:rPr>
                <w:rFonts w:ascii="Times New Roman" w:eastAsia="Aptos" w:hAnsi="Times New Roman" w:cs="Times New Roman"/>
                <w:b/>
                <w:bCs/>
                <w:color w:val="000000"/>
              </w:rPr>
              <w:t>&lt; .001</w:t>
            </w:r>
          </w:p>
        </w:tc>
        <w:tc>
          <w:tcPr>
            <w:tcW w:w="284" w:type="dxa"/>
            <w:tcBorders>
              <w:top w:val="nil"/>
              <w:bottom w:val="nil"/>
            </w:tcBorders>
          </w:tcPr>
          <w:p w14:paraId="22DE3702" w14:textId="77777777" w:rsidR="00400B42" w:rsidRPr="00400B42" w:rsidRDefault="00400B42" w:rsidP="00400B42">
            <w:pPr>
              <w:rPr>
                <w:rFonts w:ascii="Times New Roman" w:eastAsia="Calibri" w:hAnsi="Times New Roman" w:cs="Times New Roman"/>
              </w:rPr>
            </w:pPr>
          </w:p>
        </w:tc>
        <w:tc>
          <w:tcPr>
            <w:tcW w:w="992" w:type="dxa"/>
            <w:tcBorders>
              <w:top w:val="nil"/>
              <w:left w:val="nil"/>
              <w:bottom w:val="nil"/>
              <w:right w:val="nil"/>
            </w:tcBorders>
            <w:shd w:val="clear" w:color="auto" w:fill="DAE9F7"/>
            <w:vAlign w:val="bottom"/>
          </w:tcPr>
          <w:p w14:paraId="41F112A8"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2.02</w:t>
            </w:r>
          </w:p>
        </w:tc>
        <w:tc>
          <w:tcPr>
            <w:tcW w:w="992" w:type="dxa"/>
            <w:tcBorders>
              <w:top w:val="nil"/>
              <w:left w:val="nil"/>
              <w:bottom w:val="nil"/>
              <w:right w:val="nil"/>
            </w:tcBorders>
            <w:shd w:val="clear" w:color="auto" w:fill="DAE9F7"/>
            <w:vAlign w:val="bottom"/>
          </w:tcPr>
          <w:p w14:paraId="58658315"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1.01</w:t>
            </w:r>
          </w:p>
        </w:tc>
        <w:tc>
          <w:tcPr>
            <w:tcW w:w="993" w:type="dxa"/>
            <w:tcBorders>
              <w:top w:val="nil"/>
              <w:left w:val="nil"/>
              <w:bottom w:val="nil"/>
              <w:right w:val="nil"/>
            </w:tcBorders>
            <w:shd w:val="clear" w:color="auto" w:fill="DAE9F7"/>
            <w:vAlign w:val="bottom"/>
          </w:tcPr>
          <w:p w14:paraId="4962A47B"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4.04</w:t>
            </w:r>
          </w:p>
        </w:tc>
        <w:tc>
          <w:tcPr>
            <w:tcW w:w="850" w:type="dxa"/>
            <w:tcBorders>
              <w:top w:val="nil"/>
              <w:left w:val="nil"/>
              <w:bottom w:val="nil"/>
              <w:right w:val="nil"/>
            </w:tcBorders>
            <w:shd w:val="clear" w:color="auto" w:fill="DAE9F7"/>
            <w:vAlign w:val="bottom"/>
          </w:tcPr>
          <w:p w14:paraId="684CD314" w14:textId="77777777" w:rsidR="00400B42" w:rsidRPr="00400B42" w:rsidRDefault="00400B42" w:rsidP="00400B42">
            <w:pPr>
              <w:tabs>
                <w:tab w:val="decimal" w:pos="180"/>
              </w:tabs>
              <w:jc w:val="center"/>
              <w:rPr>
                <w:rFonts w:ascii="Times New Roman" w:eastAsia="Calibri" w:hAnsi="Times New Roman" w:cs="Times New Roman"/>
                <w:b/>
                <w:bCs/>
              </w:rPr>
            </w:pPr>
            <w:r w:rsidRPr="00400B42">
              <w:rPr>
                <w:rFonts w:ascii="Times New Roman" w:eastAsia="Aptos" w:hAnsi="Times New Roman" w:cs="Times New Roman"/>
                <w:b/>
                <w:bCs/>
                <w:color w:val="000000"/>
              </w:rPr>
              <w:t>.048</w:t>
            </w:r>
          </w:p>
        </w:tc>
      </w:tr>
      <w:tr w:rsidR="00400B42" w:rsidRPr="00400B42" w14:paraId="75FB6FD8" w14:textId="77777777" w:rsidTr="00400B42">
        <w:tc>
          <w:tcPr>
            <w:tcW w:w="2977" w:type="dxa"/>
            <w:tcBorders>
              <w:top w:val="nil"/>
              <w:bottom w:val="nil"/>
            </w:tcBorders>
          </w:tcPr>
          <w:p w14:paraId="584E81DC" w14:textId="77777777" w:rsidR="00400B42" w:rsidRPr="00400B42" w:rsidRDefault="00400B42" w:rsidP="00400B42">
            <w:pPr>
              <w:rPr>
                <w:rFonts w:ascii="Times New Roman" w:eastAsia="Calibri" w:hAnsi="Times New Roman" w:cs="Times New Roman"/>
                <w:b/>
                <w:bCs/>
              </w:rPr>
            </w:pPr>
            <w:r w:rsidRPr="00400B42">
              <w:rPr>
                <w:rFonts w:ascii="Times New Roman" w:eastAsia="Calibri" w:hAnsi="Times New Roman" w:cs="Times New Roman"/>
                <w:b/>
                <w:bCs/>
              </w:rPr>
              <w:t xml:space="preserve">Household crowding </w:t>
            </w:r>
          </w:p>
          <w:p w14:paraId="56D8C0AB" w14:textId="77777777" w:rsidR="00400B42" w:rsidRPr="00400B42" w:rsidRDefault="00400B42" w:rsidP="00400B42">
            <w:pPr>
              <w:rPr>
                <w:rFonts w:ascii="Times New Roman" w:eastAsia="Calibri" w:hAnsi="Times New Roman" w:cs="Times New Roman"/>
              </w:rPr>
            </w:pPr>
            <w:r w:rsidRPr="00400B42">
              <w:rPr>
                <w:rFonts w:ascii="Times New Roman" w:eastAsia="Calibri" w:hAnsi="Times New Roman" w:cs="Times New Roman"/>
              </w:rPr>
              <w:t>(0 no, 1 yes)</w:t>
            </w:r>
          </w:p>
        </w:tc>
        <w:tc>
          <w:tcPr>
            <w:tcW w:w="993" w:type="dxa"/>
            <w:tcBorders>
              <w:top w:val="nil"/>
              <w:left w:val="nil"/>
              <w:bottom w:val="nil"/>
              <w:right w:val="nil"/>
            </w:tcBorders>
            <w:shd w:val="clear" w:color="auto" w:fill="DAE9F7"/>
            <w:vAlign w:val="bottom"/>
          </w:tcPr>
          <w:p w14:paraId="5464419A"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1.59</w:t>
            </w:r>
          </w:p>
        </w:tc>
        <w:tc>
          <w:tcPr>
            <w:tcW w:w="992" w:type="dxa"/>
            <w:tcBorders>
              <w:top w:val="nil"/>
              <w:left w:val="nil"/>
              <w:bottom w:val="nil"/>
              <w:right w:val="nil"/>
            </w:tcBorders>
            <w:shd w:val="clear" w:color="auto" w:fill="DAE9F7"/>
            <w:vAlign w:val="bottom"/>
          </w:tcPr>
          <w:p w14:paraId="253596DA"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1.36</w:t>
            </w:r>
          </w:p>
        </w:tc>
        <w:tc>
          <w:tcPr>
            <w:tcW w:w="992" w:type="dxa"/>
            <w:tcBorders>
              <w:top w:val="nil"/>
              <w:left w:val="nil"/>
              <w:bottom w:val="nil"/>
              <w:right w:val="nil"/>
            </w:tcBorders>
            <w:shd w:val="clear" w:color="auto" w:fill="DAE9F7"/>
            <w:vAlign w:val="bottom"/>
          </w:tcPr>
          <w:p w14:paraId="13E8DDDF"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1.86</w:t>
            </w:r>
          </w:p>
        </w:tc>
        <w:tc>
          <w:tcPr>
            <w:tcW w:w="851" w:type="dxa"/>
            <w:tcBorders>
              <w:top w:val="nil"/>
              <w:left w:val="nil"/>
              <w:bottom w:val="nil"/>
              <w:right w:val="nil"/>
            </w:tcBorders>
            <w:shd w:val="clear" w:color="auto" w:fill="DAE9F7"/>
            <w:vAlign w:val="bottom"/>
          </w:tcPr>
          <w:p w14:paraId="67948216" w14:textId="77777777" w:rsidR="00400B42" w:rsidRPr="00400B42" w:rsidRDefault="00400B42" w:rsidP="00400B42">
            <w:pPr>
              <w:tabs>
                <w:tab w:val="decimal" w:pos="168"/>
              </w:tabs>
              <w:jc w:val="center"/>
              <w:rPr>
                <w:rFonts w:ascii="Times New Roman" w:eastAsia="Calibri" w:hAnsi="Times New Roman" w:cs="Times New Roman"/>
                <w:b/>
                <w:bCs/>
              </w:rPr>
            </w:pPr>
            <w:r w:rsidRPr="00400B42">
              <w:rPr>
                <w:rFonts w:ascii="Times New Roman" w:eastAsia="Aptos" w:hAnsi="Times New Roman" w:cs="Times New Roman"/>
                <w:b/>
                <w:bCs/>
                <w:color w:val="000000"/>
              </w:rPr>
              <w:t>&lt; .001</w:t>
            </w:r>
          </w:p>
        </w:tc>
        <w:tc>
          <w:tcPr>
            <w:tcW w:w="283" w:type="dxa"/>
            <w:tcBorders>
              <w:top w:val="nil"/>
              <w:bottom w:val="nil"/>
            </w:tcBorders>
            <w:shd w:val="clear" w:color="auto" w:fill="auto"/>
          </w:tcPr>
          <w:p w14:paraId="474F6A2C" w14:textId="77777777" w:rsidR="00400B42" w:rsidRPr="00400B42" w:rsidRDefault="00400B42" w:rsidP="00400B42">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4CA8EE34"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1.22</w:t>
            </w:r>
          </w:p>
        </w:tc>
        <w:tc>
          <w:tcPr>
            <w:tcW w:w="993" w:type="dxa"/>
            <w:tcBorders>
              <w:top w:val="nil"/>
              <w:left w:val="nil"/>
              <w:bottom w:val="nil"/>
              <w:right w:val="nil"/>
            </w:tcBorders>
            <w:shd w:val="clear" w:color="auto" w:fill="DAE9F7"/>
            <w:vAlign w:val="bottom"/>
          </w:tcPr>
          <w:p w14:paraId="07C72107"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1.04</w:t>
            </w:r>
          </w:p>
        </w:tc>
        <w:tc>
          <w:tcPr>
            <w:tcW w:w="992" w:type="dxa"/>
            <w:tcBorders>
              <w:top w:val="nil"/>
              <w:left w:val="nil"/>
              <w:bottom w:val="nil"/>
              <w:right w:val="nil"/>
            </w:tcBorders>
            <w:shd w:val="clear" w:color="auto" w:fill="DAE9F7"/>
            <w:vAlign w:val="bottom"/>
          </w:tcPr>
          <w:p w14:paraId="7D4ABEBD"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1.43</w:t>
            </w:r>
          </w:p>
        </w:tc>
        <w:tc>
          <w:tcPr>
            <w:tcW w:w="850" w:type="dxa"/>
            <w:tcBorders>
              <w:top w:val="nil"/>
              <w:left w:val="nil"/>
              <w:bottom w:val="nil"/>
              <w:right w:val="nil"/>
            </w:tcBorders>
            <w:shd w:val="clear" w:color="auto" w:fill="DAE9F7"/>
            <w:vAlign w:val="bottom"/>
          </w:tcPr>
          <w:p w14:paraId="37845784" w14:textId="77777777" w:rsidR="00400B42" w:rsidRPr="00400B42" w:rsidRDefault="00400B42" w:rsidP="00400B42">
            <w:pPr>
              <w:tabs>
                <w:tab w:val="decimal" w:pos="192"/>
              </w:tabs>
              <w:jc w:val="center"/>
              <w:rPr>
                <w:rFonts w:ascii="Times New Roman" w:eastAsia="Calibri" w:hAnsi="Times New Roman" w:cs="Times New Roman"/>
                <w:b/>
                <w:bCs/>
              </w:rPr>
            </w:pPr>
            <w:r w:rsidRPr="00400B42">
              <w:rPr>
                <w:rFonts w:ascii="Times New Roman" w:eastAsia="Aptos" w:hAnsi="Times New Roman" w:cs="Times New Roman"/>
                <w:b/>
                <w:bCs/>
                <w:color w:val="000000"/>
              </w:rPr>
              <w:t>.012</w:t>
            </w:r>
          </w:p>
        </w:tc>
        <w:tc>
          <w:tcPr>
            <w:tcW w:w="284" w:type="dxa"/>
            <w:tcBorders>
              <w:top w:val="nil"/>
              <w:bottom w:val="nil"/>
            </w:tcBorders>
          </w:tcPr>
          <w:p w14:paraId="6B1E2A5C" w14:textId="77777777" w:rsidR="00400B42" w:rsidRPr="00400B42" w:rsidRDefault="00400B42" w:rsidP="00400B42">
            <w:pPr>
              <w:rPr>
                <w:rFonts w:ascii="Times New Roman" w:eastAsia="Calibri" w:hAnsi="Times New Roman" w:cs="Times New Roman"/>
              </w:rPr>
            </w:pPr>
          </w:p>
        </w:tc>
        <w:tc>
          <w:tcPr>
            <w:tcW w:w="992" w:type="dxa"/>
            <w:tcBorders>
              <w:top w:val="nil"/>
              <w:left w:val="nil"/>
              <w:bottom w:val="nil"/>
              <w:right w:val="nil"/>
            </w:tcBorders>
            <w:shd w:val="clear" w:color="auto" w:fill="auto"/>
            <w:vAlign w:val="bottom"/>
          </w:tcPr>
          <w:p w14:paraId="7F4BE93B" w14:textId="77777777" w:rsidR="00400B42" w:rsidRPr="00400B42" w:rsidRDefault="00400B42" w:rsidP="00400B42">
            <w:pPr>
              <w:jc w:val="center"/>
              <w:rPr>
                <w:rFonts w:ascii="Times New Roman" w:eastAsia="Calibri" w:hAnsi="Times New Roman" w:cs="Times New Roman"/>
              </w:rPr>
            </w:pPr>
            <w:r w:rsidRPr="00400B42">
              <w:rPr>
                <w:rFonts w:ascii="Times New Roman" w:eastAsia="Aptos" w:hAnsi="Times New Roman" w:cs="Times New Roman"/>
                <w:color w:val="000000"/>
              </w:rPr>
              <w:t>1.41</w:t>
            </w:r>
          </w:p>
        </w:tc>
        <w:tc>
          <w:tcPr>
            <w:tcW w:w="992" w:type="dxa"/>
            <w:tcBorders>
              <w:top w:val="nil"/>
              <w:left w:val="nil"/>
              <w:bottom w:val="nil"/>
              <w:right w:val="nil"/>
            </w:tcBorders>
            <w:shd w:val="clear" w:color="auto" w:fill="auto"/>
            <w:vAlign w:val="bottom"/>
          </w:tcPr>
          <w:p w14:paraId="1E3F6629" w14:textId="77777777" w:rsidR="00400B42" w:rsidRPr="00400B42" w:rsidRDefault="00400B42" w:rsidP="00400B42">
            <w:pPr>
              <w:jc w:val="center"/>
              <w:rPr>
                <w:rFonts w:ascii="Times New Roman" w:eastAsia="Calibri" w:hAnsi="Times New Roman" w:cs="Times New Roman"/>
              </w:rPr>
            </w:pPr>
            <w:r w:rsidRPr="00400B42">
              <w:rPr>
                <w:rFonts w:ascii="Times New Roman" w:eastAsia="Aptos" w:hAnsi="Times New Roman" w:cs="Times New Roman"/>
                <w:color w:val="000000"/>
              </w:rPr>
              <w:t>0.88</w:t>
            </w:r>
          </w:p>
        </w:tc>
        <w:tc>
          <w:tcPr>
            <w:tcW w:w="993" w:type="dxa"/>
            <w:tcBorders>
              <w:top w:val="nil"/>
              <w:left w:val="nil"/>
              <w:bottom w:val="nil"/>
              <w:right w:val="nil"/>
            </w:tcBorders>
            <w:shd w:val="clear" w:color="auto" w:fill="auto"/>
            <w:vAlign w:val="bottom"/>
          </w:tcPr>
          <w:p w14:paraId="013EF1C3" w14:textId="77777777" w:rsidR="00400B42" w:rsidRPr="00400B42" w:rsidRDefault="00400B42" w:rsidP="00400B42">
            <w:pPr>
              <w:jc w:val="center"/>
              <w:rPr>
                <w:rFonts w:ascii="Times New Roman" w:eastAsia="Calibri" w:hAnsi="Times New Roman" w:cs="Times New Roman"/>
              </w:rPr>
            </w:pPr>
            <w:r w:rsidRPr="00400B42">
              <w:rPr>
                <w:rFonts w:ascii="Times New Roman" w:eastAsia="Aptos" w:hAnsi="Times New Roman" w:cs="Times New Roman"/>
                <w:color w:val="000000"/>
              </w:rPr>
              <w:t>2.26</w:t>
            </w:r>
          </w:p>
        </w:tc>
        <w:tc>
          <w:tcPr>
            <w:tcW w:w="850" w:type="dxa"/>
            <w:tcBorders>
              <w:top w:val="nil"/>
              <w:left w:val="nil"/>
              <w:bottom w:val="nil"/>
              <w:right w:val="nil"/>
            </w:tcBorders>
            <w:shd w:val="clear" w:color="auto" w:fill="auto"/>
            <w:vAlign w:val="bottom"/>
          </w:tcPr>
          <w:p w14:paraId="66CD8886" w14:textId="77777777" w:rsidR="00400B42" w:rsidRPr="00400B42" w:rsidRDefault="00400B42" w:rsidP="00400B42">
            <w:pPr>
              <w:tabs>
                <w:tab w:val="decimal" w:pos="180"/>
              </w:tabs>
              <w:jc w:val="center"/>
              <w:rPr>
                <w:rFonts w:ascii="Times New Roman" w:eastAsia="Calibri" w:hAnsi="Times New Roman" w:cs="Times New Roman"/>
              </w:rPr>
            </w:pPr>
            <w:r w:rsidRPr="00400B42">
              <w:rPr>
                <w:rFonts w:ascii="Times New Roman" w:eastAsia="Aptos" w:hAnsi="Times New Roman" w:cs="Times New Roman"/>
                <w:color w:val="000000"/>
              </w:rPr>
              <w:t>.149</w:t>
            </w:r>
          </w:p>
        </w:tc>
      </w:tr>
      <w:tr w:rsidR="00400B42" w:rsidRPr="00400B42" w14:paraId="7065EF74" w14:textId="77777777" w:rsidTr="00400B42">
        <w:tc>
          <w:tcPr>
            <w:tcW w:w="2977" w:type="dxa"/>
            <w:tcBorders>
              <w:top w:val="nil"/>
              <w:bottom w:val="nil"/>
            </w:tcBorders>
          </w:tcPr>
          <w:p w14:paraId="49FE9DBD" w14:textId="77777777" w:rsidR="00400B42" w:rsidRPr="00400B42" w:rsidRDefault="00400B42" w:rsidP="00400B42">
            <w:pPr>
              <w:rPr>
                <w:rFonts w:ascii="Times New Roman" w:eastAsia="Calibri" w:hAnsi="Times New Roman" w:cs="Times New Roman"/>
                <w:b/>
                <w:bCs/>
              </w:rPr>
            </w:pPr>
            <w:r w:rsidRPr="00400B42">
              <w:rPr>
                <w:rFonts w:ascii="Times New Roman" w:eastAsia="Calibri" w:hAnsi="Times New Roman" w:cs="Times New Roman"/>
                <w:b/>
                <w:bCs/>
              </w:rPr>
              <w:t xml:space="preserve">Housing quality </w:t>
            </w:r>
          </w:p>
          <w:p w14:paraId="47F647A2" w14:textId="77777777" w:rsidR="00400B42" w:rsidRPr="00400B42" w:rsidRDefault="00400B42" w:rsidP="00400B42">
            <w:pPr>
              <w:rPr>
                <w:rFonts w:ascii="Times New Roman" w:eastAsia="Calibri" w:hAnsi="Times New Roman" w:cs="Times New Roman"/>
              </w:rPr>
            </w:pPr>
            <w:r w:rsidRPr="00400B42">
              <w:rPr>
                <w:rFonts w:ascii="Times New Roman" w:eastAsia="Calibri" w:hAnsi="Times New Roman" w:cs="Times New Roman"/>
              </w:rPr>
              <w:t>(0 never or sometimes damp or mould, 1 always)</w:t>
            </w:r>
          </w:p>
        </w:tc>
        <w:tc>
          <w:tcPr>
            <w:tcW w:w="993" w:type="dxa"/>
            <w:tcBorders>
              <w:top w:val="nil"/>
              <w:left w:val="nil"/>
              <w:bottom w:val="nil"/>
              <w:right w:val="nil"/>
            </w:tcBorders>
            <w:shd w:val="clear" w:color="auto" w:fill="auto"/>
            <w:vAlign w:val="bottom"/>
          </w:tcPr>
          <w:p w14:paraId="4E26E1E0"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color w:val="000000"/>
              </w:rPr>
              <w:t>1.15</w:t>
            </w:r>
          </w:p>
        </w:tc>
        <w:tc>
          <w:tcPr>
            <w:tcW w:w="992" w:type="dxa"/>
            <w:tcBorders>
              <w:top w:val="nil"/>
              <w:left w:val="nil"/>
              <w:bottom w:val="nil"/>
              <w:right w:val="nil"/>
            </w:tcBorders>
            <w:shd w:val="clear" w:color="auto" w:fill="auto"/>
            <w:vAlign w:val="bottom"/>
          </w:tcPr>
          <w:p w14:paraId="44B427EA"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color w:val="000000"/>
              </w:rPr>
              <w:t>0.97</w:t>
            </w:r>
          </w:p>
        </w:tc>
        <w:tc>
          <w:tcPr>
            <w:tcW w:w="992" w:type="dxa"/>
            <w:tcBorders>
              <w:top w:val="nil"/>
              <w:left w:val="nil"/>
              <w:bottom w:val="nil"/>
              <w:right w:val="nil"/>
            </w:tcBorders>
            <w:shd w:val="clear" w:color="auto" w:fill="auto"/>
            <w:vAlign w:val="bottom"/>
          </w:tcPr>
          <w:p w14:paraId="4E6C182B"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color w:val="000000"/>
              </w:rPr>
              <w:t>1.35</w:t>
            </w:r>
          </w:p>
        </w:tc>
        <w:tc>
          <w:tcPr>
            <w:tcW w:w="851" w:type="dxa"/>
            <w:tcBorders>
              <w:top w:val="nil"/>
              <w:left w:val="nil"/>
              <w:bottom w:val="nil"/>
              <w:right w:val="nil"/>
            </w:tcBorders>
            <w:shd w:val="clear" w:color="auto" w:fill="auto"/>
            <w:vAlign w:val="bottom"/>
          </w:tcPr>
          <w:p w14:paraId="23E8137F" w14:textId="77777777" w:rsidR="00400B42" w:rsidRPr="00400B42" w:rsidRDefault="00400B42" w:rsidP="00400B42">
            <w:pPr>
              <w:tabs>
                <w:tab w:val="decimal" w:pos="168"/>
              </w:tabs>
              <w:jc w:val="center"/>
              <w:rPr>
                <w:rFonts w:ascii="Times New Roman" w:eastAsia="Calibri" w:hAnsi="Times New Roman" w:cs="Times New Roman"/>
                <w:b/>
                <w:bCs/>
              </w:rPr>
            </w:pPr>
            <w:r w:rsidRPr="00400B42">
              <w:rPr>
                <w:rFonts w:ascii="Times New Roman" w:eastAsia="Aptos" w:hAnsi="Times New Roman" w:cs="Times New Roman"/>
                <w:color w:val="000000"/>
              </w:rPr>
              <w:t>.106</w:t>
            </w:r>
          </w:p>
        </w:tc>
        <w:tc>
          <w:tcPr>
            <w:tcW w:w="283" w:type="dxa"/>
            <w:tcBorders>
              <w:top w:val="nil"/>
              <w:bottom w:val="nil"/>
            </w:tcBorders>
          </w:tcPr>
          <w:p w14:paraId="1940BBDE" w14:textId="77777777" w:rsidR="00400B42" w:rsidRPr="00400B42" w:rsidRDefault="00400B42" w:rsidP="00400B42">
            <w:pPr>
              <w:rPr>
                <w:rFonts w:ascii="Times New Roman" w:eastAsia="Calibri" w:hAnsi="Times New Roman" w:cs="Times New Roman"/>
              </w:rPr>
            </w:pPr>
          </w:p>
        </w:tc>
        <w:tc>
          <w:tcPr>
            <w:tcW w:w="992" w:type="dxa"/>
            <w:tcBorders>
              <w:top w:val="nil"/>
              <w:left w:val="nil"/>
              <w:bottom w:val="nil"/>
              <w:right w:val="nil"/>
            </w:tcBorders>
            <w:shd w:val="clear" w:color="auto" w:fill="DAE9F7"/>
            <w:vAlign w:val="bottom"/>
          </w:tcPr>
          <w:p w14:paraId="6373E71F"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1.31</w:t>
            </w:r>
          </w:p>
        </w:tc>
        <w:tc>
          <w:tcPr>
            <w:tcW w:w="993" w:type="dxa"/>
            <w:tcBorders>
              <w:top w:val="nil"/>
              <w:left w:val="nil"/>
              <w:bottom w:val="nil"/>
              <w:right w:val="nil"/>
            </w:tcBorders>
            <w:shd w:val="clear" w:color="auto" w:fill="DAE9F7"/>
            <w:vAlign w:val="bottom"/>
          </w:tcPr>
          <w:p w14:paraId="7076884B"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1.12</w:t>
            </w:r>
          </w:p>
        </w:tc>
        <w:tc>
          <w:tcPr>
            <w:tcW w:w="992" w:type="dxa"/>
            <w:tcBorders>
              <w:top w:val="nil"/>
              <w:left w:val="nil"/>
              <w:bottom w:val="nil"/>
              <w:right w:val="nil"/>
            </w:tcBorders>
            <w:shd w:val="clear" w:color="auto" w:fill="DAE9F7"/>
            <w:vAlign w:val="bottom"/>
          </w:tcPr>
          <w:p w14:paraId="0E57A501"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1.53</w:t>
            </w:r>
          </w:p>
        </w:tc>
        <w:tc>
          <w:tcPr>
            <w:tcW w:w="850" w:type="dxa"/>
            <w:tcBorders>
              <w:top w:val="nil"/>
              <w:left w:val="nil"/>
              <w:bottom w:val="nil"/>
              <w:right w:val="nil"/>
            </w:tcBorders>
            <w:shd w:val="clear" w:color="auto" w:fill="DAE9F7"/>
            <w:vAlign w:val="bottom"/>
          </w:tcPr>
          <w:p w14:paraId="5361BF4D" w14:textId="77777777" w:rsidR="00400B42" w:rsidRPr="00400B42" w:rsidRDefault="00400B42" w:rsidP="00400B42">
            <w:pPr>
              <w:tabs>
                <w:tab w:val="decimal" w:pos="192"/>
              </w:tabs>
              <w:jc w:val="center"/>
              <w:rPr>
                <w:rFonts w:ascii="Times New Roman" w:eastAsia="Calibri" w:hAnsi="Times New Roman" w:cs="Times New Roman"/>
                <w:b/>
                <w:bCs/>
              </w:rPr>
            </w:pPr>
            <w:r w:rsidRPr="00400B42">
              <w:rPr>
                <w:rFonts w:ascii="Times New Roman" w:eastAsia="Aptos" w:hAnsi="Times New Roman" w:cs="Times New Roman"/>
                <w:b/>
                <w:bCs/>
                <w:color w:val="000000"/>
              </w:rPr>
              <w:t>.001</w:t>
            </w:r>
          </w:p>
        </w:tc>
        <w:tc>
          <w:tcPr>
            <w:tcW w:w="284" w:type="dxa"/>
            <w:tcBorders>
              <w:top w:val="nil"/>
              <w:bottom w:val="nil"/>
            </w:tcBorders>
          </w:tcPr>
          <w:p w14:paraId="67F4BFB1" w14:textId="77777777" w:rsidR="00400B42" w:rsidRPr="00400B42" w:rsidRDefault="00400B42" w:rsidP="00400B42">
            <w:pPr>
              <w:rPr>
                <w:rFonts w:ascii="Times New Roman" w:eastAsia="Calibri" w:hAnsi="Times New Roman" w:cs="Times New Roman"/>
              </w:rPr>
            </w:pPr>
          </w:p>
        </w:tc>
        <w:tc>
          <w:tcPr>
            <w:tcW w:w="992" w:type="dxa"/>
            <w:tcBorders>
              <w:top w:val="nil"/>
              <w:left w:val="nil"/>
              <w:bottom w:val="nil"/>
              <w:right w:val="nil"/>
            </w:tcBorders>
            <w:shd w:val="clear" w:color="auto" w:fill="auto"/>
            <w:vAlign w:val="bottom"/>
          </w:tcPr>
          <w:p w14:paraId="336AD785" w14:textId="77777777" w:rsidR="00400B42" w:rsidRPr="00400B42" w:rsidRDefault="00400B42" w:rsidP="00400B42">
            <w:pPr>
              <w:jc w:val="center"/>
              <w:rPr>
                <w:rFonts w:ascii="Times New Roman" w:eastAsia="Calibri" w:hAnsi="Times New Roman" w:cs="Times New Roman"/>
              </w:rPr>
            </w:pPr>
            <w:r w:rsidRPr="00400B42">
              <w:rPr>
                <w:rFonts w:ascii="Times New Roman" w:eastAsia="Aptos" w:hAnsi="Times New Roman" w:cs="Times New Roman"/>
                <w:color w:val="000000"/>
              </w:rPr>
              <w:t>1.40</w:t>
            </w:r>
          </w:p>
        </w:tc>
        <w:tc>
          <w:tcPr>
            <w:tcW w:w="992" w:type="dxa"/>
            <w:tcBorders>
              <w:top w:val="nil"/>
              <w:left w:val="nil"/>
              <w:bottom w:val="nil"/>
              <w:right w:val="nil"/>
            </w:tcBorders>
            <w:shd w:val="clear" w:color="auto" w:fill="auto"/>
            <w:vAlign w:val="bottom"/>
          </w:tcPr>
          <w:p w14:paraId="24DAEA93" w14:textId="77777777" w:rsidR="00400B42" w:rsidRPr="00400B42" w:rsidRDefault="00400B42" w:rsidP="00400B42">
            <w:pPr>
              <w:jc w:val="center"/>
              <w:rPr>
                <w:rFonts w:ascii="Times New Roman" w:eastAsia="Calibri" w:hAnsi="Times New Roman" w:cs="Times New Roman"/>
              </w:rPr>
            </w:pPr>
            <w:r w:rsidRPr="00400B42">
              <w:rPr>
                <w:rFonts w:ascii="Times New Roman" w:eastAsia="Aptos" w:hAnsi="Times New Roman" w:cs="Times New Roman"/>
                <w:color w:val="000000"/>
              </w:rPr>
              <w:t>0.91</w:t>
            </w:r>
          </w:p>
        </w:tc>
        <w:tc>
          <w:tcPr>
            <w:tcW w:w="993" w:type="dxa"/>
            <w:tcBorders>
              <w:top w:val="nil"/>
              <w:left w:val="nil"/>
              <w:bottom w:val="nil"/>
              <w:right w:val="nil"/>
            </w:tcBorders>
            <w:shd w:val="clear" w:color="auto" w:fill="auto"/>
            <w:vAlign w:val="bottom"/>
          </w:tcPr>
          <w:p w14:paraId="7D65DA65" w14:textId="77777777" w:rsidR="00400B42" w:rsidRPr="00400B42" w:rsidRDefault="00400B42" w:rsidP="00400B42">
            <w:pPr>
              <w:jc w:val="center"/>
              <w:rPr>
                <w:rFonts w:ascii="Times New Roman" w:eastAsia="Calibri" w:hAnsi="Times New Roman" w:cs="Times New Roman"/>
              </w:rPr>
            </w:pPr>
            <w:r w:rsidRPr="00400B42">
              <w:rPr>
                <w:rFonts w:ascii="Times New Roman" w:eastAsia="Aptos" w:hAnsi="Times New Roman" w:cs="Times New Roman"/>
                <w:color w:val="000000"/>
              </w:rPr>
              <w:t>2.15</w:t>
            </w:r>
          </w:p>
        </w:tc>
        <w:tc>
          <w:tcPr>
            <w:tcW w:w="850" w:type="dxa"/>
            <w:tcBorders>
              <w:top w:val="nil"/>
              <w:left w:val="nil"/>
              <w:bottom w:val="nil"/>
              <w:right w:val="nil"/>
            </w:tcBorders>
            <w:shd w:val="clear" w:color="auto" w:fill="auto"/>
            <w:vAlign w:val="bottom"/>
          </w:tcPr>
          <w:p w14:paraId="47786275" w14:textId="77777777" w:rsidR="00400B42" w:rsidRPr="00400B42" w:rsidRDefault="00400B42" w:rsidP="00400B42">
            <w:pPr>
              <w:tabs>
                <w:tab w:val="decimal" w:pos="180"/>
              </w:tabs>
              <w:jc w:val="center"/>
              <w:rPr>
                <w:rFonts w:ascii="Times New Roman" w:eastAsia="Calibri" w:hAnsi="Times New Roman" w:cs="Times New Roman"/>
              </w:rPr>
            </w:pPr>
            <w:r w:rsidRPr="00400B42">
              <w:rPr>
                <w:rFonts w:ascii="Times New Roman" w:eastAsia="Aptos" w:hAnsi="Times New Roman" w:cs="Times New Roman"/>
                <w:color w:val="000000"/>
              </w:rPr>
              <w:t>.123</w:t>
            </w:r>
          </w:p>
        </w:tc>
      </w:tr>
      <w:tr w:rsidR="00400B42" w:rsidRPr="00400B42" w14:paraId="1A97C630" w14:textId="77777777" w:rsidTr="00701EB3">
        <w:tc>
          <w:tcPr>
            <w:tcW w:w="15026" w:type="dxa"/>
            <w:gridSpan w:val="15"/>
            <w:tcBorders>
              <w:top w:val="single" w:sz="4" w:space="0" w:color="auto"/>
              <w:bottom w:val="nil"/>
            </w:tcBorders>
          </w:tcPr>
          <w:p w14:paraId="11A023E3" w14:textId="77777777" w:rsidR="00400B42" w:rsidRPr="00400B42" w:rsidRDefault="00400B42" w:rsidP="00400B42">
            <w:pPr>
              <w:rPr>
                <w:rFonts w:ascii="Times New Roman" w:eastAsia="Calibri" w:hAnsi="Times New Roman" w:cs="Times New Roman"/>
              </w:rPr>
            </w:pPr>
            <w:r w:rsidRPr="00400B42">
              <w:rPr>
                <w:rFonts w:ascii="Times New Roman" w:eastAsia="Calibri" w:hAnsi="Times New Roman" w:cs="Times New Roman"/>
              </w:rPr>
              <w:lastRenderedPageBreak/>
              <w:t xml:space="preserve">Note. </w:t>
            </w:r>
            <w:r w:rsidRPr="00400B42">
              <w:rPr>
                <w:rFonts w:ascii="Times New Roman" w:eastAsia="Calibri" w:hAnsi="Times New Roman" w:cs="Times New Roman"/>
                <w:i/>
                <w:iCs/>
              </w:rPr>
              <w:t>N</w:t>
            </w:r>
            <w:r w:rsidRPr="00400B42">
              <w:rPr>
                <w:rFonts w:ascii="Times New Roman" w:eastAsia="Calibri" w:hAnsi="Times New Roman" w:cs="Times New Roman"/>
              </w:rPr>
              <w:t xml:space="preserve">(test outcome) = 187,866, </w:t>
            </w:r>
            <w:r w:rsidRPr="00400B42">
              <w:rPr>
                <w:rFonts w:ascii="Times New Roman" w:eastAsia="Calibri" w:hAnsi="Times New Roman" w:cs="Times New Roman"/>
                <w:i/>
                <w:iCs/>
              </w:rPr>
              <w:t>N</w:t>
            </w:r>
            <w:r w:rsidRPr="00400B42">
              <w:rPr>
                <w:rFonts w:ascii="Times New Roman" w:eastAsia="Calibri" w:hAnsi="Times New Roman" w:cs="Times New Roman"/>
              </w:rPr>
              <w:t xml:space="preserve">(hospitalisation outcome) = 115,368. </w:t>
            </w:r>
            <w:r w:rsidRPr="00400B42">
              <w:rPr>
                <w:rFonts w:ascii="Times New Roman" w:eastAsia="Calibri" w:hAnsi="Times New Roman" w:cs="Times New Roman"/>
                <w:i/>
                <w:iCs/>
              </w:rPr>
              <w:t>N</w:t>
            </w:r>
            <w:r w:rsidRPr="00400B42">
              <w:rPr>
                <w:rFonts w:ascii="Times New Roman" w:eastAsia="Calibri" w:hAnsi="Times New Roman" w:cs="Times New Roman"/>
              </w:rPr>
              <w:t xml:space="preserve">(death outcome) = 175,779. </w:t>
            </w:r>
            <w:r w:rsidRPr="00400B42">
              <w:rPr>
                <w:rFonts w:ascii="Times New Roman" w:eastAsia="Calibri" w:hAnsi="Times New Roman" w:cs="Times New Roman"/>
                <w:vertAlign w:val="superscript"/>
              </w:rPr>
              <w:t>*</w:t>
            </w:r>
            <w:r w:rsidRPr="00400B42">
              <w:rPr>
                <w:rFonts w:ascii="Times New Roman" w:eastAsia="Calibri" w:hAnsi="Times New Roman" w:cs="Times New Roman"/>
              </w:rPr>
              <w:t xml:space="preserve"> </w:t>
            </w:r>
            <w:r w:rsidRPr="00400B42">
              <w:rPr>
                <w:rFonts w:ascii="Times New Roman" w:eastAsia="Calibri" w:hAnsi="Times New Roman" w:cs="Times New Roman"/>
                <w:i/>
                <w:iCs/>
              </w:rPr>
              <w:t>p</w:t>
            </w:r>
            <w:r w:rsidRPr="00400B42">
              <w:rPr>
                <w:rFonts w:ascii="Times New Roman" w:eastAsia="Calibri" w:hAnsi="Times New Roman" w:cs="Times New Roman"/>
              </w:rPr>
              <w:t xml:space="preserve"> &lt; .05, </w:t>
            </w:r>
            <w:r w:rsidRPr="00400B42">
              <w:rPr>
                <w:rFonts w:ascii="Times New Roman" w:eastAsia="Calibri" w:hAnsi="Times New Roman" w:cs="Times New Roman"/>
                <w:vertAlign w:val="superscript"/>
              </w:rPr>
              <w:t>**</w:t>
            </w:r>
            <w:r w:rsidRPr="00400B42">
              <w:rPr>
                <w:rFonts w:ascii="Times New Roman" w:eastAsia="Calibri" w:hAnsi="Times New Roman" w:cs="Times New Roman"/>
              </w:rPr>
              <w:t xml:space="preserve"> </w:t>
            </w:r>
            <w:r w:rsidRPr="00400B42">
              <w:rPr>
                <w:rFonts w:ascii="Times New Roman" w:eastAsia="Calibri" w:hAnsi="Times New Roman" w:cs="Times New Roman"/>
                <w:i/>
                <w:iCs/>
              </w:rPr>
              <w:t xml:space="preserve">p </w:t>
            </w:r>
            <w:r w:rsidRPr="00400B42">
              <w:rPr>
                <w:rFonts w:ascii="Times New Roman" w:eastAsia="Calibri" w:hAnsi="Times New Roman" w:cs="Times New Roman"/>
              </w:rPr>
              <w:t xml:space="preserve">&lt; .01, </w:t>
            </w:r>
            <w:r w:rsidRPr="00400B42">
              <w:rPr>
                <w:rFonts w:ascii="Times New Roman" w:eastAsia="Calibri" w:hAnsi="Times New Roman" w:cs="Times New Roman"/>
                <w:vertAlign w:val="superscript"/>
              </w:rPr>
              <w:t>***</w:t>
            </w:r>
            <w:r w:rsidRPr="00400B42">
              <w:rPr>
                <w:rFonts w:ascii="Times New Roman" w:eastAsia="Calibri" w:hAnsi="Times New Roman" w:cs="Times New Roman"/>
              </w:rPr>
              <w:t xml:space="preserve"> </w:t>
            </w:r>
            <w:r w:rsidRPr="00400B42">
              <w:rPr>
                <w:rFonts w:ascii="Times New Roman" w:eastAsia="Calibri" w:hAnsi="Times New Roman" w:cs="Times New Roman"/>
                <w:i/>
                <w:iCs/>
              </w:rPr>
              <w:t>p</w:t>
            </w:r>
            <w:r w:rsidRPr="00400B42">
              <w:rPr>
                <w:rFonts w:ascii="Times New Roman" w:eastAsia="Calibri" w:hAnsi="Times New Roman" w:cs="Times New Roman"/>
              </w:rPr>
              <w:t xml:space="preserve"> &lt; .001.</w:t>
            </w:r>
          </w:p>
          <w:p w14:paraId="478D80EC" w14:textId="63266873" w:rsidR="00400B42" w:rsidRPr="00400B42" w:rsidRDefault="00400B42" w:rsidP="00400B42">
            <w:pPr>
              <w:spacing w:after="160"/>
              <w:rPr>
                <w:rFonts w:ascii="Calibri" w:eastAsia="Calibri" w:hAnsi="Calibri" w:cs="Times New Roman"/>
              </w:rPr>
            </w:pPr>
            <w:r w:rsidRPr="00400B42">
              <w:rPr>
                <w:rFonts w:ascii="Times New Roman" w:eastAsia="Calibri" w:hAnsi="Times New Roman" w:cs="Times New Roman"/>
                <w:vertAlign w:val="superscript"/>
              </w:rPr>
              <w:t>a</w:t>
            </w:r>
            <w:r w:rsidRPr="00400B42">
              <w:rPr>
                <w:rFonts w:ascii="Times New Roman" w:eastAsia="Calibri" w:hAnsi="Times New Roman" w:cs="Times New Roman"/>
              </w:rPr>
              <w:t>Reference category is those in single family households.</w:t>
            </w:r>
            <w:r w:rsidR="00327433">
              <w:rPr>
                <w:rFonts w:ascii="Times New Roman" w:eastAsia="Calibri" w:hAnsi="Times New Roman" w:cs="Times New Roman"/>
              </w:rPr>
              <w:br/>
            </w:r>
            <w:r w:rsidR="00327433">
              <w:rPr>
                <w:rFonts w:ascii="Times New Roman" w:eastAsia="Calibri" w:hAnsi="Times New Roman" w:cs="Times New Roman"/>
                <w:vertAlign w:val="superscript"/>
              </w:rPr>
              <w:t>b</w:t>
            </w:r>
            <w:r w:rsidR="00327433" w:rsidRPr="00400B42">
              <w:rPr>
                <w:rFonts w:ascii="Times New Roman" w:eastAsia="Calibri" w:hAnsi="Times New Roman" w:cs="Times New Roman"/>
              </w:rPr>
              <w:t xml:space="preserve">Reference category is those </w:t>
            </w:r>
            <w:r w:rsidR="00327433">
              <w:rPr>
                <w:rFonts w:ascii="Times New Roman" w:eastAsia="Calibri" w:hAnsi="Times New Roman" w:cs="Times New Roman"/>
              </w:rPr>
              <w:t>with low mobility</w:t>
            </w:r>
            <w:r w:rsidR="00327433" w:rsidRPr="00400B42">
              <w:rPr>
                <w:rFonts w:ascii="Times New Roman" w:eastAsia="Calibri" w:hAnsi="Times New Roman" w:cs="Times New Roman"/>
              </w:rPr>
              <w:t>.</w:t>
            </w:r>
          </w:p>
        </w:tc>
      </w:tr>
    </w:tbl>
    <w:p w14:paraId="521CE872" w14:textId="77777777" w:rsidR="00400B42" w:rsidRDefault="00400B42" w:rsidP="00581719">
      <w:pPr>
        <w:rPr>
          <w:rFonts w:ascii="Times New Roman" w:hAnsi="Times New Roman" w:cs="Times New Roman"/>
          <w:sz w:val="24"/>
          <w:szCs w:val="24"/>
        </w:rPr>
        <w:sectPr w:rsidR="00400B42" w:rsidSect="002E55CE">
          <w:pgSz w:w="16838" w:h="11906" w:orient="landscape"/>
          <w:pgMar w:top="1440" w:right="1440" w:bottom="1440" w:left="1440" w:header="708" w:footer="708" w:gutter="0"/>
          <w:cols w:space="708"/>
          <w:docGrid w:linePitch="360"/>
        </w:sectPr>
      </w:pPr>
    </w:p>
    <w:p w14:paraId="78081B84" w14:textId="4D0D1782" w:rsidR="000F10D4" w:rsidRPr="0024176A" w:rsidRDefault="000F10D4" w:rsidP="000F10D4">
      <w:pPr>
        <w:ind w:firstLine="720"/>
        <w:rPr>
          <w:rFonts w:ascii="Times New Roman" w:hAnsi="Times New Roman" w:cs="Times New Roman"/>
          <w:sz w:val="24"/>
          <w:szCs w:val="24"/>
        </w:rPr>
      </w:pPr>
      <w:r w:rsidRPr="0024176A">
        <w:rPr>
          <w:rFonts w:ascii="Times New Roman" w:hAnsi="Times New Roman" w:cs="Times New Roman"/>
          <w:sz w:val="24"/>
          <w:szCs w:val="24"/>
        </w:rPr>
        <w:lastRenderedPageBreak/>
        <w:t xml:space="preserve">With regards to individual factors, the odds of testing positive </w:t>
      </w:r>
      <w:r w:rsidR="003F2296">
        <w:rPr>
          <w:rFonts w:ascii="Times New Roman" w:hAnsi="Times New Roman" w:cs="Times New Roman"/>
          <w:sz w:val="24"/>
          <w:szCs w:val="24"/>
        </w:rPr>
        <w:t xml:space="preserve">were </w:t>
      </w:r>
      <w:r>
        <w:rPr>
          <w:rFonts w:ascii="Times New Roman" w:hAnsi="Times New Roman" w:cs="Times New Roman"/>
          <w:sz w:val="24"/>
          <w:szCs w:val="24"/>
        </w:rPr>
        <w:t>0</w:t>
      </w:r>
      <w:r w:rsidRPr="0024176A">
        <w:rPr>
          <w:rFonts w:ascii="Times New Roman" w:hAnsi="Times New Roman" w:cs="Times New Roman"/>
          <w:sz w:val="24"/>
          <w:szCs w:val="24"/>
        </w:rPr>
        <w:t>.9</w:t>
      </w:r>
      <w:r w:rsidR="003F2296">
        <w:rPr>
          <w:rFonts w:ascii="Times New Roman" w:hAnsi="Times New Roman" w:cs="Times New Roman"/>
          <w:sz w:val="24"/>
          <w:szCs w:val="24"/>
        </w:rPr>
        <w:t>0</w:t>
      </w:r>
      <w:r>
        <w:rPr>
          <w:rFonts w:ascii="Times New Roman" w:hAnsi="Times New Roman" w:cs="Times New Roman"/>
          <w:sz w:val="24"/>
          <w:szCs w:val="24"/>
        </w:rPr>
        <w:t xml:space="preserve"> (95% CI = 0.98 – 0.99)</w:t>
      </w:r>
      <w:r w:rsidR="003F2296">
        <w:rPr>
          <w:rFonts w:ascii="Times New Roman" w:hAnsi="Times New Roman" w:cs="Times New Roman"/>
          <w:sz w:val="24"/>
          <w:szCs w:val="24"/>
        </w:rPr>
        <w:t xml:space="preserve"> times lower</w:t>
      </w:r>
      <w:r w:rsidRPr="0024176A">
        <w:rPr>
          <w:rFonts w:ascii="Times New Roman" w:hAnsi="Times New Roman" w:cs="Times New Roman"/>
          <w:sz w:val="24"/>
          <w:szCs w:val="24"/>
        </w:rPr>
        <w:t xml:space="preserve"> for each additional </w:t>
      </w:r>
      <w:r w:rsidR="003F2296">
        <w:rPr>
          <w:rFonts w:ascii="Times New Roman" w:hAnsi="Times New Roman" w:cs="Times New Roman"/>
          <w:sz w:val="24"/>
          <w:szCs w:val="24"/>
        </w:rPr>
        <w:t xml:space="preserve">10 </w:t>
      </w:r>
      <w:r w:rsidRPr="0024176A">
        <w:rPr>
          <w:rFonts w:ascii="Times New Roman" w:hAnsi="Times New Roman" w:cs="Times New Roman"/>
          <w:sz w:val="24"/>
          <w:szCs w:val="24"/>
        </w:rPr>
        <w:t>year</w:t>
      </w:r>
      <w:r w:rsidR="003F2296">
        <w:rPr>
          <w:rFonts w:ascii="Times New Roman" w:hAnsi="Times New Roman" w:cs="Times New Roman"/>
          <w:sz w:val="24"/>
          <w:szCs w:val="24"/>
        </w:rPr>
        <w:t>s</w:t>
      </w:r>
      <w:r w:rsidRPr="0024176A">
        <w:rPr>
          <w:rFonts w:ascii="Times New Roman" w:hAnsi="Times New Roman" w:cs="Times New Roman"/>
          <w:sz w:val="24"/>
          <w:szCs w:val="24"/>
        </w:rPr>
        <w:t xml:space="preserve"> of age (</w:t>
      </w:r>
      <w:r w:rsidRPr="0024176A">
        <w:rPr>
          <w:rFonts w:ascii="Times New Roman" w:hAnsi="Times New Roman" w:cs="Times New Roman"/>
          <w:i/>
          <w:iCs/>
          <w:sz w:val="24"/>
          <w:szCs w:val="24"/>
        </w:rPr>
        <w:t>p</w:t>
      </w:r>
      <w:r w:rsidRPr="0024176A">
        <w:rPr>
          <w:rFonts w:ascii="Times New Roman" w:hAnsi="Times New Roman" w:cs="Times New Roman"/>
          <w:sz w:val="24"/>
          <w:szCs w:val="24"/>
        </w:rPr>
        <w:t xml:space="preserve"> &lt; .001). Being recently (</w:t>
      </w:r>
      <w:r w:rsidR="003F2296">
        <w:rPr>
          <w:rFonts w:ascii="Times New Roman" w:hAnsi="Times New Roman" w:cs="Times New Roman"/>
          <w:sz w:val="24"/>
          <w:szCs w:val="24"/>
        </w:rPr>
        <w:t>in the month prior to a person’s first COVID-19 test</w:t>
      </w:r>
      <w:r w:rsidRPr="0024176A">
        <w:rPr>
          <w:rFonts w:ascii="Times New Roman" w:hAnsi="Times New Roman" w:cs="Times New Roman"/>
          <w:sz w:val="24"/>
          <w:szCs w:val="24"/>
        </w:rPr>
        <w:t xml:space="preserve">) enrolled with a PHO was also associated with </w:t>
      </w:r>
      <w:r>
        <w:rPr>
          <w:rFonts w:ascii="Times New Roman" w:hAnsi="Times New Roman" w:cs="Times New Roman"/>
          <w:sz w:val="24"/>
          <w:szCs w:val="24"/>
        </w:rPr>
        <w:t>0</w:t>
      </w:r>
      <w:r w:rsidRPr="0024176A">
        <w:rPr>
          <w:rFonts w:ascii="Times New Roman" w:hAnsi="Times New Roman" w:cs="Times New Roman"/>
          <w:sz w:val="24"/>
          <w:szCs w:val="24"/>
        </w:rPr>
        <w:t>.6</w:t>
      </w:r>
      <w:r w:rsidR="003F2296">
        <w:rPr>
          <w:rFonts w:ascii="Times New Roman" w:hAnsi="Times New Roman" w:cs="Times New Roman"/>
          <w:sz w:val="24"/>
          <w:szCs w:val="24"/>
        </w:rPr>
        <w:t>2</w:t>
      </w:r>
      <w:r>
        <w:rPr>
          <w:rFonts w:ascii="Times New Roman" w:hAnsi="Times New Roman" w:cs="Times New Roman"/>
          <w:sz w:val="24"/>
          <w:szCs w:val="24"/>
        </w:rPr>
        <w:t xml:space="preserve"> (95% CI = 0.</w:t>
      </w:r>
      <w:r w:rsidR="003F2296">
        <w:rPr>
          <w:rFonts w:ascii="Times New Roman" w:hAnsi="Times New Roman" w:cs="Times New Roman"/>
          <w:sz w:val="24"/>
          <w:szCs w:val="24"/>
        </w:rPr>
        <w:t>46</w:t>
      </w:r>
      <w:r>
        <w:rPr>
          <w:rFonts w:ascii="Times New Roman" w:hAnsi="Times New Roman" w:cs="Times New Roman"/>
          <w:sz w:val="24"/>
          <w:szCs w:val="24"/>
        </w:rPr>
        <w:t xml:space="preserve"> – 0.</w:t>
      </w:r>
      <w:r w:rsidR="003F2296">
        <w:rPr>
          <w:rFonts w:ascii="Times New Roman" w:hAnsi="Times New Roman" w:cs="Times New Roman"/>
          <w:sz w:val="24"/>
          <w:szCs w:val="24"/>
        </w:rPr>
        <w:t>83</w:t>
      </w:r>
      <w:r>
        <w:rPr>
          <w:rFonts w:ascii="Times New Roman" w:hAnsi="Times New Roman" w:cs="Times New Roman"/>
          <w:sz w:val="24"/>
          <w:szCs w:val="24"/>
        </w:rPr>
        <w:t>)</w:t>
      </w:r>
      <w:r w:rsidRPr="0024176A">
        <w:rPr>
          <w:rFonts w:ascii="Times New Roman" w:hAnsi="Times New Roman" w:cs="Times New Roman"/>
          <w:sz w:val="24"/>
          <w:szCs w:val="24"/>
        </w:rPr>
        <w:t xml:space="preserve"> times lower odds of testing positive, compared to those not enrolled (</w:t>
      </w:r>
      <w:r w:rsidRPr="0024176A">
        <w:rPr>
          <w:rFonts w:ascii="Times New Roman" w:hAnsi="Times New Roman" w:cs="Times New Roman"/>
          <w:i/>
          <w:iCs/>
          <w:sz w:val="24"/>
          <w:szCs w:val="24"/>
        </w:rPr>
        <w:t>p</w:t>
      </w:r>
      <w:r w:rsidRPr="0024176A">
        <w:rPr>
          <w:rFonts w:ascii="Times New Roman" w:hAnsi="Times New Roman" w:cs="Times New Roman"/>
          <w:sz w:val="24"/>
          <w:szCs w:val="24"/>
        </w:rPr>
        <w:t xml:space="preserve"> = .00</w:t>
      </w:r>
      <w:r w:rsidR="003F2296">
        <w:rPr>
          <w:rFonts w:ascii="Times New Roman" w:hAnsi="Times New Roman" w:cs="Times New Roman"/>
          <w:sz w:val="24"/>
          <w:szCs w:val="24"/>
        </w:rPr>
        <w:t>2</w:t>
      </w:r>
      <w:r w:rsidRPr="0024176A">
        <w:rPr>
          <w:rFonts w:ascii="Times New Roman" w:hAnsi="Times New Roman" w:cs="Times New Roman"/>
          <w:sz w:val="24"/>
          <w:szCs w:val="24"/>
        </w:rPr>
        <w:t>).</w:t>
      </w:r>
    </w:p>
    <w:p w14:paraId="2E85F2E4" w14:textId="312E9FC4" w:rsidR="000F10D4" w:rsidRPr="000F10D4" w:rsidRDefault="000F10D4" w:rsidP="000F10D4">
      <w:pPr>
        <w:ind w:firstLine="720"/>
        <w:rPr>
          <w:rFonts w:ascii="Times New Roman" w:hAnsi="Times New Roman" w:cs="Times New Roman"/>
          <w:sz w:val="24"/>
          <w:szCs w:val="24"/>
        </w:rPr>
      </w:pPr>
      <w:r w:rsidRPr="0024176A">
        <w:rPr>
          <w:rFonts w:ascii="Times New Roman" w:hAnsi="Times New Roman" w:cs="Times New Roman"/>
          <w:sz w:val="24"/>
          <w:szCs w:val="24"/>
        </w:rPr>
        <w:t xml:space="preserve">Overall, the model indicates wide effects of household level factors on testing positive for COVID-19, with household crowding </w:t>
      </w:r>
      <w:r>
        <w:rPr>
          <w:rFonts w:ascii="Times New Roman" w:hAnsi="Times New Roman" w:cs="Times New Roman"/>
          <w:sz w:val="24"/>
          <w:szCs w:val="24"/>
        </w:rPr>
        <w:t>having a particularly prominent (yet policy amenable) effect</w:t>
      </w:r>
      <w:r w:rsidRPr="0024176A">
        <w:rPr>
          <w:rFonts w:ascii="Times New Roman" w:hAnsi="Times New Roman" w:cs="Times New Roman"/>
          <w:sz w:val="24"/>
          <w:szCs w:val="24"/>
        </w:rPr>
        <w:t>.</w:t>
      </w:r>
    </w:p>
    <w:p w14:paraId="23A00E40" w14:textId="2752CCC2" w:rsidR="000647DF" w:rsidRPr="0024176A" w:rsidRDefault="000647DF" w:rsidP="00A9289E">
      <w:pPr>
        <w:pStyle w:val="Heading3"/>
      </w:pPr>
      <w:bookmarkStart w:id="77" w:name="_Toc157689487"/>
      <w:r w:rsidRPr="0024176A">
        <w:t>COVID-19 hospitalisations</w:t>
      </w:r>
      <w:bookmarkEnd w:id="77"/>
    </w:p>
    <w:p w14:paraId="1B11B052" w14:textId="66805149" w:rsidR="000647DF" w:rsidRPr="0024176A" w:rsidRDefault="004433E9" w:rsidP="00845118">
      <w:pPr>
        <w:ind w:firstLine="720"/>
        <w:rPr>
          <w:rFonts w:ascii="Times New Roman" w:hAnsi="Times New Roman" w:cs="Times New Roman"/>
          <w:sz w:val="24"/>
          <w:szCs w:val="24"/>
        </w:rPr>
      </w:pPr>
      <w:r>
        <w:rPr>
          <w:rFonts w:ascii="Times New Roman" w:hAnsi="Times New Roman" w:cs="Times New Roman"/>
          <w:sz w:val="24"/>
          <w:szCs w:val="24"/>
        </w:rPr>
        <w:t xml:space="preserve">As shown in the central columns of Table </w:t>
      </w:r>
      <w:r w:rsidR="00DD6E40">
        <w:rPr>
          <w:rFonts w:ascii="Times New Roman" w:hAnsi="Times New Roman" w:cs="Times New Roman"/>
          <w:sz w:val="24"/>
          <w:szCs w:val="24"/>
        </w:rPr>
        <w:t>24</w:t>
      </w:r>
      <w:r>
        <w:rPr>
          <w:rFonts w:ascii="Times New Roman" w:hAnsi="Times New Roman" w:cs="Times New Roman"/>
          <w:sz w:val="24"/>
          <w:szCs w:val="24"/>
        </w:rPr>
        <w:t>, h</w:t>
      </w:r>
      <w:r w:rsidR="00B3400E" w:rsidRPr="0024176A">
        <w:rPr>
          <w:rFonts w:ascii="Times New Roman" w:hAnsi="Times New Roman" w:cs="Times New Roman"/>
          <w:sz w:val="24"/>
          <w:szCs w:val="24"/>
        </w:rPr>
        <w:t xml:space="preserve">ousehold factors similarly contributed to COVID-19 hospitalisations among Māori, albeit to a different extent. </w:t>
      </w:r>
      <w:r w:rsidR="005D7950" w:rsidRPr="0024176A">
        <w:rPr>
          <w:rFonts w:ascii="Times New Roman" w:hAnsi="Times New Roman" w:cs="Times New Roman"/>
          <w:sz w:val="24"/>
          <w:szCs w:val="24"/>
        </w:rPr>
        <w:t>The odds of being hospitalised increased by a factor of 1.2</w:t>
      </w:r>
      <w:r w:rsidR="002364CF">
        <w:rPr>
          <w:rFonts w:ascii="Times New Roman" w:hAnsi="Times New Roman" w:cs="Times New Roman"/>
          <w:sz w:val="24"/>
          <w:szCs w:val="24"/>
        </w:rPr>
        <w:t>9</w:t>
      </w:r>
      <w:r w:rsidR="005D7950" w:rsidRPr="0024176A">
        <w:rPr>
          <w:rFonts w:ascii="Times New Roman" w:hAnsi="Times New Roman" w:cs="Times New Roman"/>
          <w:sz w:val="24"/>
          <w:szCs w:val="24"/>
        </w:rPr>
        <w:t xml:space="preserve"> </w:t>
      </w:r>
      <w:r w:rsidR="003D1345" w:rsidRPr="0024176A">
        <w:rPr>
          <w:rFonts w:ascii="Times New Roman" w:hAnsi="Times New Roman" w:cs="Times New Roman"/>
          <w:sz w:val="24"/>
          <w:szCs w:val="24"/>
        </w:rPr>
        <w:t>(</w:t>
      </w:r>
      <w:r w:rsidR="003D1345" w:rsidRPr="0024176A">
        <w:rPr>
          <w:rFonts w:ascii="Times New Roman" w:hAnsi="Times New Roman" w:cs="Times New Roman"/>
          <w:i/>
          <w:iCs/>
          <w:sz w:val="24"/>
          <w:szCs w:val="24"/>
        </w:rPr>
        <w:t>p</w:t>
      </w:r>
      <w:r w:rsidR="003D1345" w:rsidRPr="0024176A">
        <w:rPr>
          <w:rFonts w:ascii="Times New Roman" w:hAnsi="Times New Roman" w:cs="Times New Roman"/>
          <w:sz w:val="24"/>
          <w:szCs w:val="24"/>
        </w:rPr>
        <w:t xml:space="preserve"> &lt; .001)</w:t>
      </w:r>
      <w:r w:rsidR="002364CF">
        <w:rPr>
          <w:rFonts w:ascii="Times New Roman" w:hAnsi="Times New Roman" w:cs="Times New Roman"/>
          <w:sz w:val="24"/>
          <w:szCs w:val="24"/>
        </w:rPr>
        <w:t xml:space="preserve"> and 2.31 (p &lt; .001)</w:t>
      </w:r>
      <w:r w:rsidR="003D1345" w:rsidRPr="0024176A">
        <w:rPr>
          <w:rFonts w:ascii="Times New Roman" w:hAnsi="Times New Roman" w:cs="Times New Roman"/>
          <w:sz w:val="24"/>
          <w:szCs w:val="24"/>
        </w:rPr>
        <w:t xml:space="preserve"> </w:t>
      </w:r>
      <w:r w:rsidR="002364CF">
        <w:rPr>
          <w:rFonts w:ascii="Times New Roman" w:hAnsi="Times New Roman" w:cs="Times New Roman"/>
          <w:sz w:val="24"/>
          <w:szCs w:val="24"/>
        </w:rPr>
        <w:t>among those with medium and high residential mobility respectively</w:t>
      </w:r>
      <w:r w:rsidR="005D7950" w:rsidRPr="0024176A">
        <w:rPr>
          <w:rFonts w:ascii="Times New Roman" w:hAnsi="Times New Roman" w:cs="Times New Roman"/>
          <w:sz w:val="24"/>
          <w:szCs w:val="24"/>
        </w:rPr>
        <w:t xml:space="preserve">. </w:t>
      </w:r>
      <w:r w:rsidR="00B3400E" w:rsidRPr="0024176A">
        <w:rPr>
          <w:rFonts w:ascii="Times New Roman" w:hAnsi="Times New Roman" w:cs="Times New Roman"/>
          <w:sz w:val="24"/>
          <w:szCs w:val="24"/>
        </w:rPr>
        <w:t>Both household crowding (</w:t>
      </w:r>
      <w:r w:rsidR="00B3400E" w:rsidRPr="0024176A">
        <w:rPr>
          <w:rFonts w:ascii="Times New Roman" w:hAnsi="Times New Roman" w:cs="Times New Roman"/>
          <w:i/>
          <w:iCs/>
          <w:sz w:val="24"/>
          <w:szCs w:val="24"/>
        </w:rPr>
        <w:t>p</w:t>
      </w:r>
      <w:r w:rsidR="00B3400E" w:rsidRPr="0024176A">
        <w:rPr>
          <w:rFonts w:ascii="Times New Roman" w:hAnsi="Times New Roman" w:cs="Times New Roman"/>
          <w:sz w:val="24"/>
          <w:szCs w:val="24"/>
        </w:rPr>
        <w:t xml:space="preserve"> = .002) and poor housing quality (</w:t>
      </w:r>
      <w:r w:rsidR="00B3400E" w:rsidRPr="0024176A">
        <w:rPr>
          <w:rFonts w:ascii="Times New Roman" w:hAnsi="Times New Roman" w:cs="Times New Roman"/>
          <w:i/>
          <w:iCs/>
          <w:sz w:val="24"/>
          <w:szCs w:val="24"/>
        </w:rPr>
        <w:t>p</w:t>
      </w:r>
      <w:r w:rsidR="00B3400E" w:rsidRPr="0024176A">
        <w:rPr>
          <w:rFonts w:ascii="Times New Roman" w:hAnsi="Times New Roman" w:cs="Times New Roman"/>
          <w:sz w:val="24"/>
          <w:szCs w:val="24"/>
        </w:rPr>
        <w:t xml:space="preserve"> =.001) were associated with </w:t>
      </w:r>
      <w:r w:rsidR="00C665D4" w:rsidRPr="0024176A">
        <w:rPr>
          <w:rFonts w:ascii="Times New Roman" w:hAnsi="Times New Roman" w:cs="Times New Roman"/>
          <w:sz w:val="24"/>
          <w:szCs w:val="24"/>
        </w:rPr>
        <w:t>1.2</w:t>
      </w:r>
      <w:r w:rsidR="002364CF">
        <w:rPr>
          <w:rFonts w:ascii="Times New Roman" w:hAnsi="Times New Roman" w:cs="Times New Roman"/>
          <w:sz w:val="24"/>
          <w:szCs w:val="24"/>
        </w:rPr>
        <w:t>2</w:t>
      </w:r>
      <w:r w:rsidR="00C665D4" w:rsidRPr="0024176A">
        <w:rPr>
          <w:rFonts w:ascii="Times New Roman" w:hAnsi="Times New Roman" w:cs="Times New Roman"/>
          <w:sz w:val="24"/>
          <w:szCs w:val="24"/>
        </w:rPr>
        <w:t>- and 1.3</w:t>
      </w:r>
      <w:r w:rsidR="002364CF">
        <w:rPr>
          <w:rFonts w:ascii="Times New Roman" w:hAnsi="Times New Roman" w:cs="Times New Roman"/>
          <w:sz w:val="24"/>
          <w:szCs w:val="24"/>
        </w:rPr>
        <w:t xml:space="preserve">1 </w:t>
      </w:r>
      <w:r w:rsidR="00C665D4" w:rsidRPr="0024176A">
        <w:rPr>
          <w:rFonts w:ascii="Times New Roman" w:hAnsi="Times New Roman" w:cs="Times New Roman"/>
          <w:sz w:val="24"/>
          <w:szCs w:val="24"/>
        </w:rPr>
        <w:t>times</w:t>
      </w:r>
      <w:r w:rsidR="00B3400E" w:rsidRPr="0024176A">
        <w:rPr>
          <w:rFonts w:ascii="Times New Roman" w:hAnsi="Times New Roman" w:cs="Times New Roman"/>
          <w:sz w:val="24"/>
          <w:szCs w:val="24"/>
        </w:rPr>
        <w:t xml:space="preserve"> greater odds</w:t>
      </w:r>
      <w:r w:rsidR="001501F1">
        <w:rPr>
          <w:rFonts w:ascii="Times New Roman" w:hAnsi="Times New Roman" w:cs="Times New Roman"/>
          <w:sz w:val="24"/>
          <w:szCs w:val="24"/>
        </w:rPr>
        <w:t>,</w:t>
      </w:r>
      <w:r w:rsidR="00B3400E" w:rsidRPr="0024176A">
        <w:rPr>
          <w:rFonts w:ascii="Times New Roman" w:hAnsi="Times New Roman" w:cs="Times New Roman"/>
          <w:sz w:val="24"/>
          <w:szCs w:val="24"/>
        </w:rPr>
        <w:t xml:space="preserve"> respectively, of being hospitalised for COVID-19 following a positive test, relative to those in uncrowded and adequate quality homes. </w:t>
      </w:r>
      <w:r w:rsidR="002364CF">
        <w:rPr>
          <w:rFonts w:ascii="Times New Roman" w:hAnsi="Times New Roman" w:cs="Times New Roman"/>
          <w:sz w:val="24"/>
          <w:szCs w:val="24"/>
        </w:rPr>
        <w:t>Each additional $10,000 in household income was associated with 0.93 times lower odds of being hospitalised (</w:t>
      </w:r>
      <w:r w:rsidR="002364CF" w:rsidRPr="005F7F4C">
        <w:rPr>
          <w:rFonts w:ascii="Times New Roman" w:hAnsi="Times New Roman" w:cs="Times New Roman"/>
          <w:i/>
          <w:iCs/>
          <w:sz w:val="24"/>
          <w:szCs w:val="24"/>
        </w:rPr>
        <w:t>p</w:t>
      </w:r>
      <w:r w:rsidR="002364CF">
        <w:rPr>
          <w:rFonts w:ascii="Times New Roman" w:hAnsi="Times New Roman" w:cs="Times New Roman"/>
          <w:sz w:val="24"/>
          <w:szCs w:val="24"/>
        </w:rPr>
        <w:t xml:space="preserve"> &lt;.001)</w:t>
      </w:r>
      <w:r w:rsidR="00B3400E" w:rsidRPr="0024176A">
        <w:rPr>
          <w:rFonts w:ascii="Times New Roman" w:hAnsi="Times New Roman" w:cs="Times New Roman"/>
          <w:sz w:val="24"/>
          <w:szCs w:val="24"/>
        </w:rPr>
        <w:t>.</w:t>
      </w:r>
      <w:r w:rsidR="005D7950" w:rsidRPr="0024176A">
        <w:rPr>
          <w:rFonts w:ascii="Times New Roman" w:hAnsi="Times New Roman" w:cs="Times New Roman"/>
          <w:sz w:val="24"/>
          <w:szCs w:val="24"/>
        </w:rPr>
        <w:t xml:space="preserve"> Those in one-person households</w:t>
      </w:r>
      <w:r w:rsidR="003D1345" w:rsidRPr="0024176A">
        <w:rPr>
          <w:rFonts w:ascii="Times New Roman" w:hAnsi="Times New Roman" w:cs="Times New Roman"/>
          <w:sz w:val="24"/>
          <w:szCs w:val="24"/>
        </w:rPr>
        <w:t xml:space="preserve"> (compared to single family households) </w:t>
      </w:r>
      <w:r w:rsidR="005D7950" w:rsidRPr="0024176A">
        <w:rPr>
          <w:rFonts w:ascii="Times New Roman" w:hAnsi="Times New Roman" w:cs="Times New Roman"/>
          <w:sz w:val="24"/>
          <w:szCs w:val="24"/>
        </w:rPr>
        <w:t xml:space="preserve">also had </w:t>
      </w:r>
      <w:r w:rsidR="002364CF">
        <w:rPr>
          <w:rFonts w:ascii="Times New Roman" w:hAnsi="Times New Roman" w:cs="Times New Roman"/>
          <w:sz w:val="24"/>
          <w:szCs w:val="24"/>
        </w:rPr>
        <w:t xml:space="preserve">1.62 times </w:t>
      </w:r>
      <w:r w:rsidR="005D7950" w:rsidRPr="0024176A">
        <w:rPr>
          <w:rFonts w:ascii="Times New Roman" w:hAnsi="Times New Roman" w:cs="Times New Roman"/>
          <w:sz w:val="24"/>
          <w:szCs w:val="24"/>
        </w:rPr>
        <w:t>greater odds</w:t>
      </w:r>
      <w:r w:rsidR="003D1345" w:rsidRPr="0024176A">
        <w:rPr>
          <w:rFonts w:ascii="Times New Roman" w:hAnsi="Times New Roman" w:cs="Times New Roman"/>
          <w:sz w:val="24"/>
          <w:szCs w:val="24"/>
        </w:rPr>
        <w:t xml:space="preserve"> </w:t>
      </w:r>
      <w:r w:rsidR="005D7950" w:rsidRPr="0024176A">
        <w:rPr>
          <w:rFonts w:ascii="Times New Roman" w:hAnsi="Times New Roman" w:cs="Times New Roman"/>
          <w:sz w:val="24"/>
          <w:szCs w:val="24"/>
        </w:rPr>
        <w:t>of being hospitalised</w:t>
      </w:r>
      <w:r w:rsidR="002364CF">
        <w:rPr>
          <w:rFonts w:ascii="Times New Roman" w:hAnsi="Times New Roman" w:cs="Times New Roman"/>
          <w:sz w:val="24"/>
          <w:szCs w:val="24"/>
        </w:rPr>
        <w:t xml:space="preserve"> compared to those living in single families</w:t>
      </w:r>
      <w:r w:rsidR="005D7950" w:rsidRPr="0024176A">
        <w:rPr>
          <w:rFonts w:ascii="Times New Roman" w:hAnsi="Times New Roman" w:cs="Times New Roman"/>
          <w:sz w:val="24"/>
          <w:szCs w:val="24"/>
        </w:rPr>
        <w:t>(</w:t>
      </w:r>
      <w:r w:rsidR="005D7950" w:rsidRPr="0024176A">
        <w:rPr>
          <w:rFonts w:ascii="Times New Roman" w:hAnsi="Times New Roman" w:cs="Times New Roman"/>
          <w:i/>
          <w:iCs/>
          <w:sz w:val="24"/>
          <w:szCs w:val="24"/>
        </w:rPr>
        <w:t>p</w:t>
      </w:r>
      <w:r w:rsidR="005D7950" w:rsidRPr="0024176A">
        <w:rPr>
          <w:rFonts w:ascii="Times New Roman" w:hAnsi="Times New Roman" w:cs="Times New Roman"/>
          <w:sz w:val="24"/>
          <w:szCs w:val="24"/>
        </w:rPr>
        <w:t xml:space="preserve"> </w:t>
      </w:r>
      <w:r w:rsidR="002364CF">
        <w:rPr>
          <w:rFonts w:ascii="Times New Roman" w:hAnsi="Times New Roman" w:cs="Times New Roman"/>
          <w:sz w:val="24"/>
          <w:szCs w:val="24"/>
        </w:rPr>
        <w:t>&lt;</w:t>
      </w:r>
      <w:r w:rsidR="005D7950" w:rsidRPr="0024176A">
        <w:rPr>
          <w:rFonts w:ascii="Times New Roman" w:hAnsi="Times New Roman" w:cs="Times New Roman"/>
          <w:sz w:val="24"/>
          <w:szCs w:val="24"/>
        </w:rPr>
        <w:t xml:space="preserve"> .0</w:t>
      </w:r>
      <w:r w:rsidR="002364CF">
        <w:rPr>
          <w:rFonts w:ascii="Times New Roman" w:hAnsi="Times New Roman" w:cs="Times New Roman"/>
          <w:sz w:val="24"/>
          <w:szCs w:val="24"/>
        </w:rPr>
        <w:t>01</w:t>
      </w:r>
      <w:r w:rsidR="005D7950" w:rsidRPr="0024176A">
        <w:rPr>
          <w:rFonts w:ascii="Times New Roman" w:hAnsi="Times New Roman" w:cs="Times New Roman"/>
          <w:sz w:val="24"/>
          <w:szCs w:val="24"/>
        </w:rPr>
        <w:t>).</w:t>
      </w:r>
    </w:p>
    <w:p w14:paraId="5671F811" w14:textId="5E59CC89" w:rsidR="005F46BF" w:rsidRPr="0024176A" w:rsidRDefault="005F46BF" w:rsidP="00845118">
      <w:pPr>
        <w:ind w:firstLine="720"/>
        <w:rPr>
          <w:rFonts w:ascii="Times New Roman" w:hAnsi="Times New Roman" w:cs="Times New Roman"/>
          <w:sz w:val="24"/>
          <w:szCs w:val="24"/>
        </w:rPr>
      </w:pPr>
      <w:r w:rsidRPr="0024176A">
        <w:rPr>
          <w:rFonts w:ascii="Times New Roman" w:hAnsi="Times New Roman" w:cs="Times New Roman"/>
          <w:sz w:val="24"/>
          <w:szCs w:val="24"/>
        </w:rPr>
        <w:t xml:space="preserve">In terms of individual predictors, women had </w:t>
      </w:r>
      <w:r w:rsidR="002364CF">
        <w:rPr>
          <w:rFonts w:ascii="Times New Roman" w:hAnsi="Times New Roman" w:cs="Times New Roman"/>
          <w:sz w:val="24"/>
          <w:szCs w:val="24"/>
        </w:rPr>
        <w:t>lower</w:t>
      </w:r>
      <w:r w:rsidR="002364CF" w:rsidRPr="0024176A">
        <w:rPr>
          <w:rFonts w:ascii="Times New Roman" w:hAnsi="Times New Roman" w:cs="Times New Roman"/>
          <w:sz w:val="24"/>
          <w:szCs w:val="24"/>
        </w:rPr>
        <w:t xml:space="preserve"> </w:t>
      </w:r>
      <w:r w:rsidRPr="0024176A">
        <w:rPr>
          <w:rFonts w:ascii="Times New Roman" w:hAnsi="Times New Roman" w:cs="Times New Roman"/>
          <w:sz w:val="24"/>
          <w:szCs w:val="24"/>
        </w:rPr>
        <w:t xml:space="preserve">odds of being hospitalised than men (OR = </w:t>
      </w:r>
      <w:r w:rsidR="002364CF">
        <w:rPr>
          <w:rFonts w:ascii="Times New Roman" w:hAnsi="Times New Roman" w:cs="Times New Roman"/>
          <w:sz w:val="24"/>
          <w:szCs w:val="24"/>
        </w:rPr>
        <w:t>0.81</w:t>
      </w:r>
      <w:r w:rsidRPr="0024176A">
        <w:rPr>
          <w:rFonts w:ascii="Times New Roman" w:hAnsi="Times New Roman" w:cs="Times New Roman"/>
          <w:sz w:val="24"/>
          <w:szCs w:val="24"/>
        </w:rPr>
        <w:t xml:space="preserve">, </w:t>
      </w:r>
      <w:r w:rsidRPr="0024176A">
        <w:rPr>
          <w:rFonts w:ascii="Times New Roman" w:hAnsi="Times New Roman" w:cs="Times New Roman"/>
          <w:i/>
          <w:iCs/>
          <w:sz w:val="24"/>
          <w:szCs w:val="24"/>
        </w:rPr>
        <w:t>p</w:t>
      </w:r>
      <w:r w:rsidRPr="0024176A">
        <w:rPr>
          <w:rFonts w:ascii="Times New Roman" w:hAnsi="Times New Roman" w:cs="Times New Roman"/>
          <w:sz w:val="24"/>
          <w:szCs w:val="24"/>
        </w:rPr>
        <w:t xml:space="preserve"> = .00</w:t>
      </w:r>
      <w:r w:rsidR="002364CF">
        <w:rPr>
          <w:rFonts w:ascii="Times New Roman" w:hAnsi="Times New Roman" w:cs="Times New Roman"/>
          <w:sz w:val="24"/>
          <w:szCs w:val="24"/>
        </w:rPr>
        <w:t>1</w:t>
      </w:r>
      <w:r w:rsidRPr="0024176A">
        <w:rPr>
          <w:rFonts w:ascii="Times New Roman" w:hAnsi="Times New Roman" w:cs="Times New Roman"/>
          <w:sz w:val="24"/>
          <w:szCs w:val="24"/>
        </w:rPr>
        <w:t>)</w:t>
      </w:r>
      <w:r w:rsidR="002D4C30">
        <w:rPr>
          <w:rFonts w:ascii="Times New Roman" w:hAnsi="Times New Roman" w:cs="Times New Roman"/>
          <w:sz w:val="24"/>
          <w:szCs w:val="24"/>
        </w:rPr>
        <w:t>.</w:t>
      </w:r>
      <w:r w:rsidRPr="0024176A">
        <w:rPr>
          <w:rFonts w:ascii="Times New Roman" w:hAnsi="Times New Roman" w:cs="Times New Roman"/>
          <w:sz w:val="24"/>
          <w:szCs w:val="24"/>
        </w:rPr>
        <w:t xml:space="preserve"> </w:t>
      </w:r>
      <w:r w:rsidR="002D4C30">
        <w:rPr>
          <w:rFonts w:ascii="Times New Roman" w:hAnsi="Times New Roman" w:cs="Times New Roman"/>
          <w:sz w:val="24"/>
          <w:szCs w:val="24"/>
        </w:rPr>
        <w:t>Having</w:t>
      </w:r>
      <w:r w:rsidRPr="0024176A">
        <w:rPr>
          <w:rFonts w:ascii="Times New Roman" w:hAnsi="Times New Roman" w:cs="Times New Roman"/>
          <w:sz w:val="24"/>
          <w:szCs w:val="24"/>
        </w:rPr>
        <w:t xml:space="preserve"> a recent enrolment with a PHO</w:t>
      </w:r>
      <w:r w:rsidR="002D4C30">
        <w:rPr>
          <w:rFonts w:ascii="Times New Roman" w:hAnsi="Times New Roman" w:cs="Times New Roman"/>
          <w:sz w:val="24"/>
          <w:szCs w:val="24"/>
        </w:rPr>
        <w:t xml:space="preserve"> was</w:t>
      </w:r>
      <w:r w:rsidR="005F7F4C">
        <w:rPr>
          <w:rFonts w:ascii="Times New Roman" w:hAnsi="Times New Roman" w:cs="Times New Roman"/>
          <w:sz w:val="24"/>
          <w:szCs w:val="24"/>
        </w:rPr>
        <w:t xml:space="preserve"> </w:t>
      </w:r>
      <w:r w:rsidR="002D4C30">
        <w:rPr>
          <w:rFonts w:ascii="Times New Roman" w:hAnsi="Times New Roman" w:cs="Times New Roman"/>
          <w:sz w:val="24"/>
          <w:szCs w:val="24"/>
        </w:rPr>
        <w:t>associated with greater odds of hospitalisation</w:t>
      </w:r>
      <w:r w:rsidRPr="0024176A">
        <w:rPr>
          <w:rFonts w:ascii="Times New Roman" w:hAnsi="Times New Roman" w:cs="Times New Roman"/>
          <w:sz w:val="24"/>
          <w:szCs w:val="24"/>
        </w:rPr>
        <w:t xml:space="preserve"> (OR 1.</w:t>
      </w:r>
      <w:r w:rsidR="002364CF">
        <w:rPr>
          <w:rFonts w:ascii="Times New Roman" w:hAnsi="Times New Roman" w:cs="Times New Roman"/>
          <w:sz w:val="24"/>
          <w:szCs w:val="24"/>
        </w:rPr>
        <w:t>67</w:t>
      </w:r>
      <w:r w:rsidRPr="0024176A">
        <w:rPr>
          <w:rFonts w:ascii="Times New Roman" w:hAnsi="Times New Roman" w:cs="Times New Roman"/>
          <w:sz w:val="24"/>
          <w:szCs w:val="24"/>
        </w:rPr>
        <w:t xml:space="preserve">, </w:t>
      </w:r>
      <w:r w:rsidRPr="0024176A">
        <w:rPr>
          <w:rFonts w:ascii="Times New Roman" w:hAnsi="Times New Roman" w:cs="Times New Roman"/>
          <w:i/>
          <w:iCs/>
          <w:sz w:val="24"/>
          <w:szCs w:val="24"/>
        </w:rPr>
        <w:t>p</w:t>
      </w:r>
      <w:r w:rsidRPr="0024176A">
        <w:rPr>
          <w:rFonts w:ascii="Times New Roman" w:hAnsi="Times New Roman" w:cs="Times New Roman"/>
          <w:sz w:val="24"/>
          <w:szCs w:val="24"/>
        </w:rPr>
        <w:t xml:space="preserve"> = .</w:t>
      </w:r>
      <w:r w:rsidR="002364CF" w:rsidRPr="0024176A">
        <w:rPr>
          <w:rFonts w:ascii="Times New Roman" w:hAnsi="Times New Roman" w:cs="Times New Roman"/>
          <w:sz w:val="24"/>
          <w:szCs w:val="24"/>
        </w:rPr>
        <w:t>0</w:t>
      </w:r>
      <w:r w:rsidR="002364CF">
        <w:rPr>
          <w:rFonts w:ascii="Times New Roman" w:hAnsi="Times New Roman" w:cs="Times New Roman"/>
          <w:sz w:val="24"/>
          <w:szCs w:val="24"/>
        </w:rPr>
        <w:t>20</w:t>
      </w:r>
      <w:r w:rsidRPr="0024176A">
        <w:rPr>
          <w:rFonts w:ascii="Times New Roman" w:hAnsi="Times New Roman" w:cs="Times New Roman"/>
          <w:sz w:val="24"/>
          <w:szCs w:val="24"/>
        </w:rPr>
        <w:t xml:space="preserve">). </w:t>
      </w:r>
      <w:r w:rsidR="005F7F4C">
        <w:rPr>
          <w:rFonts w:ascii="Times New Roman" w:hAnsi="Times New Roman" w:cs="Times New Roman"/>
          <w:sz w:val="24"/>
          <w:szCs w:val="24"/>
        </w:rPr>
        <w:t>N</w:t>
      </w:r>
      <w:r w:rsidRPr="0024176A">
        <w:rPr>
          <w:rFonts w:ascii="Times New Roman" w:hAnsi="Times New Roman" w:cs="Times New Roman"/>
          <w:sz w:val="24"/>
          <w:szCs w:val="24"/>
        </w:rPr>
        <w:t>otable is the effect of disability status, whereby those with a disability had</w:t>
      </w:r>
      <w:r w:rsidR="001F7F48">
        <w:rPr>
          <w:rFonts w:ascii="Times New Roman" w:hAnsi="Times New Roman" w:cs="Times New Roman"/>
          <w:sz w:val="24"/>
          <w:szCs w:val="24"/>
        </w:rPr>
        <w:t xml:space="preserve"> 2.1</w:t>
      </w:r>
      <w:r w:rsidR="002364CF">
        <w:rPr>
          <w:rFonts w:ascii="Times New Roman" w:hAnsi="Times New Roman" w:cs="Times New Roman"/>
          <w:sz w:val="24"/>
          <w:szCs w:val="24"/>
        </w:rPr>
        <w:t>7</w:t>
      </w:r>
      <w:r w:rsidRPr="0024176A">
        <w:rPr>
          <w:rFonts w:ascii="Times New Roman" w:hAnsi="Times New Roman" w:cs="Times New Roman"/>
          <w:sz w:val="24"/>
          <w:szCs w:val="24"/>
        </w:rPr>
        <w:t xml:space="preserve"> </w:t>
      </w:r>
      <w:r w:rsidR="001F7F48">
        <w:rPr>
          <w:rFonts w:ascii="Times New Roman" w:hAnsi="Times New Roman" w:cs="Times New Roman"/>
          <w:sz w:val="24"/>
          <w:szCs w:val="24"/>
        </w:rPr>
        <w:t xml:space="preserve">(95% CI = </w:t>
      </w:r>
      <w:r w:rsidRPr="0024176A">
        <w:rPr>
          <w:rFonts w:ascii="Times New Roman" w:hAnsi="Times New Roman" w:cs="Times New Roman"/>
          <w:sz w:val="24"/>
          <w:szCs w:val="24"/>
        </w:rPr>
        <w:t>1.8</w:t>
      </w:r>
      <w:r w:rsidR="002364CF">
        <w:rPr>
          <w:rFonts w:ascii="Times New Roman" w:hAnsi="Times New Roman" w:cs="Times New Roman"/>
          <w:sz w:val="24"/>
          <w:szCs w:val="24"/>
        </w:rPr>
        <w:t>4</w:t>
      </w:r>
      <w:r w:rsidRPr="0024176A">
        <w:rPr>
          <w:rFonts w:ascii="Times New Roman" w:hAnsi="Times New Roman" w:cs="Times New Roman"/>
          <w:sz w:val="24"/>
          <w:szCs w:val="24"/>
        </w:rPr>
        <w:t xml:space="preserve"> – 2.</w:t>
      </w:r>
      <w:r w:rsidR="002364CF">
        <w:rPr>
          <w:rFonts w:ascii="Times New Roman" w:hAnsi="Times New Roman" w:cs="Times New Roman"/>
          <w:sz w:val="24"/>
          <w:szCs w:val="24"/>
        </w:rPr>
        <w:t>57</w:t>
      </w:r>
      <w:r w:rsidR="001F7F48">
        <w:rPr>
          <w:rFonts w:ascii="Times New Roman" w:hAnsi="Times New Roman" w:cs="Times New Roman"/>
          <w:sz w:val="24"/>
          <w:szCs w:val="24"/>
        </w:rPr>
        <w:t>)</w:t>
      </w:r>
      <w:r w:rsidRPr="0024176A">
        <w:rPr>
          <w:rFonts w:ascii="Times New Roman" w:hAnsi="Times New Roman" w:cs="Times New Roman"/>
          <w:sz w:val="24"/>
          <w:szCs w:val="24"/>
        </w:rPr>
        <w:t xml:space="preserve"> times greater odds of being hospitalised following a positive COVID-19 test (</w:t>
      </w:r>
      <w:r w:rsidRPr="0024176A">
        <w:rPr>
          <w:rFonts w:ascii="Times New Roman" w:hAnsi="Times New Roman" w:cs="Times New Roman"/>
          <w:i/>
          <w:iCs/>
          <w:sz w:val="24"/>
          <w:szCs w:val="24"/>
        </w:rPr>
        <w:t>p</w:t>
      </w:r>
      <w:r w:rsidRPr="0024176A">
        <w:rPr>
          <w:rFonts w:ascii="Times New Roman" w:hAnsi="Times New Roman" w:cs="Times New Roman"/>
          <w:sz w:val="24"/>
          <w:szCs w:val="24"/>
        </w:rPr>
        <w:t xml:space="preserve"> &lt; .001). Each additional </w:t>
      </w:r>
      <w:r w:rsidR="002364CF">
        <w:rPr>
          <w:rFonts w:ascii="Times New Roman" w:hAnsi="Times New Roman" w:cs="Times New Roman"/>
          <w:sz w:val="24"/>
          <w:szCs w:val="24"/>
        </w:rPr>
        <w:t xml:space="preserve">10 </w:t>
      </w:r>
      <w:r w:rsidRPr="0024176A">
        <w:rPr>
          <w:rFonts w:ascii="Times New Roman" w:hAnsi="Times New Roman" w:cs="Times New Roman"/>
          <w:sz w:val="24"/>
          <w:szCs w:val="24"/>
        </w:rPr>
        <w:t>year</w:t>
      </w:r>
      <w:r w:rsidR="002364CF">
        <w:rPr>
          <w:rFonts w:ascii="Times New Roman" w:hAnsi="Times New Roman" w:cs="Times New Roman"/>
          <w:sz w:val="24"/>
          <w:szCs w:val="24"/>
        </w:rPr>
        <w:t>s</w:t>
      </w:r>
      <w:r w:rsidRPr="0024176A">
        <w:rPr>
          <w:rFonts w:ascii="Times New Roman" w:hAnsi="Times New Roman" w:cs="Times New Roman"/>
          <w:sz w:val="24"/>
          <w:szCs w:val="24"/>
        </w:rPr>
        <w:t xml:space="preserve"> of age was also associated with 1.</w:t>
      </w:r>
      <w:r w:rsidR="002364CF">
        <w:rPr>
          <w:rFonts w:ascii="Times New Roman" w:hAnsi="Times New Roman" w:cs="Times New Roman"/>
          <w:sz w:val="24"/>
          <w:szCs w:val="24"/>
        </w:rPr>
        <w:t>35</w:t>
      </w:r>
      <w:r w:rsidRPr="0024176A">
        <w:rPr>
          <w:rFonts w:ascii="Times New Roman" w:hAnsi="Times New Roman" w:cs="Times New Roman"/>
          <w:sz w:val="24"/>
          <w:szCs w:val="24"/>
        </w:rPr>
        <w:t xml:space="preserve"> times greater odds of being hospitalised (</w:t>
      </w:r>
      <w:r w:rsidRPr="0024176A">
        <w:rPr>
          <w:rFonts w:ascii="Times New Roman" w:hAnsi="Times New Roman" w:cs="Times New Roman"/>
          <w:i/>
          <w:iCs/>
          <w:sz w:val="24"/>
          <w:szCs w:val="24"/>
        </w:rPr>
        <w:t>p</w:t>
      </w:r>
      <w:r w:rsidRPr="0024176A">
        <w:rPr>
          <w:rFonts w:ascii="Times New Roman" w:hAnsi="Times New Roman" w:cs="Times New Roman"/>
          <w:sz w:val="24"/>
          <w:szCs w:val="24"/>
        </w:rPr>
        <w:t xml:space="preserve"> &lt; .001). </w:t>
      </w:r>
    </w:p>
    <w:p w14:paraId="0DEB1BD6" w14:textId="03A2A21E" w:rsidR="005B1904" w:rsidRPr="0024176A" w:rsidRDefault="005B1904" w:rsidP="00845118">
      <w:pPr>
        <w:ind w:firstLine="720"/>
        <w:rPr>
          <w:rFonts w:ascii="Times New Roman" w:hAnsi="Times New Roman" w:cs="Times New Roman"/>
          <w:sz w:val="24"/>
          <w:szCs w:val="24"/>
        </w:rPr>
      </w:pPr>
      <w:r w:rsidRPr="0024176A">
        <w:rPr>
          <w:rFonts w:ascii="Times New Roman" w:hAnsi="Times New Roman" w:cs="Times New Roman"/>
          <w:sz w:val="24"/>
          <w:szCs w:val="24"/>
        </w:rPr>
        <w:t>In sum, household factors were also predictive of COVID-19 hospitalisations, with both crowding and poor housing quality contributing to greater odds of hospitalisation. Older age, but also having a disability, were also notably associated with hospitalisations.</w:t>
      </w:r>
    </w:p>
    <w:p w14:paraId="48790BE4" w14:textId="1B766C0E" w:rsidR="005B1904" w:rsidRPr="0024176A" w:rsidRDefault="005B1904" w:rsidP="00A9289E">
      <w:pPr>
        <w:pStyle w:val="Heading3"/>
      </w:pPr>
      <w:bookmarkStart w:id="78" w:name="_Toc157689488"/>
      <w:r w:rsidRPr="0024176A">
        <w:t>COVID-19 deaths</w:t>
      </w:r>
      <w:bookmarkEnd w:id="78"/>
    </w:p>
    <w:p w14:paraId="1C226034" w14:textId="5A443BED" w:rsidR="00420676" w:rsidRPr="000F10D4" w:rsidRDefault="004433E9" w:rsidP="000F10D4">
      <w:pPr>
        <w:ind w:firstLine="720"/>
        <w:rPr>
          <w:rFonts w:ascii="Times New Roman" w:hAnsi="Times New Roman" w:cs="Times New Roman"/>
          <w:sz w:val="24"/>
          <w:szCs w:val="24"/>
        </w:rPr>
      </w:pPr>
      <w:r>
        <w:rPr>
          <w:rFonts w:ascii="Times New Roman" w:hAnsi="Times New Roman" w:cs="Times New Roman"/>
          <w:sz w:val="24"/>
          <w:szCs w:val="24"/>
        </w:rPr>
        <w:t>C</w:t>
      </w:r>
      <w:r w:rsidR="00141056" w:rsidRPr="0024176A">
        <w:rPr>
          <w:rFonts w:ascii="Times New Roman" w:hAnsi="Times New Roman" w:cs="Times New Roman"/>
          <w:sz w:val="24"/>
          <w:szCs w:val="24"/>
        </w:rPr>
        <w:t xml:space="preserve">ompared to general </w:t>
      </w:r>
      <w:r w:rsidR="00664916" w:rsidRPr="0024176A">
        <w:rPr>
          <w:rFonts w:ascii="Times New Roman" w:hAnsi="Times New Roman" w:cs="Times New Roman"/>
          <w:sz w:val="24"/>
          <w:szCs w:val="24"/>
        </w:rPr>
        <w:t>t</w:t>
      </w:r>
      <w:r w:rsidR="00141056" w:rsidRPr="0024176A">
        <w:rPr>
          <w:rFonts w:ascii="Times New Roman" w:hAnsi="Times New Roman" w:cs="Times New Roman"/>
          <w:sz w:val="24"/>
          <w:szCs w:val="24"/>
        </w:rPr>
        <w:t>est results and hospitalisations, household factors were overall less predictive of deaths</w:t>
      </w:r>
      <w:r w:rsidR="00EB39E3">
        <w:rPr>
          <w:rFonts w:ascii="Times New Roman" w:hAnsi="Times New Roman" w:cs="Times New Roman"/>
          <w:sz w:val="24"/>
          <w:szCs w:val="24"/>
        </w:rPr>
        <w:t xml:space="preserve"> among Māori</w:t>
      </w:r>
      <w:r>
        <w:rPr>
          <w:rFonts w:ascii="Times New Roman" w:hAnsi="Times New Roman" w:cs="Times New Roman"/>
          <w:sz w:val="24"/>
          <w:szCs w:val="24"/>
        </w:rPr>
        <w:t xml:space="preserve">, as shown on the right-hand side of Table </w:t>
      </w:r>
      <w:r w:rsidR="00DD6E40">
        <w:rPr>
          <w:rFonts w:ascii="Times New Roman" w:hAnsi="Times New Roman" w:cs="Times New Roman"/>
          <w:sz w:val="24"/>
          <w:szCs w:val="24"/>
        </w:rPr>
        <w:t>24</w:t>
      </w:r>
      <w:r>
        <w:rPr>
          <w:rFonts w:ascii="Times New Roman" w:hAnsi="Times New Roman" w:cs="Times New Roman"/>
          <w:sz w:val="24"/>
          <w:szCs w:val="24"/>
        </w:rPr>
        <w:t>.</w:t>
      </w:r>
      <w:r w:rsidR="00141056" w:rsidRPr="0024176A">
        <w:rPr>
          <w:rFonts w:ascii="Times New Roman" w:hAnsi="Times New Roman" w:cs="Times New Roman"/>
          <w:sz w:val="24"/>
          <w:szCs w:val="24"/>
        </w:rPr>
        <w:t xml:space="preserve"> </w:t>
      </w:r>
      <w:r w:rsidR="002364CF">
        <w:rPr>
          <w:rFonts w:ascii="Times New Roman" w:hAnsi="Times New Roman" w:cs="Times New Roman"/>
          <w:sz w:val="24"/>
          <w:szCs w:val="24"/>
        </w:rPr>
        <w:t>High</w:t>
      </w:r>
      <w:r w:rsidR="00141056" w:rsidRPr="0024176A">
        <w:rPr>
          <w:rFonts w:ascii="Times New Roman" w:hAnsi="Times New Roman" w:cs="Times New Roman"/>
          <w:sz w:val="24"/>
          <w:szCs w:val="24"/>
        </w:rPr>
        <w:t xml:space="preserve"> residential mobility was associated with greater odds of death, but there is considerable uncertainty around the effect (OR = </w:t>
      </w:r>
      <w:r w:rsidR="002364CF">
        <w:rPr>
          <w:rFonts w:ascii="Times New Roman" w:hAnsi="Times New Roman" w:cs="Times New Roman"/>
          <w:sz w:val="24"/>
          <w:szCs w:val="24"/>
        </w:rPr>
        <w:t>2</w:t>
      </w:r>
      <w:r w:rsidR="00141056" w:rsidRPr="0024176A">
        <w:rPr>
          <w:rFonts w:ascii="Times New Roman" w:hAnsi="Times New Roman" w:cs="Times New Roman"/>
          <w:sz w:val="24"/>
          <w:szCs w:val="24"/>
        </w:rPr>
        <w:t>.</w:t>
      </w:r>
      <w:r w:rsidR="002364CF">
        <w:rPr>
          <w:rFonts w:ascii="Times New Roman" w:hAnsi="Times New Roman" w:cs="Times New Roman"/>
          <w:sz w:val="24"/>
          <w:szCs w:val="24"/>
        </w:rPr>
        <w:t>02</w:t>
      </w:r>
      <w:r w:rsidR="00141056" w:rsidRPr="0024176A">
        <w:rPr>
          <w:rFonts w:ascii="Times New Roman" w:hAnsi="Times New Roman" w:cs="Times New Roman"/>
          <w:sz w:val="24"/>
          <w:szCs w:val="24"/>
        </w:rPr>
        <w:t>, 95% CI = 1.0</w:t>
      </w:r>
      <w:r w:rsidR="002364CF">
        <w:rPr>
          <w:rFonts w:ascii="Times New Roman" w:hAnsi="Times New Roman" w:cs="Times New Roman"/>
          <w:sz w:val="24"/>
          <w:szCs w:val="24"/>
        </w:rPr>
        <w:t>1</w:t>
      </w:r>
      <w:r w:rsidR="00141056" w:rsidRPr="0024176A">
        <w:rPr>
          <w:rFonts w:ascii="Times New Roman" w:hAnsi="Times New Roman" w:cs="Times New Roman"/>
          <w:sz w:val="24"/>
          <w:szCs w:val="24"/>
        </w:rPr>
        <w:t xml:space="preserve"> – </w:t>
      </w:r>
      <w:r w:rsidR="002364CF">
        <w:rPr>
          <w:rFonts w:ascii="Times New Roman" w:hAnsi="Times New Roman" w:cs="Times New Roman"/>
          <w:sz w:val="24"/>
          <w:szCs w:val="24"/>
        </w:rPr>
        <w:t>4</w:t>
      </w:r>
      <w:r w:rsidR="00141056" w:rsidRPr="0024176A">
        <w:rPr>
          <w:rFonts w:ascii="Times New Roman" w:hAnsi="Times New Roman" w:cs="Times New Roman"/>
          <w:sz w:val="24"/>
          <w:szCs w:val="24"/>
        </w:rPr>
        <w:t>.</w:t>
      </w:r>
      <w:r w:rsidR="002364CF">
        <w:rPr>
          <w:rFonts w:ascii="Times New Roman" w:hAnsi="Times New Roman" w:cs="Times New Roman"/>
          <w:sz w:val="24"/>
          <w:szCs w:val="24"/>
        </w:rPr>
        <w:t>04</w:t>
      </w:r>
      <w:r w:rsidR="00141056" w:rsidRPr="0024176A">
        <w:rPr>
          <w:rFonts w:ascii="Times New Roman" w:hAnsi="Times New Roman" w:cs="Times New Roman"/>
          <w:sz w:val="24"/>
          <w:szCs w:val="24"/>
        </w:rPr>
        <w:t xml:space="preserve">, </w:t>
      </w:r>
      <w:r w:rsidR="00141056" w:rsidRPr="0024176A">
        <w:rPr>
          <w:rFonts w:ascii="Times New Roman" w:hAnsi="Times New Roman" w:cs="Times New Roman"/>
          <w:i/>
          <w:iCs/>
          <w:sz w:val="24"/>
          <w:szCs w:val="24"/>
        </w:rPr>
        <w:t>p</w:t>
      </w:r>
      <w:r w:rsidR="00141056" w:rsidRPr="0024176A">
        <w:rPr>
          <w:rFonts w:ascii="Times New Roman" w:hAnsi="Times New Roman" w:cs="Times New Roman"/>
          <w:sz w:val="24"/>
          <w:szCs w:val="24"/>
        </w:rPr>
        <w:t xml:space="preserve"> = .048). </w:t>
      </w:r>
      <w:r w:rsidR="002364CF">
        <w:rPr>
          <w:rFonts w:ascii="Times New Roman" w:hAnsi="Times New Roman" w:cs="Times New Roman"/>
          <w:sz w:val="24"/>
          <w:szCs w:val="24"/>
        </w:rPr>
        <w:t xml:space="preserve">Higher household income was associated with lower odds of death (OR = 0.95, 95% CI = 0.91 – 0.99, </w:t>
      </w:r>
      <w:r w:rsidR="002364CF" w:rsidRPr="005F7F4C">
        <w:rPr>
          <w:rFonts w:ascii="Times New Roman" w:hAnsi="Times New Roman" w:cs="Times New Roman"/>
          <w:i/>
          <w:iCs/>
          <w:sz w:val="24"/>
          <w:szCs w:val="24"/>
        </w:rPr>
        <w:t>p</w:t>
      </w:r>
      <w:r w:rsidR="002364CF">
        <w:rPr>
          <w:rFonts w:ascii="Times New Roman" w:hAnsi="Times New Roman" w:cs="Times New Roman"/>
          <w:sz w:val="24"/>
          <w:szCs w:val="24"/>
        </w:rPr>
        <w:t xml:space="preserve"> = .028)</w:t>
      </w:r>
      <w:r w:rsidR="00141056" w:rsidRPr="0024176A">
        <w:rPr>
          <w:rFonts w:ascii="Times New Roman" w:hAnsi="Times New Roman" w:cs="Times New Roman"/>
          <w:sz w:val="24"/>
          <w:szCs w:val="24"/>
        </w:rPr>
        <w:t xml:space="preserve">. Aside from household factors, </w:t>
      </w:r>
      <w:r w:rsidR="002364CF">
        <w:rPr>
          <w:rFonts w:ascii="Times New Roman" w:hAnsi="Times New Roman" w:cs="Times New Roman"/>
          <w:sz w:val="24"/>
          <w:szCs w:val="24"/>
        </w:rPr>
        <w:t>t</w:t>
      </w:r>
      <w:r w:rsidR="00F81FDB" w:rsidRPr="0024176A">
        <w:rPr>
          <w:rFonts w:ascii="Times New Roman" w:hAnsi="Times New Roman" w:cs="Times New Roman"/>
          <w:sz w:val="24"/>
          <w:szCs w:val="24"/>
        </w:rPr>
        <w:t xml:space="preserve">hose with a disability had </w:t>
      </w:r>
      <w:r w:rsidR="002364CF">
        <w:rPr>
          <w:rFonts w:ascii="Times New Roman" w:hAnsi="Times New Roman" w:cs="Times New Roman"/>
          <w:sz w:val="24"/>
          <w:szCs w:val="24"/>
        </w:rPr>
        <w:t>1</w:t>
      </w:r>
      <w:r w:rsidR="001F7F48">
        <w:rPr>
          <w:rFonts w:ascii="Times New Roman" w:hAnsi="Times New Roman" w:cs="Times New Roman"/>
          <w:sz w:val="24"/>
          <w:szCs w:val="24"/>
        </w:rPr>
        <w:t>.</w:t>
      </w:r>
      <w:r w:rsidR="002364CF">
        <w:rPr>
          <w:rFonts w:ascii="Times New Roman" w:hAnsi="Times New Roman" w:cs="Times New Roman"/>
          <w:sz w:val="24"/>
          <w:szCs w:val="24"/>
        </w:rPr>
        <w:t>98</w:t>
      </w:r>
      <w:r w:rsidR="001F7F48">
        <w:rPr>
          <w:rFonts w:ascii="Times New Roman" w:hAnsi="Times New Roman" w:cs="Times New Roman"/>
          <w:sz w:val="24"/>
          <w:szCs w:val="24"/>
        </w:rPr>
        <w:t xml:space="preserve"> (95% CI =</w:t>
      </w:r>
      <w:r w:rsidR="00F81FDB" w:rsidRPr="0024176A">
        <w:rPr>
          <w:rFonts w:ascii="Times New Roman" w:hAnsi="Times New Roman" w:cs="Times New Roman"/>
          <w:sz w:val="24"/>
          <w:szCs w:val="24"/>
        </w:rPr>
        <w:t>1.</w:t>
      </w:r>
      <w:r w:rsidR="002364CF">
        <w:rPr>
          <w:rFonts w:ascii="Times New Roman" w:hAnsi="Times New Roman" w:cs="Times New Roman"/>
          <w:sz w:val="24"/>
          <w:szCs w:val="24"/>
        </w:rPr>
        <w:t>42</w:t>
      </w:r>
      <w:r w:rsidR="00F81FDB" w:rsidRPr="0024176A">
        <w:rPr>
          <w:rFonts w:ascii="Times New Roman" w:hAnsi="Times New Roman" w:cs="Times New Roman"/>
          <w:sz w:val="24"/>
          <w:szCs w:val="24"/>
        </w:rPr>
        <w:t xml:space="preserve"> </w:t>
      </w:r>
      <w:r w:rsidR="001F7F48">
        <w:rPr>
          <w:rFonts w:ascii="Times New Roman" w:hAnsi="Times New Roman" w:cs="Times New Roman"/>
          <w:sz w:val="24"/>
          <w:szCs w:val="24"/>
        </w:rPr>
        <w:t xml:space="preserve">– </w:t>
      </w:r>
      <w:r w:rsidR="00F81FDB" w:rsidRPr="0024176A">
        <w:rPr>
          <w:rFonts w:ascii="Times New Roman" w:hAnsi="Times New Roman" w:cs="Times New Roman"/>
          <w:sz w:val="24"/>
          <w:szCs w:val="24"/>
        </w:rPr>
        <w:t>2.</w:t>
      </w:r>
      <w:r w:rsidR="002364CF">
        <w:rPr>
          <w:rFonts w:ascii="Times New Roman" w:hAnsi="Times New Roman" w:cs="Times New Roman"/>
          <w:sz w:val="24"/>
          <w:szCs w:val="24"/>
        </w:rPr>
        <w:t>76</w:t>
      </w:r>
      <w:r w:rsidR="001F7F48">
        <w:rPr>
          <w:rFonts w:ascii="Times New Roman" w:hAnsi="Times New Roman" w:cs="Times New Roman"/>
          <w:sz w:val="24"/>
          <w:szCs w:val="24"/>
        </w:rPr>
        <w:t>)</w:t>
      </w:r>
      <w:r w:rsidR="00F81FDB" w:rsidRPr="0024176A">
        <w:rPr>
          <w:rFonts w:ascii="Times New Roman" w:hAnsi="Times New Roman" w:cs="Times New Roman"/>
          <w:sz w:val="24"/>
          <w:szCs w:val="24"/>
        </w:rPr>
        <w:t xml:space="preserve"> times greater odds of dying compared to those without a disability (</w:t>
      </w:r>
      <w:r w:rsidR="00F81FDB" w:rsidRPr="0024176A">
        <w:rPr>
          <w:rFonts w:ascii="Times New Roman" w:hAnsi="Times New Roman" w:cs="Times New Roman"/>
          <w:i/>
          <w:iCs/>
          <w:sz w:val="24"/>
          <w:szCs w:val="24"/>
        </w:rPr>
        <w:t>p</w:t>
      </w:r>
      <w:r w:rsidR="00F81FDB" w:rsidRPr="0024176A">
        <w:rPr>
          <w:rFonts w:ascii="Times New Roman" w:hAnsi="Times New Roman" w:cs="Times New Roman"/>
          <w:sz w:val="24"/>
          <w:szCs w:val="24"/>
        </w:rPr>
        <w:t xml:space="preserve"> &lt; .001)</w:t>
      </w:r>
      <w:r w:rsidR="00F81FDB">
        <w:rPr>
          <w:rFonts w:ascii="Times New Roman" w:hAnsi="Times New Roman" w:cs="Times New Roman"/>
          <w:sz w:val="24"/>
          <w:szCs w:val="24"/>
        </w:rPr>
        <w:t xml:space="preserve">. </w:t>
      </w:r>
      <w:r w:rsidR="00141056" w:rsidRPr="0024176A">
        <w:rPr>
          <w:rFonts w:ascii="Times New Roman" w:hAnsi="Times New Roman" w:cs="Times New Roman"/>
          <w:sz w:val="24"/>
          <w:szCs w:val="24"/>
        </w:rPr>
        <w:t xml:space="preserve">Unsurprisingly, the odds of death increased with each additional </w:t>
      </w:r>
      <w:r w:rsidR="002364CF">
        <w:rPr>
          <w:rFonts w:ascii="Times New Roman" w:hAnsi="Times New Roman" w:cs="Times New Roman"/>
          <w:sz w:val="24"/>
          <w:szCs w:val="24"/>
        </w:rPr>
        <w:t xml:space="preserve">10 </w:t>
      </w:r>
      <w:r w:rsidR="00141056" w:rsidRPr="0024176A">
        <w:rPr>
          <w:rFonts w:ascii="Times New Roman" w:hAnsi="Times New Roman" w:cs="Times New Roman"/>
          <w:sz w:val="24"/>
          <w:szCs w:val="24"/>
        </w:rPr>
        <w:t>year</w:t>
      </w:r>
      <w:r w:rsidR="002364CF">
        <w:rPr>
          <w:rFonts w:ascii="Times New Roman" w:hAnsi="Times New Roman" w:cs="Times New Roman"/>
          <w:sz w:val="24"/>
          <w:szCs w:val="24"/>
        </w:rPr>
        <w:t>s</w:t>
      </w:r>
      <w:r w:rsidR="00141056" w:rsidRPr="0024176A">
        <w:rPr>
          <w:rFonts w:ascii="Times New Roman" w:hAnsi="Times New Roman" w:cs="Times New Roman"/>
          <w:sz w:val="24"/>
          <w:szCs w:val="24"/>
        </w:rPr>
        <w:t xml:space="preserve"> of age (OR = </w:t>
      </w:r>
      <w:r w:rsidR="002364CF">
        <w:rPr>
          <w:rFonts w:ascii="Times New Roman" w:hAnsi="Times New Roman" w:cs="Times New Roman"/>
          <w:sz w:val="24"/>
          <w:szCs w:val="24"/>
        </w:rPr>
        <w:t>2</w:t>
      </w:r>
      <w:r w:rsidR="00141056" w:rsidRPr="0024176A">
        <w:rPr>
          <w:rFonts w:ascii="Times New Roman" w:hAnsi="Times New Roman" w:cs="Times New Roman"/>
          <w:sz w:val="24"/>
          <w:szCs w:val="24"/>
        </w:rPr>
        <w:t>.</w:t>
      </w:r>
      <w:r w:rsidR="002364CF">
        <w:rPr>
          <w:rFonts w:ascii="Times New Roman" w:hAnsi="Times New Roman" w:cs="Times New Roman"/>
          <w:sz w:val="24"/>
          <w:szCs w:val="24"/>
        </w:rPr>
        <w:t>73</w:t>
      </w:r>
      <w:r w:rsidR="00141056" w:rsidRPr="0024176A">
        <w:rPr>
          <w:rFonts w:ascii="Times New Roman" w:hAnsi="Times New Roman" w:cs="Times New Roman"/>
          <w:sz w:val="24"/>
          <w:szCs w:val="24"/>
        </w:rPr>
        <w:t xml:space="preserve">, </w:t>
      </w:r>
      <w:r w:rsidR="00141056" w:rsidRPr="0024176A">
        <w:rPr>
          <w:rFonts w:ascii="Times New Roman" w:hAnsi="Times New Roman" w:cs="Times New Roman"/>
          <w:i/>
          <w:iCs/>
          <w:sz w:val="24"/>
          <w:szCs w:val="24"/>
        </w:rPr>
        <w:t>p</w:t>
      </w:r>
      <w:r w:rsidR="00141056" w:rsidRPr="0024176A">
        <w:rPr>
          <w:rFonts w:ascii="Times New Roman" w:hAnsi="Times New Roman" w:cs="Times New Roman"/>
          <w:sz w:val="24"/>
          <w:szCs w:val="24"/>
        </w:rPr>
        <w:t xml:space="preserve"> &lt; .001</w:t>
      </w:r>
      <w:r w:rsidR="00F92CB0">
        <w:rPr>
          <w:rFonts w:ascii="Times New Roman" w:hAnsi="Times New Roman" w:cs="Times New Roman"/>
          <w:sz w:val="24"/>
          <w:szCs w:val="24"/>
        </w:rPr>
        <w:t>)</w:t>
      </w:r>
      <w:r w:rsidR="00D36362" w:rsidRPr="0024176A">
        <w:rPr>
          <w:rFonts w:ascii="Times New Roman" w:hAnsi="Times New Roman" w:cs="Times New Roman"/>
          <w:sz w:val="24"/>
          <w:szCs w:val="24"/>
        </w:rPr>
        <w:t>.</w:t>
      </w:r>
    </w:p>
    <w:p w14:paraId="63177C81" w14:textId="493B040E" w:rsidR="00420676" w:rsidRPr="0024176A" w:rsidRDefault="00420676" w:rsidP="000B0654">
      <w:pPr>
        <w:pStyle w:val="Heading2"/>
      </w:pPr>
      <w:bookmarkStart w:id="79" w:name="_Toc157689489"/>
      <w:r w:rsidRPr="0024176A">
        <w:t xml:space="preserve">Regression models of </w:t>
      </w:r>
      <w:r w:rsidR="00D36362" w:rsidRPr="0024176A">
        <w:t>COVID-19 vaccination status</w:t>
      </w:r>
      <w:bookmarkEnd w:id="79"/>
    </w:p>
    <w:p w14:paraId="620C0188" w14:textId="4D4FDCBE" w:rsidR="005D7950" w:rsidRPr="0024176A" w:rsidRDefault="00366F74" w:rsidP="00845118">
      <w:pPr>
        <w:ind w:firstLine="720"/>
        <w:rPr>
          <w:rFonts w:ascii="Times New Roman" w:hAnsi="Times New Roman" w:cs="Times New Roman"/>
          <w:sz w:val="24"/>
          <w:szCs w:val="24"/>
        </w:rPr>
      </w:pPr>
      <w:bookmarkStart w:id="80" w:name="_Hlk133830405"/>
      <w:r w:rsidRPr="0024176A">
        <w:rPr>
          <w:rFonts w:ascii="Times New Roman" w:hAnsi="Times New Roman" w:cs="Times New Roman"/>
          <w:sz w:val="24"/>
          <w:szCs w:val="24"/>
        </w:rPr>
        <w:t>T</w:t>
      </w:r>
      <w:r w:rsidR="00962382" w:rsidRPr="0024176A">
        <w:rPr>
          <w:rFonts w:ascii="Times New Roman" w:hAnsi="Times New Roman" w:cs="Times New Roman"/>
          <w:sz w:val="24"/>
          <w:szCs w:val="24"/>
        </w:rPr>
        <w:t>he results of three logistic regression models of COVID-19 vaccination status (partially compared to fully vaccinated; left-hand side, not vaccinated vs. fully vaccinated; centre, and not vaccinated vs. partially vaccinated; right-hand side)</w:t>
      </w:r>
      <w:r w:rsidRPr="0024176A">
        <w:rPr>
          <w:rFonts w:ascii="Times New Roman" w:hAnsi="Times New Roman" w:cs="Times New Roman"/>
          <w:sz w:val="24"/>
          <w:szCs w:val="24"/>
        </w:rPr>
        <w:t xml:space="preserve"> among Māori are displayed in Table </w:t>
      </w:r>
      <w:r w:rsidR="00BC5039">
        <w:rPr>
          <w:rFonts w:ascii="Times New Roman" w:hAnsi="Times New Roman" w:cs="Times New Roman"/>
          <w:sz w:val="24"/>
          <w:szCs w:val="24"/>
        </w:rPr>
        <w:t>2</w:t>
      </w:r>
      <w:r w:rsidR="00DD6E40">
        <w:rPr>
          <w:rFonts w:ascii="Times New Roman" w:hAnsi="Times New Roman" w:cs="Times New Roman"/>
          <w:sz w:val="24"/>
          <w:szCs w:val="24"/>
        </w:rPr>
        <w:t>5</w:t>
      </w:r>
      <w:r w:rsidR="00962382" w:rsidRPr="0024176A">
        <w:rPr>
          <w:rFonts w:ascii="Times New Roman" w:hAnsi="Times New Roman" w:cs="Times New Roman"/>
          <w:sz w:val="24"/>
          <w:szCs w:val="24"/>
        </w:rPr>
        <w:t>.</w:t>
      </w:r>
    </w:p>
    <w:bookmarkEnd w:id="80"/>
    <w:p w14:paraId="24B99C5A" w14:textId="75575EFB" w:rsidR="005D7950" w:rsidRPr="0024176A" w:rsidRDefault="001A604E" w:rsidP="00845118">
      <w:pPr>
        <w:ind w:firstLine="720"/>
        <w:rPr>
          <w:rFonts w:ascii="Times New Roman" w:hAnsi="Times New Roman" w:cs="Times New Roman"/>
          <w:sz w:val="24"/>
          <w:szCs w:val="24"/>
        </w:rPr>
      </w:pPr>
      <w:r w:rsidRPr="0024176A">
        <w:rPr>
          <w:rFonts w:ascii="Times New Roman" w:hAnsi="Times New Roman" w:cs="Times New Roman"/>
          <w:sz w:val="24"/>
          <w:szCs w:val="24"/>
        </w:rPr>
        <w:lastRenderedPageBreak/>
        <w:t xml:space="preserve">Looking first to those </w:t>
      </w:r>
      <w:r w:rsidR="00820B05">
        <w:rPr>
          <w:rFonts w:ascii="Times New Roman" w:hAnsi="Times New Roman" w:cs="Times New Roman"/>
          <w:sz w:val="24"/>
          <w:szCs w:val="24"/>
        </w:rPr>
        <w:t xml:space="preserve">not </w:t>
      </w:r>
      <w:r w:rsidRPr="0024176A">
        <w:rPr>
          <w:rFonts w:ascii="Times New Roman" w:hAnsi="Times New Roman" w:cs="Times New Roman"/>
          <w:sz w:val="24"/>
          <w:szCs w:val="24"/>
        </w:rPr>
        <w:t>vaccinated (compared to fully vaccinated), household crowding (OR = 1.</w:t>
      </w:r>
      <w:r w:rsidR="00B14FCD">
        <w:rPr>
          <w:rFonts w:ascii="Times New Roman" w:hAnsi="Times New Roman" w:cs="Times New Roman"/>
          <w:sz w:val="24"/>
          <w:szCs w:val="24"/>
        </w:rPr>
        <w:t>10</w:t>
      </w:r>
      <w:r w:rsidRPr="0024176A">
        <w:rPr>
          <w:rFonts w:ascii="Times New Roman" w:hAnsi="Times New Roman" w:cs="Times New Roman"/>
          <w:sz w:val="24"/>
          <w:szCs w:val="24"/>
        </w:rPr>
        <w:t>,</w:t>
      </w:r>
      <w:r w:rsidR="00820B05">
        <w:rPr>
          <w:rFonts w:ascii="Times New Roman" w:hAnsi="Times New Roman" w:cs="Times New Roman"/>
          <w:sz w:val="24"/>
          <w:szCs w:val="24"/>
        </w:rPr>
        <w:t xml:space="preserve"> 95% CI = 1.</w:t>
      </w:r>
      <w:r w:rsidR="00B14FCD">
        <w:rPr>
          <w:rFonts w:ascii="Times New Roman" w:hAnsi="Times New Roman" w:cs="Times New Roman"/>
          <w:sz w:val="24"/>
          <w:szCs w:val="24"/>
        </w:rPr>
        <w:t xml:space="preserve">07 </w:t>
      </w:r>
      <w:r w:rsidR="00820B05">
        <w:rPr>
          <w:rFonts w:ascii="Times New Roman" w:hAnsi="Times New Roman" w:cs="Times New Roman"/>
          <w:sz w:val="24"/>
          <w:szCs w:val="24"/>
        </w:rPr>
        <w:t>– 1.</w:t>
      </w:r>
      <w:r w:rsidR="00B14FCD">
        <w:rPr>
          <w:rFonts w:ascii="Times New Roman" w:hAnsi="Times New Roman" w:cs="Times New Roman"/>
          <w:sz w:val="24"/>
          <w:szCs w:val="24"/>
        </w:rPr>
        <w:t>14</w:t>
      </w:r>
      <w:r w:rsidR="00820B05">
        <w:rPr>
          <w:rFonts w:ascii="Times New Roman" w:hAnsi="Times New Roman" w:cs="Times New Roman"/>
          <w:sz w:val="24"/>
          <w:szCs w:val="24"/>
        </w:rPr>
        <w:t>,</w:t>
      </w:r>
      <w:r w:rsidRPr="0024176A">
        <w:rPr>
          <w:rFonts w:ascii="Times New Roman" w:hAnsi="Times New Roman" w:cs="Times New Roman"/>
          <w:sz w:val="24"/>
          <w:szCs w:val="24"/>
        </w:rPr>
        <w:t xml:space="preserve"> </w:t>
      </w:r>
      <w:r w:rsidRPr="0024176A">
        <w:rPr>
          <w:rFonts w:ascii="Times New Roman" w:hAnsi="Times New Roman" w:cs="Times New Roman"/>
          <w:i/>
          <w:iCs/>
          <w:sz w:val="24"/>
          <w:szCs w:val="24"/>
        </w:rPr>
        <w:t>p</w:t>
      </w:r>
      <w:r w:rsidRPr="0024176A">
        <w:rPr>
          <w:rFonts w:ascii="Times New Roman" w:hAnsi="Times New Roman" w:cs="Times New Roman"/>
          <w:sz w:val="24"/>
          <w:szCs w:val="24"/>
        </w:rPr>
        <w:t xml:space="preserve"> &lt; .001) poorer housing quality (OR = 1.</w:t>
      </w:r>
      <w:r w:rsidR="00B14FCD">
        <w:rPr>
          <w:rFonts w:ascii="Times New Roman" w:hAnsi="Times New Roman" w:cs="Times New Roman"/>
          <w:sz w:val="24"/>
          <w:szCs w:val="24"/>
        </w:rPr>
        <w:t>11</w:t>
      </w:r>
      <w:r w:rsidRPr="0024176A">
        <w:rPr>
          <w:rFonts w:ascii="Times New Roman" w:hAnsi="Times New Roman" w:cs="Times New Roman"/>
          <w:sz w:val="24"/>
          <w:szCs w:val="24"/>
        </w:rPr>
        <w:t>,</w:t>
      </w:r>
      <w:r w:rsidR="00820B05">
        <w:rPr>
          <w:rFonts w:ascii="Times New Roman" w:hAnsi="Times New Roman" w:cs="Times New Roman"/>
          <w:sz w:val="24"/>
          <w:szCs w:val="24"/>
        </w:rPr>
        <w:t xml:space="preserve"> 95% CI = 1.</w:t>
      </w:r>
      <w:r w:rsidR="00B14FCD">
        <w:rPr>
          <w:rFonts w:ascii="Times New Roman" w:hAnsi="Times New Roman" w:cs="Times New Roman"/>
          <w:sz w:val="24"/>
          <w:szCs w:val="24"/>
        </w:rPr>
        <w:t xml:space="preserve">07 </w:t>
      </w:r>
      <w:r w:rsidR="00820B05">
        <w:rPr>
          <w:rFonts w:ascii="Times New Roman" w:hAnsi="Times New Roman" w:cs="Times New Roman"/>
          <w:sz w:val="24"/>
          <w:szCs w:val="24"/>
        </w:rPr>
        <w:t>– 1.1</w:t>
      </w:r>
      <w:r w:rsidR="00B14FCD">
        <w:rPr>
          <w:rFonts w:ascii="Times New Roman" w:hAnsi="Times New Roman" w:cs="Times New Roman"/>
          <w:sz w:val="24"/>
          <w:szCs w:val="24"/>
        </w:rPr>
        <w:t>4</w:t>
      </w:r>
      <w:r w:rsidR="00820B05">
        <w:rPr>
          <w:rFonts w:ascii="Times New Roman" w:hAnsi="Times New Roman" w:cs="Times New Roman"/>
          <w:sz w:val="24"/>
          <w:szCs w:val="24"/>
        </w:rPr>
        <w:t>,</w:t>
      </w:r>
      <w:r w:rsidRPr="0024176A">
        <w:rPr>
          <w:rFonts w:ascii="Times New Roman" w:hAnsi="Times New Roman" w:cs="Times New Roman"/>
          <w:sz w:val="24"/>
          <w:szCs w:val="24"/>
        </w:rPr>
        <w:t xml:space="preserve"> </w:t>
      </w:r>
      <w:r w:rsidRPr="0024176A">
        <w:rPr>
          <w:rFonts w:ascii="Times New Roman" w:hAnsi="Times New Roman" w:cs="Times New Roman"/>
          <w:i/>
          <w:iCs/>
          <w:sz w:val="24"/>
          <w:szCs w:val="24"/>
        </w:rPr>
        <w:t>p</w:t>
      </w:r>
      <w:r w:rsidRPr="0024176A">
        <w:rPr>
          <w:rFonts w:ascii="Times New Roman" w:hAnsi="Times New Roman" w:cs="Times New Roman"/>
          <w:sz w:val="24"/>
          <w:szCs w:val="24"/>
        </w:rPr>
        <w:t xml:space="preserve"> &lt; .001), and the presence of a child aged under 5 in the household (OR = 1.</w:t>
      </w:r>
      <w:r w:rsidR="00B14FCD">
        <w:rPr>
          <w:rFonts w:ascii="Times New Roman" w:hAnsi="Times New Roman" w:cs="Times New Roman"/>
          <w:sz w:val="24"/>
          <w:szCs w:val="24"/>
        </w:rPr>
        <w:t>49</w:t>
      </w:r>
      <w:r w:rsidRPr="0024176A">
        <w:rPr>
          <w:rFonts w:ascii="Times New Roman" w:hAnsi="Times New Roman" w:cs="Times New Roman"/>
          <w:sz w:val="24"/>
          <w:szCs w:val="24"/>
        </w:rPr>
        <w:t>,</w:t>
      </w:r>
      <w:r w:rsidR="00820B05">
        <w:rPr>
          <w:rFonts w:ascii="Times New Roman" w:hAnsi="Times New Roman" w:cs="Times New Roman"/>
          <w:sz w:val="24"/>
          <w:szCs w:val="24"/>
        </w:rPr>
        <w:t xml:space="preserve"> 95% CI = 1.</w:t>
      </w:r>
      <w:r w:rsidR="00B14FCD">
        <w:rPr>
          <w:rFonts w:ascii="Times New Roman" w:hAnsi="Times New Roman" w:cs="Times New Roman"/>
          <w:sz w:val="24"/>
          <w:szCs w:val="24"/>
        </w:rPr>
        <w:t xml:space="preserve">45 </w:t>
      </w:r>
      <w:r w:rsidR="00820B05">
        <w:rPr>
          <w:rFonts w:ascii="Times New Roman" w:hAnsi="Times New Roman" w:cs="Times New Roman"/>
          <w:sz w:val="24"/>
          <w:szCs w:val="24"/>
        </w:rPr>
        <w:t>– 1.53,</w:t>
      </w:r>
      <w:r w:rsidRPr="0024176A">
        <w:rPr>
          <w:rFonts w:ascii="Times New Roman" w:hAnsi="Times New Roman" w:cs="Times New Roman"/>
          <w:sz w:val="24"/>
          <w:szCs w:val="24"/>
        </w:rPr>
        <w:t xml:space="preserve"> </w:t>
      </w:r>
      <w:r w:rsidRPr="0024176A">
        <w:rPr>
          <w:rFonts w:ascii="Times New Roman" w:hAnsi="Times New Roman" w:cs="Times New Roman"/>
          <w:i/>
          <w:iCs/>
          <w:sz w:val="24"/>
          <w:szCs w:val="24"/>
        </w:rPr>
        <w:t>p</w:t>
      </w:r>
      <w:r w:rsidRPr="0024176A">
        <w:rPr>
          <w:rFonts w:ascii="Times New Roman" w:hAnsi="Times New Roman" w:cs="Times New Roman"/>
          <w:sz w:val="24"/>
          <w:szCs w:val="24"/>
        </w:rPr>
        <w:t xml:space="preserve"> &lt; .001) were each associated with greater odds of being unvaccinated (compared to fully vaccinated). </w:t>
      </w:r>
      <w:r w:rsidR="00B14FCD">
        <w:rPr>
          <w:rFonts w:ascii="Times New Roman" w:hAnsi="Times New Roman" w:cs="Times New Roman"/>
          <w:sz w:val="24"/>
          <w:szCs w:val="24"/>
        </w:rPr>
        <w:t xml:space="preserve">Those with higher household incomes (OR = 0.92, 95% CI = 0.92 – 0.93, </w:t>
      </w:r>
      <w:r w:rsidR="00B14FCD" w:rsidRPr="005F7F4C">
        <w:rPr>
          <w:rFonts w:ascii="Times New Roman" w:hAnsi="Times New Roman" w:cs="Times New Roman"/>
          <w:i/>
          <w:iCs/>
          <w:sz w:val="24"/>
          <w:szCs w:val="24"/>
        </w:rPr>
        <w:t>p</w:t>
      </w:r>
      <w:r w:rsidR="00B14FCD">
        <w:rPr>
          <w:rFonts w:ascii="Times New Roman" w:hAnsi="Times New Roman" w:cs="Times New Roman"/>
          <w:sz w:val="24"/>
          <w:szCs w:val="24"/>
        </w:rPr>
        <w:t xml:space="preserve"> &lt; .001), and those with medium (vs. low) residential mobility (OR = 0.92, 95% CI = 0.90 – 0.94, </w:t>
      </w:r>
      <w:r w:rsidR="00B14FCD" w:rsidRPr="005F7F4C">
        <w:rPr>
          <w:rFonts w:ascii="Times New Roman" w:hAnsi="Times New Roman" w:cs="Times New Roman"/>
          <w:i/>
          <w:iCs/>
          <w:sz w:val="24"/>
          <w:szCs w:val="24"/>
        </w:rPr>
        <w:t>p</w:t>
      </w:r>
      <w:r w:rsidR="00B14FCD">
        <w:rPr>
          <w:rFonts w:ascii="Times New Roman" w:hAnsi="Times New Roman" w:cs="Times New Roman"/>
          <w:sz w:val="24"/>
          <w:szCs w:val="24"/>
        </w:rPr>
        <w:t xml:space="preserve"> &lt; .001)</w:t>
      </w:r>
      <w:r w:rsidR="00B14FCD" w:rsidRPr="00B14FCD">
        <w:rPr>
          <w:rFonts w:ascii="Times New Roman" w:hAnsi="Times New Roman" w:cs="Times New Roman"/>
          <w:sz w:val="24"/>
          <w:szCs w:val="24"/>
        </w:rPr>
        <w:t xml:space="preserve"> </w:t>
      </w:r>
      <w:r w:rsidR="00B14FCD">
        <w:rPr>
          <w:rFonts w:ascii="Times New Roman" w:hAnsi="Times New Roman" w:cs="Times New Roman"/>
          <w:sz w:val="24"/>
          <w:szCs w:val="24"/>
        </w:rPr>
        <w:t>had lower odds of being unvaccinated</w:t>
      </w:r>
      <w:r w:rsidRPr="0024176A">
        <w:rPr>
          <w:rFonts w:ascii="Times New Roman" w:hAnsi="Times New Roman" w:cs="Times New Roman"/>
          <w:sz w:val="24"/>
          <w:szCs w:val="24"/>
        </w:rPr>
        <w:t xml:space="preserve">. Living with three or more generations of extended family </w:t>
      </w:r>
      <w:r w:rsidR="00420676" w:rsidRPr="0024176A">
        <w:rPr>
          <w:rFonts w:ascii="Times New Roman" w:hAnsi="Times New Roman" w:cs="Times New Roman"/>
          <w:sz w:val="24"/>
          <w:szCs w:val="24"/>
        </w:rPr>
        <w:t>was associated with</w:t>
      </w:r>
      <w:r w:rsidR="00F11ED0" w:rsidRPr="0024176A">
        <w:rPr>
          <w:rFonts w:ascii="Times New Roman" w:hAnsi="Times New Roman" w:cs="Times New Roman"/>
          <w:sz w:val="24"/>
          <w:szCs w:val="24"/>
        </w:rPr>
        <w:t xml:space="preserve"> </w:t>
      </w:r>
      <w:r w:rsidR="00CE1486">
        <w:rPr>
          <w:rFonts w:ascii="Times New Roman" w:hAnsi="Times New Roman" w:cs="Times New Roman"/>
          <w:sz w:val="24"/>
          <w:szCs w:val="24"/>
        </w:rPr>
        <w:t>1.07</w:t>
      </w:r>
      <w:r w:rsidR="00F11ED0" w:rsidRPr="0024176A">
        <w:rPr>
          <w:rFonts w:ascii="Times New Roman" w:hAnsi="Times New Roman" w:cs="Times New Roman"/>
          <w:sz w:val="24"/>
          <w:szCs w:val="24"/>
        </w:rPr>
        <w:t xml:space="preserve"> times greater odds</w:t>
      </w:r>
      <w:r w:rsidR="00420676" w:rsidRPr="0024176A">
        <w:rPr>
          <w:rFonts w:ascii="Times New Roman" w:hAnsi="Times New Roman" w:cs="Times New Roman"/>
          <w:sz w:val="24"/>
          <w:szCs w:val="24"/>
        </w:rPr>
        <w:t xml:space="preserve"> respectively</w:t>
      </w:r>
      <w:r w:rsidR="00F11ED0" w:rsidRPr="0024176A">
        <w:rPr>
          <w:rFonts w:ascii="Times New Roman" w:hAnsi="Times New Roman" w:cs="Times New Roman"/>
          <w:sz w:val="24"/>
          <w:szCs w:val="24"/>
        </w:rPr>
        <w:t xml:space="preserve"> of being unvaccinated than those </w:t>
      </w:r>
      <w:r w:rsidR="00CE1486">
        <w:rPr>
          <w:rFonts w:ascii="Times New Roman" w:hAnsi="Times New Roman" w:cs="Times New Roman"/>
          <w:sz w:val="24"/>
          <w:szCs w:val="24"/>
        </w:rPr>
        <w:t xml:space="preserve">living with less than three generations </w:t>
      </w:r>
      <w:r w:rsidR="00F11ED0" w:rsidRPr="0024176A">
        <w:rPr>
          <w:rFonts w:ascii="Times New Roman" w:hAnsi="Times New Roman" w:cs="Times New Roman"/>
          <w:sz w:val="24"/>
          <w:szCs w:val="24"/>
        </w:rPr>
        <w:t>(</w:t>
      </w:r>
      <w:r w:rsidR="00CE1486">
        <w:rPr>
          <w:rFonts w:ascii="Times New Roman" w:hAnsi="Times New Roman" w:cs="Times New Roman"/>
          <w:sz w:val="24"/>
          <w:szCs w:val="24"/>
        </w:rPr>
        <w:t xml:space="preserve">95% CI = 1.03 – 1.11, </w:t>
      </w:r>
      <w:r w:rsidR="00F11ED0" w:rsidRPr="0024176A">
        <w:rPr>
          <w:rFonts w:ascii="Times New Roman" w:hAnsi="Times New Roman" w:cs="Times New Roman"/>
          <w:i/>
          <w:iCs/>
          <w:sz w:val="24"/>
          <w:szCs w:val="24"/>
        </w:rPr>
        <w:t>p</w:t>
      </w:r>
      <w:r w:rsidR="00F11ED0" w:rsidRPr="0024176A">
        <w:rPr>
          <w:rFonts w:ascii="Times New Roman" w:hAnsi="Times New Roman" w:cs="Times New Roman"/>
          <w:sz w:val="24"/>
          <w:szCs w:val="24"/>
        </w:rPr>
        <w:t xml:space="preserve"> &lt; .001). Moreover, those in multi-person households had lower odds of being unvaccinated (OR = 0.8</w:t>
      </w:r>
      <w:r w:rsidR="00B14FCD">
        <w:rPr>
          <w:rFonts w:ascii="Times New Roman" w:hAnsi="Times New Roman" w:cs="Times New Roman"/>
          <w:sz w:val="24"/>
          <w:szCs w:val="24"/>
        </w:rPr>
        <w:t>7</w:t>
      </w:r>
      <w:r w:rsidR="00F11ED0" w:rsidRPr="0024176A">
        <w:rPr>
          <w:rFonts w:ascii="Times New Roman" w:hAnsi="Times New Roman" w:cs="Times New Roman"/>
          <w:sz w:val="24"/>
          <w:szCs w:val="24"/>
        </w:rPr>
        <w:t>,</w:t>
      </w:r>
      <w:r w:rsidR="00820B05">
        <w:rPr>
          <w:rFonts w:ascii="Times New Roman" w:hAnsi="Times New Roman" w:cs="Times New Roman"/>
          <w:sz w:val="24"/>
          <w:szCs w:val="24"/>
        </w:rPr>
        <w:t xml:space="preserve"> 95% CI = 0.</w:t>
      </w:r>
      <w:r w:rsidR="00B14FCD">
        <w:rPr>
          <w:rFonts w:ascii="Times New Roman" w:hAnsi="Times New Roman" w:cs="Times New Roman"/>
          <w:sz w:val="24"/>
          <w:szCs w:val="24"/>
        </w:rPr>
        <w:t xml:space="preserve">83 </w:t>
      </w:r>
      <w:r w:rsidR="00820B05">
        <w:rPr>
          <w:rFonts w:ascii="Times New Roman" w:hAnsi="Times New Roman" w:cs="Times New Roman"/>
          <w:sz w:val="24"/>
          <w:szCs w:val="24"/>
        </w:rPr>
        <w:t>– 0.</w:t>
      </w:r>
      <w:r w:rsidR="00B14FCD">
        <w:rPr>
          <w:rFonts w:ascii="Times New Roman" w:hAnsi="Times New Roman" w:cs="Times New Roman"/>
          <w:sz w:val="24"/>
          <w:szCs w:val="24"/>
        </w:rPr>
        <w:t>91</w:t>
      </w:r>
      <w:r w:rsidR="00820B05">
        <w:rPr>
          <w:rFonts w:ascii="Times New Roman" w:hAnsi="Times New Roman" w:cs="Times New Roman"/>
          <w:sz w:val="24"/>
          <w:szCs w:val="24"/>
        </w:rPr>
        <w:t>,</w:t>
      </w:r>
      <w:r w:rsidR="00F11ED0" w:rsidRPr="0024176A">
        <w:rPr>
          <w:rFonts w:ascii="Times New Roman" w:hAnsi="Times New Roman" w:cs="Times New Roman"/>
          <w:sz w:val="24"/>
          <w:szCs w:val="24"/>
        </w:rPr>
        <w:t xml:space="preserve"> </w:t>
      </w:r>
      <w:r w:rsidR="00F11ED0" w:rsidRPr="0024176A">
        <w:rPr>
          <w:rFonts w:ascii="Times New Roman" w:hAnsi="Times New Roman" w:cs="Times New Roman"/>
          <w:i/>
          <w:iCs/>
          <w:sz w:val="24"/>
          <w:szCs w:val="24"/>
        </w:rPr>
        <w:t>p</w:t>
      </w:r>
      <w:r w:rsidR="00F11ED0" w:rsidRPr="0024176A">
        <w:rPr>
          <w:rFonts w:ascii="Times New Roman" w:hAnsi="Times New Roman" w:cs="Times New Roman"/>
          <w:sz w:val="24"/>
          <w:szCs w:val="24"/>
        </w:rPr>
        <w:t xml:space="preserve"> &lt; .001)</w:t>
      </w:r>
      <w:r w:rsidR="00B14FCD">
        <w:rPr>
          <w:rFonts w:ascii="Times New Roman" w:hAnsi="Times New Roman" w:cs="Times New Roman"/>
          <w:sz w:val="24"/>
          <w:szCs w:val="24"/>
        </w:rPr>
        <w:t xml:space="preserve"> whereas those in single person households had higher odds (OR = 1.27, 95% CI = 1.22 – 1.31, </w:t>
      </w:r>
      <w:r w:rsidR="00B14FCD" w:rsidRPr="005F7F4C">
        <w:rPr>
          <w:rFonts w:ascii="Times New Roman" w:hAnsi="Times New Roman" w:cs="Times New Roman"/>
          <w:i/>
          <w:iCs/>
          <w:sz w:val="24"/>
          <w:szCs w:val="24"/>
        </w:rPr>
        <w:t>p</w:t>
      </w:r>
      <w:r w:rsidR="00B14FCD">
        <w:rPr>
          <w:rFonts w:ascii="Times New Roman" w:hAnsi="Times New Roman" w:cs="Times New Roman"/>
          <w:sz w:val="24"/>
          <w:szCs w:val="24"/>
        </w:rPr>
        <w:t xml:space="preserve"> &lt; .001) than those in single family households</w:t>
      </w:r>
      <w:r w:rsidR="00F11ED0" w:rsidRPr="0024176A">
        <w:rPr>
          <w:rFonts w:ascii="Times New Roman" w:hAnsi="Times New Roman" w:cs="Times New Roman"/>
          <w:sz w:val="24"/>
          <w:szCs w:val="24"/>
        </w:rPr>
        <w:t>.</w:t>
      </w:r>
    </w:p>
    <w:p w14:paraId="1EDE3E91" w14:textId="36087A03" w:rsidR="00420676" w:rsidRPr="0024176A" w:rsidRDefault="00B14FCD" w:rsidP="00845118">
      <w:pPr>
        <w:ind w:firstLine="720"/>
        <w:rPr>
          <w:rFonts w:ascii="Times New Roman" w:hAnsi="Times New Roman" w:cs="Times New Roman"/>
          <w:sz w:val="24"/>
          <w:szCs w:val="24"/>
        </w:rPr>
      </w:pPr>
      <w:r>
        <w:rPr>
          <w:rFonts w:ascii="Times New Roman" w:hAnsi="Times New Roman" w:cs="Times New Roman"/>
          <w:sz w:val="24"/>
          <w:szCs w:val="24"/>
        </w:rPr>
        <w:t>O</w:t>
      </w:r>
      <w:r w:rsidR="00420676" w:rsidRPr="0024176A">
        <w:rPr>
          <w:rFonts w:ascii="Times New Roman" w:hAnsi="Times New Roman" w:cs="Times New Roman"/>
          <w:sz w:val="24"/>
          <w:szCs w:val="24"/>
        </w:rPr>
        <w:t>lder people (OR = 0.</w:t>
      </w:r>
      <w:r>
        <w:rPr>
          <w:rFonts w:ascii="Times New Roman" w:hAnsi="Times New Roman" w:cs="Times New Roman"/>
          <w:sz w:val="24"/>
          <w:szCs w:val="24"/>
        </w:rPr>
        <w:t>87</w:t>
      </w:r>
      <w:r w:rsidR="00420676" w:rsidRPr="0024176A">
        <w:rPr>
          <w:rFonts w:ascii="Times New Roman" w:hAnsi="Times New Roman" w:cs="Times New Roman"/>
          <w:sz w:val="24"/>
          <w:szCs w:val="24"/>
        </w:rPr>
        <w:t>,</w:t>
      </w:r>
      <w:r w:rsidR="00820B05">
        <w:rPr>
          <w:rFonts w:ascii="Times New Roman" w:hAnsi="Times New Roman" w:cs="Times New Roman"/>
          <w:sz w:val="24"/>
          <w:szCs w:val="24"/>
        </w:rPr>
        <w:t xml:space="preserve"> 95% CI = 0.</w:t>
      </w:r>
      <w:r>
        <w:rPr>
          <w:rFonts w:ascii="Times New Roman" w:hAnsi="Times New Roman" w:cs="Times New Roman"/>
          <w:sz w:val="24"/>
          <w:szCs w:val="24"/>
        </w:rPr>
        <w:t xml:space="preserve">87 </w:t>
      </w:r>
      <w:r w:rsidR="00820B05">
        <w:rPr>
          <w:rFonts w:ascii="Times New Roman" w:hAnsi="Times New Roman" w:cs="Times New Roman"/>
          <w:sz w:val="24"/>
          <w:szCs w:val="24"/>
        </w:rPr>
        <w:t>– 0.</w:t>
      </w:r>
      <w:r>
        <w:rPr>
          <w:rFonts w:ascii="Times New Roman" w:hAnsi="Times New Roman" w:cs="Times New Roman"/>
          <w:sz w:val="24"/>
          <w:szCs w:val="24"/>
        </w:rPr>
        <w:t>87</w:t>
      </w:r>
      <w:r w:rsidR="00820B05">
        <w:rPr>
          <w:rFonts w:ascii="Times New Roman" w:hAnsi="Times New Roman" w:cs="Times New Roman"/>
          <w:sz w:val="24"/>
          <w:szCs w:val="24"/>
        </w:rPr>
        <w:t>,</w:t>
      </w:r>
      <w:r w:rsidR="00420676" w:rsidRPr="0024176A">
        <w:rPr>
          <w:rFonts w:ascii="Times New Roman" w:hAnsi="Times New Roman" w:cs="Times New Roman"/>
          <w:sz w:val="24"/>
          <w:szCs w:val="24"/>
        </w:rPr>
        <w:t xml:space="preserve"> </w:t>
      </w:r>
      <w:r w:rsidR="00420676" w:rsidRPr="0024176A">
        <w:rPr>
          <w:rFonts w:ascii="Times New Roman" w:hAnsi="Times New Roman" w:cs="Times New Roman"/>
          <w:i/>
          <w:iCs/>
          <w:sz w:val="24"/>
          <w:szCs w:val="24"/>
        </w:rPr>
        <w:t>p</w:t>
      </w:r>
      <w:r w:rsidR="00420676" w:rsidRPr="0024176A">
        <w:rPr>
          <w:rFonts w:ascii="Times New Roman" w:hAnsi="Times New Roman" w:cs="Times New Roman"/>
          <w:sz w:val="24"/>
          <w:szCs w:val="24"/>
        </w:rPr>
        <w:t xml:space="preserve"> &lt; .001) had lower odds of being unvaccinated compared to younger people. Those with a disability had 1.</w:t>
      </w:r>
      <w:r>
        <w:rPr>
          <w:rFonts w:ascii="Times New Roman" w:hAnsi="Times New Roman" w:cs="Times New Roman"/>
          <w:sz w:val="24"/>
          <w:szCs w:val="24"/>
        </w:rPr>
        <w:t>5</w:t>
      </w:r>
      <w:r w:rsidRPr="0024176A">
        <w:rPr>
          <w:rFonts w:ascii="Times New Roman" w:hAnsi="Times New Roman" w:cs="Times New Roman"/>
          <w:sz w:val="24"/>
          <w:szCs w:val="24"/>
        </w:rPr>
        <w:t xml:space="preserve">3 </w:t>
      </w:r>
      <w:r w:rsidR="00420676" w:rsidRPr="0024176A">
        <w:rPr>
          <w:rFonts w:ascii="Times New Roman" w:hAnsi="Times New Roman" w:cs="Times New Roman"/>
          <w:sz w:val="24"/>
          <w:szCs w:val="24"/>
        </w:rPr>
        <w:t>times greater odds of being unvaccinated (</w:t>
      </w:r>
      <w:r w:rsidR="00CE1486">
        <w:rPr>
          <w:rFonts w:ascii="Times New Roman" w:hAnsi="Times New Roman" w:cs="Times New Roman"/>
          <w:sz w:val="24"/>
          <w:szCs w:val="24"/>
        </w:rPr>
        <w:t xml:space="preserve">95% CI = 1.49 – 1.57, </w:t>
      </w:r>
      <w:r w:rsidR="00420676" w:rsidRPr="0024176A">
        <w:rPr>
          <w:rFonts w:ascii="Times New Roman" w:hAnsi="Times New Roman" w:cs="Times New Roman"/>
          <w:i/>
          <w:iCs/>
          <w:sz w:val="24"/>
          <w:szCs w:val="24"/>
        </w:rPr>
        <w:t>p</w:t>
      </w:r>
      <w:r w:rsidR="00420676" w:rsidRPr="0024176A">
        <w:rPr>
          <w:rFonts w:ascii="Times New Roman" w:hAnsi="Times New Roman" w:cs="Times New Roman"/>
          <w:sz w:val="24"/>
          <w:szCs w:val="24"/>
        </w:rPr>
        <w:t xml:space="preserve"> &lt; .001), and those with a recent PHO enrolment status had substantially lower odds</w:t>
      </w:r>
      <w:r w:rsidR="003857CA" w:rsidRPr="0024176A">
        <w:rPr>
          <w:rFonts w:ascii="Times New Roman" w:hAnsi="Times New Roman" w:cs="Times New Roman"/>
          <w:sz w:val="24"/>
          <w:szCs w:val="24"/>
        </w:rPr>
        <w:t xml:space="preserve"> (</w:t>
      </w:r>
      <w:r w:rsidR="00820B05">
        <w:rPr>
          <w:rFonts w:ascii="Times New Roman" w:hAnsi="Times New Roman" w:cs="Times New Roman"/>
          <w:sz w:val="24"/>
          <w:szCs w:val="24"/>
        </w:rPr>
        <w:t>OR = 0.</w:t>
      </w:r>
      <w:r>
        <w:rPr>
          <w:rFonts w:ascii="Times New Roman" w:hAnsi="Times New Roman" w:cs="Times New Roman"/>
          <w:sz w:val="24"/>
          <w:szCs w:val="24"/>
        </w:rPr>
        <w:t>10</w:t>
      </w:r>
      <w:r w:rsidR="00820B05">
        <w:rPr>
          <w:rFonts w:ascii="Times New Roman" w:hAnsi="Times New Roman" w:cs="Times New Roman"/>
          <w:sz w:val="24"/>
          <w:szCs w:val="24"/>
        </w:rPr>
        <w:t xml:space="preserve">, </w:t>
      </w:r>
      <w:r w:rsidR="003857CA" w:rsidRPr="0024176A">
        <w:rPr>
          <w:rFonts w:ascii="Times New Roman" w:hAnsi="Times New Roman" w:cs="Times New Roman"/>
          <w:sz w:val="24"/>
          <w:szCs w:val="24"/>
        </w:rPr>
        <w:t xml:space="preserve">i.e., </w:t>
      </w:r>
      <w:r>
        <w:rPr>
          <w:rFonts w:ascii="Times New Roman" w:hAnsi="Times New Roman" w:cs="Times New Roman"/>
          <w:sz w:val="24"/>
          <w:szCs w:val="24"/>
        </w:rPr>
        <w:t>90</w:t>
      </w:r>
      <w:r w:rsidR="003857CA" w:rsidRPr="0024176A">
        <w:rPr>
          <w:rFonts w:ascii="Times New Roman" w:hAnsi="Times New Roman" w:cs="Times New Roman"/>
          <w:sz w:val="24"/>
          <w:szCs w:val="24"/>
        </w:rPr>
        <w:t>%</w:t>
      </w:r>
      <w:r w:rsidR="00820B05">
        <w:rPr>
          <w:rFonts w:ascii="Times New Roman" w:hAnsi="Times New Roman" w:cs="Times New Roman"/>
          <w:sz w:val="24"/>
          <w:szCs w:val="24"/>
        </w:rPr>
        <w:t xml:space="preserve"> lower</w:t>
      </w:r>
      <w:r w:rsidR="003857CA" w:rsidRPr="0024176A">
        <w:rPr>
          <w:rFonts w:ascii="Times New Roman" w:hAnsi="Times New Roman" w:cs="Times New Roman"/>
          <w:sz w:val="24"/>
          <w:szCs w:val="24"/>
        </w:rPr>
        <w:t>)</w:t>
      </w:r>
      <w:r w:rsidR="00420676" w:rsidRPr="0024176A">
        <w:rPr>
          <w:rFonts w:ascii="Times New Roman" w:hAnsi="Times New Roman" w:cs="Times New Roman"/>
          <w:sz w:val="24"/>
          <w:szCs w:val="24"/>
        </w:rPr>
        <w:t xml:space="preserve"> of being unvaccinated (vs. fully vaccinated; </w:t>
      </w:r>
      <w:r w:rsidR="00CE1486">
        <w:rPr>
          <w:rFonts w:ascii="Times New Roman" w:hAnsi="Times New Roman" w:cs="Times New Roman"/>
          <w:sz w:val="24"/>
          <w:szCs w:val="24"/>
        </w:rPr>
        <w:t xml:space="preserve">95% CI = 0.10 – 0.11, </w:t>
      </w:r>
      <w:r w:rsidR="003857CA" w:rsidRPr="0024176A">
        <w:rPr>
          <w:rFonts w:ascii="Times New Roman" w:hAnsi="Times New Roman" w:cs="Times New Roman"/>
          <w:i/>
          <w:iCs/>
          <w:sz w:val="24"/>
          <w:szCs w:val="24"/>
        </w:rPr>
        <w:t>p</w:t>
      </w:r>
      <w:r w:rsidR="003857CA" w:rsidRPr="0024176A">
        <w:rPr>
          <w:rFonts w:ascii="Times New Roman" w:hAnsi="Times New Roman" w:cs="Times New Roman"/>
          <w:sz w:val="24"/>
          <w:szCs w:val="24"/>
        </w:rPr>
        <w:t xml:space="preserve"> &lt; .001). This indicates PHO enrolment is particularly crucial in the vaccination process for Māori.</w:t>
      </w:r>
    </w:p>
    <w:p w14:paraId="2F8CC4B4" w14:textId="52FC8355" w:rsidR="00581719" w:rsidRDefault="003857CA" w:rsidP="00581719">
      <w:pPr>
        <w:ind w:firstLine="720"/>
        <w:rPr>
          <w:rFonts w:ascii="Times New Roman" w:hAnsi="Times New Roman" w:cs="Times New Roman"/>
          <w:sz w:val="24"/>
          <w:szCs w:val="24"/>
        </w:rPr>
        <w:sectPr w:rsidR="00581719" w:rsidSect="002E55CE">
          <w:pgSz w:w="11906" w:h="16838"/>
          <w:pgMar w:top="1440" w:right="1440" w:bottom="1440" w:left="1440" w:header="708" w:footer="708" w:gutter="0"/>
          <w:cols w:space="708"/>
          <w:docGrid w:linePitch="360"/>
        </w:sectPr>
      </w:pPr>
      <w:r w:rsidRPr="0024176A">
        <w:rPr>
          <w:rFonts w:ascii="Times New Roman" w:hAnsi="Times New Roman" w:cs="Times New Roman"/>
          <w:sz w:val="24"/>
          <w:szCs w:val="24"/>
        </w:rPr>
        <w:t xml:space="preserve">The household and individual predictors of being partially vs. fully vaccinated were reasonably consistent with those of being unvaccinated vs. fully vaccinated. PHO enrolment </w:t>
      </w:r>
      <w:r w:rsidR="00CE1486">
        <w:rPr>
          <w:rFonts w:ascii="Times New Roman" w:hAnsi="Times New Roman" w:cs="Times New Roman"/>
          <w:sz w:val="24"/>
          <w:szCs w:val="24"/>
        </w:rPr>
        <w:t>had a smaller effect as a</w:t>
      </w:r>
      <w:r w:rsidRPr="0024176A">
        <w:rPr>
          <w:rFonts w:ascii="Times New Roman" w:hAnsi="Times New Roman" w:cs="Times New Roman"/>
          <w:sz w:val="24"/>
          <w:szCs w:val="24"/>
        </w:rPr>
        <w:t xml:space="preserve"> predictor of being partially vs. fully vaccinated</w:t>
      </w:r>
      <w:r w:rsidR="00CE1486">
        <w:rPr>
          <w:rFonts w:ascii="Times New Roman" w:hAnsi="Times New Roman" w:cs="Times New Roman"/>
          <w:sz w:val="24"/>
          <w:szCs w:val="24"/>
        </w:rPr>
        <w:t xml:space="preserve"> (OR = 0.89, 95% CI = 0.83 – 0.95, </w:t>
      </w:r>
      <w:r w:rsidR="00CE1486" w:rsidRPr="005F7F4C">
        <w:rPr>
          <w:rFonts w:ascii="Times New Roman" w:hAnsi="Times New Roman" w:cs="Times New Roman"/>
          <w:i/>
          <w:iCs/>
          <w:sz w:val="24"/>
          <w:szCs w:val="24"/>
        </w:rPr>
        <w:t>p</w:t>
      </w:r>
      <w:r w:rsidR="00CE1486">
        <w:rPr>
          <w:rFonts w:ascii="Times New Roman" w:hAnsi="Times New Roman" w:cs="Times New Roman"/>
          <w:sz w:val="24"/>
          <w:szCs w:val="24"/>
        </w:rPr>
        <w:t xml:space="preserve"> = .001)</w:t>
      </w:r>
      <w:r w:rsidRPr="0024176A">
        <w:rPr>
          <w:rFonts w:ascii="Times New Roman" w:hAnsi="Times New Roman" w:cs="Times New Roman"/>
          <w:sz w:val="24"/>
          <w:szCs w:val="24"/>
        </w:rPr>
        <w:t xml:space="preserve">, </w:t>
      </w:r>
      <w:r w:rsidR="00CE1486">
        <w:rPr>
          <w:rFonts w:ascii="Times New Roman" w:hAnsi="Times New Roman" w:cs="Times New Roman"/>
          <w:sz w:val="24"/>
          <w:szCs w:val="24"/>
        </w:rPr>
        <w:t>indicating</w:t>
      </w:r>
      <w:r w:rsidRPr="0024176A">
        <w:rPr>
          <w:rFonts w:ascii="Times New Roman" w:hAnsi="Times New Roman" w:cs="Times New Roman"/>
          <w:sz w:val="24"/>
          <w:szCs w:val="24"/>
        </w:rPr>
        <w:t xml:space="preserve"> a recent PHO enrolment is particularly important for starting the vaccination process (</w:t>
      </w:r>
      <w:r w:rsidR="00CE1486">
        <w:rPr>
          <w:rFonts w:ascii="Times New Roman" w:hAnsi="Times New Roman" w:cs="Times New Roman"/>
          <w:sz w:val="24"/>
          <w:szCs w:val="24"/>
        </w:rPr>
        <w:t>compared to</w:t>
      </w:r>
      <w:r w:rsidRPr="0024176A">
        <w:rPr>
          <w:rFonts w:ascii="Times New Roman" w:hAnsi="Times New Roman" w:cs="Times New Roman"/>
          <w:sz w:val="24"/>
          <w:szCs w:val="24"/>
        </w:rPr>
        <w:t xml:space="preserve"> whether it is followed through). Extended family type</w:t>
      </w:r>
      <w:r w:rsidR="00CE1486">
        <w:rPr>
          <w:rFonts w:ascii="Times New Roman" w:hAnsi="Times New Roman" w:cs="Times New Roman"/>
          <w:sz w:val="24"/>
          <w:szCs w:val="24"/>
        </w:rPr>
        <w:t xml:space="preserve"> and housing quality</w:t>
      </w:r>
      <w:r w:rsidRPr="0024176A">
        <w:rPr>
          <w:rFonts w:ascii="Times New Roman" w:hAnsi="Times New Roman" w:cs="Times New Roman"/>
          <w:sz w:val="24"/>
          <w:szCs w:val="24"/>
        </w:rPr>
        <w:t xml:space="preserve"> w</w:t>
      </w:r>
      <w:r w:rsidR="00CE1486">
        <w:rPr>
          <w:rFonts w:ascii="Times New Roman" w:hAnsi="Times New Roman" w:cs="Times New Roman"/>
          <w:sz w:val="24"/>
          <w:szCs w:val="24"/>
        </w:rPr>
        <w:t>ere</w:t>
      </w:r>
      <w:r w:rsidRPr="0024176A">
        <w:rPr>
          <w:rFonts w:ascii="Times New Roman" w:hAnsi="Times New Roman" w:cs="Times New Roman"/>
          <w:sz w:val="24"/>
          <w:szCs w:val="24"/>
        </w:rPr>
        <w:t xml:space="preserve"> </w:t>
      </w:r>
      <w:r w:rsidR="00CE1486">
        <w:rPr>
          <w:rFonts w:ascii="Times New Roman" w:hAnsi="Times New Roman" w:cs="Times New Roman"/>
          <w:sz w:val="24"/>
          <w:szCs w:val="24"/>
        </w:rPr>
        <w:t>not significant</w:t>
      </w:r>
      <w:r w:rsidR="00CE1486" w:rsidRPr="0024176A">
        <w:rPr>
          <w:rFonts w:ascii="Times New Roman" w:hAnsi="Times New Roman" w:cs="Times New Roman"/>
          <w:sz w:val="24"/>
          <w:szCs w:val="24"/>
        </w:rPr>
        <w:t xml:space="preserve"> </w:t>
      </w:r>
      <w:r w:rsidRPr="0024176A">
        <w:rPr>
          <w:rFonts w:ascii="Times New Roman" w:hAnsi="Times New Roman" w:cs="Times New Roman"/>
          <w:sz w:val="24"/>
          <w:szCs w:val="24"/>
        </w:rPr>
        <w:t>predict</w:t>
      </w:r>
      <w:r w:rsidR="00CE1486">
        <w:rPr>
          <w:rFonts w:ascii="Times New Roman" w:hAnsi="Times New Roman" w:cs="Times New Roman"/>
          <w:sz w:val="24"/>
          <w:szCs w:val="24"/>
        </w:rPr>
        <w:t>ors</w:t>
      </w:r>
      <w:r w:rsidRPr="0024176A">
        <w:rPr>
          <w:rFonts w:ascii="Times New Roman" w:hAnsi="Times New Roman" w:cs="Times New Roman"/>
          <w:sz w:val="24"/>
          <w:szCs w:val="24"/>
        </w:rPr>
        <w:t xml:space="preserve"> of being partially vs. fully vaccinated. Living in a one-person (vs. single family) household was associated with 2.</w:t>
      </w:r>
      <w:r w:rsidR="002F011D">
        <w:rPr>
          <w:rFonts w:ascii="Times New Roman" w:hAnsi="Times New Roman" w:cs="Times New Roman"/>
          <w:sz w:val="24"/>
          <w:szCs w:val="24"/>
        </w:rPr>
        <w:t>71</w:t>
      </w:r>
      <w:r w:rsidR="002F011D" w:rsidRPr="0024176A">
        <w:rPr>
          <w:rFonts w:ascii="Times New Roman" w:hAnsi="Times New Roman" w:cs="Times New Roman"/>
          <w:sz w:val="24"/>
          <w:szCs w:val="24"/>
        </w:rPr>
        <w:t xml:space="preserve"> </w:t>
      </w:r>
      <w:r w:rsidRPr="0024176A">
        <w:rPr>
          <w:rFonts w:ascii="Times New Roman" w:hAnsi="Times New Roman" w:cs="Times New Roman"/>
          <w:sz w:val="24"/>
          <w:szCs w:val="24"/>
        </w:rPr>
        <w:t>times greater odds of being partially vs. fully vaccinated (</w:t>
      </w:r>
      <w:r w:rsidRPr="0024176A">
        <w:rPr>
          <w:rFonts w:ascii="Times New Roman" w:hAnsi="Times New Roman" w:cs="Times New Roman"/>
          <w:i/>
          <w:iCs/>
          <w:sz w:val="24"/>
          <w:szCs w:val="24"/>
        </w:rPr>
        <w:t>p</w:t>
      </w:r>
      <w:r w:rsidRPr="0024176A">
        <w:rPr>
          <w:rFonts w:ascii="Times New Roman" w:hAnsi="Times New Roman" w:cs="Times New Roman"/>
          <w:sz w:val="24"/>
          <w:szCs w:val="24"/>
        </w:rPr>
        <w:t xml:space="preserve"> &lt; .001), while living in multi-person households (vs. single family) were associated with 0.6</w:t>
      </w:r>
      <w:r w:rsidR="002F011D">
        <w:rPr>
          <w:rFonts w:ascii="Times New Roman" w:hAnsi="Times New Roman" w:cs="Times New Roman"/>
          <w:sz w:val="24"/>
          <w:szCs w:val="24"/>
        </w:rPr>
        <w:t>6</w:t>
      </w:r>
      <w:r w:rsidRPr="0024176A">
        <w:rPr>
          <w:rFonts w:ascii="Times New Roman" w:hAnsi="Times New Roman" w:cs="Times New Roman"/>
          <w:sz w:val="24"/>
          <w:szCs w:val="24"/>
        </w:rPr>
        <w:t xml:space="preserve"> times lower odds of being partially (vs. fully) vaccinated (</w:t>
      </w:r>
      <w:r w:rsidRPr="0024176A">
        <w:rPr>
          <w:rFonts w:ascii="Times New Roman" w:hAnsi="Times New Roman" w:cs="Times New Roman"/>
          <w:i/>
          <w:iCs/>
          <w:sz w:val="24"/>
          <w:szCs w:val="24"/>
        </w:rPr>
        <w:t>p</w:t>
      </w:r>
      <w:r w:rsidRPr="0024176A">
        <w:rPr>
          <w:rFonts w:ascii="Times New Roman" w:hAnsi="Times New Roman" w:cs="Times New Roman"/>
          <w:sz w:val="24"/>
          <w:szCs w:val="24"/>
        </w:rPr>
        <w:t xml:space="preserve"> &lt; .001).</w:t>
      </w:r>
    </w:p>
    <w:p w14:paraId="73288FA2" w14:textId="323F9A40" w:rsidR="00581719" w:rsidRPr="00400B42" w:rsidRDefault="009827BE" w:rsidP="00400B42">
      <w:pPr>
        <w:pStyle w:val="Caption"/>
        <w:rPr>
          <w:rFonts w:cs="Times New Roman"/>
          <w:b w:val="0"/>
          <w:bCs/>
          <w:color w:val="000000" w:themeColor="text1"/>
          <w:kern w:val="0"/>
          <w:szCs w:val="24"/>
          <w14:ligatures w14:val="none"/>
        </w:rPr>
      </w:pPr>
      <w:bookmarkStart w:id="81" w:name="_Hlk137478559"/>
      <w:bookmarkStart w:id="82" w:name="_Toc157760912"/>
      <w:r w:rsidRPr="0073133C">
        <w:rPr>
          <w:rFonts w:cs="Times New Roman"/>
          <w:bCs/>
          <w:i w:val="0"/>
          <w:iCs w:val="0"/>
          <w:color w:val="000000" w:themeColor="text1"/>
          <w:szCs w:val="24"/>
        </w:rPr>
        <w:lastRenderedPageBreak/>
        <w:t xml:space="preserve">Table </w:t>
      </w:r>
      <w:r w:rsidRPr="0073133C">
        <w:rPr>
          <w:rFonts w:cs="Times New Roman"/>
          <w:bCs/>
          <w:i w:val="0"/>
          <w:iCs w:val="0"/>
          <w:color w:val="000000" w:themeColor="text1"/>
          <w:szCs w:val="24"/>
        </w:rPr>
        <w:fldChar w:fldCharType="begin"/>
      </w:r>
      <w:r w:rsidRPr="0073133C">
        <w:rPr>
          <w:rFonts w:cs="Times New Roman"/>
          <w:bCs/>
          <w:i w:val="0"/>
          <w:iCs w:val="0"/>
          <w:color w:val="000000" w:themeColor="text1"/>
          <w:szCs w:val="24"/>
        </w:rPr>
        <w:instrText xml:space="preserve"> SEQ Table \* ARABIC </w:instrText>
      </w:r>
      <w:r w:rsidRPr="0073133C">
        <w:rPr>
          <w:rFonts w:cs="Times New Roman"/>
          <w:bCs/>
          <w:i w:val="0"/>
          <w:iCs w:val="0"/>
          <w:color w:val="000000" w:themeColor="text1"/>
          <w:szCs w:val="24"/>
        </w:rPr>
        <w:fldChar w:fldCharType="separate"/>
      </w:r>
      <w:r w:rsidR="00493009">
        <w:rPr>
          <w:rFonts w:cs="Times New Roman"/>
          <w:bCs/>
          <w:i w:val="0"/>
          <w:iCs w:val="0"/>
          <w:noProof/>
          <w:color w:val="000000" w:themeColor="text1"/>
          <w:szCs w:val="24"/>
        </w:rPr>
        <w:t>25</w:t>
      </w:r>
      <w:r w:rsidRPr="0073133C">
        <w:rPr>
          <w:rFonts w:cs="Times New Roman"/>
          <w:bCs/>
          <w:i w:val="0"/>
          <w:iCs w:val="0"/>
          <w:color w:val="000000" w:themeColor="text1"/>
          <w:szCs w:val="24"/>
        </w:rPr>
        <w:fldChar w:fldCharType="end"/>
      </w:r>
      <w:r w:rsidR="00AB2A15">
        <w:rPr>
          <w:rFonts w:cs="Times New Roman"/>
          <w:b w:val="0"/>
          <w:bCs/>
          <w:color w:val="000000" w:themeColor="text1"/>
          <w:kern w:val="0"/>
          <w:szCs w:val="24"/>
          <w14:ligatures w14:val="none"/>
        </w:rPr>
        <w:br/>
      </w:r>
      <w:r w:rsidR="00AB2A15">
        <w:rPr>
          <w:rFonts w:cs="Times New Roman"/>
          <w:b w:val="0"/>
          <w:bCs/>
          <w:color w:val="000000" w:themeColor="text1"/>
          <w:kern w:val="0"/>
          <w:szCs w:val="24"/>
          <w14:ligatures w14:val="none"/>
        </w:rPr>
        <w:br/>
      </w:r>
      <w:r w:rsidR="00581719" w:rsidRPr="0073133C">
        <w:rPr>
          <w:rFonts w:cs="Times New Roman"/>
          <w:bCs/>
          <w:color w:val="000000" w:themeColor="text1"/>
          <w:kern w:val="0"/>
          <w:szCs w:val="24"/>
          <w14:ligatures w14:val="none"/>
        </w:rPr>
        <w:t>Logistic regression models of vaccination status</w:t>
      </w:r>
      <w:r w:rsidR="002665B1" w:rsidRPr="0073133C">
        <w:rPr>
          <w:rFonts w:cs="Times New Roman"/>
          <w:bCs/>
          <w:color w:val="000000" w:themeColor="text1"/>
          <w:kern w:val="0"/>
          <w:szCs w:val="24"/>
          <w14:ligatures w14:val="none"/>
        </w:rPr>
        <w:t xml:space="preserve"> as at </w:t>
      </w:r>
      <w:r w:rsidR="001F1327">
        <w:rPr>
          <w:rFonts w:cs="Times New Roman"/>
          <w:bCs/>
          <w:color w:val="000000" w:themeColor="text1"/>
          <w:kern w:val="0"/>
          <w:szCs w:val="24"/>
          <w14:ligatures w14:val="none"/>
        </w:rPr>
        <w:t>10 May 2023</w:t>
      </w:r>
      <w:r w:rsidR="00581719" w:rsidRPr="0073133C">
        <w:rPr>
          <w:rFonts w:cs="Times New Roman"/>
          <w:bCs/>
          <w:color w:val="000000" w:themeColor="text1"/>
          <w:kern w:val="0"/>
          <w:szCs w:val="24"/>
          <w14:ligatures w14:val="none"/>
        </w:rPr>
        <w:t xml:space="preserve"> among Māori.</w:t>
      </w:r>
      <w:bookmarkEnd w:id="81"/>
      <w:bookmarkEnd w:id="82"/>
    </w:p>
    <w:tbl>
      <w:tblPr>
        <w:tblStyle w:val="TableGrid"/>
        <w:tblW w:w="15026" w:type="dxa"/>
        <w:tblInd w:w="-709" w:type="dxa"/>
        <w:tblBorders>
          <w:top w:val="none" w:sz="0" w:space="0" w:color="auto"/>
          <w:left w:val="none" w:sz="0" w:space="0" w:color="auto"/>
          <w:bottom w:val="none" w:sz="0" w:space="0" w:color="auto"/>
          <w:right w:val="none" w:sz="0" w:space="0" w:color="auto"/>
          <w:insideV w:val="none" w:sz="0" w:space="0" w:color="auto"/>
        </w:tblBorders>
        <w:tblLayout w:type="fixed"/>
        <w:tblCellMar>
          <w:left w:w="28" w:type="dxa"/>
        </w:tblCellMar>
        <w:tblLook w:val="04A0" w:firstRow="1" w:lastRow="0" w:firstColumn="1" w:lastColumn="0" w:noHBand="0" w:noVBand="1"/>
      </w:tblPr>
      <w:tblGrid>
        <w:gridCol w:w="2977"/>
        <w:gridCol w:w="993"/>
        <w:gridCol w:w="992"/>
        <w:gridCol w:w="992"/>
        <w:gridCol w:w="851"/>
        <w:gridCol w:w="283"/>
        <w:gridCol w:w="992"/>
        <w:gridCol w:w="993"/>
        <w:gridCol w:w="992"/>
        <w:gridCol w:w="850"/>
        <w:gridCol w:w="284"/>
        <w:gridCol w:w="992"/>
        <w:gridCol w:w="992"/>
        <w:gridCol w:w="993"/>
        <w:gridCol w:w="850"/>
      </w:tblGrid>
      <w:tr w:rsidR="00400B42" w:rsidRPr="00400B42" w14:paraId="103C5894" w14:textId="77777777" w:rsidTr="00701EB3">
        <w:tc>
          <w:tcPr>
            <w:tcW w:w="2977" w:type="dxa"/>
            <w:tcBorders>
              <w:top w:val="nil"/>
              <w:bottom w:val="nil"/>
            </w:tcBorders>
          </w:tcPr>
          <w:p w14:paraId="05FF2AC4" w14:textId="77777777" w:rsidR="00400B42" w:rsidRPr="00400B42" w:rsidRDefault="00400B42" w:rsidP="00400B42">
            <w:pPr>
              <w:rPr>
                <w:rFonts w:ascii="Times New Roman" w:eastAsia="Calibri" w:hAnsi="Times New Roman" w:cs="Times New Roman"/>
              </w:rPr>
            </w:pPr>
          </w:p>
        </w:tc>
        <w:tc>
          <w:tcPr>
            <w:tcW w:w="3828" w:type="dxa"/>
            <w:gridSpan w:val="4"/>
            <w:tcBorders>
              <w:bottom w:val="single" w:sz="4" w:space="0" w:color="auto"/>
            </w:tcBorders>
          </w:tcPr>
          <w:p w14:paraId="291863E4" w14:textId="77777777" w:rsidR="00400B42" w:rsidRPr="00400B42" w:rsidRDefault="00400B42" w:rsidP="00400B42">
            <w:pPr>
              <w:jc w:val="center"/>
              <w:rPr>
                <w:rFonts w:ascii="Times New Roman" w:eastAsia="Aptos" w:hAnsi="Times New Roman" w:cs="Times New Roman"/>
              </w:rPr>
            </w:pPr>
            <w:r w:rsidRPr="00400B42">
              <w:rPr>
                <w:rFonts w:ascii="Times New Roman" w:eastAsia="Aptos" w:hAnsi="Times New Roman" w:cs="Times New Roman"/>
              </w:rPr>
              <w:t xml:space="preserve">Partially vaccinated </w:t>
            </w:r>
          </w:p>
          <w:p w14:paraId="27BCEEA2" w14:textId="77777777" w:rsidR="00400B42" w:rsidRPr="00400B42" w:rsidRDefault="00400B42" w:rsidP="00400B42">
            <w:pPr>
              <w:jc w:val="center"/>
              <w:rPr>
                <w:rFonts w:ascii="Times New Roman" w:eastAsia="Calibri" w:hAnsi="Times New Roman" w:cs="Times New Roman"/>
                <w:i/>
                <w:iCs/>
              </w:rPr>
            </w:pPr>
            <w:r w:rsidRPr="00400B42">
              <w:rPr>
                <w:rFonts w:ascii="Times New Roman" w:eastAsia="Aptos" w:hAnsi="Times New Roman" w:cs="Times New Roman"/>
              </w:rPr>
              <w:t>(vs. fully vaccinated)</w:t>
            </w:r>
          </w:p>
        </w:tc>
        <w:tc>
          <w:tcPr>
            <w:tcW w:w="283" w:type="dxa"/>
            <w:tcBorders>
              <w:top w:val="nil"/>
              <w:bottom w:val="nil"/>
            </w:tcBorders>
          </w:tcPr>
          <w:p w14:paraId="161B774C" w14:textId="77777777" w:rsidR="00400B42" w:rsidRPr="00400B42" w:rsidRDefault="00400B42" w:rsidP="00400B42">
            <w:pPr>
              <w:jc w:val="center"/>
              <w:rPr>
                <w:rFonts w:ascii="Times New Roman" w:eastAsia="Calibri" w:hAnsi="Times New Roman" w:cs="Times New Roman"/>
              </w:rPr>
            </w:pPr>
          </w:p>
        </w:tc>
        <w:tc>
          <w:tcPr>
            <w:tcW w:w="3827" w:type="dxa"/>
            <w:gridSpan w:val="4"/>
            <w:tcBorders>
              <w:bottom w:val="single" w:sz="4" w:space="0" w:color="auto"/>
            </w:tcBorders>
          </w:tcPr>
          <w:p w14:paraId="36BC6C29" w14:textId="77777777" w:rsidR="00400B42" w:rsidRPr="00400B42" w:rsidRDefault="00400B42" w:rsidP="00400B42">
            <w:pPr>
              <w:jc w:val="center"/>
              <w:rPr>
                <w:rFonts w:ascii="Times New Roman" w:eastAsia="Aptos" w:hAnsi="Times New Roman" w:cs="Times New Roman"/>
              </w:rPr>
            </w:pPr>
            <w:r w:rsidRPr="00400B42">
              <w:rPr>
                <w:rFonts w:ascii="Times New Roman" w:eastAsia="Aptos" w:hAnsi="Times New Roman" w:cs="Times New Roman"/>
              </w:rPr>
              <w:t xml:space="preserve">Not vaccinated </w:t>
            </w:r>
          </w:p>
          <w:p w14:paraId="758E3AA8" w14:textId="77777777" w:rsidR="00400B42" w:rsidRPr="00400B42" w:rsidRDefault="00400B42" w:rsidP="00400B42">
            <w:pPr>
              <w:jc w:val="center"/>
              <w:rPr>
                <w:rFonts w:ascii="Times New Roman" w:eastAsia="Calibri" w:hAnsi="Times New Roman" w:cs="Times New Roman"/>
                <w:i/>
                <w:iCs/>
              </w:rPr>
            </w:pPr>
            <w:r w:rsidRPr="00400B42">
              <w:rPr>
                <w:rFonts w:ascii="Times New Roman" w:eastAsia="Aptos" w:hAnsi="Times New Roman" w:cs="Times New Roman"/>
              </w:rPr>
              <w:t>(vs. fully vaccinated)</w:t>
            </w:r>
          </w:p>
        </w:tc>
        <w:tc>
          <w:tcPr>
            <w:tcW w:w="284" w:type="dxa"/>
            <w:tcBorders>
              <w:top w:val="nil"/>
              <w:bottom w:val="nil"/>
            </w:tcBorders>
          </w:tcPr>
          <w:p w14:paraId="6C6D3018" w14:textId="77777777" w:rsidR="00400B42" w:rsidRPr="00400B42" w:rsidRDefault="00400B42" w:rsidP="00400B42">
            <w:pPr>
              <w:jc w:val="center"/>
              <w:rPr>
                <w:rFonts w:ascii="Times New Roman" w:eastAsia="Calibri" w:hAnsi="Times New Roman" w:cs="Times New Roman"/>
              </w:rPr>
            </w:pPr>
          </w:p>
        </w:tc>
        <w:tc>
          <w:tcPr>
            <w:tcW w:w="3827" w:type="dxa"/>
            <w:gridSpan w:val="4"/>
            <w:tcBorders>
              <w:bottom w:val="single" w:sz="4" w:space="0" w:color="auto"/>
            </w:tcBorders>
          </w:tcPr>
          <w:p w14:paraId="33DB0CAB" w14:textId="77777777" w:rsidR="00400B42" w:rsidRPr="00400B42" w:rsidRDefault="00400B42" w:rsidP="00400B42">
            <w:pPr>
              <w:jc w:val="center"/>
              <w:rPr>
                <w:rFonts w:ascii="Times New Roman" w:eastAsia="Aptos" w:hAnsi="Times New Roman" w:cs="Times New Roman"/>
              </w:rPr>
            </w:pPr>
            <w:r w:rsidRPr="00400B42">
              <w:rPr>
                <w:rFonts w:ascii="Times New Roman" w:eastAsia="Aptos" w:hAnsi="Times New Roman" w:cs="Times New Roman"/>
              </w:rPr>
              <w:t xml:space="preserve">Not vaccinated </w:t>
            </w:r>
          </w:p>
          <w:p w14:paraId="7581D103" w14:textId="77777777" w:rsidR="00400B42" w:rsidRPr="00400B42" w:rsidRDefault="00400B42" w:rsidP="00400B42">
            <w:pPr>
              <w:jc w:val="center"/>
              <w:rPr>
                <w:rFonts w:ascii="Times New Roman" w:eastAsia="Calibri" w:hAnsi="Times New Roman" w:cs="Times New Roman"/>
                <w:i/>
                <w:iCs/>
              </w:rPr>
            </w:pPr>
            <w:r w:rsidRPr="00400B42">
              <w:rPr>
                <w:rFonts w:ascii="Times New Roman" w:eastAsia="Aptos" w:hAnsi="Times New Roman" w:cs="Times New Roman"/>
              </w:rPr>
              <w:t>(vs. partially vaccinated)</w:t>
            </w:r>
          </w:p>
        </w:tc>
      </w:tr>
      <w:tr w:rsidR="00400B42" w:rsidRPr="00400B42" w14:paraId="5EEF345E" w14:textId="77777777" w:rsidTr="00701EB3">
        <w:tc>
          <w:tcPr>
            <w:tcW w:w="2977" w:type="dxa"/>
            <w:tcBorders>
              <w:top w:val="nil"/>
              <w:bottom w:val="nil"/>
            </w:tcBorders>
          </w:tcPr>
          <w:p w14:paraId="761EDC3C" w14:textId="77777777" w:rsidR="00400B42" w:rsidRPr="00400B42" w:rsidRDefault="00400B42" w:rsidP="00400B42">
            <w:pPr>
              <w:rPr>
                <w:rFonts w:ascii="Times New Roman" w:eastAsia="Calibri" w:hAnsi="Times New Roman" w:cs="Times New Roman"/>
              </w:rPr>
            </w:pPr>
          </w:p>
        </w:tc>
        <w:tc>
          <w:tcPr>
            <w:tcW w:w="993" w:type="dxa"/>
            <w:tcBorders>
              <w:bottom w:val="single" w:sz="4" w:space="0" w:color="auto"/>
            </w:tcBorders>
          </w:tcPr>
          <w:p w14:paraId="18F3EC06" w14:textId="77777777" w:rsidR="00400B42" w:rsidRPr="00400B42" w:rsidRDefault="00400B42" w:rsidP="00400B42">
            <w:pPr>
              <w:jc w:val="center"/>
              <w:rPr>
                <w:rFonts w:ascii="Times New Roman" w:eastAsia="Calibri" w:hAnsi="Times New Roman" w:cs="Times New Roman"/>
              </w:rPr>
            </w:pPr>
            <w:r w:rsidRPr="00400B42">
              <w:rPr>
                <w:rFonts w:ascii="Times New Roman" w:eastAsia="Calibri" w:hAnsi="Times New Roman" w:cs="Times New Roman"/>
              </w:rPr>
              <w:t>Odds ratio</w:t>
            </w:r>
          </w:p>
        </w:tc>
        <w:tc>
          <w:tcPr>
            <w:tcW w:w="992" w:type="dxa"/>
            <w:tcBorders>
              <w:bottom w:val="single" w:sz="4" w:space="0" w:color="auto"/>
            </w:tcBorders>
          </w:tcPr>
          <w:p w14:paraId="60B27054" w14:textId="77777777" w:rsidR="00400B42" w:rsidRPr="00400B42" w:rsidRDefault="00400B42" w:rsidP="00400B42">
            <w:pPr>
              <w:jc w:val="center"/>
              <w:rPr>
                <w:rFonts w:ascii="Times New Roman" w:eastAsia="Calibri" w:hAnsi="Times New Roman" w:cs="Times New Roman"/>
              </w:rPr>
            </w:pPr>
            <w:r w:rsidRPr="00400B42">
              <w:rPr>
                <w:rFonts w:ascii="Times New Roman" w:eastAsia="Calibri" w:hAnsi="Times New Roman" w:cs="Times New Roman"/>
              </w:rPr>
              <w:t>95% CI Lower</w:t>
            </w:r>
          </w:p>
        </w:tc>
        <w:tc>
          <w:tcPr>
            <w:tcW w:w="992" w:type="dxa"/>
            <w:tcBorders>
              <w:bottom w:val="single" w:sz="4" w:space="0" w:color="auto"/>
            </w:tcBorders>
          </w:tcPr>
          <w:p w14:paraId="388C31AA" w14:textId="77777777" w:rsidR="00400B42" w:rsidRPr="00400B42" w:rsidRDefault="00400B42" w:rsidP="00400B42">
            <w:pPr>
              <w:jc w:val="center"/>
              <w:rPr>
                <w:rFonts w:ascii="Times New Roman" w:eastAsia="Calibri" w:hAnsi="Times New Roman" w:cs="Times New Roman"/>
              </w:rPr>
            </w:pPr>
            <w:r w:rsidRPr="00400B42">
              <w:rPr>
                <w:rFonts w:ascii="Times New Roman" w:eastAsia="Calibri" w:hAnsi="Times New Roman" w:cs="Times New Roman"/>
              </w:rPr>
              <w:t>95% CI Upper</w:t>
            </w:r>
          </w:p>
        </w:tc>
        <w:tc>
          <w:tcPr>
            <w:tcW w:w="851" w:type="dxa"/>
            <w:tcBorders>
              <w:bottom w:val="single" w:sz="4" w:space="0" w:color="auto"/>
            </w:tcBorders>
          </w:tcPr>
          <w:p w14:paraId="755A16DA" w14:textId="77777777" w:rsidR="00400B42" w:rsidRPr="00400B42" w:rsidRDefault="00400B42" w:rsidP="00400B42">
            <w:pPr>
              <w:jc w:val="center"/>
              <w:rPr>
                <w:rFonts w:ascii="Times New Roman" w:eastAsia="Calibri" w:hAnsi="Times New Roman" w:cs="Times New Roman"/>
                <w:i/>
                <w:iCs/>
              </w:rPr>
            </w:pPr>
            <w:r w:rsidRPr="00400B42">
              <w:rPr>
                <w:rFonts w:ascii="Times New Roman" w:eastAsia="Calibri" w:hAnsi="Times New Roman" w:cs="Times New Roman"/>
                <w:i/>
                <w:iCs/>
              </w:rPr>
              <w:t>p</w:t>
            </w:r>
          </w:p>
        </w:tc>
        <w:tc>
          <w:tcPr>
            <w:tcW w:w="283" w:type="dxa"/>
            <w:tcBorders>
              <w:top w:val="nil"/>
              <w:bottom w:val="single" w:sz="4" w:space="0" w:color="auto"/>
            </w:tcBorders>
          </w:tcPr>
          <w:p w14:paraId="1C2BB012" w14:textId="77777777" w:rsidR="00400B42" w:rsidRPr="00400B42" w:rsidRDefault="00400B42" w:rsidP="00400B42">
            <w:pPr>
              <w:jc w:val="center"/>
              <w:rPr>
                <w:rFonts w:ascii="Times New Roman" w:eastAsia="Calibri" w:hAnsi="Times New Roman" w:cs="Times New Roman"/>
              </w:rPr>
            </w:pPr>
          </w:p>
        </w:tc>
        <w:tc>
          <w:tcPr>
            <w:tcW w:w="992" w:type="dxa"/>
            <w:tcBorders>
              <w:bottom w:val="single" w:sz="4" w:space="0" w:color="auto"/>
            </w:tcBorders>
          </w:tcPr>
          <w:p w14:paraId="530E5437" w14:textId="77777777" w:rsidR="00400B42" w:rsidRPr="00400B42" w:rsidRDefault="00400B42" w:rsidP="00400B42">
            <w:pPr>
              <w:jc w:val="center"/>
              <w:rPr>
                <w:rFonts w:ascii="Times New Roman" w:eastAsia="Calibri" w:hAnsi="Times New Roman" w:cs="Times New Roman"/>
              </w:rPr>
            </w:pPr>
            <w:r w:rsidRPr="00400B42">
              <w:rPr>
                <w:rFonts w:ascii="Times New Roman" w:eastAsia="Calibri" w:hAnsi="Times New Roman" w:cs="Times New Roman"/>
              </w:rPr>
              <w:t>Odds ratio</w:t>
            </w:r>
          </w:p>
        </w:tc>
        <w:tc>
          <w:tcPr>
            <w:tcW w:w="993" w:type="dxa"/>
            <w:tcBorders>
              <w:bottom w:val="single" w:sz="4" w:space="0" w:color="auto"/>
            </w:tcBorders>
          </w:tcPr>
          <w:p w14:paraId="67C1AC3A" w14:textId="77777777" w:rsidR="00400B42" w:rsidRPr="00400B42" w:rsidRDefault="00400B42" w:rsidP="00400B42">
            <w:pPr>
              <w:jc w:val="center"/>
              <w:rPr>
                <w:rFonts w:ascii="Times New Roman" w:eastAsia="Calibri" w:hAnsi="Times New Roman" w:cs="Times New Roman"/>
              </w:rPr>
            </w:pPr>
            <w:r w:rsidRPr="00400B42">
              <w:rPr>
                <w:rFonts w:ascii="Times New Roman" w:eastAsia="Calibri" w:hAnsi="Times New Roman" w:cs="Times New Roman"/>
              </w:rPr>
              <w:t>95% CI Lower</w:t>
            </w:r>
          </w:p>
        </w:tc>
        <w:tc>
          <w:tcPr>
            <w:tcW w:w="992" w:type="dxa"/>
            <w:tcBorders>
              <w:bottom w:val="single" w:sz="4" w:space="0" w:color="auto"/>
            </w:tcBorders>
          </w:tcPr>
          <w:p w14:paraId="0BF91CA4" w14:textId="77777777" w:rsidR="00400B42" w:rsidRPr="00400B42" w:rsidRDefault="00400B42" w:rsidP="00400B42">
            <w:pPr>
              <w:jc w:val="center"/>
              <w:rPr>
                <w:rFonts w:ascii="Times New Roman" w:eastAsia="Calibri" w:hAnsi="Times New Roman" w:cs="Times New Roman"/>
              </w:rPr>
            </w:pPr>
            <w:r w:rsidRPr="00400B42">
              <w:rPr>
                <w:rFonts w:ascii="Times New Roman" w:eastAsia="Calibri" w:hAnsi="Times New Roman" w:cs="Times New Roman"/>
              </w:rPr>
              <w:t>95% CI Upper</w:t>
            </w:r>
          </w:p>
        </w:tc>
        <w:tc>
          <w:tcPr>
            <w:tcW w:w="850" w:type="dxa"/>
            <w:tcBorders>
              <w:bottom w:val="single" w:sz="4" w:space="0" w:color="auto"/>
            </w:tcBorders>
          </w:tcPr>
          <w:p w14:paraId="6ECC84CF" w14:textId="77777777" w:rsidR="00400B42" w:rsidRPr="00400B42" w:rsidRDefault="00400B42" w:rsidP="00400B42">
            <w:pPr>
              <w:jc w:val="center"/>
              <w:rPr>
                <w:rFonts w:ascii="Times New Roman" w:eastAsia="Calibri" w:hAnsi="Times New Roman" w:cs="Times New Roman"/>
                <w:i/>
                <w:iCs/>
              </w:rPr>
            </w:pPr>
            <w:r w:rsidRPr="00400B42">
              <w:rPr>
                <w:rFonts w:ascii="Times New Roman" w:eastAsia="Calibri" w:hAnsi="Times New Roman" w:cs="Times New Roman"/>
                <w:i/>
                <w:iCs/>
              </w:rPr>
              <w:t>p</w:t>
            </w:r>
          </w:p>
        </w:tc>
        <w:tc>
          <w:tcPr>
            <w:tcW w:w="284" w:type="dxa"/>
            <w:tcBorders>
              <w:top w:val="nil"/>
              <w:bottom w:val="single" w:sz="4" w:space="0" w:color="auto"/>
            </w:tcBorders>
          </w:tcPr>
          <w:p w14:paraId="370FF31C" w14:textId="77777777" w:rsidR="00400B42" w:rsidRPr="00400B42" w:rsidRDefault="00400B42" w:rsidP="00400B42">
            <w:pPr>
              <w:jc w:val="center"/>
              <w:rPr>
                <w:rFonts w:ascii="Times New Roman" w:eastAsia="Calibri" w:hAnsi="Times New Roman" w:cs="Times New Roman"/>
              </w:rPr>
            </w:pPr>
          </w:p>
        </w:tc>
        <w:tc>
          <w:tcPr>
            <w:tcW w:w="992" w:type="dxa"/>
            <w:tcBorders>
              <w:bottom w:val="single" w:sz="4" w:space="0" w:color="auto"/>
            </w:tcBorders>
          </w:tcPr>
          <w:p w14:paraId="79EE4106" w14:textId="77777777" w:rsidR="00400B42" w:rsidRPr="00400B42" w:rsidRDefault="00400B42" w:rsidP="00400B42">
            <w:pPr>
              <w:jc w:val="center"/>
              <w:rPr>
                <w:rFonts w:ascii="Times New Roman" w:eastAsia="Calibri" w:hAnsi="Times New Roman" w:cs="Times New Roman"/>
              </w:rPr>
            </w:pPr>
            <w:r w:rsidRPr="00400B42">
              <w:rPr>
                <w:rFonts w:ascii="Times New Roman" w:eastAsia="Calibri" w:hAnsi="Times New Roman" w:cs="Times New Roman"/>
              </w:rPr>
              <w:t>Odds ratio</w:t>
            </w:r>
          </w:p>
        </w:tc>
        <w:tc>
          <w:tcPr>
            <w:tcW w:w="992" w:type="dxa"/>
            <w:tcBorders>
              <w:bottom w:val="single" w:sz="4" w:space="0" w:color="auto"/>
            </w:tcBorders>
          </w:tcPr>
          <w:p w14:paraId="44418ACD" w14:textId="77777777" w:rsidR="00400B42" w:rsidRPr="00400B42" w:rsidRDefault="00400B42" w:rsidP="00400B42">
            <w:pPr>
              <w:jc w:val="center"/>
              <w:rPr>
                <w:rFonts w:ascii="Times New Roman" w:eastAsia="Calibri" w:hAnsi="Times New Roman" w:cs="Times New Roman"/>
              </w:rPr>
            </w:pPr>
            <w:r w:rsidRPr="00400B42">
              <w:rPr>
                <w:rFonts w:ascii="Times New Roman" w:eastAsia="Calibri" w:hAnsi="Times New Roman" w:cs="Times New Roman"/>
              </w:rPr>
              <w:t>95% CI Lower</w:t>
            </w:r>
          </w:p>
        </w:tc>
        <w:tc>
          <w:tcPr>
            <w:tcW w:w="993" w:type="dxa"/>
            <w:tcBorders>
              <w:bottom w:val="single" w:sz="4" w:space="0" w:color="auto"/>
            </w:tcBorders>
          </w:tcPr>
          <w:p w14:paraId="2176AB9F" w14:textId="77777777" w:rsidR="00400B42" w:rsidRPr="00400B42" w:rsidRDefault="00400B42" w:rsidP="00400B42">
            <w:pPr>
              <w:jc w:val="center"/>
              <w:rPr>
                <w:rFonts w:ascii="Times New Roman" w:eastAsia="Calibri" w:hAnsi="Times New Roman" w:cs="Times New Roman"/>
              </w:rPr>
            </w:pPr>
            <w:r w:rsidRPr="00400B42">
              <w:rPr>
                <w:rFonts w:ascii="Times New Roman" w:eastAsia="Calibri" w:hAnsi="Times New Roman" w:cs="Times New Roman"/>
              </w:rPr>
              <w:t>95% CI Upper</w:t>
            </w:r>
          </w:p>
        </w:tc>
        <w:tc>
          <w:tcPr>
            <w:tcW w:w="850" w:type="dxa"/>
            <w:tcBorders>
              <w:bottom w:val="single" w:sz="4" w:space="0" w:color="auto"/>
            </w:tcBorders>
          </w:tcPr>
          <w:p w14:paraId="60A2C1BC" w14:textId="77777777" w:rsidR="00400B42" w:rsidRPr="00400B42" w:rsidRDefault="00400B42" w:rsidP="00400B42">
            <w:pPr>
              <w:jc w:val="center"/>
              <w:rPr>
                <w:rFonts w:ascii="Times New Roman" w:eastAsia="Calibri" w:hAnsi="Times New Roman" w:cs="Times New Roman"/>
                <w:i/>
                <w:iCs/>
              </w:rPr>
            </w:pPr>
            <w:r w:rsidRPr="00400B42">
              <w:rPr>
                <w:rFonts w:ascii="Times New Roman" w:eastAsia="Calibri" w:hAnsi="Times New Roman" w:cs="Times New Roman"/>
                <w:i/>
                <w:iCs/>
              </w:rPr>
              <w:t>p</w:t>
            </w:r>
          </w:p>
        </w:tc>
      </w:tr>
      <w:tr w:rsidR="00400B42" w:rsidRPr="00400B42" w14:paraId="4364FB3E" w14:textId="77777777" w:rsidTr="00400B42">
        <w:tc>
          <w:tcPr>
            <w:tcW w:w="2977" w:type="dxa"/>
            <w:tcBorders>
              <w:top w:val="nil"/>
              <w:bottom w:val="nil"/>
            </w:tcBorders>
          </w:tcPr>
          <w:p w14:paraId="19B8E9A5" w14:textId="77777777" w:rsidR="00400B42" w:rsidRPr="00400B42" w:rsidRDefault="00400B42" w:rsidP="00400B42">
            <w:pPr>
              <w:rPr>
                <w:rFonts w:ascii="Times New Roman" w:eastAsia="Calibri" w:hAnsi="Times New Roman" w:cs="Times New Roman"/>
                <w:b/>
                <w:bCs/>
              </w:rPr>
            </w:pPr>
            <w:r w:rsidRPr="00400B42">
              <w:rPr>
                <w:rFonts w:ascii="Times New Roman" w:eastAsia="Calibri" w:hAnsi="Times New Roman" w:cs="Times New Roman"/>
                <w:b/>
                <w:bCs/>
              </w:rPr>
              <w:t xml:space="preserve">Sex </w:t>
            </w:r>
          </w:p>
          <w:p w14:paraId="65E81D34" w14:textId="77777777" w:rsidR="00400B42" w:rsidRPr="00400B42" w:rsidRDefault="00400B42" w:rsidP="00400B42">
            <w:pPr>
              <w:rPr>
                <w:rFonts w:ascii="Times New Roman" w:eastAsia="Calibri" w:hAnsi="Times New Roman" w:cs="Times New Roman"/>
              </w:rPr>
            </w:pPr>
            <w:r w:rsidRPr="00400B42">
              <w:rPr>
                <w:rFonts w:ascii="Times New Roman" w:eastAsia="Calibri" w:hAnsi="Times New Roman" w:cs="Times New Roman"/>
              </w:rPr>
              <w:t>(0 women, 1 men)</w:t>
            </w:r>
          </w:p>
        </w:tc>
        <w:tc>
          <w:tcPr>
            <w:tcW w:w="993" w:type="dxa"/>
            <w:tcBorders>
              <w:top w:val="nil"/>
              <w:left w:val="nil"/>
              <w:bottom w:val="nil"/>
              <w:right w:val="nil"/>
            </w:tcBorders>
            <w:shd w:val="clear" w:color="auto" w:fill="DAE9F7"/>
            <w:vAlign w:val="bottom"/>
          </w:tcPr>
          <w:p w14:paraId="14B551EC"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1.13</w:t>
            </w:r>
          </w:p>
        </w:tc>
        <w:tc>
          <w:tcPr>
            <w:tcW w:w="992" w:type="dxa"/>
            <w:tcBorders>
              <w:top w:val="nil"/>
              <w:left w:val="nil"/>
              <w:bottom w:val="nil"/>
              <w:right w:val="nil"/>
            </w:tcBorders>
            <w:shd w:val="clear" w:color="auto" w:fill="DAE9F7"/>
            <w:vAlign w:val="bottom"/>
          </w:tcPr>
          <w:p w14:paraId="0B149225"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1.09</w:t>
            </w:r>
          </w:p>
        </w:tc>
        <w:tc>
          <w:tcPr>
            <w:tcW w:w="992" w:type="dxa"/>
            <w:tcBorders>
              <w:top w:val="nil"/>
              <w:left w:val="nil"/>
              <w:bottom w:val="nil"/>
              <w:right w:val="nil"/>
            </w:tcBorders>
            <w:shd w:val="clear" w:color="auto" w:fill="DAE9F7"/>
            <w:vAlign w:val="bottom"/>
          </w:tcPr>
          <w:p w14:paraId="2F374CE4"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1.16</w:t>
            </w:r>
          </w:p>
        </w:tc>
        <w:tc>
          <w:tcPr>
            <w:tcW w:w="851" w:type="dxa"/>
            <w:tcBorders>
              <w:top w:val="nil"/>
              <w:left w:val="nil"/>
              <w:bottom w:val="nil"/>
              <w:right w:val="nil"/>
            </w:tcBorders>
            <w:shd w:val="clear" w:color="auto" w:fill="DAE9F7"/>
            <w:vAlign w:val="bottom"/>
          </w:tcPr>
          <w:p w14:paraId="778D8A30" w14:textId="77777777" w:rsidR="00400B42" w:rsidRPr="00400B42" w:rsidRDefault="00400B42" w:rsidP="00400B42">
            <w:pPr>
              <w:tabs>
                <w:tab w:val="decimal" w:pos="168"/>
              </w:tabs>
              <w:jc w:val="center"/>
              <w:rPr>
                <w:rFonts w:ascii="Times New Roman" w:eastAsia="Calibri" w:hAnsi="Times New Roman" w:cs="Times New Roman"/>
                <w:b/>
                <w:bCs/>
              </w:rPr>
            </w:pPr>
            <w:r w:rsidRPr="00400B42">
              <w:rPr>
                <w:rFonts w:ascii="Times New Roman" w:eastAsia="Aptos" w:hAnsi="Times New Roman" w:cs="Times New Roman"/>
                <w:b/>
                <w:bCs/>
                <w:color w:val="000000"/>
              </w:rPr>
              <w:t>&lt; .001</w:t>
            </w:r>
          </w:p>
        </w:tc>
        <w:tc>
          <w:tcPr>
            <w:tcW w:w="283" w:type="dxa"/>
            <w:tcBorders>
              <w:top w:val="nil"/>
              <w:bottom w:val="nil"/>
            </w:tcBorders>
            <w:shd w:val="clear" w:color="auto" w:fill="auto"/>
          </w:tcPr>
          <w:p w14:paraId="0BFB3898" w14:textId="77777777" w:rsidR="00400B42" w:rsidRPr="00400B42" w:rsidRDefault="00400B42" w:rsidP="00400B42">
            <w:pPr>
              <w:rPr>
                <w:rFonts w:ascii="Times New Roman" w:eastAsia="Calibri" w:hAnsi="Times New Roman" w:cs="Times New Roman"/>
              </w:rPr>
            </w:pPr>
          </w:p>
        </w:tc>
        <w:tc>
          <w:tcPr>
            <w:tcW w:w="992" w:type="dxa"/>
            <w:tcBorders>
              <w:top w:val="nil"/>
              <w:left w:val="nil"/>
              <w:bottom w:val="nil"/>
              <w:right w:val="nil"/>
            </w:tcBorders>
            <w:shd w:val="clear" w:color="auto" w:fill="auto"/>
            <w:vAlign w:val="bottom"/>
          </w:tcPr>
          <w:p w14:paraId="3FB6DB16"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color w:val="000000"/>
              </w:rPr>
              <w:t>0.99</w:t>
            </w:r>
          </w:p>
        </w:tc>
        <w:tc>
          <w:tcPr>
            <w:tcW w:w="993" w:type="dxa"/>
            <w:tcBorders>
              <w:top w:val="nil"/>
              <w:left w:val="nil"/>
              <w:bottom w:val="nil"/>
              <w:right w:val="nil"/>
            </w:tcBorders>
            <w:shd w:val="clear" w:color="auto" w:fill="auto"/>
            <w:vAlign w:val="bottom"/>
          </w:tcPr>
          <w:p w14:paraId="64FFB9D9"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color w:val="000000"/>
              </w:rPr>
              <w:t>0.97</w:t>
            </w:r>
          </w:p>
        </w:tc>
        <w:tc>
          <w:tcPr>
            <w:tcW w:w="992" w:type="dxa"/>
            <w:tcBorders>
              <w:top w:val="nil"/>
              <w:left w:val="nil"/>
              <w:bottom w:val="nil"/>
              <w:right w:val="nil"/>
            </w:tcBorders>
            <w:shd w:val="clear" w:color="auto" w:fill="auto"/>
            <w:vAlign w:val="bottom"/>
          </w:tcPr>
          <w:p w14:paraId="4189B863"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color w:val="000000"/>
              </w:rPr>
              <w:t>1.01</w:t>
            </w:r>
          </w:p>
        </w:tc>
        <w:tc>
          <w:tcPr>
            <w:tcW w:w="850" w:type="dxa"/>
            <w:tcBorders>
              <w:top w:val="nil"/>
              <w:left w:val="nil"/>
              <w:bottom w:val="nil"/>
              <w:right w:val="nil"/>
            </w:tcBorders>
            <w:shd w:val="clear" w:color="auto" w:fill="auto"/>
            <w:vAlign w:val="bottom"/>
          </w:tcPr>
          <w:p w14:paraId="5B737FC9" w14:textId="77777777" w:rsidR="00400B42" w:rsidRPr="00400B42" w:rsidRDefault="00400B42" w:rsidP="00400B42">
            <w:pPr>
              <w:tabs>
                <w:tab w:val="decimal" w:pos="192"/>
              </w:tabs>
              <w:jc w:val="center"/>
              <w:rPr>
                <w:rFonts w:ascii="Times New Roman" w:eastAsia="Calibri" w:hAnsi="Times New Roman" w:cs="Times New Roman"/>
                <w:b/>
                <w:bCs/>
              </w:rPr>
            </w:pPr>
            <w:r w:rsidRPr="00400B42">
              <w:rPr>
                <w:rFonts w:ascii="Times New Roman" w:eastAsia="Aptos" w:hAnsi="Times New Roman" w:cs="Times New Roman"/>
                <w:color w:val="000000"/>
              </w:rPr>
              <w:t>.193</w:t>
            </w:r>
          </w:p>
        </w:tc>
        <w:tc>
          <w:tcPr>
            <w:tcW w:w="284" w:type="dxa"/>
            <w:tcBorders>
              <w:top w:val="nil"/>
              <w:bottom w:val="nil"/>
            </w:tcBorders>
            <w:shd w:val="clear" w:color="auto" w:fill="auto"/>
          </w:tcPr>
          <w:p w14:paraId="78FA2958" w14:textId="77777777" w:rsidR="00400B42" w:rsidRPr="00400B42" w:rsidRDefault="00400B42" w:rsidP="00400B42">
            <w:pPr>
              <w:rPr>
                <w:rFonts w:ascii="Times New Roman" w:eastAsia="Calibri" w:hAnsi="Times New Roman" w:cs="Times New Roman"/>
              </w:rPr>
            </w:pPr>
          </w:p>
        </w:tc>
        <w:tc>
          <w:tcPr>
            <w:tcW w:w="992" w:type="dxa"/>
            <w:tcBorders>
              <w:top w:val="nil"/>
              <w:left w:val="nil"/>
              <w:bottom w:val="nil"/>
              <w:right w:val="nil"/>
            </w:tcBorders>
            <w:shd w:val="clear" w:color="auto" w:fill="auto"/>
            <w:vAlign w:val="bottom"/>
          </w:tcPr>
          <w:p w14:paraId="30110151"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color w:val="000000"/>
              </w:rPr>
              <w:t>0.97</w:t>
            </w:r>
          </w:p>
        </w:tc>
        <w:tc>
          <w:tcPr>
            <w:tcW w:w="992" w:type="dxa"/>
            <w:tcBorders>
              <w:top w:val="nil"/>
              <w:left w:val="nil"/>
              <w:bottom w:val="nil"/>
              <w:right w:val="nil"/>
            </w:tcBorders>
            <w:shd w:val="clear" w:color="auto" w:fill="auto"/>
            <w:vAlign w:val="bottom"/>
          </w:tcPr>
          <w:p w14:paraId="176C4D15"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color w:val="000000"/>
              </w:rPr>
              <w:t>0.94</w:t>
            </w:r>
          </w:p>
        </w:tc>
        <w:tc>
          <w:tcPr>
            <w:tcW w:w="993" w:type="dxa"/>
            <w:tcBorders>
              <w:top w:val="nil"/>
              <w:left w:val="nil"/>
              <w:bottom w:val="nil"/>
              <w:right w:val="nil"/>
            </w:tcBorders>
            <w:shd w:val="clear" w:color="auto" w:fill="auto"/>
            <w:vAlign w:val="bottom"/>
          </w:tcPr>
          <w:p w14:paraId="30D5CB23"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color w:val="000000"/>
              </w:rPr>
              <w:t>1.01</w:t>
            </w:r>
          </w:p>
        </w:tc>
        <w:tc>
          <w:tcPr>
            <w:tcW w:w="850" w:type="dxa"/>
            <w:tcBorders>
              <w:top w:val="nil"/>
              <w:left w:val="nil"/>
              <w:bottom w:val="nil"/>
              <w:right w:val="nil"/>
            </w:tcBorders>
            <w:shd w:val="clear" w:color="auto" w:fill="auto"/>
            <w:vAlign w:val="bottom"/>
          </w:tcPr>
          <w:p w14:paraId="14DED383" w14:textId="77777777" w:rsidR="00400B42" w:rsidRPr="00400B42" w:rsidRDefault="00400B42" w:rsidP="00400B42">
            <w:pPr>
              <w:tabs>
                <w:tab w:val="decimal" w:pos="180"/>
              </w:tabs>
              <w:jc w:val="center"/>
              <w:rPr>
                <w:rFonts w:ascii="Times New Roman" w:eastAsia="Calibri" w:hAnsi="Times New Roman" w:cs="Times New Roman"/>
                <w:b/>
                <w:bCs/>
              </w:rPr>
            </w:pPr>
            <w:r w:rsidRPr="00400B42">
              <w:rPr>
                <w:rFonts w:ascii="Times New Roman" w:eastAsia="Aptos" w:hAnsi="Times New Roman" w:cs="Times New Roman"/>
                <w:color w:val="000000"/>
              </w:rPr>
              <w:t>.141</w:t>
            </w:r>
          </w:p>
        </w:tc>
      </w:tr>
      <w:tr w:rsidR="00400B42" w:rsidRPr="00400B42" w14:paraId="5CA4E870" w14:textId="77777777" w:rsidTr="00400B42">
        <w:tc>
          <w:tcPr>
            <w:tcW w:w="2977" w:type="dxa"/>
            <w:tcBorders>
              <w:top w:val="nil"/>
              <w:bottom w:val="nil"/>
            </w:tcBorders>
          </w:tcPr>
          <w:p w14:paraId="14074B46" w14:textId="77777777" w:rsidR="00400B42" w:rsidRPr="00400B42" w:rsidRDefault="00400B42" w:rsidP="00400B42">
            <w:pPr>
              <w:rPr>
                <w:rFonts w:ascii="Times New Roman" w:eastAsia="Calibri" w:hAnsi="Times New Roman" w:cs="Times New Roman"/>
                <w:b/>
                <w:bCs/>
              </w:rPr>
            </w:pPr>
            <w:r w:rsidRPr="00400B42">
              <w:rPr>
                <w:rFonts w:ascii="Times New Roman" w:eastAsia="Calibri" w:hAnsi="Times New Roman" w:cs="Times New Roman"/>
                <w:b/>
                <w:bCs/>
              </w:rPr>
              <w:t>Age</w:t>
            </w:r>
          </w:p>
        </w:tc>
        <w:tc>
          <w:tcPr>
            <w:tcW w:w="993" w:type="dxa"/>
            <w:tcBorders>
              <w:top w:val="nil"/>
              <w:left w:val="nil"/>
              <w:bottom w:val="nil"/>
              <w:right w:val="nil"/>
            </w:tcBorders>
            <w:shd w:val="clear" w:color="auto" w:fill="DAE9F7"/>
            <w:vAlign w:val="bottom"/>
          </w:tcPr>
          <w:p w14:paraId="76DF766C"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0.39</w:t>
            </w:r>
          </w:p>
        </w:tc>
        <w:tc>
          <w:tcPr>
            <w:tcW w:w="992" w:type="dxa"/>
            <w:tcBorders>
              <w:top w:val="nil"/>
              <w:left w:val="nil"/>
              <w:bottom w:val="nil"/>
              <w:right w:val="nil"/>
            </w:tcBorders>
            <w:shd w:val="clear" w:color="auto" w:fill="DAE9F7"/>
            <w:vAlign w:val="bottom"/>
          </w:tcPr>
          <w:p w14:paraId="75CEFDB3"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0.38</w:t>
            </w:r>
          </w:p>
        </w:tc>
        <w:tc>
          <w:tcPr>
            <w:tcW w:w="992" w:type="dxa"/>
            <w:tcBorders>
              <w:top w:val="nil"/>
              <w:left w:val="nil"/>
              <w:bottom w:val="nil"/>
              <w:right w:val="nil"/>
            </w:tcBorders>
            <w:shd w:val="clear" w:color="auto" w:fill="DAE9F7"/>
            <w:vAlign w:val="bottom"/>
          </w:tcPr>
          <w:p w14:paraId="20E7AE98"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0.41</w:t>
            </w:r>
          </w:p>
        </w:tc>
        <w:tc>
          <w:tcPr>
            <w:tcW w:w="851" w:type="dxa"/>
            <w:tcBorders>
              <w:top w:val="nil"/>
              <w:left w:val="nil"/>
              <w:bottom w:val="nil"/>
              <w:right w:val="nil"/>
            </w:tcBorders>
            <w:shd w:val="clear" w:color="auto" w:fill="DAE9F7"/>
            <w:vAlign w:val="bottom"/>
          </w:tcPr>
          <w:p w14:paraId="7321CCB7" w14:textId="77777777" w:rsidR="00400B42" w:rsidRPr="00400B42" w:rsidRDefault="00400B42" w:rsidP="00400B42">
            <w:pPr>
              <w:tabs>
                <w:tab w:val="decimal" w:pos="168"/>
              </w:tabs>
              <w:jc w:val="center"/>
              <w:rPr>
                <w:rFonts w:ascii="Times New Roman" w:eastAsia="Calibri" w:hAnsi="Times New Roman" w:cs="Times New Roman"/>
                <w:b/>
                <w:bCs/>
              </w:rPr>
            </w:pPr>
            <w:r w:rsidRPr="00400B42">
              <w:rPr>
                <w:rFonts w:ascii="Times New Roman" w:eastAsia="Aptos" w:hAnsi="Times New Roman" w:cs="Times New Roman"/>
                <w:b/>
                <w:bCs/>
                <w:color w:val="000000"/>
              </w:rPr>
              <w:t>&lt; .001</w:t>
            </w:r>
          </w:p>
        </w:tc>
        <w:tc>
          <w:tcPr>
            <w:tcW w:w="283" w:type="dxa"/>
            <w:tcBorders>
              <w:top w:val="nil"/>
              <w:bottom w:val="nil"/>
            </w:tcBorders>
            <w:shd w:val="clear" w:color="auto" w:fill="auto"/>
          </w:tcPr>
          <w:p w14:paraId="72B77DF7" w14:textId="77777777" w:rsidR="00400B42" w:rsidRPr="00400B42" w:rsidRDefault="00400B42" w:rsidP="00400B42">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046865BE"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0.87</w:t>
            </w:r>
          </w:p>
        </w:tc>
        <w:tc>
          <w:tcPr>
            <w:tcW w:w="993" w:type="dxa"/>
            <w:tcBorders>
              <w:top w:val="nil"/>
              <w:left w:val="nil"/>
              <w:bottom w:val="nil"/>
              <w:right w:val="nil"/>
            </w:tcBorders>
            <w:shd w:val="clear" w:color="auto" w:fill="DAE9F7"/>
            <w:vAlign w:val="bottom"/>
          </w:tcPr>
          <w:p w14:paraId="3413EAFD"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0.87</w:t>
            </w:r>
          </w:p>
        </w:tc>
        <w:tc>
          <w:tcPr>
            <w:tcW w:w="992" w:type="dxa"/>
            <w:tcBorders>
              <w:top w:val="nil"/>
              <w:left w:val="nil"/>
              <w:bottom w:val="nil"/>
              <w:right w:val="nil"/>
            </w:tcBorders>
            <w:shd w:val="clear" w:color="auto" w:fill="DAE9F7"/>
            <w:vAlign w:val="bottom"/>
          </w:tcPr>
          <w:p w14:paraId="7B2AB1E4"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0.87</w:t>
            </w:r>
          </w:p>
        </w:tc>
        <w:tc>
          <w:tcPr>
            <w:tcW w:w="850" w:type="dxa"/>
            <w:tcBorders>
              <w:top w:val="nil"/>
              <w:left w:val="nil"/>
              <w:bottom w:val="nil"/>
              <w:right w:val="nil"/>
            </w:tcBorders>
            <w:shd w:val="clear" w:color="auto" w:fill="DAE9F7"/>
            <w:vAlign w:val="bottom"/>
          </w:tcPr>
          <w:p w14:paraId="2FF76AB2" w14:textId="77777777" w:rsidR="00400B42" w:rsidRPr="00400B42" w:rsidRDefault="00400B42" w:rsidP="00400B42">
            <w:pPr>
              <w:tabs>
                <w:tab w:val="decimal" w:pos="192"/>
              </w:tabs>
              <w:jc w:val="center"/>
              <w:rPr>
                <w:rFonts w:ascii="Times New Roman" w:eastAsia="Calibri" w:hAnsi="Times New Roman" w:cs="Times New Roman"/>
                <w:b/>
                <w:bCs/>
              </w:rPr>
            </w:pPr>
            <w:r w:rsidRPr="00400B42">
              <w:rPr>
                <w:rFonts w:ascii="Times New Roman" w:eastAsia="Aptos" w:hAnsi="Times New Roman" w:cs="Times New Roman"/>
                <w:b/>
                <w:bCs/>
                <w:color w:val="000000"/>
              </w:rPr>
              <w:t>&lt; .001</w:t>
            </w:r>
          </w:p>
        </w:tc>
        <w:tc>
          <w:tcPr>
            <w:tcW w:w="284" w:type="dxa"/>
            <w:tcBorders>
              <w:top w:val="nil"/>
              <w:bottom w:val="nil"/>
            </w:tcBorders>
            <w:shd w:val="clear" w:color="auto" w:fill="auto"/>
          </w:tcPr>
          <w:p w14:paraId="41C4F3AC" w14:textId="77777777" w:rsidR="00400B42" w:rsidRPr="00400B42" w:rsidRDefault="00400B42" w:rsidP="00400B42">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3BC4F27D"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1.45</w:t>
            </w:r>
          </w:p>
        </w:tc>
        <w:tc>
          <w:tcPr>
            <w:tcW w:w="992" w:type="dxa"/>
            <w:tcBorders>
              <w:top w:val="nil"/>
              <w:left w:val="nil"/>
              <w:bottom w:val="nil"/>
              <w:right w:val="nil"/>
            </w:tcBorders>
            <w:shd w:val="clear" w:color="auto" w:fill="DAE9F7"/>
            <w:vAlign w:val="bottom"/>
          </w:tcPr>
          <w:p w14:paraId="0D97798F"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1.43</w:t>
            </w:r>
          </w:p>
        </w:tc>
        <w:tc>
          <w:tcPr>
            <w:tcW w:w="993" w:type="dxa"/>
            <w:tcBorders>
              <w:top w:val="nil"/>
              <w:left w:val="nil"/>
              <w:bottom w:val="nil"/>
              <w:right w:val="nil"/>
            </w:tcBorders>
            <w:shd w:val="clear" w:color="auto" w:fill="DAE9F7"/>
            <w:vAlign w:val="bottom"/>
          </w:tcPr>
          <w:p w14:paraId="071F15C1"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1.47</w:t>
            </w:r>
          </w:p>
        </w:tc>
        <w:tc>
          <w:tcPr>
            <w:tcW w:w="850" w:type="dxa"/>
            <w:tcBorders>
              <w:top w:val="nil"/>
              <w:left w:val="nil"/>
              <w:bottom w:val="nil"/>
              <w:right w:val="nil"/>
            </w:tcBorders>
            <w:shd w:val="clear" w:color="auto" w:fill="DAE9F7"/>
            <w:vAlign w:val="bottom"/>
          </w:tcPr>
          <w:p w14:paraId="4E92466F" w14:textId="77777777" w:rsidR="00400B42" w:rsidRPr="00400B42" w:rsidRDefault="00400B42" w:rsidP="00400B42">
            <w:pPr>
              <w:tabs>
                <w:tab w:val="decimal" w:pos="180"/>
              </w:tabs>
              <w:jc w:val="center"/>
              <w:rPr>
                <w:rFonts w:ascii="Times New Roman" w:eastAsia="Calibri" w:hAnsi="Times New Roman" w:cs="Times New Roman"/>
                <w:b/>
                <w:bCs/>
              </w:rPr>
            </w:pPr>
            <w:r w:rsidRPr="00400B42">
              <w:rPr>
                <w:rFonts w:ascii="Times New Roman" w:eastAsia="Aptos" w:hAnsi="Times New Roman" w:cs="Times New Roman"/>
                <w:b/>
                <w:bCs/>
                <w:color w:val="000000"/>
              </w:rPr>
              <w:t>&lt; .001</w:t>
            </w:r>
          </w:p>
        </w:tc>
      </w:tr>
      <w:tr w:rsidR="00400B42" w:rsidRPr="00400B42" w14:paraId="5FB9885D" w14:textId="77777777" w:rsidTr="00400B42">
        <w:tc>
          <w:tcPr>
            <w:tcW w:w="2977" w:type="dxa"/>
            <w:tcBorders>
              <w:top w:val="nil"/>
              <w:bottom w:val="nil"/>
            </w:tcBorders>
          </w:tcPr>
          <w:p w14:paraId="3D7601E8" w14:textId="77777777" w:rsidR="00400B42" w:rsidRPr="00400B42" w:rsidRDefault="00400B42" w:rsidP="00400B42">
            <w:pPr>
              <w:rPr>
                <w:rFonts w:ascii="Times New Roman" w:eastAsia="Calibri" w:hAnsi="Times New Roman" w:cs="Times New Roman"/>
                <w:b/>
                <w:bCs/>
              </w:rPr>
            </w:pPr>
            <w:r w:rsidRPr="00400B42">
              <w:rPr>
                <w:rFonts w:ascii="Times New Roman" w:eastAsia="Calibri" w:hAnsi="Times New Roman" w:cs="Times New Roman"/>
                <w:b/>
                <w:bCs/>
              </w:rPr>
              <w:t xml:space="preserve">PHO enrolment </w:t>
            </w:r>
          </w:p>
          <w:p w14:paraId="7333E65D" w14:textId="77777777" w:rsidR="00400B42" w:rsidRPr="00400B42" w:rsidRDefault="00400B42" w:rsidP="00400B42">
            <w:pPr>
              <w:rPr>
                <w:rFonts w:ascii="Times New Roman" w:eastAsia="Calibri" w:hAnsi="Times New Roman" w:cs="Times New Roman"/>
              </w:rPr>
            </w:pPr>
            <w:r w:rsidRPr="00400B42">
              <w:rPr>
                <w:rFonts w:ascii="Times New Roman" w:eastAsia="Calibri" w:hAnsi="Times New Roman" w:cs="Times New Roman"/>
              </w:rPr>
              <w:t>(0 no, 1 yes)</w:t>
            </w:r>
          </w:p>
        </w:tc>
        <w:tc>
          <w:tcPr>
            <w:tcW w:w="993" w:type="dxa"/>
            <w:tcBorders>
              <w:top w:val="nil"/>
              <w:left w:val="nil"/>
              <w:bottom w:val="nil"/>
              <w:right w:val="nil"/>
            </w:tcBorders>
            <w:shd w:val="clear" w:color="auto" w:fill="DAE9F7"/>
            <w:vAlign w:val="bottom"/>
          </w:tcPr>
          <w:p w14:paraId="291969C2"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0.89</w:t>
            </w:r>
          </w:p>
        </w:tc>
        <w:tc>
          <w:tcPr>
            <w:tcW w:w="992" w:type="dxa"/>
            <w:tcBorders>
              <w:top w:val="nil"/>
              <w:left w:val="nil"/>
              <w:bottom w:val="nil"/>
              <w:right w:val="nil"/>
            </w:tcBorders>
            <w:shd w:val="clear" w:color="auto" w:fill="DAE9F7"/>
            <w:vAlign w:val="bottom"/>
          </w:tcPr>
          <w:p w14:paraId="4EFB0793"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0.83</w:t>
            </w:r>
          </w:p>
        </w:tc>
        <w:tc>
          <w:tcPr>
            <w:tcW w:w="992" w:type="dxa"/>
            <w:tcBorders>
              <w:top w:val="nil"/>
              <w:left w:val="nil"/>
              <w:bottom w:val="nil"/>
              <w:right w:val="nil"/>
            </w:tcBorders>
            <w:shd w:val="clear" w:color="auto" w:fill="DAE9F7"/>
            <w:vAlign w:val="bottom"/>
          </w:tcPr>
          <w:p w14:paraId="0F5E72EA"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0.95</w:t>
            </w:r>
          </w:p>
        </w:tc>
        <w:tc>
          <w:tcPr>
            <w:tcW w:w="851" w:type="dxa"/>
            <w:tcBorders>
              <w:top w:val="nil"/>
              <w:left w:val="nil"/>
              <w:bottom w:val="nil"/>
              <w:right w:val="nil"/>
            </w:tcBorders>
            <w:shd w:val="clear" w:color="auto" w:fill="DAE9F7"/>
            <w:vAlign w:val="bottom"/>
          </w:tcPr>
          <w:p w14:paraId="356B2CB0" w14:textId="77777777" w:rsidR="00400B42" w:rsidRPr="00400B42" w:rsidRDefault="00400B42" w:rsidP="00400B42">
            <w:pPr>
              <w:tabs>
                <w:tab w:val="decimal" w:pos="168"/>
              </w:tabs>
              <w:jc w:val="center"/>
              <w:rPr>
                <w:rFonts w:ascii="Times New Roman" w:eastAsia="Calibri" w:hAnsi="Times New Roman" w:cs="Times New Roman"/>
                <w:b/>
                <w:bCs/>
              </w:rPr>
            </w:pPr>
            <w:r w:rsidRPr="00400B42">
              <w:rPr>
                <w:rFonts w:ascii="Times New Roman" w:eastAsia="Aptos" w:hAnsi="Times New Roman" w:cs="Times New Roman"/>
                <w:b/>
                <w:bCs/>
                <w:color w:val="000000"/>
              </w:rPr>
              <w:t>.001</w:t>
            </w:r>
          </w:p>
        </w:tc>
        <w:tc>
          <w:tcPr>
            <w:tcW w:w="283" w:type="dxa"/>
            <w:tcBorders>
              <w:top w:val="nil"/>
              <w:bottom w:val="nil"/>
            </w:tcBorders>
            <w:shd w:val="clear" w:color="auto" w:fill="auto"/>
          </w:tcPr>
          <w:p w14:paraId="6B9E1FD2" w14:textId="77777777" w:rsidR="00400B42" w:rsidRPr="00400B42" w:rsidRDefault="00400B42" w:rsidP="00400B42">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2C37AADC"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0.10</w:t>
            </w:r>
          </w:p>
        </w:tc>
        <w:tc>
          <w:tcPr>
            <w:tcW w:w="993" w:type="dxa"/>
            <w:tcBorders>
              <w:top w:val="nil"/>
              <w:left w:val="nil"/>
              <w:bottom w:val="nil"/>
              <w:right w:val="nil"/>
            </w:tcBorders>
            <w:shd w:val="clear" w:color="auto" w:fill="DAE9F7"/>
            <w:vAlign w:val="bottom"/>
          </w:tcPr>
          <w:p w14:paraId="6EA27F3A"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0.10</w:t>
            </w:r>
          </w:p>
        </w:tc>
        <w:tc>
          <w:tcPr>
            <w:tcW w:w="992" w:type="dxa"/>
            <w:tcBorders>
              <w:top w:val="nil"/>
              <w:left w:val="nil"/>
              <w:bottom w:val="nil"/>
              <w:right w:val="nil"/>
            </w:tcBorders>
            <w:shd w:val="clear" w:color="auto" w:fill="DAE9F7"/>
            <w:vAlign w:val="bottom"/>
          </w:tcPr>
          <w:p w14:paraId="6AF7D4F2"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0.11</w:t>
            </w:r>
          </w:p>
        </w:tc>
        <w:tc>
          <w:tcPr>
            <w:tcW w:w="850" w:type="dxa"/>
            <w:tcBorders>
              <w:top w:val="nil"/>
              <w:left w:val="nil"/>
              <w:bottom w:val="nil"/>
              <w:right w:val="nil"/>
            </w:tcBorders>
            <w:shd w:val="clear" w:color="auto" w:fill="DAE9F7"/>
            <w:vAlign w:val="bottom"/>
          </w:tcPr>
          <w:p w14:paraId="40B131F0" w14:textId="77777777" w:rsidR="00400B42" w:rsidRPr="00400B42" w:rsidRDefault="00400B42" w:rsidP="00400B42">
            <w:pPr>
              <w:tabs>
                <w:tab w:val="decimal" w:pos="192"/>
              </w:tabs>
              <w:jc w:val="center"/>
              <w:rPr>
                <w:rFonts w:ascii="Times New Roman" w:eastAsia="Calibri" w:hAnsi="Times New Roman" w:cs="Times New Roman"/>
                <w:b/>
                <w:bCs/>
              </w:rPr>
            </w:pPr>
            <w:r w:rsidRPr="00400B42">
              <w:rPr>
                <w:rFonts w:ascii="Times New Roman" w:eastAsia="Aptos" w:hAnsi="Times New Roman" w:cs="Times New Roman"/>
                <w:b/>
                <w:bCs/>
                <w:color w:val="000000"/>
              </w:rPr>
              <w:t>&lt; .001</w:t>
            </w:r>
          </w:p>
        </w:tc>
        <w:tc>
          <w:tcPr>
            <w:tcW w:w="284" w:type="dxa"/>
            <w:tcBorders>
              <w:top w:val="nil"/>
              <w:bottom w:val="nil"/>
            </w:tcBorders>
            <w:shd w:val="clear" w:color="auto" w:fill="auto"/>
          </w:tcPr>
          <w:p w14:paraId="68D59EEC" w14:textId="77777777" w:rsidR="00400B42" w:rsidRPr="00400B42" w:rsidRDefault="00400B42" w:rsidP="00400B42">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663EC2A9"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0.22</w:t>
            </w:r>
          </w:p>
        </w:tc>
        <w:tc>
          <w:tcPr>
            <w:tcW w:w="992" w:type="dxa"/>
            <w:tcBorders>
              <w:top w:val="nil"/>
              <w:left w:val="nil"/>
              <w:bottom w:val="nil"/>
              <w:right w:val="nil"/>
            </w:tcBorders>
            <w:shd w:val="clear" w:color="auto" w:fill="DAE9F7"/>
            <w:vAlign w:val="bottom"/>
          </w:tcPr>
          <w:p w14:paraId="10BEC210"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0.21</w:t>
            </w:r>
          </w:p>
        </w:tc>
        <w:tc>
          <w:tcPr>
            <w:tcW w:w="993" w:type="dxa"/>
            <w:tcBorders>
              <w:top w:val="nil"/>
              <w:left w:val="nil"/>
              <w:bottom w:val="nil"/>
              <w:right w:val="nil"/>
            </w:tcBorders>
            <w:shd w:val="clear" w:color="auto" w:fill="DAE9F7"/>
            <w:vAlign w:val="bottom"/>
          </w:tcPr>
          <w:p w14:paraId="01278C2D"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0.24</w:t>
            </w:r>
          </w:p>
        </w:tc>
        <w:tc>
          <w:tcPr>
            <w:tcW w:w="850" w:type="dxa"/>
            <w:tcBorders>
              <w:top w:val="nil"/>
              <w:left w:val="nil"/>
              <w:bottom w:val="nil"/>
              <w:right w:val="nil"/>
            </w:tcBorders>
            <w:shd w:val="clear" w:color="auto" w:fill="DAE9F7"/>
            <w:vAlign w:val="bottom"/>
          </w:tcPr>
          <w:p w14:paraId="65393BD7" w14:textId="77777777" w:rsidR="00400B42" w:rsidRPr="00400B42" w:rsidRDefault="00400B42" w:rsidP="00400B42">
            <w:pPr>
              <w:tabs>
                <w:tab w:val="decimal" w:pos="180"/>
              </w:tabs>
              <w:jc w:val="center"/>
              <w:rPr>
                <w:rFonts w:ascii="Times New Roman" w:eastAsia="Calibri" w:hAnsi="Times New Roman" w:cs="Times New Roman"/>
                <w:b/>
                <w:bCs/>
              </w:rPr>
            </w:pPr>
            <w:r w:rsidRPr="00400B42">
              <w:rPr>
                <w:rFonts w:ascii="Times New Roman" w:eastAsia="Aptos" w:hAnsi="Times New Roman" w:cs="Times New Roman"/>
                <w:b/>
                <w:bCs/>
                <w:color w:val="000000"/>
              </w:rPr>
              <w:t>&lt; .001</w:t>
            </w:r>
          </w:p>
        </w:tc>
      </w:tr>
      <w:tr w:rsidR="00400B42" w:rsidRPr="00400B42" w14:paraId="361B0A1D" w14:textId="77777777" w:rsidTr="00400B42">
        <w:tc>
          <w:tcPr>
            <w:tcW w:w="2977" w:type="dxa"/>
            <w:tcBorders>
              <w:top w:val="nil"/>
              <w:bottom w:val="nil"/>
            </w:tcBorders>
          </w:tcPr>
          <w:p w14:paraId="6BB1343F" w14:textId="77777777" w:rsidR="00400B42" w:rsidRPr="00400B42" w:rsidRDefault="00400B42" w:rsidP="00400B42">
            <w:pPr>
              <w:rPr>
                <w:rFonts w:ascii="Times New Roman" w:eastAsia="Calibri" w:hAnsi="Times New Roman" w:cs="Times New Roman"/>
                <w:b/>
                <w:bCs/>
              </w:rPr>
            </w:pPr>
            <w:r w:rsidRPr="00400B42">
              <w:rPr>
                <w:rFonts w:ascii="Times New Roman" w:eastAsia="Calibri" w:hAnsi="Times New Roman" w:cs="Times New Roman"/>
                <w:b/>
                <w:bCs/>
              </w:rPr>
              <w:t xml:space="preserve">Disability status </w:t>
            </w:r>
          </w:p>
          <w:p w14:paraId="082E3446" w14:textId="77777777" w:rsidR="00400B42" w:rsidRPr="00400B42" w:rsidRDefault="00400B42" w:rsidP="00400B42">
            <w:pPr>
              <w:rPr>
                <w:rFonts w:ascii="Times New Roman" w:eastAsia="Calibri" w:hAnsi="Times New Roman" w:cs="Times New Roman"/>
              </w:rPr>
            </w:pPr>
            <w:r w:rsidRPr="00400B42">
              <w:rPr>
                <w:rFonts w:ascii="Times New Roman" w:eastAsia="Calibri" w:hAnsi="Times New Roman" w:cs="Times New Roman"/>
              </w:rPr>
              <w:t>(0 no, 1 yes)</w:t>
            </w:r>
          </w:p>
        </w:tc>
        <w:tc>
          <w:tcPr>
            <w:tcW w:w="993" w:type="dxa"/>
            <w:tcBorders>
              <w:top w:val="nil"/>
              <w:left w:val="nil"/>
              <w:bottom w:val="nil"/>
              <w:right w:val="nil"/>
            </w:tcBorders>
            <w:shd w:val="clear" w:color="auto" w:fill="DAE9F7"/>
            <w:vAlign w:val="bottom"/>
          </w:tcPr>
          <w:p w14:paraId="6F981DBF"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1.24</w:t>
            </w:r>
          </w:p>
        </w:tc>
        <w:tc>
          <w:tcPr>
            <w:tcW w:w="992" w:type="dxa"/>
            <w:tcBorders>
              <w:top w:val="nil"/>
              <w:left w:val="nil"/>
              <w:bottom w:val="nil"/>
              <w:right w:val="nil"/>
            </w:tcBorders>
            <w:shd w:val="clear" w:color="auto" w:fill="DAE9F7"/>
            <w:vAlign w:val="bottom"/>
          </w:tcPr>
          <w:p w14:paraId="39BA0AB1"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1.14</w:t>
            </w:r>
          </w:p>
        </w:tc>
        <w:tc>
          <w:tcPr>
            <w:tcW w:w="992" w:type="dxa"/>
            <w:tcBorders>
              <w:top w:val="nil"/>
              <w:left w:val="nil"/>
              <w:bottom w:val="nil"/>
              <w:right w:val="nil"/>
            </w:tcBorders>
            <w:shd w:val="clear" w:color="auto" w:fill="DAE9F7"/>
            <w:vAlign w:val="bottom"/>
          </w:tcPr>
          <w:p w14:paraId="31390E21"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1.33</w:t>
            </w:r>
          </w:p>
        </w:tc>
        <w:tc>
          <w:tcPr>
            <w:tcW w:w="851" w:type="dxa"/>
            <w:tcBorders>
              <w:top w:val="nil"/>
              <w:left w:val="nil"/>
              <w:bottom w:val="nil"/>
              <w:right w:val="nil"/>
            </w:tcBorders>
            <w:shd w:val="clear" w:color="auto" w:fill="DAE9F7"/>
            <w:vAlign w:val="bottom"/>
          </w:tcPr>
          <w:p w14:paraId="74DFDC0E" w14:textId="77777777" w:rsidR="00400B42" w:rsidRPr="00400B42" w:rsidRDefault="00400B42" w:rsidP="00400B42">
            <w:pPr>
              <w:tabs>
                <w:tab w:val="decimal" w:pos="168"/>
              </w:tabs>
              <w:jc w:val="center"/>
              <w:rPr>
                <w:rFonts w:ascii="Times New Roman" w:eastAsia="Calibri" w:hAnsi="Times New Roman" w:cs="Times New Roman"/>
                <w:b/>
                <w:bCs/>
              </w:rPr>
            </w:pPr>
            <w:r w:rsidRPr="00400B42">
              <w:rPr>
                <w:rFonts w:ascii="Times New Roman" w:eastAsia="Aptos" w:hAnsi="Times New Roman" w:cs="Times New Roman"/>
                <w:b/>
                <w:bCs/>
                <w:color w:val="000000"/>
              </w:rPr>
              <w:t>&lt; .001</w:t>
            </w:r>
          </w:p>
        </w:tc>
        <w:tc>
          <w:tcPr>
            <w:tcW w:w="283" w:type="dxa"/>
            <w:tcBorders>
              <w:top w:val="nil"/>
              <w:bottom w:val="nil"/>
            </w:tcBorders>
            <w:shd w:val="clear" w:color="auto" w:fill="auto"/>
          </w:tcPr>
          <w:p w14:paraId="4B09FDA5" w14:textId="77777777" w:rsidR="00400B42" w:rsidRPr="00400B42" w:rsidRDefault="00400B42" w:rsidP="00400B42">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595486D2"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1.53</w:t>
            </w:r>
          </w:p>
        </w:tc>
        <w:tc>
          <w:tcPr>
            <w:tcW w:w="993" w:type="dxa"/>
            <w:tcBorders>
              <w:top w:val="nil"/>
              <w:left w:val="nil"/>
              <w:bottom w:val="nil"/>
              <w:right w:val="nil"/>
            </w:tcBorders>
            <w:shd w:val="clear" w:color="auto" w:fill="DAE9F7"/>
            <w:vAlign w:val="bottom"/>
          </w:tcPr>
          <w:p w14:paraId="1AC50500"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1.49</w:t>
            </w:r>
          </w:p>
        </w:tc>
        <w:tc>
          <w:tcPr>
            <w:tcW w:w="992" w:type="dxa"/>
            <w:tcBorders>
              <w:top w:val="nil"/>
              <w:left w:val="nil"/>
              <w:bottom w:val="nil"/>
              <w:right w:val="nil"/>
            </w:tcBorders>
            <w:shd w:val="clear" w:color="auto" w:fill="DAE9F7"/>
            <w:vAlign w:val="bottom"/>
          </w:tcPr>
          <w:p w14:paraId="135D9B42"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1.57</w:t>
            </w:r>
          </w:p>
        </w:tc>
        <w:tc>
          <w:tcPr>
            <w:tcW w:w="850" w:type="dxa"/>
            <w:tcBorders>
              <w:top w:val="nil"/>
              <w:left w:val="nil"/>
              <w:bottom w:val="nil"/>
              <w:right w:val="nil"/>
            </w:tcBorders>
            <w:shd w:val="clear" w:color="auto" w:fill="DAE9F7"/>
            <w:vAlign w:val="bottom"/>
          </w:tcPr>
          <w:p w14:paraId="0919E6AE" w14:textId="77777777" w:rsidR="00400B42" w:rsidRPr="00400B42" w:rsidRDefault="00400B42" w:rsidP="00400B42">
            <w:pPr>
              <w:tabs>
                <w:tab w:val="decimal" w:pos="192"/>
              </w:tabs>
              <w:jc w:val="center"/>
              <w:rPr>
                <w:rFonts w:ascii="Times New Roman" w:eastAsia="Calibri" w:hAnsi="Times New Roman" w:cs="Times New Roman"/>
                <w:b/>
                <w:bCs/>
              </w:rPr>
            </w:pPr>
            <w:r w:rsidRPr="00400B42">
              <w:rPr>
                <w:rFonts w:ascii="Times New Roman" w:eastAsia="Aptos" w:hAnsi="Times New Roman" w:cs="Times New Roman"/>
                <w:b/>
                <w:bCs/>
                <w:color w:val="000000"/>
              </w:rPr>
              <w:t>&lt; .001</w:t>
            </w:r>
          </w:p>
        </w:tc>
        <w:tc>
          <w:tcPr>
            <w:tcW w:w="284" w:type="dxa"/>
            <w:tcBorders>
              <w:top w:val="nil"/>
              <w:bottom w:val="nil"/>
            </w:tcBorders>
            <w:shd w:val="clear" w:color="auto" w:fill="auto"/>
          </w:tcPr>
          <w:p w14:paraId="41B3616D" w14:textId="77777777" w:rsidR="00400B42" w:rsidRPr="00400B42" w:rsidRDefault="00400B42" w:rsidP="00400B42">
            <w:pPr>
              <w:rPr>
                <w:rFonts w:ascii="Times New Roman" w:eastAsia="Calibri" w:hAnsi="Times New Roman" w:cs="Times New Roman"/>
              </w:rPr>
            </w:pPr>
          </w:p>
        </w:tc>
        <w:tc>
          <w:tcPr>
            <w:tcW w:w="992" w:type="dxa"/>
            <w:tcBorders>
              <w:top w:val="nil"/>
              <w:left w:val="nil"/>
              <w:bottom w:val="nil"/>
              <w:right w:val="nil"/>
            </w:tcBorders>
            <w:shd w:val="clear" w:color="auto" w:fill="auto"/>
            <w:vAlign w:val="bottom"/>
          </w:tcPr>
          <w:p w14:paraId="19AD5FA0"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color w:val="000000"/>
              </w:rPr>
              <w:t>0.96</w:t>
            </w:r>
          </w:p>
        </w:tc>
        <w:tc>
          <w:tcPr>
            <w:tcW w:w="992" w:type="dxa"/>
            <w:tcBorders>
              <w:top w:val="nil"/>
              <w:left w:val="nil"/>
              <w:bottom w:val="nil"/>
              <w:right w:val="nil"/>
            </w:tcBorders>
            <w:shd w:val="clear" w:color="auto" w:fill="auto"/>
            <w:vAlign w:val="bottom"/>
          </w:tcPr>
          <w:p w14:paraId="2B3A4C7A"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color w:val="000000"/>
              </w:rPr>
              <w:t>0.89</w:t>
            </w:r>
          </w:p>
        </w:tc>
        <w:tc>
          <w:tcPr>
            <w:tcW w:w="993" w:type="dxa"/>
            <w:tcBorders>
              <w:top w:val="nil"/>
              <w:left w:val="nil"/>
              <w:bottom w:val="nil"/>
              <w:right w:val="nil"/>
            </w:tcBorders>
            <w:shd w:val="clear" w:color="auto" w:fill="auto"/>
            <w:vAlign w:val="bottom"/>
          </w:tcPr>
          <w:p w14:paraId="7694A581"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color w:val="000000"/>
              </w:rPr>
              <w:t>1.04</w:t>
            </w:r>
          </w:p>
        </w:tc>
        <w:tc>
          <w:tcPr>
            <w:tcW w:w="850" w:type="dxa"/>
            <w:tcBorders>
              <w:top w:val="nil"/>
              <w:left w:val="nil"/>
              <w:bottom w:val="nil"/>
              <w:right w:val="nil"/>
            </w:tcBorders>
            <w:shd w:val="clear" w:color="auto" w:fill="auto"/>
            <w:vAlign w:val="bottom"/>
          </w:tcPr>
          <w:p w14:paraId="3F9E471D" w14:textId="77777777" w:rsidR="00400B42" w:rsidRPr="00400B42" w:rsidRDefault="00400B42" w:rsidP="00400B42">
            <w:pPr>
              <w:tabs>
                <w:tab w:val="decimal" w:pos="180"/>
              </w:tabs>
              <w:jc w:val="center"/>
              <w:rPr>
                <w:rFonts w:ascii="Times New Roman" w:eastAsia="Calibri" w:hAnsi="Times New Roman" w:cs="Times New Roman"/>
                <w:b/>
                <w:bCs/>
              </w:rPr>
            </w:pPr>
            <w:r w:rsidRPr="00400B42">
              <w:rPr>
                <w:rFonts w:ascii="Times New Roman" w:eastAsia="Aptos" w:hAnsi="Times New Roman" w:cs="Times New Roman"/>
                <w:color w:val="000000"/>
              </w:rPr>
              <w:t>.374</w:t>
            </w:r>
          </w:p>
        </w:tc>
      </w:tr>
      <w:tr w:rsidR="00400B42" w:rsidRPr="00400B42" w14:paraId="54C13FCE" w14:textId="77777777" w:rsidTr="00400B42">
        <w:tc>
          <w:tcPr>
            <w:tcW w:w="2977" w:type="dxa"/>
            <w:tcBorders>
              <w:top w:val="nil"/>
              <w:bottom w:val="nil"/>
            </w:tcBorders>
          </w:tcPr>
          <w:p w14:paraId="465FC790" w14:textId="77777777" w:rsidR="00400B42" w:rsidRPr="00400B42" w:rsidRDefault="00400B42" w:rsidP="00400B42">
            <w:pPr>
              <w:rPr>
                <w:rFonts w:ascii="Times New Roman" w:eastAsia="Calibri" w:hAnsi="Times New Roman" w:cs="Times New Roman"/>
                <w:b/>
                <w:bCs/>
              </w:rPr>
            </w:pPr>
            <w:r w:rsidRPr="00400B42">
              <w:rPr>
                <w:rFonts w:ascii="Times New Roman" w:eastAsia="Calibri" w:hAnsi="Times New Roman" w:cs="Times New Roman"/>
                <w:b/>
                <w:bCs/>
              </w:rPr>
              <w:t xml:space="preserve">Child under 5 </w:t>
            </w:r>
          </w:p>
          <w:p w14:paraId="6377AEA9" w14:textId="77777777" w:rsidR="00400B42" w:rsidRPr="00400B42" w:rsidRDefault="00400B42" w:rsidP="00400B42">
            <w:pPr>
              <w:rPr>
                <w:rFonts w:ascii="Times New Roman" w:eastAsia="Calibri" w:hAnsi="Times New Roman" w:cs="Times New Roman"/>
              </w:rPr>
            </w:pPr>
            <w:r w:rsidRPr="00400B42">
              <w:rPr>
                <w:rFonts w:ascii="Times New Roman" w:eastAsia="Calibri" w:hAnsi="Times New Roman" w:cs="Times New Roman"/>
              </w:rPr>
              <w:t>(0 no, 1 yes)</w:t>
            </w:r>
          </w:p>
        </w:tc>
        <w:tc>
          <w:tcPr>
            <w:tcW w:w="993" w:type="dxa"/>
            <w:tcBorders>
              <w:top w:val="nil"/>
              <w:left w:val="nil"/>
              <w:bottom w:val="nil"/>
              <w:right w:val="nil"/>
            </w:tcBorders>
            <w:shd w:val="clear" w:color="auto" w:fill="DAE9F7"/>
            <w:vAlign w:val="bottom"/>
          </w:tcPr>
          <w:p w14:paraId="017470F3"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1.76</w:t>
            </w:r>
          </w:p>
        </w:tc>
        <w:tc>
          <w:tcPr>
            <w:tcW w:w="992" w:type="dxa"/>
            <w:tcBorders>
              <w:top w:val="nil"/>
              <w:left w:val="nil"/>
              <w:bottom w:val="nil"/>
              <w:right w:val="nil"/>
            </w:tcBorders>
            <w:shd w:val="clear" w:color="auto" w:fill="DAE9F7"/>
            <w:vAlign w:val="bottom"/>
          </w:tcPr>
          <w:p w14:paraId="6B1DCECD"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1.69</w:t>
            </w:r>
          </w:p>
        </w:tc>
        <w:tc>
          <w:tcPr>
            <w:tcW w:w="992" w:type="dxa"/>
            <w:tcBorders>
              <w:top w:val="nil"/>
              <w:left w:val="nil"/>
              <w:bottom w:val="nil"/>
              <w:right w:val="nil"/>
            </w:tcBorders>
            <w:shd w:val="clear" w:color="auto" w:fill="DAE9F7"/>
            <w:vAlign w:val="bottom"/>
          </w:tcPr>
          <w:p w14:paraId="719374F9"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1.83</w:t>
            </w:r>
          </w:p>
        </w:tc>
        <w:tc>
          <w:tcPr>
            <w:tcW w:w="851" w:type="dxa"/>
            <w:tcBorders>
              <w:top w:val="nil"/>
              <w:left w:val="nil"/>
              <w:bottom w:val="nil"/>
              <w:right w:val="nil"/>
            </w:tcBorders>
            <w:shd w:val="clear" w:color="auto" w:fill="DAE9F7"/>
            <w:vAlign w:val="bottom"/>
          </w:tcPr>
          <w:p w14:paraId="40FB6C6B" w14:textId="77777777" w:rsidR="00400B42" w:rsidRPr="00400B42" w:rsidRDefault="00400B42" w:rsidP="00400B42">
            <w:pPr>
              <w:tabs>
                <w:tab w:val="decimal" w:pos="168"/>
              </w:tabs>
              <w:jc w:val="center"/>
              <w:rPr>
                <w:rFonts w:ascii="Times New Roman" w:eastAsia="Calibri" w:hAnsi="Times New Roman" w:cs="Times New Roman"/>
                <w:b/>
                <w:bCs/>
              </w:rPr>
            </w:pPr>
            <w:r w:rsidRPr="00400B42">
              <w:rPr>
                <w:rFonts w:ascii="Times New Roman" w:eastAsia="Aptos" w:hAnsi="Times New Roman" w:cs="Times New Roman"/>
                <w:b/>
                <w:bCs/>
                <w:color w:val="000000"/>
              </w:rPr>
              <w:t>&lt; .001</w:t>
            </w:r>
          </w:p>
        </w:tc>
        <w:tc>
          <w:tcPr>
            <w:tcW w:w="283" w:type="dxa"/>
            <w:tcBorders>
              <w:top w:val="nil"/>
              <w:bottom w:val="nil"/>
            </w:tcBorders>
            <w:shd w:val="clear" w:color="auto" w:fill="auto"/>
          </w:tcPr>
          <w:p w14:paraId="087B175F" w14:textId="77777777" w:rsidR="00400B42" w:rsidRPr="00400B42" w:rsidRDefault="00400B42" w:rsidP="00400B42">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753C4A76"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1.49</w:t>
            </w:r>
          </w:p>
        </w:tc>
        <w:tc>
          <w:tcPr>
            <w:tcW w:w="993" w:type="dxa"/>
            <w:tcBorders>
              <w:top w:val="nil"/>
              <w:left w:val="nil"/>
              <w:bottom w:val="nil"/>
              <w:right w:val="nil"/>
            </w:tcBorders>
            <w:shd w:val="clear" w:color="auto" w:fill="DAE9F7"/>
            <w:vAlign w:val="bottom"/>
          </w:tcPr>
          <w:p w14:paraId="25017E7D"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1.45</w:t>
            </w:r>
          </w:p>
        </w:tc>
        <w:tc>
          <w:tcPr>
            <w:tcW w:w="992" w:type="dxa"/>
            <w:tcBorders>
              <w:top w:val="nil"/>
              <w:left w:val="nil"/>
              <w:bottom w:val="nil"/>
              <w:right w:val="nil"/>
            </w:tcBorders>
            <w:shd w:val="clear" w:color="auto" w:fill="DAE9F7"/>
            <w:vAlign w:val="bottom"/>
          </w:tcPr>
          <w:p w14:paraId="455E515C"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1.53</w:t>
            </w:r>
          </w:p>
        </w:tc>
        <w:tc>
          <w:tcPr>
            <w:tcW w:w="850" w:type="dxa"/>
            <w:tcBorders>
              <w:top w:val="nil"/>
              <w:left w:val="nil"/>
              <w:bottom w:val="nil"/>
              <w:right w:val="nil"/>
            </w:tcBorders>
            <w:shd w:val="clear" w:color="auto" w:fill="DAE9F7"/>
            <w:vAlign w:val="bottom"/>
          </w:tcPr>
          <w:p w14:paraId="4E6408FE" w14:textId="77777777" w:rsidR="00400B42" w:rsidRPr="00400B42" w:rsidRDefault="00400B42" w:rsidP="00400B42">
            <w:pPr>
              <w:tabs>
                <w:tab w:val="decimal" w:pos="192"/>
              </w:tabs>
              <w:jc w:val="center"/>
              <w:rPr>
                <w:rFonts w:ascii="Times New Roman" w:eastAsia="Calibri" w:hAnsi="Times New Roman" w:cs="Times New Roman"/>
                <w:b/>
                <w:bCs/>
              </w:rPr>
            </w:pPr>
            <w:r w:rsidRPr="00400B42">
              <w:rPr>
                <w:rFonts w:ascii="Times New Roman" w:eastAsia="Aptos" w:hAnsi="Times New Roman" w:cs="Times New Roman"/>
                <w:b/>
                <w:bCs/>
                <w:color w:val="000000"/>
              </w:rPr>
              <w:t>&lt; .001</w:t>
            </w:r>
          </w:p>
        </w:tc>
        <w:tc>
          <w:tcPr>
            <w:tcW w:w="284" w:type="dxa"/>
            <w:tcBorders>
              <w:top w:val="nil"/>
              <w:bottom w:val="nil"/>
            </w:tcBorders>
            <w:shd w:val="clear" w:color="auto" w:fill="auto"/>
          </w:tcPr>
          <w:p w14:paraId="6EB9D88E" w14:textId="77777777" w:rsidR="00400B42" w:rsidRPr="00400B42" w:rsidRDefault="00400B42" w:rsidP="00400B42">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6AB5A915"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1.08</w:t>
            </w:r>
          </w:p>
        </w:tc>
        <w:tc>
          <w:tcPr>
            <w:tcW w:w="992" w:type="dxa"/>
            <w:tcBorders>
              <w:top w:val="nil"/>
              <w:left w:val="nil"/>
              <w:bottom w:val="nil"/>
              <w:right w:val="nil"/>
            </w:tcBorders>
            <w:shd w:val="clear" w:color="auto" w:fill="DAE9F7"/>
            <w:vAlign w:val="bottom"/>
          </w:tcPr>
          <w:p w14:paraId="5624813D"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1.03</w:t>
            </w:r>
          </w:p>
        </w:tc>
        <w:tc>
          <w:tcPr>
            <w:tcW w:w="993" w:type="dxa"/>
            <w:tcBorders>
              <w:top w:val="nil"/>
              <w:left w:val="nil"/>
              <w:bottom w:val="nil"/>
              <w:right w:val="nil"/>
            </w:tcBorders>
            <w:shd w:val="clear" w:color="auto" w:fill="DAE9F7"/>
            <w:vAlign w:val="bottom"/>
          </w:tcPr>
          <w:p w14:paraId="517EEF9B"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1.13</w:t>
            </w:r>
          </w:p>
        </w:tc>
        <w:tc>
          <w:tcPr>
            <w:tcW w:w="850" w:type="dxa"/>
            <w:tcBorders>
              <w:top w:val="nil"/>
              <w:left w:val="nil"/>
              <w:bottom w:val="nil"/>
              <w:right w:val="nil"/>
            </w:tcBorders>
            <w:shd w:val="clear" w:color="auto" w:fill="DAE9F7"/>
            <w:vAlign w:val="bottom"/>
          </w:tcPr>
          <w:p w14:paraId="0DBADD1C" w14:textId="77777777" w:rsidR="00400B42" w:rsidRPr="00400B42" w:rsidRDefault="00400B42" w:rsidP="00400B42">
            <w:pPr>
              <w:tabs>
                <w:tab w:val="decimal" w:pos="180"/>
              </w:tabs>
              <w:jc w:val="center"/>
              <w:rPr>
                <w:rFonts w:ascii="Times New Roman" w:eastAsia="Calibri" w:hAnsi="Times New Roman" w:cs="Times New Roman"/>
                <w:b/>
                <w:bCs/>
              </w:rPr>
            </w:pPr>
            <w:r w:rsidRPr="00400B42">
              <w:rPr>
                <w:rFonts w:ascii="Times New Roman" w:eastAsia="Aptos" w:hAnsi="Times New Roman" w:cs="Times New Roman"/>
                <w:b/>
                <w:bCs/>
                <w:color w:val="000000"/>
              </w:rPr>
              <w:t>.001</w:t>
            </w:r>
          </w:p>
        </w:tc>
      </w:tr>
      <w:tr w:rsidR="00400B42" w:rsidRPr="00400B42" w14:paraId="3761A214" w14:textId="77777777" w:rsidTr="00400B42">
        <w:tc>
          <w:tcPr>
            <w:tcW w:w="2977" w:type="dxa"/>
            <w:tcBorders>
              <w:top w:val="nil"/>
              <w:bottom w:val="nil"/>
            </w:tcBorders>
          </w:tcPr>
          <w:p w14:paraId="70D06B18" w14:textId="77777777" w:rsidR="00400B42" w:rsidRDefault="00400B42" w:rsidP="00400B42">
            <w:pPr>
              <w:rPr>
                <w:rFonts w:ascii="Times New Roman" w:eastAsia="Calibri" w:hAnsi="Times New Roman" w:cs="Times New Roman"/>
              </w:rPr>
            </w:pPr>
            <w:r w:rsidRPr="00400B42">
              <w:rPr>
                <w:rFonts w:ascii="Times New Roman" w:eastAsia="Calibri" w:hAnsi="Times New Roman" w:cs="Times New Roman"/>
                <w:b/>
                <w:bCs/>
              </w:rPr>
              <w:t>Extended family</w:t>
            </w:r>
          </w:p>
          <w:p w14:paraId="14B9AA5D" w14:textId="3BCBE26C" w:rsidR="00400B42" w:rsidRPr="00400B42" w:rsidRDefault="00400B42" w:rsidP="00400B42">
            <w:pPr>
              <w:rPr>
                <w:rFonts w:ascii="Times New Roman" w:eastAsia="Calibri" w:hAnsi="Times New Roman" w:cs="Times New Roman"/>
              </w:rPr>
            </w:pPr>
            <w:r>
              <w:rPr>
                <w:rFonts w:ascii="Times New Roman" w:eastAsia="Calibri" w:hAnsi="Times New Roman" w:cs="Times New Roman"/>
              </w:rPr>
              <w:t>(0 less than three, 1 more than 3 generations)</w:t>
            </w:r>
          </w:p>
        </w:tc>
        <w:tc>
          <w:tcPr>
            <w:tcW w:w="993" w:type="dxa"/>
            <w:tcBorders>
              <w:top w:val="nil"/>
              <w:left w:val="nil"/>
              <w:bottom w:val="nil"/>
              <w:right w:val="nil"/>
            </w:tcBorders>
            <w:shd w:val="clear" w:color="auto" w:fill="auto"/>
            <w:vAlign w:val="bottom"/>
          </w:tcPr>
          <w:p w14:paraId="31C9742C"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color w:val="000000"/>
              </w:rPr>
              <w:t>1.02</w:t>
            </w:r>
          </w:p>
        </w:tc>
        <w:tc>
          <w:tcPr>
            <w:tcW w:w="992" w:type="dxa"/>
            <w:tcBorders>
              <w:top w:val="nil"/>
              <w:left w:val="nil"/>
              <w:bottom w:val="nil"/>
              <w:right w:val="nil"/>
            </w:tcBorders>
            <w:shd w:val="clear" w:color="auto" w:fill="auto"/>
            <w:vAlign w:val="bottom"/>
          </w:tcPr>
          <w:p w14:paraId="187A9347"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color w:val="000000"/>
              </w:rPr>
              <w:t>0.96</w:t>
            </w:r>
          </w:p>
        </w:tc>
        <w:tc>
          <w:tcPr>
            <w:tcW w:w="992" w:type="dxa"/>
            <w:tcBorders>
              <w:top w:val="nil"/>
              <w:left w:val="nil"/>
              <w:bottom w:val="nil"/>
              <w:right w:val="nil"/>
            </w:tcBorders>
            <w:shd w:val="clear" w:color="auto" w:fill="auto"/>
            <w:vAlign w:val="bottom"/>
          </w:tcPr>
          <w:p w14:paraId="3170D5B9"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color w:val="000000"/>
              </w:rPr>
              <w:t>1.09</w:t>
            </w:r>
          </w:p>
        </w:tc>
        <w:tc>
          <w:tcPr>
            <w:tcW w:w="851" w:type="dxa"/>
            <w:tcBorders>
              <w:top w:val="nil"/>
              <w:left w:val="nil"/>
              <w:bottom w:val="nil"/>
              <w:right w:val="nil"/>
            </w:tcBorders>
            <w:shd w:val="clear" w:color="auto" w:fill="auto"/>
            <w:vAlign w:val="bottom"/>
          </w:tcPr>
          <w:p w14:paraId="50C3E642" w14:textId="77777777" w:rsidR="00400B42" w:rsidRPr="00400B42" w:rsidRDefault="00400B42" w:rsidP="00400B42">
            <w:pPr>
              <w:tabs>
                <w:tab w:val="decimal" w:pos="168"/>
              </w:tabs>
              <w:jc w:val="center"/>
              <w:rPr>
                <w:rFonts w:ascii="Times New Roman" w:eastAsia="Calibri" w:hAnsi="Times New Roman" w:cs="Times New Roman"/>
                <w:b/>
                <w:bCs/>
              </w:rPr>
            </w:pPr>
            <w:r w:rsidRPr="00400B42">
              <w:rPr>
                <w:rFonts w:ascii="Times New Roman" w:eastAsia="Aptos" w:hAnsi="Times New Roman" w:cs="Times New Roman"/>
                <w:color w:val="000000"/>
              </w:rPr>
              <w:t>.561</w:t>
            </w:r>
          </w:p>
        </w:tc>
        <w:tc>
          <w:tcPr>
            <w:tcW w:w="283" w:type="dxa"/>
            <w:tcBorders>
              <w:top w:val="nil"/>
              <w:bottom w:val="nil"/>
            </w:tcBorders>
            <w:shd w:val="clear" w:color="auto" w:fill="auto"/>
          </w:tcPr>
          <w:p w14:paraId="066559D5" w14:textId="77777777" w:rsidR="00400B42" w:rsidRPr="00400B42" w:rsidRDefault="00400B42" w:rsidP="00400B42">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7933EA69"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1.07</w:t>
            </w:r>
          </w:p>
        </w:tc>
        <w:tc>
          <w:tcPr>
            <w:tcW w:w="993" w:type="dxa"/>
            <w:tcBorders>
              <w:top w:val="nil"/>
              <w:left w:val="nil"/>
              <w:bottom w:val="nil"/>
              <w:right w:val="nil"/>
            </w:tcBorders>
            <w:shd w:val="clear" w:color="auto" w:fill="DAE9F7"/>
            <w:vAlign w:val="bottom"/>
          </w:tcPr>
          <w:p w14:paraId="57B4BA86"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1.03</w:t>
            </w:r>
          </w:p>
        </w:tc>
        <w:tc>
          <w:tcPr>
            <w:tcW w:w="992" w:type="dxa"/>
            <w:tcBorders>
              <w:top w:val="nil"/>
              <w:left w:val="nil"/>
              <w:bottom w:val="nil"/>
              <w:right w:val="nil"/>
            </w:tcBorders>
            <w:shd w:val="clear" w:color="auto" w:fill="DAE9F7"/>
            <w:vAlign w:val="bottom"/>
          </w:tcPr>
          <w:p w14:paraId="4B649499"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1.11</w:t>
            </w:r>
          </w:p>
        </w:tc>
        <w:tc>
          <w:tcPr>
            <w:tcW w:w="850" w:type="dxa"/>
            <w:tcBorders>
              <w:top w:val="nil"/>
              <w:left w:val="nil"/>
              <w:bottom w:val="nil"/>
              <w:right w:val="nil"/>
            </w:tcBorders>
            <w:shd w:val="clear" w:color="auto" w:fill="DAE9F7"/>
            <w:vAlign w:val="bottom"/>
          </w:tcPr>
          <w:p w14:paraId="6CA59D54" w14:textId="77777777" w:rsidR="00400B42" w:rsidRPr="00400B42" w:rsidRDefault="00400B42" w:rsidP="00400B42">
            <w:pPr>
              <w:tabs>
                <w:tab w:val="decimal" w:pos="192"/>
              </w:tabs>
              <w:jc w:val="center"/>
              <w:rPr>
                <w:rFonts w:ascii="Times New Roman" w:eastAsia="Calibri" w:hAnsi="Times New Roman" w:cs="Times New Roman"/>
                <w:b/>
                <w:bCs/>
              </w:rPr>
            </w:pPr>
            <w:r w:rsidRPr="00400B42">
              <w:rPr>
                <w:rFonts w:ascii="Times New Roman" w:eastAsia="Aptos" w:hAnsi="Times New Roman" w:cs="Times New Roman"/>
                <w:b/>
                <w:bCs/>
                <w:color w:val="000000"/>
              </w:rPr>
              <w:t>&lt; .001</w:t>
            </w:r>
          </w:p>
        </w:tc>
        <w:tc>
          <w:tcPr>
            <w:tcW w:w="284" w:type="dxa"/>
            <w:tcBorders>
              <w:top w:val="nil"/>
              <w:bottom w:val="nil"/>
            </w:tcBorders>
            <w:shd w:val="clear" w:color="auto" w:fill="auto"/>
          </w:tcPr>
          <w:p w14:paraId="28918100" w14:textId="77777777" w:rsidR="00400B42" w:rsidRPr="00400B42" w:rsidRDefault="00400B42" w:rsidP="00400B42">
            <w:pPr>
              <w:rPr>
                <w:rFonts w:ascii="Times New Roman" w:eastAsia="Calibri" w:hAnsi="Times New Roman" w:cs="Times New Roman"/>
              </w:rPr>
            </w:pPr>
          </w:p>
        </w:tc>
        <w:tc>
          <w:tcPr>
            <w:tcW w:w="992" w:type="dxa"/>
            <w:tcBorders>
              <w:top w:val="nil"/>
              <w:left w:val="nil"/>
              <w:bottom w:val="nil"/>
              <w:right w:val="nil"/>
            </w:tcBorders>
            <w:shd w:val="clear" w:color="auto" w:fill="auto"/>
            <w:vAlign w:val="bottom"/>
          </w:tcPr>
          <w:p w14:paraId="710E9C9D" w14:textId="77777777" w:rsidR="00400B42" w:rsidRPr="00400B42" w:rsidRDefault="00400B42" w:rsidP="00400B42">
            <w:pPr>
              <w:jc w:val="center"/>
              <w:rPr>
                <w:rFonts w:ascii="Times New Roman" w:eastAsia="Calibri" w:hAnsi="Times New Roman" w:cs="Times New Roman"/>
              </w:rPr>
            </w:pPr>
            <w:r w:rsidRPr="00400B42">
              <w:rPr>
                <w:rFonts w:ascii="Times New Roman" w:eastAsia="Aptos" w:hAnsi="Times New Roman" w:cs="Times New Roman"/>
                <w:color w:val="000000"/>
              </w:rPr>
              <w:t>0.97</w:t>
            </w:r>
          </w:p>
        </w:tc>
        <w:tc>
          <w:tcPr>
            <w:tcW w:w="992" w:type="dxa"/>
            <w:tcBorders>
              <w:top w:val="nil"/>
              <w:left w:val="nil"/>
              <w:bottom w:val="nil"/>
              <w:right w:val="nil"/>
            </w:tcBorders>
            <w:shd w:val="clear" w:color="auto" w:fill="auto"/>
            <w:vAlign w:val="bottom"/>
          </w:tcPr>
          <w:p w14:paraId="589B150A" w14:textId="77777777" w:rsidR="00400B42" w:rsidRPr="00400B42" w:rsidRDefault="00400B42" w:rsidP="00400B42">
            <w:pPr>
              <w:jc w:val="center"/>
              <w:rPr>
                <w:rFonts w:ascii="Times New Roman" w:eastAsia="Calibri" w:hAnsi="Times New Roman" w:cs="Times New Roman"/>
              </w:rPr>
            </w:pPr>
            <w:r w:rsidRPr="00400B42">
              <w:rPr>
                <w:rFonts w:ascii="Times New Roman" w:eastAsia="Aptos" w:hAnsi="Times New Roman" w:cs="Times New Roman"/>
                <w:color w:val="000000"/>
              </w:rPr>
              <w:t>0.90</w:t>
            </w:r>
          </w:p>
        </w:tc>
        <w:tc>
          <w:tcPr>
            <w:tcW w:w="993" w:type="dxa"/>
            <w:tcBorders>
              <w:top w:val="nil"/>
              <w:left w:val="nil"/>
              <w:bottom w:val="nil"/>
              <w:right w:val="nil"/>
            </w:tcBorders>
            <w:shd w:val="clear" w:color="auto" w:fill="auto"/>
            <w:vAlign w:val="bottom"/>
          </w:tcPr>
          <w:p w14:paraId="508310F3" w14:textId="77777777" w:rsidR="00400B42" w:rsidRPr="00400B42" w:rsidRDefault="00400B42" w:rsidP="00400B42">
            <w:pPr>
              <w:jc w:val="center"/>
              <w:rPr>
                <w:rFonts w:ascii="Times New Roman" w:eastAsia="Calibri" w:hAnsi="Times New Roman" w:cs="Times New Roman"/>
              </w:rPr>
            </w:pPr>
            <w:r w:rsidRPr="00400B42">
              <w:rPr>
                <w:rFonts w:ascii="Times New Roman" w:eastAsia="Aptos" w:hAnsi="Times New Roman" w:cs="Times New Roman"/>
                <w:color w:val="000000"/>
              </w:rPr>
              <w:t>1.04</w:t>
            </w:r>
          </w:p>
        </w:tc>
        <w:tc>
          <w:tcPr>
            <w:tcW w:w="850" w:type="dxa"/>
            <w:tcBorders>
              <w:top w:val="nil"/>
              <w:left w:val="nil"/>
              <w:bottom w:val="nil"/>
              <w:right w:val="nil"/>
            </w:tcBorders>
            <w:shd w:val="clear" w:color="auto" w:fill="auto"/>
            <w:vAlign w:val="bottom"/>
          </w:tcPr>
          <w:p w14:paraId="4F2E1ED5" w14:textId="77777777" w:rsidR="00400B42" w:rsidRPr="00400B42" w:rsidRDefault="00400B42" w:rsidP="00400B42">
            <w:pPr>
              <w:tabs>
                <w:tab w:val="decimal" w:pos="180"/>
              </w:tabs>
              <w:jc w:val="center"/>
              <w:rPr>
                <w:rFonts w:ascii="Times New Roman" w:eastAsia="Calibri" w:hAnsi="Times New Roman" w:cs="Times New Roman"/>
              </w:rPr>
            </w:pPr>
            <w:r w:rsidRPr="00400B42">
              <w:rPr>
                <w:rFonts w:ascii="Times New Roman" w:eastAsia="Aptos" w:hAnsi="Times New Roman" w:cs="Times New Roman"/>
                <w:color w:val="000000"/>
              </w:rPr>
              <w:t>.330</w:t>
            </w:r>
          </w:p>
        </w:tc>
      </w:tr>
      <w:tr w:rsidR="00400B42" w:rsidRPr="00400B42" w14:paraId="35E7D915" w14:textId="77777777" w:rsidTr="00701EB3">
        <w:tc>
          <w:tcPr>
            <w:tcW w:w="3970" w:type="dxa"/>
            <w:gridSpan w:val="2"/>
            <w:tcBorders>
              <w:top w:val="nil"/>
              <w:bottom w:val="nil"/>
            </w:tcBorders>
          </w:tcPr>
          <w:p w14:paraId="3793A4CB" w14:textId="77777777" w:rsidR="00400B42" w:rsidRPr="001F1327" w:rsidRDefault="00400B42" w:rsidP="00400B42">
            <w:pPr>
              <w:rPr>
                <w:rFonts w:ascii="Times New Roman" w:eastAsia="Calibri" w:hAnsi="Times New Roman" w:cs="Times New Roman"/>
                <w:i/>
                <w:iCs/>
                <w:vertAlign w:val="superscript"/>
              </w:rPr>
            </w:pPr>
            <w:r w:rsidRPr="00327433">
              <w:rPr>
                <w:rFonts w:ascii="Times New Roman" w:eastAsia="Calibri" w:hAnsi="Times New Roman" w:cs="Times New Roman"/>
                <w:i/>
                <w:iCs/>
                <w:u w:val="single"/>
              </w:rPr>
              <w:t>Household composition</w:t>
            </w:r>
            <w:r w:rsidRPr="001F1327">
              <w:rPr>
                <w:rFonts w:ascii="Times New Roman" w:eastAsia="Calibri" w:hAnsi="Times New Roman" w:cs="Times New Roman"/>
                <w:i/>
                <w:iCs/>
                <w:vertAlign w:val="superscript"/>
              </w:rPr>
              <w:t>a</w:t>
            </w:r>
          </w:p>
        </w:tc>
        <w:tc>
          <w:tcPr>
            <w:tcW w:w="992" w:type="dxa"/>
            <w:tcBorders>
              <w:top w:val="nil"/>
              <w:left w:val="nil"/>
              <w:bottom w:val="nil"/>
              <w:right w:val="nil"/>
            </w:tcBorders>
            <w:shd w:val="clear" w:color="auto" w:fill="auto"/>
            <w:vAlign w:val="bottom"/>
          </w:tcPr>
          <w:p w14:paraId="3625DD2F" w14:textId="77777777" w:rsidR="00400B42" w:rsidRPr="00400B42" w:rsidRDefault="00400B42" w:rsidP="00400B42">
            <w:pPr>
              <w:rPr>
                <w:rFonts w:ascii="Times New Roman" w:eastAsia="Calibri" w:hAnsi="Times New Roman" w:cs="Times New Roman"/>
              </w:rPr>
            </w:pPr>
          </w:p>
        </w:tc>
        <w:tc>
          <w:tcPr>
            <w:tcW w:w="992" w:type="dxa"/>
            <w:tcBorders>
              <w:top w:val="nil"/>
              <w:left w:val="nil"/>
              <w:bottom w:val="nil"/>
              <w:right w:val="nil"/>
            </w:tcBorders>
            <w:shd w:val="clear" w:color="auto" w:fill="auto"/>
            <w:vAlign w:val="bottom"/>
          </w:tcPr>
          <w:p w14:paraId="65A31AF4" w14:textId="77777777" w:rsidR="00400B42" w:rsidRPr="00400B42" w:rsidRDefault="00400B42" w:rsidP="00400B42">
            <w:pPr>
              <w:rPr>
                <w:rFonts w:ascii="Times New Roman" w:eastAsia="Calibri" w:hAnsi="Times New Roman" w:cs="Times New Roman"/>
              </w:rPr>
            </w:pPr>
          </w:p>
        </w:tc>
        <w:tc>
          <w:tcPr>
            <w:tcW w:w="851" w:type="dxa"/>
            <w:tcBorders>
              <w:top w:val="nil"/>
              <w:left w:val="nil"/>
              <w:bottom w:val="nil"/>
              <w:right w:val="nil"/>
            </w:tcBorders>
            <w:shd w:val="clear" w:color="auto" w:fill="auto"/>
            <w:vAlign w:val="bottom"/>
          </w:tcPr>
          <w:p w14:paraId="3D4DFC66" w14:textId="77777777" w:rsidR="00400B42" w:rsidRPr="00400B42" w:rsidRDefault="00400B42" w:rsidP="00400B42">
            <w:pPr>
              <w:tabs>
                <w:tab w:val="decimal" w:pos="168"/>
              </w:tabs>
              <w:rPr>
                <w:rFonts w:ascii="Times New Roman" w:eastAsia="Calibri" w:hAnsi="Times New Roman" w:cs="Times New Roman"/>
              </w:rPr>
            </w:pPr>
          </w:p>
        </w:tc>
        <w:tc>
          <w:tcPr>
            <w:tcW w:w="283" w:type="dxa"/>
            <w:tcBorders>
              <w:top w:val="nil"/>
              <w:bottom w:val="nil"/>
            </w:tcBorders>
            <w:shd w:val="clear" w:color="auto" w:fill="auto"/>
          </w:tcPr>
          <w:p w14:paraId="73D8B543" w14:textId="77777777" w:rsidR="00400B42" w:rsidRPr="00400B42" w:rsidRDefault="00400B42" w:rsidP="00400B42">
            <w:pPr>
              <w:rPr>
                <w:rFonts w:ascii="Times New Roman" w:eastAsia="Calibri" w:hAnsi="Times New Roman" w:cs="Times New Roman"/>
              </w:rPr>
            </w:pPr>
          </w:p>
        </w:tc>
        <w:tc>
          <w:tcPr>
            <w:tcW w:w="992" w:type="dxa"/>
            <w:tcBorders>
              <w:top w:val="nil"/>
              <w:left w:val="nil"/>
              <w:bottom w:val="nil"/>
              <w:right w:val="nil"/>
            </w:tcBorders>
            <w:shd w:val="clear" w:color="auto" w:fill="auto"/>
          </w:tcPr>
          <w:p w14:paraId="5BAEADDF" w14:textId="77777777" w:rsidR="00400B42" w:rsidRPr="00400B42" w:rsidRDefault="00400B42" w:rsidP="00400B42">
            <w:pPr>
              <w:jc w:val="center"/>
              <w:rPr>
                <w:rFonts w:ascii="Times New Roman" w:eastAsia="Calibri" w:hAnsi="Times New Roman" w:cs="Times New Roman"/>
                <w:b/>
                <w:bCs/>
              </w:rPr>
            </w:pPr>
          </w:p>
        </w:tc>
        <w:tc>
          <w:tcPr>
            <w:tcW w:w="993" w:type="dxa"/>
            <w:tcBorders>
              <w:top w:val="nil"/>
              <w:left w:val="nil"/>
              <w:bottom w:val="nil"/>
              <w:right w:val="nil"/>
            </w:tcBorders>
            <w:shd w:val="clear" w:color="auto" w:fill="auto"/>
          </w:tcPr>
          <w:p w14:paraId="57511874" w14:textId="77777777" w:rsidR="00400B42" w:rsidRPr="00400B42" w:rsidRDefault="00400B42" w:rsidP="00400B42">
            <w:pPr>
              <w:jc w:val="center"/>
              <w:rPr>
                <w:rFonts w:ascii="Times New Roman" w:eastAsia="Calibri" w:hAnsi="Times New Roman" w:cs="Times New Roman"/>
                <w:b/>
                <w:bCs/>
              </w:rPr>
            </w:pPr>
          </w:p>
        </w:tc>
        <w:tc>
          <w:tcPr>
            <w:tcW w:w="992" w:type="dxa"/>
            <w:tcBorders>
              <w:top w:val="nil"/>
              <w:left w:val="nil"/>
              <w:bottom w:val="nil"/>
              <w:right w:val="nil"/>
            </w:tcBorders>
            <w:shd w:val="clear" w:color="auto" w:fill="auto"/>
          </w:tcPr>
          <w:p w14:paraId="5D240F2D" w14:textId="77777777" w:rsidR="00400B42" w:rsidRPr="00400B42" w:rsidRDefault="00400B42" w:rsidP="00400B42">
            <w:pPr>
              <w:jc w:val="center"/>
              <w:rPr>
                <w:rFonts w:ascii="Times New Roman" w:eastAsia="Calibri" w:hAnsi="Times New Roman" w:cs="Times New Roman"/>
                <w:b/>
                <w:bCs/>
              </w:rPr>
            </w:pPr>
          </w:p>
        </w:tc>
        <w:tc>
          <w:tcPr>
            <w:tcW w:w="850" w:type="dxa"/>
            <w:tcBorders>
              <w:top w:val="nil"/>
              <w:left w:val="nil"/>
              <w:bottom w:val="nil"/>
              <w:right w:val="nil"/>
            </w:tcBorders>
            <w:shd w:val="clear" w:color="auto" w:fill="auto"/>
          </w:tcPr>
          <w:p w14:paraId="4B6726E9" w14:textId="77777777" w:rsidR="00400B42" w:rsidRPr="00400B42" w:rsidRDefault="00400B42" w:rsidP="00400B42">
            <w:pPr>
              <w:tabs>
                <w:tab w:val="decimal" w:pos="192"/>
              </w:tabs>
              <w:jc w:val="center"/>
              <w:rPr>
                <w:rFonts w:ascii="Times New Roman" w:eastAsia="Calibri" w:hAnsi="Times New Roman" w:cs="Times New Roman"/>
                <w:b/>
                <w:bCs/>
              </w:rPr>
            </w:pPr>
          </w:p>
        </w:tc>
        <w:tc>
          <w:tcPr>
            <w:tcW w:w="284" w:type="dxa"/>
            <w:tcBorders>
              <w:top w:val="nil"/>
              <w:bottom w:val="nil"/>
            </w:tcBorders>
            <w:shd w:val="clear" w:color="auto" w:fill="auto"/>
          </w:tcPr>
          <w:p w14:paraId="4F4C9242" w14:textId="77777777" w:rsidR="00400B42" w:rsidRPr="00400B42" w:rsidRDefault="00400B42" w:rsidP="00400B42">
            <w:pPr>
              <w:rPr>
                <w:rFonts w:ascii="Times New Roman" w:eastAsia="Calibri" w:hAnsi="Times New Roman" w:cs="Times New Roman"/>
              </w:rPr>
            </w:pPr>
          </w:p>
        </w:tc>
        <w:tc>
          <w:tcPr>
            <w:tcW w:w="992" w:type="dxa"/>
            <w:tcBorders>
              <w:top w:val="nil"/>
              <w:left w:val="nil"/>
              <w:bottom w:val="nil"/>
              <w:right w:val="nil"/>
            </w:tcBorders>
            <w:shd w:val="clear" w:color="auto" w:fill="auto"/>
          </w:tcPr>
          <w:p w14:paraId="4793D11B" w14:textId="77777777" w:rsidR="00400B42" w:rsidRPr="00400B42" w:rsidRDefault="00400B42" w:rsidP="00400B42">
            <w:pPr>
              <w:jc w:val="center"/>
              <w:rPr>
                <w:rFonts w:ascii="Times New Roman" w:eastAsia="Calibri" w:hAnsi="Times New Roman" w:cs="Times New Roman"/>
              </w:rPr>
            </w:pPr>
          </w:p>
        </w:tc>
        <w:tc>
          <w:tcPr>
            <w:tcW w:w="992" w:type="dxa"/>
            <w:tcBorders>
              <w:top w:val="nil"/>
              <w:left w:val="nil"/>
              <w:bottom w:val="nil"/>
              <w:right w:val="nil"/>
            </w:tcBorders>
            <w:shd w:val="clear" w:color="auto" w:fill="auto"/>
          </w:tcPr>
          <w:p w14:paraId="0CC9DE91" w14:textId="77777777" w:rsidR="00400B42" w:rsidRPr="00400B42" w:rsidRDefault="00400B42" w:rsidP="00400B42">
            <w:pPr>
              <w:jc w:val="center"/>
              <w:rPr>
                <w:rFonts w:ascii="Times New Roman" w:eastAsia="Calibri" w:hAnsi="Times New Roman" w:cs="Times New Roman"/>
              </w:rPr>
            </w:pPr>
          </w:p>
        </w:tc>
        <w:tc>
          <w:tcPr>
            <w:tcW w:w="993" w:type="dxa"/>
            <w:tcBorders>
              <w:top w:val="nil"/>
              <w:left w:val="nil"/>
              <w:bottom w:val="nil"/>
              <w:right w:val="nil"/>
            </w:tcBorders>
            <w:shd w:val="clear" w:color="auto" w:fill="auto"/>
          </w:tcPr>
          <w:p w14:paraId="376C076A" w14:textId="77777777" w:rsidR="00400B42" w:rsidRPr="00400B42" w:rsidRDefault="00400B42" w:rsidP="00400B42">
            <w:pPr>
              <w:jc w:val="center"/>
              <w:rPr>
                <w:rFonts w:ascii="Times New Roman" w:eastAsia="Calibri" w:hAnsi="Times New Roman" w:cs="Times New Roman"/>
              </w:rPr>
            </w:pPr>
          </w:p>
        </w:tc>
        <w:tc>
          <w:tcPr>
            <w:tcW w:w="850" w:type="dxa"/>
            <w:tcBorders>
              <w:top w:val="nil"/>
              <w:left w:val="nil"/>
              <w:bottom w:val="nil"/>
              <w:right w:val="nil"/>
            </w:tcBorders>
            <w:shd w:val="clear" w:color="auto" w:fill="auto"/>
          </w:tcPr>
          <w:p w14:paraId="466543D3" w14:textId="77777777" w:rsidR="00400B42" w:rsidRPr="00400B42" w:rsidRDefault="00400B42" w:rsidP="00400B42">
            <w:pPr>
              <w:tabs>
                <w:tab w:val="decimal" w:pos="180"/>
              </w:tabs>
              <w:jc w:val="center"/>
              <w:rPr>
                <w:rFonts w:ascii="Times New Roman" w:eastAsia="Calibri" w:hAnsi="Times New Roman" w:cs="Times New Roman"/>
              </w:rPr>
            </w:pPr>
          </w:p>
        </w:tc>
      </w:tr>
      <w:tr w:rsidR="00400B42" w:rsidRPr="00400B42" w14:paraId="5AED8111" w14:textId="77777777" w:rsidTr="00701EB3">
        <w:tc>
          <w:tcPr>
            <w:tcW w:w="2977" w:type="dxa"/>
            <w:tcBorders>
              <w:top w:val="nil"/>
              <w:bottom w:val="nil"/>
            </w:tcBorders>
          </w:tcPr>
          <w:p w14:paraId="1A7FD5E5" w14:textId="77777777" w:rsidR="00400B42" w:rsidRPr="00400B42" w:rsidRDefault="00400B42" w:rsidP="00400B42">
            <w:pPr>
              <w:ind w:firstLine="117"/>
              <w:rPr>
                <w:rFonts w:ascii="Times New Roman" w:eastAsia="Calibri" w:hAnsi="Times New Roman" w:cs="Times New Roman"/>
              </w:rPr>
            </w:pPr>
            <w:r w:rsidRPr="00400B42">
              <w:rPr>
                <w:rFonts w:ascii="Times New Roman" w:eastAsia="Calibri" w:hAnsi="Times New Roman" w:cs="Times New Roman"/>
              </w:rPr>
              <w:t xml:space="preserve">Two or more </w:t>
            </w:r>
          </w:p>
          <w:p w14:paraId="353D6ECF" w14:textId="77777777" w:rsidR="00400B42" w:rsidRPr="00400B42" w:rsidRDefault="00400B42" w:rsidP="00400B42">
            <w:pPr>
              <w:rPr>
                <w:rFonts w:ascii="Times New Roman" w:eastAsia="Calibri" w:hAnsi="Times New Roman" w:cs="Times New Roman"/>
              </w:rPr>
            </w:pPr>
            <w:r w:rsidRPr="00400B42">
              <w:rPr>
                <w:rFonts w:ascii="Times New Roman" w:eastAsia="Calibri" w:hAnsi="Times New Roman" w:cs="Times New Roman"/>
              </w:rPr>
              <w:t>families</w:t>
            </w:r>
          </w:p>
        </w:tc>
        <w:tc>
          <w:tcPr>
            <w:tcW w:w="993" w:type="dxa"/>
            <w:tcBorders>
              <w:top w:val="nil"/>
              <w:left w:val="nil"/>
              <w:bottom w:val="nil"/>
              <w:right w:val="nil"/>
            </w:tcBorders>
            <w:shd w:val="clear" w:color="auto" w:fill="auto"/>
            <w:vAlign w:val="bottom"/>
          </w:tcPr>
          <w:p w14:paraId="10D0D305"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color w:val="000000"/>
              </w:rPr>
              <w:t>1.06</w:t>
            </w:r>
          </w:p>
        </w:tc>
        <w:tc>
          <w:tcPr>
            <w:tcW w:w="992" w:type="dxa"/>
            <w:tcBorders>
              <w:top w:val="nil"/>
              <w:left w:val="nil"/>
              <w:bottom w:val="nil"/>
              <w:right w:val="nil"/>
            </w:tcBorders>
            <w:shd w:val="clear" w:color="auto" w:fill="auto"/>
            <w:vAlign w:val="bottom"/>
          </w:tcPr>
          <w:p w14:paraId="363C15CC"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color w:val="000000"/>
              </w:rPr>
              <w:t>0.98</w:t>
            </w:r>
          </w:p>
        </w:tc>
        <w:tc>
          <w:tcPr>
            <w:tcW w:w="992" w:type="dxa"/>
            <w:tcBorders>
              <w:top w:val="nil"/>
              <w:left w:val="nil"/>
              <w:bottom w:val="nil"/>
              <w:right w:val="nil"/>
            </w:tcBorders>
            <w:shd w:val="clear" w:color="auto" w:fill="auto"/>
            <w:vAlign w:val="bottom"/>
          </w:tcPr>
          <w:p w14:paraId="3A1D08AE"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color w:val="000000"/>
              </w:rPr>
              <w:t>1.14</w:t>
            </w:r>
          </w:p>
        </w:tc>
        <w:tc>
          <w:tcPr>
            <w:tcW w:w="851" w:type="dxa"/>
            <w:tcBorders>
              <w:top w:val="nil"/>
              <w:left w:val="nil"/>
              <w:bottom w:val="nil"/>
              <w:right w:val="nil"/>
            </w:tcBorders>
            <w:shd w:val="clear" w:color="auto" w:fill="auto"/>
            <w:vAlign w:val="bottom"/>
          </w:tcPr>
          <w:p w14:paraId="06E2BF53" w14:textId="77777777" w:rsidR="00400B42" w:rsidRPr="00400B42" w:rsidRDefault="00400B42" w:rsidP="00400B42">
            <w:pPr>
              <w:tabs>
                <w:tab w:val="decimal" w:pos="168"/>
              </w:tabs>
              <w:jc w:val="center"/>
              <w:rPr>
                <w:rFonts w:ascii="Times New Roman" w:eastAsia="Calibri" w:hAnsi="Times New Roman" w:cs="Times New Roman"/>
                <w:b/>
                <w:bCs/>
              </w:rPr>
            </w:pPr>
            <w:r w:rsidRPr="00400B42">
              <w:rPr>
                <w:rFonts w:ascii="Times New Roman" w:eastAsia="Aptos" w:hAnsi="Times New Roman" w:cs="Times New Roman"/>
                <w:color w:val="000000"/>
              </w:rPr>
              <w:t>.141</w:t>
            </w:r>
          </w:p>
        </w:tc>
        <w:tc>
          <w:tcPr>
            <w:tcW w:w="283" w:type="dxa"/>
            <w:tcBorders>
              <w:top w:val="nil"/>
              <w:bottom w:val="nil"/>
            </w:tcBorders>
            <w:shd w:val="clear" w:color="auto" w:fill="auto"/>
          </w:tcPr>
          <w:p w14:paraId="43D28AE6" w14:textId="77777777" w:rsidR="00400B42" w:rsidRPr="00400B42" w:rsidRDefault="00400B42" w:rsidP="00400B42">
            <w:pPr>
              <w:rPr>
                <w:rFonts w:ascii="Times New Roman" w:eastAsia="Calibri" w:hAnsi="Times New Roman" w:cs="Times New Roman"/>
              </w:rPr>
            </w:pPr>
          </w:p>
        </w:tc>
        <w:tc>
          <w:tcPr>
            <w:tcW w:w="992" w:type="dxa"/>
            <w:tcBorders>
              <w:top w:val="nil"/>
              <w:left w:val="nil"/>
              <w:bottom w:val="nil"/>
              <w:right w:val="nil"/>
            </w:tcBorders>
            <w:shd w:val="clear" w:color="auto" w:fill="auto"/>
            <w:vAlign w:val="bottom"/>
          </w:tcPr>
          <w:p w14:paraId="7F2778C9" w14:textId="77777777" w:rsidR="00400B42" w:rsidRPr="00400B42" w:rsidRDefault="00400B42" w:rsidP="00400B42">
            <w:pPr>
              <w:jc w:val="center"/>
              <w:rPr>
                <w:rFonts w:ascii="Times New Roman" w:eastAsia="Calibri" w:hAnsi="Times New Roman" w:cs="Times New Roman"/>
              </w:rPr>
            </w:pPr>
            <w:r w:rsidRPr="00400B42">
              <w:rPr>
                <w:rFonts w:ascii="Times New Roman" w:eastAsia="Aptos" w:hAnsi="Times New Roman" w:cs="Times New Roman"/>
                <w:color w:val="000000"/>
              </w:rPr>
              <w:t>1.01</w:t>
            </w:r>
          </w:p>
        </w:tc>
        <w:tc>
          <w:tcPr>
            <w:tcW w:w="993" w:type="dxa"/>
            <w:tcBorders>
              <w:top w:val="nil"/>
              <w:left w:val="nil"/>
              <w:bottom w:val="nil"/>
              <w:right w:val="nil"/>
            </w:tcBorders>
            <w:shd w:val="clear" w:color="auto" w:fill="auto"/>
            <w:vAlign w:val="bottom"/>
          </w:tcPr>
          <w:p w14:paraId="2851B20E" w14:textId="77777777" w:rsidR="00400B42" w:rsidRPr="00400B42" w:rsidRDefault="00400B42" w:rsidP="00400B42">
            <w:pPr>
              <w:jc w:val="center"/>
              <w:rPr>
                <w:rFonts w:ascii="Times New Roman" w:eastAsia="Calibri" w:hAnsi="Times New Roman" w:cs="Times New Roman"/>
              </w:rPr>
            </w:pPr>
            <w:r w:rsidRPr="00400B42">
              <w:rPr>
                <w:rFonts w:ascii="Times New Roman" w:eastAsia="Aptos" w:hAnsi="Times New Roman" w:cs="Times New Roman"/>
                <w:color w:val="000000"/>
              </w:rPr>
              <w:t>0.96</w:t>
            </w:r>
          </w:p>
        </w:tc>
        <w:tc>
          <w:tcPr>
            <w:tcW w:w="992" w:type="dxa"/>
            <w:tcBorders>
              <w:top w:val="nil"/>
              <w:left w:val="nil"/>
              <w:bottom w:val="nil"/>
              <w:right w:val="nil"/>
            </w:tcBorders>
            <w:shd w:val="clear" w:color="auto" w:fill="auto"/>
            <w:vAlign w:val="bottom"/>
          </w:tcPr>
          <w:p w14:paraId="61288073" w14:textId="77777777" w:rsidR="00400B42" w:rsidRPr="00400B42" w:rsidRDefault="00400B42" w:rsidP="00400B42">
            <w:pPr>
              <w:jc w:val="center"/>
              <w:rPr>
                <w:rFonts w:ascii="Times New Roman" w:eastAsia="Calibri" w:hAnsi="Times New Roman" w:cs="Times New Roman"/>
              </w:rPr>
            </w:pPr>
            <w:r w:rsidRPr="00400B42">
              <w:rPr>
                <w:rFonts w:ascii="Times New Roman" w:eastAsia="Aptos" w:hAnsi="Times New Roman" w:cs="Times New Roman"/>
                <w:color w:val="000000"/>
              </w:rPr>
              <w:t>1.05</w:t>
            </w:r>
          </w:p>
        </w:tc>
        <w:tc>
          <w:tcPr>
            <w:tcW w:w="850" w:type="dxa"/>
            <w:tcBorders>
              <w:top w:val="nil"/>
              <w:left w:val="nil"/>
              <w:bottom w:val="nil"/>
              <w:right w:val="nil"/>
            </w:tcBorders>
            <w:shd w:val="clear" w:color="auto" w:fill="auto"/>
            <w:vAlign w:val="bottom"/>
          </w:tcPr>
          <w:p w14:paraId="69D4B2E9" w14:textId="77777777" w:rsidR="00400B42" w:rsidRPr="00400B42" w:rsidRDefault="00400B42" w:rsidP="00400B42">
            <w:pPr>
              <w:tabs>
                <w:tab w:val="decimal" w:pos="192"/>
              </w:tabs>
              <w:jc w:val="center"/>
              <w:rPr>
                <w:rFonts w:ascii="Times New Roman" w:eastAsia="Calibri" w:hAnsi="Times New Roman" w:cs="Times New Roman"/>
              </w:rPr>
            </w:pPr>
            <w:r w:rsidRPr="00400B42">
              <w:rPr>
                <w:rFonts w:ascii="Times New Roman" w:eastAsia="Aptos" w:hAnsi="Times New Roman" w:cs="Times New Roman"/>
                <w:color w:val="000000"/>
              </w:rPr>
              <w:t>.781</w:t>
            </w:r>
          </w:p>
        </w:tc>
        <w:tc>
          <w:tcPr>
            <w:tcW w:w="284" w:type="dxa"/>
            <w:tcBorders>
              <w:top w:val="nil"/>
              <w:bottom w:val="nil"/>
            </w:tcBorders>
            <w:shd w:val="clear" w:color="auto" w:fill="auto"/>
          </w:tcPr>
          <w:p w14:paraId="1FE08D82" w14:textId="77777777" w:rsidR="00400B42" w:rsidRPr="00400B42" w:rsidRDefault="00400B42" w:rsidP="00400B42">
            <w:pPr>
              <w:rPr>
                <w:rFonts w:ascii="Times New Roman" w:eastAsia="Calibri" w:hAnsi="Times New Roman" w:cs="Times New Roman"/>
              </w:rPr>
            </w:pPr>
          </w:p>
        </w:tc>
        <w:tc>
          <w:tcPr>
            <w:tcW w:w="992" w:type="dxa"/>
            <w:tcBorders>
              <w:top w:val="nil"/>
              <w:left w:val="nil"/>
              <w:bottom w:val="nil"/>
              <w:right w:val="nil"/>
            </w:tcBorders>
            <w:shd w:val="clear" w:color="auto" w:fill="auto"/>
            <w:vAlign w:val="bottom"/>
          </w:tcPr>
          <w:p w14:paraId="04A1672F" w14:textId="77777777" w:rsidR="00400B42" w:rsidRPr="00400B42" w:rsidRDefault="00400B42" w:rsidP="00400B42">
            <w:pPr>
              <w:jc w:val="center"/>
              <w:rPr>
                <w:rFonts w:ascii="Times New Roman" w:eastAsia="Calibri" w:hAnsi="Times New Roman" w:cs="Times New Roman"/>
              </w:rPr>
            </w:pPr>
            <w:r w:rsidRPr="00400B42">
              <w:rPr>
                <w:rFonts w:ascii="Times New Roman" w:eastAsia="Aptos" w:hAnsi="Times New Roman" w:cs="Times New Roman"/>
                <w:color w:val="000000"/>
              </w:rPr>
              <w:t>1.04</w:t>
            </w:r>
          </w:p>
        </w:tc>
        <w:tc>
          <w:tcPr>
            <w:tcW w:w="992" w:type="dxa"/>
            <w:tcBorders>
              <w:top w:val="nil"/>
              <w:left w:val="nil"/>
              <w:bottom w:val="nil"/>
              <w:right w:val="nil"/>
            </w:tcBorders>
            <w:shd w:val="clear" w:color="auto" w:fill="auto"/>
            <w:vAlign w:val="bottom"/>
          </w:tcPr>
          <w:p w14:paraId="3F0016F8" w14:textId="77777777" w:rsidR="00400B42" w:rsidRPr="00400B42" w:rsidRDefault="00400B42" w:rsidP="00400B42">
            <w:pPr>
              <w:jc w:val="center"/>
              <w:rPr>
                <w:rFonts w:ascii="Times New Roman" w:eastAsia="Calibri" w:hAnsi="Times New Roman" w:cs="Times New Roman"/>
              </w:rPr>
            </w:pPr>
            <w:r w:rsidRPr="00400B42">
              <w:rPr>
                <w:rFonts w:ascii="Times New Roman" w:eastAsia="Aptos" w:hAnsi="Times New Roman" w:cs="Times New Roman"/>
                <w:color w:val="000000"/>
              </w:rPr>
              <w:t>0.96</w:t>
            </w:r>
          </w:p>
        </w:tc>
        <w:tc>
          <w:tcPr>
            <w:tcW w:w="993" w:type="dxa"/>
            <w:tcBorders>
              <w:top w:val="nil"/>
              <w:left w:val="nil"/>
              <w:bottom w:val="nil"/>
              <w:right w:val="nil"/>
            </w:tcBorders>
            <w:shd w:val="clear" w:color="auto" w:fill="auto"/>
            <w:vAlign w:val="bottom"/>
          </w:tcPr>
          <w:p w14:paraId="017DF7F9" w14:textId="77777777" w:rsidR="00400B42" w:rsidRPr="00400B42" w:rsidRDefault="00400B42" w:rsidP="00400B42">
            <w:pPr>
              <w:jc w:val="center"/>
              <w:rPr>
                <w:rFonts w:ascii="Times New Roman" w:eastAsia="Calibri" w:hAnsi="Times New Roman" w:cs="Times New Roman"/>
              </w:rPr>
            </w:pPr>
            <w:r w:rsidRPr="00400B42">
              <w:rPr>
                <w:rFonts w:ascii="Times New Roman" w:eastAsia="Aptos" w:hAnsi="Times New Roman" w:cs="Times New Roman"/>
                <w:color w:val="000000"/>
              </w:rPr>
              <w:t>1.13</w:t>
            </w:r>
          </w:p>
        </w:tc>
        <w:tc>
          <w:tcPr>
            <w:tcW w:w="850" w:type="dxa"/>
            <w:tcBorders>
              <w:top w:val="nil"/>
              <w:left w:val="nil"/>
              <w:bottom w:val="nil"/>
              <w:right w:val="nil"/>
            </w:tcBorders>
            <w:shd w:val="clear" w:color="auto" w:fill="auto"/>
            <w:vAlign w:val="bottom"/>
          </w:tcPr>
          <w:p w14:paraId="589EB0B2" w14:textId="77777777" w:rsidR="00400B42" w:rsidRPr="00400B42" w:rsidRDefault="00400B42" w:rsidP="00400B42">
            <w:pPr>
              <w:tabs>
                <w:tab w:val="decimal" w:pos="180"/>
              </w:tabs>
              <w:jc w:val="center"/>
              <w:rPr>
                <w:rFonts w:ascii="Times New Roman" w:eastAsia="Calibri" w:hAnsi="Times New Roman" w:cs="Times New Roman"/>
              </w:rPr>
            </w:pPr>
            <w:r w:rsidRPr="00400B42">
              <w:rPr>
                <w:rFonts w:ascii="Times New Roman" w:eastAsia="Aptos" w:hAnsi="Times New Roman" w:cs="Times New Roman"/>
                <w:color w:val="000000"/>
              </w:rPr>
              <w:t>.336</w:t>
            </w:r>
          </w:p>
        </w:tc>
      </w:tr>
      <w:tr w:rsidR="00400B42" w:rsidRPr="00400B42" w14:paraId="55ED2367" w14:textId="77777777" w:rsidTr="00400B42">
        <w:tc>
          <w:tcPr>
            <w:tcW w:w="2977" w:type="dxa"/>
            <w:tcBorders>
              <w:top w:val="nil"/>
              <w:bottom w:val="nil"/>
            </w:tcBorders>
          </w:tcPr>
          <w:p w14:paraId="647D5DC3" w14:textId="77777777" w:rsidR="00400B42" w:rsidRPr="00400B42" w:rsidRDefault="00400B42" w:rsidP="00400B42">
            <w:pPr>
              <w:rPr>
                <w:rFonts w:ascii="Times New Roman" w:eastAsia="Calibri" w:hAnsi="Times New Roman" w:cs="Times New Roman"/>
                <w:b/>
                <w:bCs/>
              </w:rPr>
            </w:pPr>
            <w:r w:rsidRPr="00400B42">
              <w:rPr>
                <w:rFonts w:ascii="Times New Roman" w:eastAsia="Calibri" w:hAnsi="Times New Roman" w:cs="Times New Roman"/>
                <w:b/>
                <w:bCs/>
              </w:rPr>
              <w:t xml:space="preserve">Multi-person </w:t>
            </w:r>
          </w:p>
        </w:tc>
        <w:tc>
          <w:tcPr>
            <w:tcW w:w="993" w:type="dxa"/>
            <w:tcBorders>
              <w:top w:val="nil"/>
              <w:left w:val="nil"/>
              <w:bottom w:val="nil"/>
              <w:right w:val="nil"/>
            </w:tcBorders>
            <w:shd w:val="clear" w:color="auto" w:fill="DAE9F7"/>
            <w:vAlign w:val="bottom"/>
          </w:tcPr>
          <w:p w14:paraId="3882F3F5"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0.66</w:t>
            </w:r>
          </w:p>
        </w:tc>
        <w:tc>
          <w:tcPr>
            <w:tcW w:w="992" w:type="dxa"/>
            <w:tcBorders>
              <w:top w:val="nil"/>
              <w:left w:val="nil"/>
              <w:bottom w:val="nil"/>
              <w:right w:val="nil"/>
            </w:tcBorders>
            <w:shd w:val="clear" w:color="auto" w:fill="DAE9F7"/>
            <w:vAlign w:val="bottom"/>
          </w:tcPr>
          <w:p w14:paraId="12D5C9FC"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0.57</w:t>
            </w:r>
          </w:p>
        </w:tc>
        <w:tc>
          <w:tcPr>
            <w:tcW w:w="992" w:type="dxa"/>
            <w:tcBorders>
              <w:top w:val="nil"/>
              <w:left w:val="nil"/>
              <w:bottom w:val="nil"/>
              <w:right w:val="nil"/>
            </w:tcBorders>
            <w:shd w:val="clear" w:color="auto" w:fill="DAE9F7"/>
            <w:vAlign w:val="bottom"/>
          </w:tcPr>
          <w:p w14:paraId="2EB28311"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0.76</w:t>
            </w:r>
          </w:p>
        </w:tc>
        <w:tc>
          <w:tcPr>
            <w:tcW w:w="851" w:type="dxa"/>
            <w:tcBorders>
              <w:top w:val="nil"/>
              <w:left w:val="nil"/>
              <w:bottom w:val="nil"/>
              <w:right w:val="nil"/>
            </w:tcBorders>
            <w:shd w:val="clear" w:color="auto" w:fill="DAE9F7"/>
            <w:vAlign w:val="bottom"/>
          </w:tcPr>
          <w:p w14:paraId="115AF7B3" w14:textId="77777777" w:rsidR="00400B42" w:rsidRPr="00400B42" w:rsidRDefault="00400B42" w:rsidP="00400B42">
            <w:pPr>
              <w:tabs>
                <w:tab w:val="decimal" w:pos="168"/>
              </w:tabs>
              <w:jc w:val="center"/>
              <w:rPr>
                <w:rFonts w:ascii="Times New Roman" w:eastAsia="Calibri" w:hAnsi="Times New Roman" w:cs="Times New Roman"/>
                <w:b/>
                <w:bCs/>
              </w:rPr>
            </w:pPr>
            <w:r w:rsidRPr="00400B42">
              <w:rPr>
                <w:rFonts w:ascii="Times New Roman" w:eastAsia="Aptos" w:hAnsi="Times New Roman" w:cs="Times New Roman"/>
                <w:b/>
                <w:bCs/>
                <w:color w:val="000000"/>
              </w:rPr>
              <w:t>&lt; .001</w:t>
            </w:r>
          </w:p>
        </w:tc>
        <w:tc>
          <w:tcPr>
            <w:tcW w:w="283" w:type="dxa"/>
            <w:tcBorders>
              <w:top w:val="nil"/>
              <w:bottom w:val="nil"/>
            </w:tcBorders>
            <w:shd w:val="clear" w:color="auto" w:fill="auto"/>
          </w:tcPr>
          <w:p w14:paraId="69DD3D4E" w14:textId="77777777" w:rsidR="00400B42" w:rsidRPr="00400B42" w:rsidRDefault="00400B42" w:rsidP="00400B42">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6785CAC6"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0.87</w:t>
            </w:r>
          </w:p>
        </w:tc>
        <w:tc>
          <w:tcPr>
            <w:tcW w:w="993" w:type="dxa"/>
            <w:tcBorders>
              <w:top w:val="nil"/>
              <w:left w:val="nil"/>
              <w:bottom w:val="nil"/>
              <w:right w:val="nil"/>
            </w:tcBorders>
            <w:shd w:val="clear" w:color="auto" w:fill="DAE9F7"/>
            <w:vAlign w:val="bottom"/>
          </w:tcPr>
          <w:p w14:paraId="12C10E49"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0.83</w:t>
            </w:r>
          </w:p>
        </w:tc>
        <w:tc>
          <w:tcPr>
            <w:tcW w:w="992" w:type="dxa"/>
            <w:tcBorders>
              <w:top w:val="nil"/>
              <w:left w:val="nil"/>
              <w:bottom w:val="nil"/>
              <w:right w:val="nil"/>
            </w:tcBorders>
            <w:shd w:val="clear" w:color="auto" w:fill="DAE9F7"/>
            <w:vAlign w:val="bottom"/>
          </w:tcPr>
          <w:p w14:paraId="134DBFC5"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0.91</w:t>
            </w:r>
          </w:p>
        </w:tc>
        <w:tc>
          <w:tcPr>
            <w:tcW w:w="850" w:type="dxa"/>
            <w:tcBorders>
              <w:top w:val="nil"/>
              <w:left w:val="nil"/>
              <w:bottom w:val="nil"/>
              <w:right w:val="nil"/>
            </w:tcBorders>
            <w:shd w:val="clear" w:color="auto" w:fill="DAE9F7"/>
            <w:vAlign w:val="bottom"/>
          </w:tcPr>
          <w:p w14:paraId="28C2935A" w14:textId="77777777" w:rsidR="00400B42" w:rsidRPr="00400B42" w:rsidRDefault="00400B42" w:rsidP="00400B42">
            <w:pPr>
              <w:tabs>
                <w:tab w:val="decimal" w:pos="192"/>
              </w:tabs>
              <w:jc w:val="center"/>
              <w:rPr>
                <w:rFonts w:ascii="Times New Roman" w:eastAsia="Calibri" w:hAnsi="Times New Roman" w:cs="Times New Roman"/>
                <w:b/>
                <w:bCs/>
              </w:rPr>
            </w:pPr>
            <w:r w:rsidRPr="00400B42">
              <w:rPr>
                <w:rFonts w:ascii="Times New Roman" w:eastAsia="Aptos" w:hAnsi="Times New Roman" w:cs="Times New Roman"/>
                <w:b/>
                <w:bCs/>
                <w:color w:val="000000"/>
              </w:rPr>
              <w:t>&lt; .001</w:t>
            </w:r>
          </w:p>
        </w:tc>
        <w:tc>
          <w:tcPr>
            <w:tcW w:w="284" w:type="dxa"/>
            <w:tcBorders>
              <w:top w:val="nil"/>
              <w:bottom w:val="nil"/>
            </w:tcBorders>
            <w:shd w:val="clear" w:color="auto" w:fill="auto"/>
          </w:tcPr>
          <w:p w14:paraId="4B9BB2AB" w14:textId="77777777" w:rsidR="00400B42" w:rsidRPr="00400B42" w:rsidRDefault="00400B42" w:rsidP="00400B42">
            <w:pPr>
              <w:rPr>
                <w:rFonts w:ascii="Times New Roman" w:eastAsia="Calibri" w:hAnsi="Times New Roman" w:cs="Times New Roman"/>
              </w:rPr>
            </w:pPr>
          </w:p>
        </w:tc>
        <w:tc>
          <w:tcPr>
            <w:tcW w:w="992" w:type="dxa"/>
            <w:tcBorders>
              <w:top w:val="nil"/>
              <w:left w:val="nil"/>
              <w:bottom w:val="nil"/>
              <w:right w:val="nil"/>
            </w:tcBorders>
            <w:shd w:val="clear" w:color="auto" w:fill="DAE9F7"/>
            <w:vAlign w:val="bottom"/>
          </w:tcPr>
          <w:p w14:paraId="2F223532"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1.46</w:t>
            </w:r>
          </w:p>
        </w:tc>
        <w:tc>
          <w:tcPr>
            <w:tcW w:w="992" w:type="dxa"/>
            <w:tcBorders>
              <w:top w:val="nil"/>
              <w:left w:val="nil"/>
              <w:bottom w:val="nil"/>
              <w:right w:val="nil"/>
            </w:tcBorders>
            <w:shd w:val="clear" w:color="auto" w:fill="DAE9F7"/>
            <w:vAlign w:val="bottom"/>
          </w:tcPr>
          <w:p w14:paraId="4E5F884B"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1.26</w:t>
            </w:r>
          </w:p>
        </w:tc>
        <w:tc>
          <w:tcPr>
            <w:tcW w:w="993" w:type="dxa"/>
            <w:tcBorders>
              <w:top w:val="nil"/>
              <w:left w:val="nil"/>
              <w:bottom w:val="nil"/>
              <w:right w:val="nil"/>
            </w:tcBorders>
            <w:shd w:val="clear" w:color="auto" w:fill="DAE9F7"/>
            <w:vAlign w:val="bottom"/>
          </w:tcPr>
          <w:p w14:paraId="41FC89E0"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1.70</w:t>
            </w:r>
          </w:p>
        </w:tc>
        <w:tc>
          <w:tcPr>
            <w:tcW w:w="850" w:type="dxa"/>
            <w:tcBorders>
              <w:top w:val="nil"/>
              <w:left w:val="nil"/>
              <w:bottom w:val="nil"/>
              <w:right w:val="nil"/>
            </w:tcBorders>
            <w:shd w:val="clear" w:color="auto" w:fill="DAE9F7"/>
            <w:vAlign w:val="bottom"/>
          </w:tcPr>
          <w:p w14:paraId="10422E0B" w14:textId="77777777" w:rsidR="00400B42" w:rsidRPr="00400B42" w:rsidRDefault="00400B42" w:rsidP="00400B42">
            <w:pPr>
              <w:tabs>
                <w:tab w:val="decimal" w:pos="180"/>
              </w:tabs>
              <w:jc w:val="center"/>
              <w:rPr>
                <w:rFonts w:ascii="Times New Roman" w:eastAsia="Calibri" w:hAnsi="Times New Roman" w:cs="Times New Roman"/>
                <w:b/>
                <w:bCs/>
              </w:rPr>
            </w:pPr>
            <w:r w:rsidRPr="00400B42">
              <w:rPr>
                <w:rFonts w:ascii="Times New Roman" w:eastAsia="Aptos" w:hAnsi="Times New Roman" w:cs="Times New Roman"/>
                <w:b/>
                <w:bCs/>
                <w:color w:val="000000"/>
              </w:rPr>
              <w:t>&lt; .001</w:t>
            </w:r>
          </w:p>
        </w:tc>
      </w:tr>
      <w:tr w:rsidR="00400B42" w:rsidRPr="00400B42" w14:paraId="5A8EF918" w14:textId="77777777" w:rsidTr="00400B42">
        <w:tc>
          <w:tcPr>
            <w:tcW w:w="2977" w:type="dxa"/>
            <w:tcBorders>
              <w:top w:val="nil"/>
              <w:bottom w:val="single" w:sz="4" w:space="0" w:color="auto"/>
            </w:tcBorders>
          </w:tcPr>
          <w:p w14:paraId="0574043B" w14:textId="77777777" w:rsidR="00400B42" w:rsidRPr="00400B42" w:rsidRDefault="00400B42" w:rsidP="00400B42">
            <w:pPr>
              <w:rPr>
                <w:rFonts w:ascii="Times New Roman" w:eastAsia="Calibri" w:hAnsi="Times New Roman" w:cs="Times New Roman"/>
                <w:b/>
                <w:bCs/>
              </w:rPr>
            </w:pPr>
            <w:r w:rsidRPr="00400B42">
              <w:rPr>
                <w:rFonts w:ascii="Times New Roman" w:eastAsia="Calibri" w:hAnsi="Times New Roman" w:cs="Times New Roman"/>
                <w:b/>
                <w:bCs/>
              </w:rPr>
              <w:t xml:space="preserve">One person </w:t>
            </w:r>
          </w:p>
        </w:tc>
        <w:tc>
          <w:tcPr>
            <w:tcW w:w="993" w:type="dxa"/>
            <w:tcBorders>
              <w:top w:val="nil"/>
              <w:left w:val="nil"/>
              <w:bottom w:val="nil"/>
              <w:right w:val="nil"/>
            </w:tcBorders>
            <w:shd w:val="clear" w:color="auto" w:fill="DAE9F7"/>
            <w:vAlign w:val="bottom"/>
          </w:tcPr>
          <w:p w14:paraId="4ED30ECB"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2.71</w:t>
            </w:r>
          </w:p>
        </w:tc>
        <w:tc>
          <w:tcPr>
            <w:tcW w:w="992" w:type="dxa"/>
            <w:tcBorders>
              <w:top w:val="nil"/>
              <w:left w:val="nil"/>
              <w:bottom w:val="nil"/>
              <w:right w:val="nil"/>
            </w:tcBorders>
            <w:shd w:val="clear" w:color="auto" w:fill="DAE9F7"/>
            <w:vAlign w:val="bottom"/>
          </w:tcPr>
          <w:p w14:paraId="11EB66E7"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2.36</w:t>
            </w:r>
          </w:p>
        </w:tc>
        <w:tc>
          <w:tcPr>
            <w:tcW w:w="992" w:type="dxa"/>
            <w:tcBorders>
              <w:top w:val="nil"/>
              <w:left w:val="nil"/>
              <w:bottom w:val="nil"/>
              <w:right w:val="nil"/>
            </w:tcBorders>
            <w:shd w:val="clear" w:color="auto" w:fill="DAE9F7"/>
            <w:vAlign w:val="bottom"/>
          </w:tcPr>
          <w:p w14:paraId="0ED767A4"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3.10</w:t>
            </w:r>
          </w:p>
        </w:tc>
        <w:tc>
          <w:tcPr>
            <w:tcW w:w="851" w:type="dxa"/>
            <w:tcBorders>
              <w:top w:val="nil"/>
              <w:left w:val="nil"/>
              <w:bottom w:val="nil"/>
              <w:right w:val="nil"/>
            </w:tcBorders>
            <w:shd w:val="clear" w:color="auto" w:fill="DAE9F7"/>
            <w:vAlign w:val="bottom"/>
          </w:tcPr>
          <w:p w14:paraId="78AFA922" w14:textId="77777777" w:rsidR="00400B42" w:rsidRPr="00400B42" w:rsidRDefault="00400B42" w:rsidP="00400B42">
            <w:pPr>
              <w:tabs>
                <w:tab w:val="decimal" w:pos="168"/>
              </w:tabs>
              <w:jc w:val="center"/>
              <w:rPr>
                <w:rFonts w:ascii="Times New Roman" w:eastAsia="Calibri" w:hAnsi="Times New Roman" w:cs="Times New Roman"/>
                <w:b/>
                <w:bCs/>
              </w:rPr>
            </w:pPr>
            <w:r w:rsidRPr="00400B42">
              <w:rPr>
                <w:rFonts w:ascii="Times New Roman" w:eastAsia="Aptos" w:hAnsi="Times New Roman" w:cs="Times New Roman"/>
                <w:b/>
                <w:bCs/>
                <w:color w:val="000000"/>
              </w:rPr>
              <w:t>&lt; .001</w:t>
            </w:r>
          </w:p>
        </w:tc>
        <w:tc>
          <w:tcPr>
            <w:tcW w:w="283" w:type="dxa"/>
            <w:tcBorders>
              <w:top w:val="nil"/>
              <w:bottom w:val="nil"/>
            </w:tcBorders>
            <w:shd w:val="clear" w:color="auto" w:fill="auto"/>
          </w:tcPr>
          <w:p w14:paraId="05F88427" w14:textId="77777777" w:rsidR="00400B42" w:rsidRPr="00400B42" w:rsidRDefault="00400B42" w:rsidP="00400B42">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29F276F4"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1.27</w:t>
            </w:r>
          </w:p>
        </w:tc>
        <w:tc>
          <w:tcPr>
            <w:tcW w:w="993" w:type="dxa"/>
            <w:tcBorders>
              <w:top w:val="nil"/>
              <w:left w:val="nil"/>
              <w:bottom w:val="nil"/>
              <w:right w:val="nil"/>
            </w:tcBorders>
            <w:shd w:val="clear" w:color="auto" w:fill="DAE9F7"/>
            <w:vAlign w:val="bottom"/>
          </w:tcPr>
          <w:p w14:paraId="55CA3D9D"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1.22</w:t>
            </w:r>
          </w:p>
        </w:tc>
        <w:tc>
          <w:tcPr>
            <w:tcW w:w="992" w:type="dxa"/>
            <w:tcBorders>
              <w:top w:val="nil"/>
              <w:left w:val="nil"/>
              <w:bottom w:val="nil"/>
              <w:right w:val="nil"/>
            </w:tcBorders>
            <w:shd w:val="clear" w:color="auto" w:fill="DAE9F7"/>
            <w:vAlign w:val="bottom"/>
          </w:tcPr>
          <w:p w14:paraId="4AAA9B1B"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1.31</w:t>
            </w:r>
          </w:p>
        </w:tc>
        <w:tc>
          <w:tcPr>
            <w:tcW w:w="850" w:type="dxa"/>
            <w:tcBorders>
              <w:top w:val="nil"/>
              <w:left w:val="nil"/>
              <w:bottom w:val="nil"/>
              <w:right w:val="nil"/>
            </w:tcBorders>
            <w:shd w:val="clear" w:color="auto" w:fill="DAE9F7"/>
            <w:vAlign w:val="bottom"/>
          </w:tcPr>
          <w:p w14:paraId="0E0D4A4E" w14:textId="77777777" w:rsidR="00400B42" w:rsidRPr="00400B42" w:rsidRDefault="00400B42" w:rsidP="00400B42">
            <w:pPr>
              <w:tabs>
                <w:tab w:val="decimal" w:pos="192"/>
              </w:tabs>
              <w:jc w:val="center"/>
              <w:rPr>
                <w:rFonts w:ascii="Times New Roman" w:eastAsia="Calibri" w:hAnsi="Times New Roman" w:cs="Times New Roman"/>
                <w:b/>
                <w:bCs/>
              </w:rPr>
            </w:pPr>
            <w:r w:rsidRPr="00400B42">
              <w:rPr>
                <w:rFonts w:ascii="Times New Roman" w:eastAsia="Aptos" w:hAnsi="Times New Roman" w:cs="Times New Roman"/>
                <w:b/>
                <w:bCs/>
                <w:color w:val="000000"/>
              </w:rPr>
              <w:t>&lt; .001</w:t>
            </w:r>
          </w:p>
        </w:tc>
        <w:tc>
          <w:tcPr>
            <w:tcW w:w="284" w:type="dxa"/>
            <w:tcBorders>
              <w:top w:val="nil"/>
              <w:bottom w:val="nil"/>
            </w:tcBorders>
            <w:shd w:val="clear" w:color="auto" w:fill="auto"/>
          </w:tcPr>
          <w:p w14:paraId="2EE8509A" w14:textId="77777777" w:rsidR="00400B42" w:rsidRPr="00400B42" w:rsidRDefault="00400B42" w:rsidP="00400B42">
            <w:pPr>
              <w:rPr>
                <w:rFonts w:ascii="Times New Roman" w:eastAsia="Calibri" w:hAnsi="Times New Roman" w:cs="Times New Roman"/>
              </w:rPr>
            </w:pPr>
          </w:p>
        </w:tc>
        <w:tc>
          <w:tcPr>
            <w:tcW w:w="992" w:type="dxa"/>
            <w:tcBorders>
              <w:top w:val="nil"/>
              <w:left w:val="nil"/>
              <w:bottom w:val="nil"/>
              <w:right w:val="nil"/>
            </w:tcBorders>
            <w:shd w:val="clear" w:color="auto" w:fill="auto"/>
            <w:vAlign w:val="bottom"/>
          </w:tcPr>
          <w:p w14:paraId="2168FB9D" w14:textId="77777777" w:rsidR="00400B42" w:rsidRPr="00400B42" w:rsidRDefault="00400B42" w:rsidP="00400B42">
            <w:pPr>
              <w:jc w:val="center"/>
              <w:rPr>
                <w:rFonts w:ascii="Times New Roman" w:eastAsia="Calibri" w:hAnsi="Times New Roman" w:cs="Times New Roman"/>
              </w:rPr>
            </w:pPr>
            <w:r w:rsidRPr="00400B42">
              <w:rPr>
                <w:rFonts w:ascii="Times New Roman" w:eastAsia="Aptos" w:hAnsi="Times New Roman" w:cs="Times New Roman"/>
                <w:color w:val="000000"/>
              </w:rPr>
              <w:t>0.98</w:t>
            </w:r>
          </w:p>
        </w:tc>
        <w:tc>
          <w:tcPr>
            <w:tcW w:w="992" w:type="dxa"/>
            <w:tcBorders>
              <w:top w:val="nil"/>
              <w:left w:val="nil"/>
              <w:bottom w:val="nil"/>
              <w:right w:val="nil"/>
            </w:tcBorders>
            <w:shd w:val="clear" w:color="auto" w:fill="auto"/>
            <w:vAlign w:val="bottom"/>
          </w:tcPr>
          <w:p w14:paraId="53897D71" w14:textId="77777777" w:rsidR="00400B42" w:rsidRPr="00400B42" w:rsidRDefault="00400B42" w:rsidP="00400B42">
            <w:pPr>
              <w:jc w:val="center"/>
              <w:rPr>
                <w:rFonts w:ascii="Times New Roman" w:eastAsia="Calibri" w:hAnsi="Times New Roman" w:cs="Times New Roman"/>
              </w:rPr>
            </w:pPr>
            <w:r w:rsidRPr="00400B42">
              <w:rPr>
                <w:rFonts w:ascii="Times New Roman" w:eastAsia="Aptos" w:hAnsi="Times New Roman" w:cs="Times New Roman"/>
                <w:color w:val="000000"/>
              </w:rPr>
              <w:t>0.86</w:t>
            </w:r>
          </w:p>
        </w:tc>
        <w:tc>
          <w:tcPr>
            <w:tcW w:w="993" w:type="dxa"/>
            <w:tcBorders>
              <w:top w:val="nil"/>
              <w:left w:val="nil"/>
              <w:bottom w:val="nil"/>
              <w:right w:val="nil"/>
            </w:tcBorders>
            <w:shd w:val="clear" w:color="auto" w:fill="auto"/>
            <w:vAlign w:val="bottom"/>
          </w:tcPr>
          <w:p w14:paraId="5C9E35DC" w14:textId="77777777" w:rsidR="00400B42" w:rsidRPr="00400B42" w:rsidRDefault="00400B42" w:rsidP="00400B42">
            <w:pPr>
              <w:jc w:val="center"/>
              <w:rPr>
                <w:rFonts w:ascii="Times New Roman" w:eastAsia="Calibri" w:hAnsi="Times New Roman" w:cs="Times New Roman"/>
              </w:rPr>
            </w:pPr>
            <w:r w:rsidRPr="00400B42">
              <w:rPr>
                <w:rFonts w:ascii="Times New Roman" w:eastAsia="Aptos" w:hAnsi="Times New Roman" w:cs="Times New Roman"/>
                <w:color w:val="000000"/>
              </w:rPr>
              <w:t>1.12</w:t>
            </w:r>
          </w:p>
        </w:tc>
        <w:tc>
          <w:tcPr>
            <w:tcW w:w="850" w:type="dxa"/>
            <w:tcBorders>
              <w:top w:val="nil"/>
              <w:left w:val="nil"/>
              <w:bottom w:val="nil"/>
              <w:right w:val="nil"/>
            </w:tcBorders>
            <w:shd w:val="clear" w:color="auto" w:fill="auto"/>
            <w:vAlign w:val="bottom"/>
          </w:tcPr>
          <w:p w14:paraId="3C8522A5" w14:textId="77777777" w:rsidR="00400B42" w:rsidRPr="00400B42" w:rsidRDefault="00400B42" w:rsidP="00400B42">
            <w:pPr>
              <w:tabs>
                <w:tab w:val="decimal" w:pos="180"/>
              </w:tabs>
              <w:jc w:val="center"/>
              <w:rPr>
                <w:rFonts w:ascii="Times New Roman" w:eastAsia="Calibri" w:hAnsi="Times New Roman" w:cs="Times New Roman"/>
              </w:rPr>
            </w:pPr>
            <w:r w:rsidRPr="00400B42">
              <w:rPr>
                <w:rFonts w:ascii="Times New Roman" w:eastAsia="Aptos" w:hAnsi="Times New Roman" w:cs="Times New Roman"/>
                <w:color w:val="000000"/>
              </w:rPr>
              <w:t>.782</w:t>
            </w:r>
          </w:p>
        </w:tc>
      </w:tr>
      <w:tr w:rsidR="00400B42" w:rsidRPr="00400B42" w14:paraId="2095862B" w14:textId="77777777" w:rsidTr="00400B42">
        <w:tc>
          <w:tcPr>
            <w:tcW w:w="2977" w:type="dxa"/>
            <w:tcBorders>
              <w:top w:val="nil"/>
              <w:bottom w:val="single" w:sz="4" w:space="0" w:color="auto"/>
            </w:tcBorders>
          </w:tcPr>
          <w:p w14:paraId="39F6EFCD" w14:textId="77777777" w:rsidR="00400B42" w:rsidRPr="00400B42" w:rsidRDefault="00400B42" w:rsidP="00400B42">
            <w:pPr>
              <w:rPr>
                <w:rFonts w:ascii="Times New Roman" w:eastAsia="Calibri" w:hAnsi="Times New Roman" w:cs="Times New Roman"/>
                <w:b/>
                <w:bCs/>
              </w:rPr>
            </w:pPr>
            <w:r w:rsidRPr="00400B42">
              <w:rPr>
                <w:rFonts w:ascii="Times New Roman" w:eastAsia="Calibri" w:hAnsi="Times New Roman" w:cs="Times New Roman"/>
                <w:b/>
                <w:bCs/>
              </w:rPr>
              <w:t>Household income</w:t>
            </w:r>
          </w:p>
        </w:tc>
        <w:tc>
          <w:tcPr>
            <w:tcW w:w="993" w:type="dxa"/>
            <w:tcBorders>
              <w:top w:val="nil"/>
              <w:left w:val="nil"/>
              <w:bottom w:val="nil"/>
              <w:right w:val="nil"/>
            </w:tcBorders>
            <w:shd w:val="clear" w:color="auto" w:fill="DAE9F7"/>
            <w:vAlign w:val="bottom"/>
          </w:tcPr>
          <w:p w14:paraId="515A5C65" w14:textId="77777777" w:rsidR="00400B42" w:rsidRPr="00400B42" w:rsidRDefault="00400B42" w:rsidP="00400B42">
            <w:pPr>
              <w:jc w:val="center"/>
              <w:rPr>
                <w:rFonts w:ascii="Times New Roman" w:eastAsia="Aptos" w:hAnsi="Times New Roman" w:cs="Times New Roman"/>
                <w:b/>
                <w:bCs/>
                <w:color w:val="000000"/>
              </w:rPr>
            </w:pPr>
            <w:r w:rsidRPr="00400B42">
              <w:rPr>
                <w:rFonts w:ascii="Times New Roman" w:eastAsia="Aptos" w:hAnsi="Times New Roman" w:cs="Times New Roman"/>
                <w:b/>
                <w:bCs/>
                <w:color w:val="000000"/>
              </w:rPr>
              <w:t>0.94</w:t>
            </w:r>
          </w:p>
        </w:tc>
        <w:tc>
          <w:tcPr>
            <w:tcW w:w="992" w:type="dxa"/>
            <w:tcBorders>
              <w:top w:val="nil"/>
              <w:left w:val="nil"/>
              <w:bottom w:val="nil"/>
              <w:right w:val="nil"/>
            </w:tcBorders>
            <w:shd w:val="clear" w:color="auto" w:fill="DAE9F7"/>
            <w:vAlign w:val="bottom"/>
          </w:tcPr>
          <w:p w14:paraId="12976F21"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0.94</w:t>
            </w:r>
          </w:p>
        </w:tc>
        <w:tc>
          <w:tcPr>
            <w:tcW w:w="992" w:type="dxa"/>
            <w:tcBorders>
              <w:top w:val="nil"/>
              <w:left w:val="nil"/>
              <w:bottom w:val="nil"/>
              <w:right w:val="nil"/>
            </w:tcBorders>
            <w:shd w:val="clear" w:color="auto" w:fill="DAE9F7"/>
            <w:vAlign w:val="bottom"/>
          </w:tcPr>
          <w:p w14:paraId="568EEFB2"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0.95</w:t>
            </w:r>
          </w:p>
        </w:tc>
        <w:tc>
          <w:tcPr>
            <w:tcW w:w="851" w:type="dxa"/>
            <w:tcBorders>
              <w:top w:val="nil"/>
              <w:left w:val="nil"/>
              <w:bottom w:val="nil"/>
              <w:right w:val="nil"/>
            </w:tcBorders>
            <w:shd w:val="clear" w:color="auto" w:fill="DAE9F7"/>
            <w:vAlign w:val="bottom"/>
          </w:tcPr>
          <w:p w14:paraId="448E6E09" w14:textId="77777777" w:rsidR="00400B42" w:rsidRPr="00400B42" w:rsidRDefault="00400B42" w:rsidP="00400B42">
            <w:pPr>
              <w:jc w:val="center"/>
              <w:rPr>
                <w:rFonts w:ascii="Times New Roman" w:eastAsia="Aptos" w:hAnsi="Times New Roman" w:cs="Times New Roman"/>
                <w:b/>
                <w:bCs/>
                <w:color w:val="000000"/>
              </w:rPr>
            </w:pPr>
            <w:r w:rsidRPr="00400B42">
              <w:rPr>
                <w:rFonts w:ascii="Times New Roman" w:eastAsia="Aptos" w:hAnsi="Times New Roman" w:cs="Times New Roman"/>
                <w:b/>
                <w:bCs/>
                <w:color w:val="000000"/>
              </w:rPr>
              <w:t>&lt; .001</w:t>
            </w:r>
          </w:p>
        </w:tc>
        <w:tc>
          <w:tcPr>
            <w:tcW w:w="283" w:type="dxa"/>
            <w:tcBorders>
              <w:top w:val="nil"/>
              <w:bottom w:val="nil"/>
            </w:tcBorders>
            <w:shd w:val="clear" w:color="auto" w:fill="auto"/>
          </w:tcPr>
          <w:p w14:paraId="2720181A" w14:textId="77777777" w:rsidR="00400B42" w:rsidRPr="00400B42" w:rsidRDefault="00400B42" w:rsidP="00400B42">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15496634"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0.92</w:t>
            </w:r>
          </w:p>
        </w:tc>
        <w:tc>
          <w:tcPr>
            <w:tcW w:w="993" w:type="dxa"/>
            <w:tcBorders>
              <w:top w:val="nil"/>
              <w:left w:val="nil"/>
              <w:bottom w:val="nil"/>
              <w:right w:val="nil"/>
            </w:tcBorders>
            <w:shd w:val="clear" w:color="auto" w:fill="DAE9F7"/>
            <w:vAlign w:val="bottom"/>
          </w:tcPr>
          <w:p w14:paraId="3BE29AAE"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0.92</w:t>
            </w:r>
          </w:p>
        </w:tc>
        <w:tc>
          <w:tcPr>
            <w:tcW w:w="992" w:type="dxa"/>
            <w:tcBorders>
              <w:top w:val="nil"/>
              <w:left w:val="nil"/>
              <w:bottom w:val="nil"/>
              <w:right w:val="nil"/>
            </w:tcBorders>
            <w:shd w:val="clear" w:color="auto" w:fill="DAE9F7"/>
            <w:vAlign w:val="bottom"/>
          </w:tcPr>
          <w:p w14:paraId="7F54CB1E"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0.93</w:t>
            </w:r>
          </w:p>
        </w:tc>
        <w:tc>
          <w:tcPr>
            <w:tcW w:w="850" w:type="dxa"/>
            <w:tcBorders>
              <w:top w:val="nil"/>
              <w:left w:val="nil"/>
              <w:bottom w:val="nil"/>
              <w:right w:val="nil"/>
            </w:tcBorders>
            <w:shd w:val="clear" w:color="auto" w:fill="DAE9F7"/>
            <w:vAlign w:val="bottom"/>
          </w:tcPr>
          <w:p w14:paraId="730129CB" w14:textId="77777777" w:rsidR="00400B42" w:rsidRPr="00400B42" w:rsidRDefault="00400B42" w:rsidP="00400B42">
            <w:pPr>
              <w:tabs>
                <w:tab w:val="decimal" w:pos="192"/>
              </w:tabs>
              <w:jc w:val="center"/>
              <w:rPr>
                <w:rFonts w:ascii="Times New Roman" w:eastAsia="Calibri" w:hAnsi="Times New Roman" w:cs="Times New Roman"/>
                <w:b/>
                <w:bCs/>
              </w:rPr>
            </w:pPr>
            <w:r w:rsidRPr="00400B42">
              <w:rPr>
                <w:rFonts w:ascii="Times New Roman" w:eastAsia="Aptos" w:hAnsi="Times New Roman" w:cs="Times New Roman"/>
                <w:b/>
                <w:bCs/>
                <w:color w:val="000000"/>
              </w:rPr>
              <w:t>&lt; .001</w:t>
            </w:r>
          </w:p>
        </w:tc>
        <w:tc>
          <w:tcPr>
            <w:tcW w:w="284" w:type="dxa"/>
            <w:tcBorders>
              <w:top w:val="nil"/>
              <w:bottom w:val="nil"/>
            </w:tcBorders>
            <w:shd w:val="clear" w:color="auto" w:fill="auto"/>
          </w:tcPr>
          <w:p w14:paraId="0EAD402B" w14:textId="77777777" w:rsidR="00400B42" w:rsidRPr="00400B42" w:rsidRDefault="00400B42" w:rsidP="00400B42">
            <w:pPr>
              <w:rPr>
                <w:rFonts w:ascii="Times New Roman" w:eastAsia="Calibri" w:hAnsi="Times New Roman" w:cs="Times New Roman"/>
              </w:rPr>
            </w:pPr>
          </w:p>
        </w:tc>
        <w:tc>
          <w:tcPr>
            <w:tcW w:w="992" w:type="dxa"/>
            <w:tcBorders>
              <w:top w:val="nil"/>
              <w:left w:val="nil"/>
              <w:bottom w:val="nil"/>
              <w:right w:val="nil"/>
            </w:tcBorders>
            <w:shd w:val="clear" w:color="auto" w:fill="DAE9F7"/>
            <w:vAlign w:val="bottom"/>
          </w:tcPr>
          <w:p w14:paraId="278368FF"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0.98</w:t>
            </w:r>
          </w:p>
        </w:tc>
        <w:tc>
          <w:tcPr>
            <w:tcW w:w="992" w:type="dxa"/>
            <w:tcBorders>
              <w:top w:val="nil"/>
              <w:left w:val="nil"/>
              <w:bottom w:val="nil"/>
              <w:right w:val="nil"/>
            </w:tcBorders>
            <w:shd w:val="clear" w:color="auto" w:fill="DAE9F7"/>
            <w:vAlign w:val="bottom"/>
          </w:tcPr>
          <w:p w14:paraId="775FBB07"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0.97</w:t>
            </w:r>
          </w:p>
        </w:tc>
        <w:tc>
          <w:tcPr>
            <w:tcW w:w="993" w:type="dxa"/>
            <w:tcBorders>
              <w:top w:val="nil"/>
              <w:left w:val="nil"/>
              <w:bottom w:val="nil"/>
              <w:right w:val="nil"/>
            </w:tcBorders>
            <w:shd w:val="clear" w:color="auto" w:fill="DAE9F7"/>
            <w:vAlign w:val="bottom"/>
          </w:tcPr>
          <w:p w14:paraId="2E96E4D2"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0.98</w:t>
            </w:r>
          </w:p>
        </w:tc>
        <w:tc>
          <w:tcPr>
            <w:tcW w:w="850" w:type="dxa"/>
            <w:tcBorders>
              <w:top w:val="nil"/>
              <w:left w:val="nil"/>
              <w:bottom w:val="nil"/>
              <w:right w:val="nil"/>
            </w:tcBorders>
            <w:shd w:val="clear" w:color="auto" w:fill="DAE9F7"/>
            <w:vAlign w:val="bottom"/>
          </w:tcPr>
          <w:p w14:paraId="6DD507B4" w14:textId="77777777" w:rsidR="00400B42" w:rsidRPr="00400B42" w:rsidRDefault="00400B42" w:rsidP="00400B42">
            <w:pPr>
              <w:tabs>
                <w:tab w:val="decimal" w:pos="180"/>
              </w:tabs>
              <w:jc w:val="center"/>
              <w:rPr>
                <w:rFonts w:ascii="Times New Roman" w:eastAsia="Calibri" w:hAnsi="Times New Roman" w:cs="Times New Roman"/>
                <w:b/>
                <w:bCs/>
              </w:rPr>
            </w:pPr>
            <w:r w:rsidRPr="00400B42">
              <w:rPr>
                <w:rFonts w:ascii="Times New Roman" w:eastAsia="Aptos" w:hAnsi="Times New Roman" w:cs="Times New Roman"/>
                <w:b/>
                <w:bCs/>
                <w:color w:val="000000"/>
              </w:rPr>
              <w:t>&lt; .001</w:t>
            </w:r>
          </w:p>
        </w:tc>
      </w:tr>
      <w:tr w:rsidR="00400B42" w:rsidRPr="00400B42" w14:paraId="51F4A1EB" w14:textId="77777777" w:rsidTr="00701EB3">
        <w:tc>
          <w:tcPr>
            <w:tcW w:w="3970" w:type="dxa"/>
            <w:gridSpan w:val="2"/>
            <w:tcBorders>
              <w:top w:val="nil"/>
              <w:bottom w:val="single" w:sz="4" w:space="0" w:color="auto"/>
            </w:tcBorders>
            <w:shd w:val="clear" w:color="auto" w:fill="auto"/>
          </w:tcPr>
          <w:p w14:paraId="2348EA2D" w14:textId="1306612D" w:rsidR="00400B42" w:rsidRPr="00327433" w:rsidRDefault="00400B42" w:rsidP="00400B42">
            <w:pPr>
              <w:rPr>
                <w:rFonts w:ascii="Times New Roman" w:eastAsia="Calibri" w:hAnsi="Times New Roman" w:cs="Times New Roman"/>
                <w:u w:val="single"/>
                <w:vertAlign w:val="superscript"/>
              </w:rPr>
            </w:pPr>
            <w:r w:rsidRPr="00400B42">
              <w:rPr>
                <w:rFonts w:ascii="Times New Roman" w:eastAsia="Calibri" w:hAnsi="Times New Roman" w:cs="Times New Roman"/>
                <w:i/>
                <w:iCs/>
                <w:u w:val="single"/>
              </w:rPr>
              <w:t>Residential mobility</w:t>
            </w:r>
            <w:r w:rsidR="00327433">
              <w:rPr>
                <w:rFonts w:ascii="Times New Roman" w:eastAsia="Calibri" w:hAnsi="Times New Roman" w:cs="Times New Roman"/>
                <w:u w:val="single"/>
                <w:vertAlign w:val="superscript"/>
              </w:rPr>
              <w:t>b</w:t>
            </w:r>
          </w:p>
        </w:tc>
        <w:tc>
          <w:tcPr>
            <w:tcW w:w="992" w:type="dxa"/>
            <w:tcBorders>
              <w:top w:val="nil"/>
              <w:left w:val="nil"/>
              <w:bottom w:val="nil"/>
              <w:right w:val="nil"/>
            </w:tcBorders>
            <w:shd w:val="clear" w:color="auto" w:fill="auto"/>
            <w:vAlign w:val="bottom"/>
          </w:tcPr>
          <w:p w14:paraId="3F4C8FEC" w14:textId="77777777" w:rsidR="00400B42" w:rsidRPr="00400B42" w:rsidRDefault="00400B42" w:rsidP="00400B42">
            <w:pPr>
              <w:rPr>
                <w:rFonts w:ascii="Times New Roman" w:eastAsia="Calibri" w:hAnsi="Times New Roman" w:cs="Times New Roman"/>
                <w:b/>
                <w:bCs/>
              </w:rPr>
            </w:pPr>
          </w:p>
        </w:tc>
        <w:tc>
          <w:tcPr>
            <w:tcW w:w="992" w:type="dxa"/>
            <w:tcBorders>
              <w:top w:val="nil"/>
              <w:left w:val="nil"/>
              <w:bottom w:val="nil"/>
              <w:right w:val="nil"/>
            </w:tcBorders>
            <w:shd w:val="clear" w:color="auto" w:fill="auto"/>
            <w:vAlign w:val="bottom"/>
          </w:tcPr>
          <w:p w14:paraId="773A26D3" w14:textId="77777777" w:rsidR="00400B42" w:rsidRPr="00400B42" w:rsidRDefault="00400B42" w:rsidP="00400B42">
            <w:pPr>
              <w:rPr>
                <w:rFonts w:ascii="Times New Roman" w:eastAsia="Calibri" w:hAnsi="Times New Roman" w:cs="Times New Roman"/>
                <w:b/>
                <w:bCs/>
              </w:rPr>
            </w:pPr>
          </w:p>
        </w:tc>
        <w:tc>
          <w:tcPr>
            <w:tcW w:w="851" w:type="dxa"/>
            <w:tcBorders>
              <w:top w:val="nil"/>
              <w:left w:val="nil"/>
              <w:bottom w:val="nil"/>
              <w:right w:val="nil"/>
            </w:tcBorders>
            <w:shd w:val="clear" w:color="auto" w:fill="auto"/>
            <w:vAlign w:val="bottom"/>
          </w:tcPr>
          <w:p w14:paraId="0CF0618B" w14:textId="77777777" w:rsidR="00400B42" w:rsidRPr="00400B42" w:rsidRDefault="00400B42" w:rsidP="00400B42">
            <w:pPr>
              <w:tabs>
                <w:tab w:val="decimal" w:pos="168"/>
              </w:tabs>
              <w:rPr>
                <w:rFonts w:ascii="Times New Roman" w:eastAsia="Calibri" w:hAnsi="Times New Roman" w:cs="Times New Roman"/>
                <w:b/>
                <w:bCs/>
              </w:rPr>
            </w:pPr>
          </w:p>
        </w:tc>
        <w:tc>
          <w:tcPr>
            <w:tcW w:w="283" w:type="dxa"/>
            <w:tcBorders>
              <w:top w:val="nil"/>
              <w:bottom w:val="nil"/>
            </w:tcBorders>
            <w:shd w:val="clear" w:color="auto" w:fill="auto"/>
          </w:tcPr>
          <w:p w14:paraId="7CDAD2C1" w14:textId="77777777" w:rsidR="00400B42" w:rsidRPr="00400B42" w:rsidRDefault="00400B42" w:rsidP="00400B42">
            <w:pPr>
              <w:rPr>
                <w:rFonts w:ascii="Times New Roman" w:eastAsia="Calibri" w:hAnsi="Times New Roman" w:cs="Times New Roman"/>
              </w:rPr>
            </w:pPr>
          </w:p>
        </w:tc>
        <w:tc>
          <w:tcPr>
            <w:tcW w:w="992" w:type="dxa"/>
            <w:tcBorders>
              <w:top w:val="nil"/>
              <w:left w:val="nil"/>
              <w:bottom w:val="nil"/>
              <w:right w:val="nil"/>
            </w:tcBorders>
            <w:shd w:val="clear" w:color="auto" w:fill="auto"/>
          </w:tcPr>
          <w:p w14:paraId="71D43E55" w14:textId="77777777" w:rsidR="00400B42" w:rsidRPr="00400B42" w:rsidRDefault="00400B42" w:rsidP="00400B42">
            <w:pPr>
              <w:jc w:val="center"/>
              <w:rPr>
                <w:rFonts w:ascii="Times New Roman" w:eastAsia="Calibri" w:hAnsi="Times New Roman" w:cs="Times New Roman"/>
              </w:rPr>
            </w:pPr>
          </w:p>
        </w:tc>
        <w:tc>
          <w:tcPr>
            <w:tcW w:w="993" w:type="dxa"/>
            <w:tcBorders>
              <w:top w:val="nil"/>
              <w:left w:val="nil"/>
              <w:bottom w:val="nil"/>
              <w:right w:val="nil"/>
            </w:tcBorders>
            <w:shd w:val="clear" w:color="auto" w:fill="auto"/>
          </w:tcPr>
          <w:p w14:paraId="76682568" w14:textId="77777777" w:rsidR="00400B42" w:rsidRPr="00400B42" w:rsidRDefault="00400B42" w:rsidP="00400B42">
            <w:pPr>
              <w:jc w:val="center"/>
              <w:rPr>
                <w:rFonts w:ascii="Times New Roman" w:eastAsia="Calibri" w:hAnsi="Times New Roman" w:cs="Times New Roman"/>
              </w:rPr>
            </w:pPr>
          </w:p>
        </w:tc>
        <w:tc>
          <w:tcPr>
            <w:tcW w:w="992" w:type="dxa"/>
            <w:tcBorders>
              <w:top w:val="nil"/>
              <w:left w:val="nil"/>
              <w:bottom w:val="nil"/>
              <w:right w:val="nil"/>
            </w:tcBorders>
            <w:shd w:val="clear" w:color="auto" w:fill="auto"/>
          </w:tcPr>
          <w:p w14:paraId="14700197" w14:textId="77777777" w:rsidR="00400B42" w:rsidRPr="00400B42" w:rsidRDefault="00400B42" w:rsidP="00400B42">
            <w:pPr>
              <w:jc w:val="center"/>
              <w:rPr>
                <w:rFonts w:ascii="Times New Roman" w:eastAsia="Calibri" w:hAnsi="Times New Roman" w:cs="Times New Roman"/>
              </w:rPr>
            </w:pPr>
          </w:p>
        </w:tc>
        <w:tc>
          <w:tcPr>
            <w:tcW w:w="850" w:type="dxa"/>
            <w:tcBorders>
              <w:top w:val="nil"/>
              <w:left w:val="nil"/>
              <w:bottom w:val="nil"/>
              <w:right w:val="nil"/>
            </w:tcBorders>
            <w:shd w:val="clear" w:color="auto" w:fill="auto"/>
          </w:tcPr>
          <w:p w14:paraId="27F9CC9B" w14:textId="77777777" w:rsidR="00400B42" w:rsidRPr="00400B42" w:rsidRDefault="00400B42" w:rsidP="00400B42">
            <w:pPr>
              <w:tabs>
                <w:tab w:val="decimal" w:pos="192"/>
              </w:tabs>
              <w:jc w:val="center"/>
              <w:rPr>
                <w:rFonts w:ascii="Times New Roman" w:eastAsia="Calibri" w:hAnsi="Times New Roman" w:cs="Times New Roman"/>
              </w:rPr>
            </w:pPr>
          </w:p>
        </w:tc>
        <w:tc>
          <w:tcPr>
            <w:tcW w:w="284" w:type="dxa"/>
            <w:tcBorders>
              <w:top w:val="nil"/>
              <w:bottom w:val="nil"/>
            </w:tcBorders>
            <w:shd w:val="clear" w:color="auto" w:fill="auto"/>
          </w:tcPr>
          <w:p w14:paraId="352B2C7A" w14:textId="77777777" w:rsidR="00400B42" w:rsidRPr="00400B42" w:rsidRDefault="00400B42" w:rsidP="00400B42">
            <w:pPr>
              <w:rPr>
                <w:rFonts w:ascii="Times New Roman" w:eastAsia="Calibri" w:hAnsi="Times New Roman" w:cs="Times New Roman"/>
              </w:rPr>
            </w:pPr>
          </w:p>
        </w:tc>
        <w:tc>
          <w:tcPr>
            <w:tcW w:w="992" w:type="dxa"/>
            <w:tcBorders>
              <w:top w:val="nil"/>
              <w:left w:val="nil"/>
              <w:bottom w:val="nil"/>
              <w:right w:val="nil"/>
            </w:tcBorders>
            <w:shd w:val="clear" w:color="auto" w:fill="auto"/>
          </w:tcPr>
          <w:p w14:paraId="545619D0" w14:textId="77777777" w:rsidR="00400B42" w:rsidRPr="00400B42" w:rsidRDefault="00400B42" w:rsidP="00400B42">
            <w:pPr>
              <w:jc w:val="center"/>
              <w:rPr>
                <w:rFonts w:ascii="Times New Roman" w:eastAsia="Calibri" w:hAnsi="Times New Roman" w:cs="Times New Roman"/>
              </w:rPr>
            </w:pPr>
          </w:p>
        </w:tc>
        <w:tc>
          <w:tcPr>
            <w:tcW w:w="992" w:type="dxa"/>
            <w:tcBorders>
              <w:top w:val="nil"/>
              <w:left w:val="nil"/>
              <w:bottom w:val="nil"/>
              <w:right w:val="nil"/>
            </w:tcBorders>
            <w:shd w:val="clear" w:color="auto" w:fill="auto"/>
          </w:tcPr>
          <w:p w14:paraId="06292412" w14:textId="77777777" w:rsidR="00400B42" w:rsidRPr="00400B42" w:rsidRDefault="00400B42" w:rsidP="00400B42">
            <w:pPr>
              <w:jc w:val="center"/>
              <w:rPr>
                <w:rFonts w:ascii="Times New Roman" w:eastAsia="Calibri" w:hAnsi="Times New Roman" w:cs="Times New Roman"/>
              </w:rPr>
            </w:pPr>
          </w:p>
        </w:tc>
        <w:tc>
          <w:tcPr>
            <w:tcW w:w="993" w:type="dxa"/>
            <w:tcBorders>
              <w:top w:val="nil"/>
              <w:left w:val="nil"/>
              <w:bottom w:val="nil"/>
              <w:right w:val="nil"/>
            </w:tcBorders>
            <w:shd w:val="clear" w:color="auto" w:fill="auto"/>
          </w:tcPr>
          <w:p w14:paraId="73598267" w14:textId="77777777" w:rsidR="00400B42" w:rsidRPr="00400B42" w:rsidRDefault="00400B42" w:rsidP="00400B42">
            <w:pPr>
              <w:jc w:val="center"/>
              <w:rPr>
                <w:rFonts w:ascii="Times New Roman" w:eastAsia="Calibri" w:hAnsi="Times New Roman" w:cs="Times New Roman"/>
              </w:rPr>
            </w:pPr>
          </w:p>
        </w:tc>
        <w:tc>
          <w:tcPr>
            <w:tcW w:w="850" w:type="dxa"/>
            <w:tcBorders>
              <w:top w:val="nil"/>
              <w:left w:val="nil"/>
              <w:bottom w:val="nil"/>
              <w:right w:val="nil"/>
            </w:tcBorders>
            <w:shd w:val="clear" w:color="auto" w:fill="auto"/>
          </w:tcPr>
          <w:p w14:paraId="4BECAEA4" w14:textId="77777777" w:rsidR="00400B42" w:rsidRPr="00400B42" w:rsidRDefault="00400B42" w:rsidP="00400B42">
            <w:pPr>
              <w:tabs>
                <w:tab w:val="decimal" w:pos="180"/>
              </w:tabs>
              <w:jc w:val="center"/>
              <w:rPr>
                <w:rFonts w:ascii="Times New Roman" w:eastAsia="Calibri" w:hAnsi="Times New Roman" w:cs="Times New Roman"/>
              </w:rPr>
            </w:pPr>
          </w:p>
        </w:tc>
      </w:tr>
      <w:tr w:rsidR="00400B42" w:rsidRPr="00400B42" w14:paraId="08719E36" w14:textId="77777777" w:rsidTr="00400B42">
        <w:tc>
          <w:tcPr>
            <w:tcW w:w="2977" w:type="dxa"/>
            <w:tcBorders>
              <w:top w:val="nil"/>
              <w:bottom w:val="single" w:sz="4" w:space="0" w:color="auto"/>
            </w:tcBorders>
          </w:tcPr>
          <w:p w14:paraId="30F49421" w14:textId="77777777" w:rsidR="00400B42" w:rsidRPr="00400B42" w:rsidRDefault="00400B42" w:rsidP="00400B42">
            <w:pPr>
              <w:rPr>
                <w:rFonts w:ascii="Times New Roman" w:eastAsia="Calibri" w:hAnsi="Times New Roman" w:cs="Times New Roman"/>
                <w:b/>
                <w:bCs/>
              </w:rPr>
            </w:pPr>
            <w:r w:rsidRPr="00400B42">
              <w:rPr>
                <w:rFonts w:ascii="Times New Roman" w:eastAsia="Calibri" w:hAnsi="Times New Roman" w:cs="Times New Roman"/>
                <w:b/>
                <w:bCs/>
              </w:rPr>
              <w:t>Medium</w:t>
            </w:r>
          </w:p>
        </w:tc>
        <w:tc>
          <w:tcPr>
            <w:tcW w:w="993" w:type="dxa"/>
            <w:tcBorders>
              <w:top w:val="nil"/>
              <w:left w:val="nil"/>
              <w:bottom w:val="nil"/>
              <w:right w:val="nil"/>
            </w:tcBorders>
            <w:shd w:val="clear" w:color="auto" w:fill="DAE9F7"/>
            <w:vAlign w:val="bottom"/>
          </w:tcPr>
          <w:p w14:paraId="31E39513"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0.94</w:t>
            </w:r>
          </w:p>
        </w:tc>
        <w:tc>
          <w:tcPr>
            <w:tcW w:w="992" w:type="dxa"/>
            <w:tcBorders>
              <w:top w:val="nil"/>
              <w:left w:val="nil"/>
              <w:bottom w:val="nil"/>
              <w:right w:val="nil"/>
            </w:tcBorders>
            <w:shd w:val="clear" w:color="auto" w:fill="DAE9F7"/>
            <w:vAlign w:val="bottom"/>
          </w:tcPr>
          <w:p w14:paraId="02DAC0A4"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0.90</w:t>
            </w:r>
          </w:p>
        </w:tc>
        <w:tc>
          <w:tcPr>
            <w:tcW w:w="992" w:type="dxa"/>
            <w:tcBorders>
              <w:top w:val="nil"/>
              <w:left w:val="nil"/>
              <w:bottom w:val="nil"/>
              <w:right w:val="nil"/>
            </w:tcBorders>
            <w:shd w:val="clear" w:color="auto" w:fill="DAE9F7"/>
            <w:vAlign w:val="bottom"/>
          </w:tcPr>
          <w:p w14:paraId="1D1CF2AD"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0.98</w:t>
            </w:r>
          </w:p>
        </w:tc>
        <w:tc>
          <w:tcPr>
            <w:tcW w:w="851" w:type="dxa"/>
            <w:tcBorders>
              <w:top w:val="nil"/>
              <w:left w:val="nil"/>
              <w:bottom w:val="nil"/>
              <w:right w:val="nil"/>
            </w:tcBorders>
            <w:shd w:val="clear" w:color="auto" w:fill="DAE9F7"/>
            <w:vAlign w:val="bottom"/>
          </w:tcPr>
          <w:p w14:paraId="7A9698EF" w14:textId="77777777" w:rsidR="00400B42" w:rsidRPr="00400B42" w:rsidRDefault="00400B42" w:rsidP="00400B42">
            <w:pPr>
              <w:tabs>
                <w:tab w:val="decimal" w:pos="168"/>
              </w:tabs>
              <w:jc w:val="center"/>
              <w:rPr>
                <w:rFonts w:ascii="Times New Roman" w:eastAsia="Calibri" w:hAnsi="Times New Roman" w:cs="Times New Roman"/>
                <w:b/>
                <w:bCs/>
              </w:rPr>
            </w:pPr>
            <w:r w:rsidRPr="00400B42">
              <w:rPr>
                <w:rFonts w:ascii="Times New Roman" w:eastAsia="Aptos" w:hAnsi="Times New Roman" w:cs="Times New Roman"/>
                <w:b/>
                <w:bCs/>
                <w:color w:val="000000"/>
              </w:rPr>
              <w:t>.003</w:t>
            </w:r>
          </w:p>
        </w:tc>
        <w:tc>
          <w:tcPr>
            <w:tcW w:w="283" w:type="dxa"/>
            <w:tcBorders>
              <w:top w:val="nil"/>
              <w:bottom w:val="nil"/>
            </w:tcBorders>
            <w:shd w:val="clear" w:color="auto" w:fill="auto"/>
          </w:tcPr>
          <w:p w14:paraId="7E76019B" w14:textId="77777777" w:rsidR="00400B42" w:rsidRPr="00400B42" w:rsidRDefault="00400B42" w:rsidP="00400B42">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10289005"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0.92</w:t>
            </w:r>
          </w:p>
        </w:tc>
        <w:tc>
          <w:tcPr>
            <w:tcW w:w="993" w:type="dxa"/>
            <w:tcBorders>
              <w:top w:val="nil"/>
              <w:left w:val="nil"/>
              <w:bottom w:val="nil"/>
              <w:right w:val="nil"/>
            </w:tcBorders>
            <w:shd w:val="clear" w:color="auto" w:fill="DAE9F7"/>
            <w:vAlign w:val="bottom"/>
          </w:tcPr>
          <w:p w14:paraId="7F29DB44"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0.90</w:t>
            </w:r>
          </w:p>
        </w:tc>
        <w:tc>
          <w:tcPr>
            <w:tcW w:w="992" w:type="dxa"/>
            <w:tcBorders>
              <w:top w:val="nil"/>
              <w:left w:val="nil"/>
              <w:bottom w:val="nil"/>
              <w:right w:val="nil"/>
            </w:tcBorders>
            <w:shd w:val="clear" w:color="auto" w:fill="DAE9F7"/>
            <w:vAlign w:val="bottom"/>
          </w:tcPr>
          <w:p w14:paraId="03CDBC8A"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0.94</w:t>
            </w:r>
          </w:p>
        </w:tc>
        <w:tc>
          <w:tcPr>
            <w:tcW w:w="850" w:type="dxa"/>
            <w:tcBorders>
              <w:top w:val="nil"/>
              <w:left w:val="nil"/>
              <w:bottom w:val="nil"/>
              <w:right w:val="nil"/>
            </w:tcBorders>
            <w:shd w:val="clear" w:color="auto" w:fill="DAE9F7"/>
            <w:vAlign w:val="bottom"/>
          </w:tcPr>
          <w:p w14:paraId="06C69EED" w14:textId="77777777" w:rsidR="00400B42" w:rsidRPr="00400B42" w:rsidRDefault="00400B42" w:rsidP="00400B42">
            <w:pPr>
              <w:tabs>
                <w:tab w:val="decimal" w:pos="192"/>
              </w:tabs>
              <w:jc w:val="center"/>
              <w:rPr>
                <w:rFonts w:ascii="Times New Roman" w:eastAsia="Calibri" w:hAnsi="Times New Roman" w:cs="Times New Roman"/>
                <w:b/>
                <w:bCs/>
              </w:rPr>
            </w:pPr>
            <w:r w:rsidRPr="00400B42">
              <w:rPr>
                <w:rFonts w:ascii="Times New Roman" w:eastAsia="Aptos" w:hAnsi="Times New Roman" w:cs="Times New Roman"/>
                <w:b/>
                <w:bCs/>
                <w:color w:val="000000"/>
              </w:rPr>
              <w:t>&lt; .001</w:t>
            </w:r>
          </w:p>
        </w:tc>
        <w:tc>
          <w:tcPr>
            <w:tcW w:w="284" w:type="dxa"/>
            <w:tcBorders>
              <w:top w:val="nil"/>
              <w:bottom w:val="nil"/>
            </w:tcBorders>
            <w:shd w:val="clear" w:color="auto" w:fill="auto"/>
          </w:tcPr>
          <w:p w14:paraId="0CCBA4B2" w14:textId="77777777" w:rsidR="00400B42" w:rsidRPr="00400B42" w:rsidRDefault="00400B42" w:rsidP="00400B42">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7B79F5C9"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1.07</w:t>
            </w:r>
          </w:p>
        </w:tc>
        <w:tc>
          <w:tcPr>
            <w:tcW w:w="992" w:type="dxa"/>
            <w:tcBorders>
              <w:top w:val="nil"/>
              <w:left w:val="nil"/>
              <w:bottom w:val="nil"/>
              <w:right w:val="nil"/>
            </w:tcBorders>
            <w:shd w:val="clear" w:color="auto" w:fill="DAE9F7"/>
            <w:vAlign w:val="bottom"/>
          </w:tcPr>
          <w:p w14:paraId="10D717E8"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1.02</w:t>
            </w:r>
          </w:p>
        </w:tc>
        <w:tc>
          <w:tcPr>
            <w:tcW w:w="993" w:type="dxa"/>
            <w:tcBorders>
              <w:top w:val="nil"/>
              <w:left w:val="nil"/>
              <w:bottom w:val="nil"/>
              <w:right w:val="nil"/>
            </w:tcBorders>
            <w:shd w:val="clear" w:color="auto" w:fill="DAE9F7"/>
            <w:vAlign w:val="bottom"/>
          </w:tcPr>
          <w:p w14:paraId="26BCEABC"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1.11</w:t>
            </w:r>
          </w:p>
        </w:tc>
        <w:tc>
          <w:tcPr>
            <w:tcW w:w="850" w:type="dxa"/>
            <w:tcBorders>
              <w:top w:val="nil"/>
              <w:left w:val="nil"/>
              <w:bottom w:val="nil"/>
              <w:right w:val="nil"/>
            </w:tcBorders>
            <w:shd w:val="clear" w:color="auto" w:fill="DAE9F7"/>
            <w:vAlign w:val="bottom"/>
          </w:tcPr>
          <w:p w14:paraId="388604C4" w14:textId="77777777" w:rsidR="00400B42" w:rsidRPr="00400B42" w:rsidRDefault="00400B42" w:rsidP="00400B42">
            <w:pPr>
              <w:tabs>
                <w:tab w:val="decimal" w:pos="180"/>
              </w:tabs>
              <w:jc w:val="center"/>
              <w:rPr>
                <w:rFonts w:ascii="Times New Roman" w:eastAsia="Calibri" w:hAnsi="Times New Roman" w:cs="Times New Roman"/>
                <w:b/>
                <w:bCs/>
              </w:rPr>
            </w:pPr>
            <w:r w:rsidRPr="00400B42">
              <w:rPr>
                <w:rFonts w:ascii="Times New Roman" w:eastAsia="Aptos" w:hAnsi="Times New Roman" w:cs="Times New Roman"/>
                <w:b/>
                <w:bCs/>
                <w:color w:val="000000"/>
              </w:rPr>
              <w:t>.004</w:t>
            </w:r>
          </w:p>
        </w:tc>
      </w:tr>
      <w:tr w:rsidR="00400B42" w:rsidRPr="00400B42" w14:paraId="07AA5CBC" w14:textId="77777777" w:rsidTr="00701EB3">
        <w:tc>
          <w:tcPr>
            <w:tcW w:w="2977" w:type="dxa"/>
            <w:tcBorders>
              <w:top w:val="nil"/>
              <w:bottom w:val="single" w:sz="4" w:space="0" w:color="auto"/>
            </w:tcBorders>
          </w:tcPr>
          <w:p w14:paraId="09CF2A47" w14:textId="77777777" w:rsidR="00400B42" w:rsidRPr="00400B42" w:rsidRDefault="00400B42" w:rsidP="00400B42">
            <w:pPr>
              <w:rPr>
                <w:rFonts w:ascii="Times New Roman" w:eastAsia="Calibri" w:hAnsi="Times New Roman" w:cs="Times New Roman"/>
              </w:rPr>
            </w:pPr>
            <w:r w:rsidRPr="00400B42">
              <w:rPr>
                <w:rFonts w:ascii="Times New Roman" w:eastAsia="Calibri" w:hAnsi="Times New Roman" w:cs="Times New Roman"/>
              </w:rPr>
              <w:t>High</w:t>
            </w:r>
          </w:p>
        </w:tc>
        <w:tc>
          <w:tcPr>
            <w:tcW w:w="993" w:type="dxa"/>
            <w:tcBorders>
              <w:top w:val="nil"/>
              <w:left w:val="nil"/>
              <w:bottom w:val="nil"/>
              <w:right w:val="nil"/>
            </w:tcBorders>
            <w:shd w:val="clear" w:color="auto" w:fill="auto"/>
            <w:vAlign w:val="bottom"/>
          </w:tcPr>
          <w:p w14:paraId="6B95A328"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color w:val="000000"/>
              </w:rPr>
              <w:t>1.06</w:t>
            </w:r>
          </w:p>
        </w:tc>
        <w:tc>
          <w:tcPr>
            <w:tcW w:w="992" w:type="dxa"/>
            <w:tcBorders>
              <w:top w:val="nil"/>
              <w:left w:val="nil"/>
              <w:bottom w:val="nil"/>
              <w:right w:val="nil"/>
            </w:tcBorders>
            <w:shd w:val="clear" w:color="auto" w:fill="auto"/>
            <w:vAlign w:val="bottom"/>
          </w:tcPr>
          <w:p w14:paraId="66A12CAA"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color w:val="000000"/>
              </w:rPr>
              <w:t>0.97</w:t>
            </w:r>
          </w:p>
        </w:tc>
        <w:tc>
          <w:tcPr>
            <w:tcW w:w="992" w:type="dxa"/>
            <w:tcBorders>
              <w:top w:val="nil"/>
              <w:left w:val="nil"/>
              <w:bottom w:val="nil"/>
              <w:right w:val="nil"/>
            </w:tcBorders>
            <w:shd w:val="clear" w:color="auto" w:fill="auto"/>
            <w:vAlign w:val="bottom"/>
          </w:tcPr>
          <w:p w14:paraId="503B6EC4"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color w:val="000000"/>
              </w:rPr>
              <w:t>1.15</w:t>
            </w:r>
          </w:p>
        </w:tc>
        <w:tc>
          <w:tcPr>
            <w:tcW w:w="851" w:type="dxa"/>
            <w:tcBorders>
              <w:top w:val="nil"/>
              <w:left w:val="nil"/>
              <w:bottom w:val="nil"/>
              <w:right w:val="nil"/>
            </w:tcBorders>
            <w:shd w:val="clear" w:color="auto" w:fill="auto"/>
            <w:vAlign w:val="bottom"/>
          </w:tcPr>
          <w:p w14:paraId="13153C75" w14:textId="77777777" w:rsidR="00400B42" w:rsidRPr="00400B42" w:rsidRDefault="00400B42" w:rsidP="00400B42">
            <w:pPr>
              <w:tabs>
                <w:tab w:val="decimal" w:pos="168"/>
              </w:tabs>
              <w:jc w:val="center"/>
              <w:rPr>
                <w:rFonts w:ascii="Times New Roman" w:eastAsia="Calibri" w:hAnsi="Times New Roman" w:cs="Times New Roman"/>
                <w:b/>
                <w:bCs/>
              </w:rPr>
            </w:pPr>
            <w:r w:rsidRPr="00400B42">
              <w:rPr>
                <w:rFonts w:ascii="Times New Roman" w:eastAsia="Aptos" w:hAnsi="Times New Roman" w:cs="Times New Roman"/>
                <w:color w:val="000000"/>
              </w:rPr>
              <w:t>.207</w:t>
            </w:r>
          </w:p>
        </w:tc>
        <w:tc>
          <w:tcPr>
            <w:tcW w:w="283" w:type="dxa"/>
            <w:tcBorders>
              <w:top w:val="nil"/>
              <w:bottom w:val="nil"/>
            </w:tcBorders>
            <w:shd w:val="clear" w:color="auto" w:fill="auto"/>
          </w:tcPr>
          <w:p w14:paraId="30BD1385" w14:textId="77777777" w:rsidR="00400B42" w:rsidRPr="00400B42" w:rsidRDefault="00400B42" w:rsidP="00400B42">
            <w:pPr>
              <w:rPr>
                <w:rFonts w:ascii="Times New Roman" w:eastAsia="Calibri" w:hAnsi="Times New Roman" w:cs="Times New Roman"/>
              </w:rPr>
            </w:pPr>
          </w:p>
        </w:tc>
        <w:tc>
          <w:tcPr>
            <w:tcW w:w="992" w:type="dxa"/>
            <w:tcBorders>
              <w:top w:val="nil"/>
              <w:left w:val="nil"/>
              <w:bottom w:val="nil"/>
              <w:right w:val="nil"/>
            </w:tcBorders>
            <w:shd w:val="clear" w:color="auto" w:fill="auto"/>
            <w:vAlign w:val="bottom"/>
          </w:tcPr>
          <w:p w14:paraId="60A2A5F0" w14:textId="77777777" w:rsidR="00400B42" w:rsidRPr="00400B42" w:rsidRDefault="00400B42" w:rsidP="00400B42">
            <w:pPr>
              <w:jc w:val="center"/>
              <w:rPr>
                <w:rFonts w:ascii="Times New Roman" w:eastAsia="Calibri" w:hAnsi="Times New Roman" w:cs="Times New Roman"/>
              </w:rPr>
            </w:pPr>
            <w:r w:rsidRPr="00400B42">
              <w:rPr>
                <w:rFonts w:ascii="Times New Roman" w:eastAsia="Aptos" w:hAnsi="Times New Roman" w:cs="Times New Roman"/>
                <w:color w:val="000000"/>
              </w:rPr>
              <w:t>0.97</w:t>
            </w:r>
          </w:p>
        </w:tc>
        <w:tc>
          <w:tcPr>
            <w:tcW w:w="993" w:type="dxa"/>
            <w:tcBorders>
              <w:top w:val="nil"/>
              <w:left w:val="nil"/>
              <w:bottom w:val="nil"/>
              <w:right w:val="nil"/>
            </w:tcBorders>
            <w:shd w:val="clear" w:color="auto" w:fill="auto"/>
            <w:vAlign w:val="bottom"/>
          </w:tcPr>
          <w:p w14:paraId="5AC4D31C" w14:textId="77777777" w:rsidR="00400B42" w:rsidRPr="00400B42" w:rsidRDefault="00400B42" w:rsidP="00400B42">
            <w:pPr>
              <w:jc w:val="center"/>
              <w:rPr>
                <w:rFonts w:ascii="Times New Roman" w:eastAsia="Calibri" w:hAnsi="Times New Roman" w:cs="Times New Roman"/>
              </w:rPr>
            </w:pPr>
            <w:r w:rsidRPr="00400B42">
              <w:rPr>
                <w:rFonts w:ascii="Times New Roman" w:eastAsia="Aptos" w:hAnsi="Times New Roman" w:cs="Times New Roman"/>
                <w:color w:val="000000"/>
              </w:rPr>
              <w:t>0.92</w:t>
            </w:r>
          </w:p>
        </w:tc>
        <w:tc>
          <w:tcPr>
            <w:tcW w:w="992" w:type="dxa"/>
            <w:tcBorders>
              <w:top w:val="nil"/>
              <w:left w:val="nil"/>
              <w:bottom w:val="nil"/>
              <w:right w:val="nil"/>
            </w:tcBorders>
            <w:shd w:val="clear" w:color="auto" w:fill="auto"/>
            <w:vAlign w:val="bottom"/>
          </w:tcPr>
          <w:p w14:paraId="4BE3BABA" w14:textId="77777777" w:rsidR="00400B42" w:rsidRPr="00400B42" w:rsidRDefault="00400B42" w:rsidP="00400B42">
            <w:pPr>
              <w:jc w:val="center"/>
              <w:rPr>
                <w:rFonts w:ascii="Times New Roman" w:eastAsia="Calibri" w:hAnsi="Times New Roman" w:cs="Times New Roman"/>
              </w:rPr>
            </w:pPr>
            <w:r w:rsidRPr="00400B42">
              <w:rPr>
                <w:rFonts w:ascii="Times New Roman" w:eastAsia="Aptos" w:hAnsi="Times New Roman" w:cs="Times New Roman"/>
                <w:color w:val="000000"/>
              </w:rPr>
              <w:t>1.01</w:t>
            </w:r>
          </w:p>
        </w:tc>
        <w:tc>
          <w:tcPr>
            <w:tcW w:w="850" w:type="dxa"/>
            <w:tcBorders>
              <w:top w:val="nil"/>
              <w:left w:val="nil"/>
              <w:bottom w:val="nil"/>
              <w:right w:val="nil"/>
            </w:tcBorders>
            <w:shd w:val="clear" w:color="auto" w:fill="auto"/>
            <w:vAlign w:val="bottom"/>
          </w:tcPr>
          <w:p w14:paraId="7A7F5E70" w14:textId="77777777" w:rsidR="00400B42" w:rsidRPr="00400B42" w:rsidRDefault="00400B42" w:rsidP="00400B42">
            <w:pPr>
              <w:tabs>
                <w:tab w:val="decimal" w:pos="192"/>
              </w:tabs>
              <w:jc w:val="center"/>
              <w:rPr>
                <w:rFonts w:ascii="Times New Roman" w:eastAsia="Calibri" w:hAnsi="Times New Roman" w:cs="Times New Roman"/>
              </w:rPr>
            </w:pPr>
            <w:r w:rsidRPr="00400B42">
              <w:rPr>
                <w:rFonts w:ascii="Times New Roman" w:eastAsia="Aptos" w:hAnsi="Times New Roman" w:cs="Times New Roman"/>
                <w:color w:val="000000"/>
              </w:rPr>
              <w:t>.153</w:t>
            </w:r>
          </w:p>
        </w:tc>
        <w:tc>
          <w:tcPr>
            <w:tcW w:w="284" w:type="dxa"/>
            <w:tcBorders>
              <w:top w:val="nil"/>
              <w:bottom w:val="nil"/>
            </w:tcBorders>
            <w:shd w:val="clear" w:color="auto" w:fill="auto"/>
          </w:tcPr>
          <w:p w14:paraId="0356EBF9" w14:textId="77777777" w:rsidR="00400B42" w:rsidRPr="00400B42" w:rsidRDefault="00400B42" w:rsidP="00400B42">
            <w:pPr>
              <w:rPr>
                <w:rFonts w:ascii="Times New Roman" w:eastAsia="Calibri" w:hAnsi="Times New Roman" w:cs="Times New Roman"/>
              </w:rPr>
            </w:pPr>
          </w:p>
        </w:tc>
        <w:tc>
          <w:tcPr>
            <w:tcW w:w="992" w:type="dxa"/>
            <w:tcBorders>
              <w:top w:val="nil"/>
              <w:left w:val="nil"/>
              <w:bottom w:val="nil"/>
              <w:right w:val="nil"/>
            </w:tcBorders>
            <w:shd w:val="clear" w:color="auto" w:fill="auto"/>
            <w:vAlign w:val="bottom"/>
          </w:tcPr>
          <w:p w14:paraId="38A7578B" w14:textId="77777777" w:rsidR="00400B42" w:rsidRPr="00400B42" w:rsidRDefault="00400B42" w:rsidP="00400B42">
            <w:pPr>
              <w:jc w:val="center"/>
              <w:rPr>
                <w:rFonts w:ascii="Times New Roman" w:eastAsia="Calibri" w:hAnsi="Times New Roman" w:cs="Times New Roman"/>
              </w:rPr>
            </w:pPr>
            <w:r w:rsidRPr="00400B42">
              <w:rPr>
                <w:rFonts w:ascii="Times New Roman" w:eastAsia="Aptos" w:hAnsi="Times New Roman" w:cs="Times New Roman"/>
                <w:color w:val="000000"/>
              </w:rPr>
              <w:t>1.07</w:t>
            </w:r>
          </w:p>
        </w:tc>
        <w:tc>
          <w:tcPr>
            <w:tcW w:w="992" w:type="dxa"/>
            <w:tcBorders>
              <w:top w:val="nil"/>
              <w:left w:val="nil"/>
              <w:bottom w:val="nil"/>
              <w:right w:val="nil"/>
            </w:tcBorders>
            <w:shd w:val="clear" w:color="auto" w:fill="auto"/>
            <w:vAlign w:val="bottom"/>
          </w:tcPr>
          <w:p w14:paraId="06D65028" w14:textId="77777777" w:rsidR="00400B42" w:rsidRPr="00400B42" w:rsidRDefault="00400B42" w:rsidP="00400B42">
            <w:pPr>
              <w:jc w:val="center"/>
              <w:rPr>
                <w:rFonts w:ascii="Times New Roman" w:eastAsia="Calibri" w:hAnsi="Times New Roman" w:cs="Times New Roman"/>
              </w:rPr>
            </w:pPr>
            <w:r w:rsidRPr="00400B42">
              <w:rPr>
                <w:rFonts w:ascii="Times New Roman" w:eastAsia="Aptos" w:hAnsi="Times New Roman" w:cs="Times New Roman"/>
                <w:color w:val="000000"/>
              </w:rPr>
              <w:t>0.98</w:t>
            </w:r>
          </w:p>
        </w:tc>
        <w:tc>
          <w:tcPr>
            <w:tcW w:w="993" w:type="dxa"/>
            <w:tcBorders>
              <w:top w:val="nil"/>
              <w:left w:val="nil"/>
              <w:bottom w:val="nil"/>
              <w:right w:val="nil"/>
            </w:tcBorders>
            <w:shd w:val="clear" w:color="auto" w:fill="auto"/>
            <w:vAlign w:val="bottom"/>
          </w:tcPr>
          <w:p w14:paraId="66CDCE25" w14:textId="77777777" w:rsidR="00400B42" w:rsidRPr="00400B42" w:rsidRDefault="00400B42" w:rsidP="00400B42">
            <w:pPr>
              <w:jc w:val="center"/>
              <w:rPr>
                <w:rFonts w:ascii="Times New Roman" w:eastAsia="Calibri" w:hAnsi="Times New Roman" w:cs="Times New Roman"/>
              </w:rPr>
            </w:pPr>
            <w:r w:rsidRPr="00400B42">
              <w:rPr>
                <w:rFonts w:ascii="Times New Roman" w:eastAsia="Aptos" w:hAnsi="Times New Roman" w:cs="Times New Roman"/>
                <w:color w:val="000000"/>
              </w:rPr>
              <w:t>1.17</w:t>
            </w:r>
          </w:p>
        </w:tc>
        <w:tc>
          <w:tcPr>
            <w:tcW w:w="850" w:type="dxa"/>
            <w:tcBorders>
              <w:top w:val="nil"/>
              <w:left w:val="nil"/>
              <w:bottom w:val="nil"/>
              <w:right w:val="nil"/>
            </w:tcBorders>
            <w:shd w:val="clear" w:color="auto" w:fill="auto"/>
            <w:vAlign w:val="bottom"/>
          </w:tcPr>
          <w:p w14:paraId="006A4374" w14:textId="77777777" w:rsidR="00400B42" w:rsidRPr="00400B42" w:rsidRDefault="00400B42" w:rsidP="00400B42">
            <w:pPr>
              <w:tabs>
                <w:tab w:val="decimal" w:pos="180"/>
              </w:tabs>
              <w:jc w:val="center"/>
              <w:rPr>
                <w:rFonts w:ascii="Times New Roman" w:eastAsia="Calibri" w:hAnsi="Times New Roman" w:cs="Times New Roman"/>
              </w:rPr>
            </w:pPr>
            <w:r w:rsidRPr="00400B42">
              <w:rPr>
                <w:rFonts w:ascii="Times New Roman" w:eastAsia="Aptos" w:hAnsi="Times New Roman" w:cs="Times New Roman"/>
                <w:color w:val="000000"/>
              </w:rPr>
              <w:t>.128</w:t>
            </w:r>
          </w:p>
        </w:tc>
      </w:tr>
      <w:tr w:rsidR="00400B42" w:rsidRPr="00400B42" w14:paraId="6700E141" w14:textId="77777777" w:rsidTr="00400B42">
        <w:tc>
          <w:tcPr>
            <w:tcW w:w="2977" w:type="dxa"/>
            <w:tcBorders>
              <w:top w:val="nil"/>
              <w:bottom w:val="nil"/>
            </w:tcBorders>
          </w:tcPr>
          <w:p w14:paraId="2DB4567D" w14:textId="77777777" w:rsidR="00400B42" w:rsidRPr="00400B42" w:rsidRDefault="00400B42" w:rsidP="00400B42">
            <w:pPr>
              <w:rPr>
                <w:rFonts w:ascii="Times New Roman" w:eastAsia="Calibri" w:hAnsi="Times New Roman" w:cs="Times New Roman"/>
                <w:b/>
                <w:bCs/>
              </w:rPr>
            </w:pPr>
            <w:r w:rsidRPr="00400B42">
              <w:rPr>
                <w:rFonts w:ascii="Times New Roman" w:eastAsia="Calibri" w:hAnsi="Times New Roman" w:cs="Times New Roman"/>
                <w:b/>
                <w:bCs/>
              </w:rPr>
              <w:t xml:space="preserve">Household crowding </w:t>
            </w:r>
          </w:p>
          <w:p w14:paraId="7A66D59B" w14:textId="77777777" w:rsidR="00400B42" w:rsidRPr="00400B42" w:rsidRDefault="00400B42" w:rsidP="00400B42">
            <w:pPr>
              <w:rPr>
                <w:rFonts w:ascii="Times New Roman" w:eastAsia="Calibri" w:hAnsi="Times New Roman" w:cs="Times New Roman"/>
              </w:rPr>
            </w:pPr>
            <w:r w:rsidRPr="00400B42">
              <w:rPr>
                <w:rFonts w:ascii="Times New Roman" w:eastAsia="Calibri" w:hAnsi="Times New Roman" w:cs="Times New Roman"/>
              </w:rPr>
              <w:t>(0 no, 1 yes)</w:t>
            </w:r>
          </w:p>
        </w:tc>
        <w:tc>
          <w:tcPr>
            <w:tcW w:w="993" w:type="dxa"/>
            <w:tcBorders>
              <w:top w:val="nil"/>
              <w:left w:val="nil"/>
              <w:bottom w:val="nil"/>
              <w:right w:val="nil"/>
            </w:tcBorders>
            <w:shd w:val="clear" w:color="auto" w:fill="DAE9F7"/>
            <w:vAlign w:val="bottom"/>
          </w:tcPr>
          <w:p w14:paraId="561D9BD9"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1.07</w:t>
            </w:r>
          </w:p>
        </w:tc>
        <w:tc>
          <w:tcPr>
            <w:tcW w:w="992" w:type="dxa"/>
            <w:tcBorders>
              <w:top w:val="nil"/>
              <w:left w:val="nil"/>
              <w:bottom w:val="nil"/>
              <w:right w:val="nil"/>
            </w:tcBorders>
            <w:shd w:val="clear" w:color="auto" w:fill="DAE9F7"/>
            <w:vAlign w:val="bottom"/>
          </w:tcPr>
          <w:p w14:paraId="48F0B1B8"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1.02</w:t>
            </w:r>
          </w:p>
        </w:tc>
        <w:tc>
          <w:tcPr>
            <w:tcW w:w="992" w:type="dxa"/>
            <w:tcBorders>
              <w:top w:val="nil"/>
              <w:left w:val="nil"/>
              <w:bottom w:val="nil"/>
              <w:right w:val="nil"/>
            </w:tcBorders>
            <w:shd w:val="clear" w:color="auto" w:fill="DAE9F7"/>
            <w:vAlign w:val="bottom"/>
          </w:tcPr>
          <w:p w14:paraId="54DEAA2C"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1.13</w:t>
            </w:r>
          </w:p>
        </w:tc>
        <w:tc>
          <w:tcPr>
            <w:tcW w:w="851" w:type="dxa"/>
            <w:tcBorders>
              <w:top w:val="nil"/>
              <w:left w:val="nil"/>
              <w:bottom w:val="nil"/>
              <w:right w:val="nil"/>
            </w:tcBorders>
            <w:shd w:val="clear" w:color="auto" w:fill="DAE9F7"/>
            <w:vAlign w:val="bottom"/>
          </w:tcPr>
          <w:p w14:paraId="7D333B03" w14:textId="77777777" w:rsidR="00400B42" w:rsidRPr="00400B42" w:rsidRDefault="00400B42" w:rsidP="00400B42">
            <w:pPr>
              <w:tabs>
                <w:tab w:val="decimal" w:pos="168"/>
              </w:tabs>
              <w:jc w:val="center"/>
              <w:rPr>
                <w:rFonts w:ascii="Times New Roman" w:eastAsia="Calibri" w:hAnsi="Times New Roman" w:cs="Times New Roman"/>
                <w:b/>
                <w:bCs/>
              </w:rPr>
            </w:pPr>
            <w:r w:rsidRPr="00400B42">
              <w:rPr>
                <w:rFonts w:ascii="Times New Roman" w:eastAsia="Aptos" w:hAnsi="Times New Roman" w:cs="Times New Roman"/>
                <w:b/>
                <w:bCs/>
                <w:color w:val="000000"/>
              </w:rPr>
              <w:t>.004</w:t>
            </w:r>
          </w:p>
        </w:tc>
        <w:tc>
          <w:tcPr>
            <w:tcW w:w="283" w:type="dxa"/>
            <w:tcBorders>
              <w:top w:val="nil"/>
              <w:bottom w:val="nil"/>
            </w:tcBorders>
            <w:shd w:val="clear" w:color="auto" w:fill="auto"/>
          </w:tcPr>
          <w:p w14:paraId="316BEAE9" w14:textId="77777777" w:rsidR="00400B42" w:rsidRPr="00400B42" w:rsidRDefault="00400B42" w:rsidP="00400B42">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141FBA33"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1.10</w:t>
            </w:r>
          </w:p>
        </w:tc>
        <w:tc>
          <w:tcPr>
            <w:tcW w:w="993" w:type="dxa"/>
            <w:tcBorders>
              <w:top w:val="nil"/>
              <w:left w:val="nil"/>
              <w:bottom w:val="nil"/>
              <w:right w:val="nil"/>
            </w:tcBorders>
            <w:shd w:val="clear" w:color="auto" w:fill="DAE9F7"/>
            <w:vAlign w:val="bottom"/>
          </w:tcPr>
          <w:p w14:paraId="2036E9EE"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1.07</w:t>
            </w:r>
          </w:p>
        </w:tc>
        <w:tc>
          <w:tcPr>
            <w:tcW w:w="992" w:type="dxa"/>
            <w:tcBorders>
              <w:top w:val="nil"/>
              <w:left w:val="nil"/>
              <w:bottom w:val="nil"/>
              <w:right w:val="nil"/>
            </w:tcBorders>
            <w:shd w:val="clear" w:color="auto" w:fill="DAE9F7"/>
            <w:vAlign w:val="bottom"/>
          </w:tcPr>
          <w:p w14:paraId="75B91A29"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1.14</w:t>
            </w:r>
          </w:p>
        </w:tc>
        <w:tc>
          <w:tcPr>
            <w:tcW w:w="850" w:type="dxa"/>
            <w:tcBorders>
              <w:top w:val="nil"/>
              <w:left w:val="nil"/>
              <w:bottom w:val="nil"/>
              <w:right w:val="nil"/>
            </w:tcBorders>
            <w:shd w:val="clear" w:color="auto" w:fill="DAE9F7"/>
            <w:vAlign w:val="bottom"/>
          </w:tcPr>
          <w:p w14:paraId="592D9AC4" w14:textId="77777777" w:rsidR="00400B42" w:rsidRPr="00400B42" w:rsidRDefault="00400B42" w:rsidP="00400B42">
            <w:pPr>
              <w:tabs>
                <w:tab w:val="decimal" w:pos="192"/>
              </w:tabs>
              <w:jc w:val="center"/>
              <w:rPr>
                <w:rFonts w:ascii="Times New Roman" w:eastAsia="Calibri" w:hAnsi="Times New Roman" w:cs="Times New Roman"/>
                <w:b/>
                <w:bCs/>
              </w:rPr>
            </w:pPr>
            <w:r w:rsidRPr="00400B42">
              <w:rPr>
                <w:rFonts w:ascii="Times New Roman" w:eastAsia="Aptos" w:hAnsi="Times New Roman" w:cs="Times New Roman"/>
                <w:b/>
                <w:bCs/>
                <w:color w:val="000000"/>
              </w:rPr>
              <w:t>&lt; .001</w:t>
            </w:r>
          </w:p>
        </w:tc>
        <w:tc>
          <w:tcPr>
            <w:tcW w:w="284" w:type="dxa"/>
            <w:tcBorders>
              <w:top w:val="nil"/>
              <w:bottom w:val="nil"/>
            </w:tcBorders>
            <w:shd w:val="clear" w:color="auto" w:fill="auto"/>
          </w:tcPr>
          <w:p w14:paraId="4597456B" w14:textId="77777777" w:rsidR="00400B42" w:rsidRPr="00400B42" w:rsidRDefault="00400B42" w:rsidP="00400B42">
            <w:pPr>
              <w:rPr>
                <w:rFonts w:ascii="Times New Roman" w:eastAsia="Calibri" w:hAnsi="Times New Roman" w:cs="Times New Roman"/>
              </w:rPr>
            </w:pPr>
          </w:p>
        </w:tc>
        <w:tc>
          <w:tcPr>
            <w:tcW w:w="992" w:type="dxa"/>
            <w:tcBorders>
              <w:top w:val="nil"/>
              <w:left w:val="nil"/>
              <w:bottom w:val="nil"/>
              <w:right w:val="nil"/>
            </w:tcBorders>
            <w:shd w:val="clear" w:color="auto" w:fill="auto"/>
            <w:vAlign w:val="bottom"/>
          </w:tcPr>
          <w:p w14:paraId="574EE925" w14:textId="77777777" w:rsidR="00400B42" w:rsidRPr="00400B42" w:rsidRDefault="00400B42" w:rsidP="00400B42">
            <w:pPr>
              <w:jc w:val="center"/>
              <w:rPr>
                <w:rFonts w:ascii="Times New Roman" w:eastAsia="Calibri" w:hAnsi="Times New Roman" w:cs="Times New Roman"/>
              </w:rPr>
            </w:pPr>
            <w:r w:rsidRPr="00400B42">
              <w:rPr>
                <w:rFonts w:ascii="Times New Roman" w:eastAsia="Aptos" w:hAnsi="Times New Roman" w:cs="Times New Roman"/>
                <w:color w:val="000000"/>
              </w:rPr>
              <w:t>1.01</w:t>
            </w:r>
          </w:p>
        </w:tc>
        <w:tc>
          <w:tcPr>
            <w:tcW w:w="992" w:type="dxa"/>
            <w:tcBorders>
              <w:top w:val="nil"/>
              <w:left w:val="nil"/>
              <w:bottom w:val="nil"/>
              <w:right w:val="nil"/>
            </w:tcBorders>
            <w:shd w:val="clear" w:color="auto" w:fill="auto"/>
            <w:vAlign w:val="bottom"/>
          </w:tcPr>
          <w:p w14:paraId="09531107" w14:textId="77777777" w:rsidR="00400B42" w:rsidRPr="00400B42" w:rsidRDefault="00400B42" w:rsidP="00400B42">
            <w:pPr>
              <w:jc w:val="center"/>
              <w:rPr>
                <w:rFonts w:ascii="Times New Roman" w:eastAsia="Calibri" w:hAnsi="Times New Roman" w:cs="Times New Roman"/>
              </w:rPr>
            </w:pPr>
            <w:r w:rsidRPr="00400B42">
              <w:rPr>
                <w:rFonts w:ascii="Times New Roman" w:eastAsia="Aptos" w:hAnsi="Times New Roman" w:cs="Times New Roman"/>
                <w:color w:val="000000"/>
              </w:rPr>
              <w:t>0.96</w:t>
            </w:r>
          </w:p>
        </w:tc>
        <w:tc>
          <w:tcPr>
            <w:tcW w:w="993" w:type="dxa"/>
            <w:tcBorders>
              <w:top w:val="nil"/>
              <w:left w:val="nil"/>
              <w:bottom w:val="nil"/>
              <w:right w:val="nil"/>
            </w:tcBorders>
            <w:shd w:val="clear" w:color="auto" w:fill="auto"/>
            <w:vAlign w:val="bottom"/>
          </w:tcPr>
          <w:p w14:paraId="52C0F230" w14:textId="77777777" w:rsidR="00400B42" w:rsidRPr="00400B42" w:rsidRDefault="00400B42" w:rsidP="00400B42">
            <w:pPr>
              <w:jc w:val="center"/>
              <w:rPr>
                <w:rFonts w:ascii="Times New Roman" w:eastAsia="Calibri" w:hAnsi="Times New Roman" w:cs="Times New Roman"/>
              </w:rPr>
            </w:pPr>
            <w:r w:rsidRPr="00400B42">
              <w:rPr>
                <w:rFonts w:ascii="Times New Roman" w:eastAsia="Aptos" w:hAnsi="Times New Roman" w:cs="Times New Roman"/>
                <w:color w:val="000000"/>
              </w:rPr>
              <w:t>1.07</w:t>
            </w:r>
          </w:p>
        </w:tc>
        <w:tc>
          <w:tcPr>
            <w:tcW w:w="850" w:type="dxa"/>
            <w:tcBorders>
              <w:top w:val="nil"/>
              <w:left w:val="nil"/>
              <w:bottom w:val="nil"/>
              <w:right w:val="nil"/>
            </w:tcBorders>
            <w:shd w:val="clear" w:color="auto" w:fill="auto"/>
            <w:vAlign w:val="bottom"/>
          </w:tcPr>
          <w:p w14:paraId="4F180190" w14:textId="77777777" w:rsidR="00400B42" w:rsidRPr="00400B42" w:rsidRDefault="00400B42" w:rsidP="00400B42">
            <w:pPr>
              <w:tabs>
                <w:tab w:val="decimal" w:pos="180"/>
              </w:tabs>
              <w:jc w:val="center"/>
              <w:rPr>
                <w:rFonts w:ascii="Times New Roman" w:eastAsia="Calibri" w:hAnsi="Times New Roman" w:cs="Times New Roman"/>
              </w:rPr>
            </w:pPr>
            <w:r w:rsidRPr="00400B42">
              <w:rPr>
                <w:rFonts w:ascii="Times New Roman" w:eastAsia="Aptos" w:hAnsi="Times New Roman" w:cs="Times New Roman"/>
                <w:color w:val="000000"/>
              </w:rPr>
              <w:t>.607</w:t>
            </w:r>
          </w:p>
        </w:tc>
      </w:tr>
      <w:tr w:rsidR="00400B42" w:rsidRPr="00400B42" w14:paraId="7F91032C" w14:textId="77777777" w:rsidTr="00400B42">
        <w:tc>
          <w:tcPr>
            <w:tcW w:w="2977" w:type="dxa"/>
            <w:tcBorders>
              <w:top w:val="nil"/>
              <w:bottom w:val="nil"/>
            </w:tcBorders>
          </w:tcPr>
          <w:p w14:paraId="27CE62B1" w14:textId="77777777" w:rsidR="00400B42" w:rsidRPr="00400B42" w:rsidRDefault="00400B42" w:rsidP="00400B42">
            <w:pPr>
              <w:rPr>
                <w:rFonts w:ascii="Times New Roman" w:eastAsia="Calibri" w:hAnsi="Times New Roman" w:cs="Times New Roman"/>
                <w:b/>
                <w:bCs/>
              </w:rPr>
            </w:pPr>
            <w:r w:rsidRPr="00400B42">
              <w:rPr>
                <w:rFonts w:ascii="Times New Roman" w:eastAsia="Calibri" w:hAnsi="Times New Roman" w:cs="Times New Roman"/>
                <w:b/>
                <w:bCs/>
              </w:rPr>
              <w:t xml:space="preserve">Housing quality </w:t>
            </w:r>
          </w:p>
          <w:p w14:paraId="33ACDF3E" w14:textId="77777777" w:rsidR="00400B42" w:rsidRPr="00400B42" w:rsidRDefault="00400B42" w:rsidP="00400B42">
            <w:pPr>
              <w:rPr>
                <w:rFonts w:ascii="Times New Roman" w:eastAsia="Calibri" w:hAnsi="Times New Roman" w:cs="Times New Roman"/>
              </w:rPr>
            </w:pPr>
            <w:r w:rsidRPr="00400B42">
              <w:rPr>
                <w:rFonts w:ascii="Times New Roman" w:eastAsia="Calibri" w:hAnsi="Times New Roman" w:cs="Times New Roman"/>
              </w:rPr>
              <w:t>(0 never or sometimes damp or mould, 1 always)</w:t>
            </w:r>
          </w:p>
        </w:tc>
        <w:tc>
          <w:tcPr>
            <w:tcW w:w="993" w:type="dxa"/>
            <w:tcBorders>
              <w:top w:val="nil"/>
              <w:left w:val="nil"/>
              <w:bottom w:val="nil"/>
              <w:right w:val="nil"/>
            </w:tcBorders>
            <w:shd w:val="clear" w:color="auto" w:fill="auto"/>
            <w:vAlign w:val="bottom"/>
          </w:tcPr>
          <w:p w14:paraId="09FD172E"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color w:val="000000"/>
              </w:rPr>
              <w:t>1.04</w:t>
            </w:r>
          </w:p>
        </w:tc>
        <w:tc>
          <w:tcPr>
            <w:tcW w:w="992" w:type="dxa"/>
            <w:tcBorders>
              <w:top w:val="nil"/>
              <w:left w:val="nil"/>
              <w:bottom w:val="nil"/>
              <w:right w:val="nil"/>
            </w:tcBorders>
            <w:shd w:val="clear" w:color="auto" w:fill="auto"/>
            <w:vAlign w:val="bottom"/>
          </w:tcPr>
          <w:p w14:paraId="4D6F0864"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color w:val="000000"/>
              </w:rPr>
              <w:t>0.98</w:t>
            </w:r>
          </w:p>
        </w:tc>
        <w:tc>
          <w:tcPr>
            <w:tcW w:w="992" w:type="dxa"/>
            <w:tcBorders>
              <w:top w:val="nil"/>
              <w:left w:val="nil"/>
              <w:bottom w:val="nil"/>
              <w:right w:val="nil"/>
            </w:tcBorders>
            <w:shd w:val="clear" w:color="auto" w:fill="auto"/>
            <w:vAlign w:val="bottom"/>
          </w:tcPr>
          <w:p w14:paraId="37A1C583"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color w:val="000000"/>
              </w:rPr>
              <w:t>1.10</w:t>
            </w:r>
          </w:p>
        </w:tc>
        <w:tc>
          <w:tcPr>
            <w:tcW w:w="851" w:type="dxa"/>
            <w:tcBorders>
              <w:top w:val="nil"/>
              <w:left w:val="nil"/>
              <w:bottom w:val="nil"/>
              <w:right w:val="nil"/>
            </w:tcBorders>
            <w:shd w:val="clear" w:color="auto" w:fill="auto"/>
            <w:vAlign w:val="bottom"/>
          </w:tcPr>
          <w:p w14:paraId="5422FC9E" w14:textId="77777777" w:rsidR="00400B42" w:rsidRPr="00400B42" w:rsidRDefault="00400B42" w:rsidP="00400B42">
            <w:pPr>
              <w:tabs>
                <w:tab w:val="decimal" w:pos="168"/>
              </w:tabs>
              <w:jc w:val="center"/>
              <w:rPr>
                <w:rFonts w:ascii="Times New Roman" w:eastAsia="Calibri" w:hAnsi="Times New Roman" w:cs="Times New Roman"/>
                <w:b/>
                <w:bCs/>
              </w:rPr>
            </w:pPr>
            <w:r w:rsidRPr="00400B42">
              <w:rPr>
                <w:rFonts w:ascii="Times New Roman" w:eastAsia="Aptos" w:hAnsi="Times New Roman" w:cs="Times New Roman"/>
                <w:color w:val="000000"/>
              </w:rPr>
              <w:t>.173</w:t>
            </w:r>
          </w:p>
        </w:tc>
        <w:tc>
          <w:tcPr>
            <w:tcW w:w="283" w:type="dxa"/>
            <w:tcBorders>
              <w:top w:val="nil"/>
              <w:bottom w:val="nil"/>
            </w:tcBorders>
          </w:tcPr>
          <w:p w14:paraId="5D4224EB" w14:textId="77777777" w:rsidR="00400B42" w:rsidRPr="00400B42" w:rsidRDefault="00400B42" w:rsidP="00400B42">
            <w:pPr>
              <w:rPr>
                <w:rFonts w:ascii="Times New Roman" w:eastAsia="Calibri" w:hAnsi="Times New Roman" w:cs="Times New Roman"/>
              </w:rPr>
            </w:pPr>
          </w:p>
        </w:tc>
        <w:tc>
          <w:tcPr>
            <w:tcW w:w="992" w:type="dxa"/>
            <w:tcBorders>
              <w:top w:val="nil"/>
              <w:left w:val="nil"/>
              <w:bottom w:val="nil"/>
              <w:right w:val="nil"/>
            </w:tcBorders>
            <w:shd w:val="clear" w:color="auto" w:fill="DAE9F7"/>
            <w:vAlign w:val="bottom"/>
          </w:tcPr>
          <w:p w14:paraId="4D8F3E50"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1.11</w:t>
            </w:r>
          </w:p>
        </w:tc>
        <w:tc>
          <w:tcPr>
            <w:tcW w:w="993" w:type="dxa"/>
            <w:tcBorders>
              <w:top w:val="nil"/>
              <w:left w:val="nil"/>
              <w:bottom w:val="nil"/>
              <w:right w:val="nil"/>
            </w:tcBorders>
            <w:shd w:val="clear" w:color="auto" w:fill="DAE9F7"/>
            <w:vAlign w:val="bottom"/>
          </w:tcPr>
          <w:p w14:paraId="0B564EF8"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1.07</w:t>
            </w:r>
          </w:p>
        </w:tc>
        <w:tc>
          <w:tcPr>
            <w:tcW w:w="992" w:type="dxa"/>
            <w:tcBorders>
              <w:top w:val="nil"/>
              <w:left w:val="nil"/>
              <w:bottom w:val="nil"/>
              <w:right w:val="nil"/>
            </w:tcBorders>
            <w:shd w:val="clear" w:color="auto" w:fill="DAE9F7"/>
            <w:vAlign w:val="bottom"/>
          </w:tcPr>
          <w:p w14:paraId="092033A6"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1.14</w:t>
            </w:r>
          </w:p>
        </w:tc>
        <w:tc>
          <w:tcPr>
            <w:tcW w:w="850" w:type="dxa"/>
            <w:tcBorders>
              <w:top w:val="nil"/>
              <w:left w:val="nil"/>
              <w:bottom w:val="nil"/>
              <w:right w:val="nil"/>
            </w:tcBorders>
            <w:shd w:val="clear" w:color="auto" w:fill="DAE9F7"/>
            <w:vAlign w:val="bottom"/>
          </w:tcPr>
          <w:p w14:paraId="336A1995" w14:textId="77777777" w:rsidR="00400B42" w:rsidRPr="00400B42" w:rsidRDefault="00400B42" w:rsidP="00400B42">
            <w:pPr>
              <w:tabs>
                <w:tab w:val="decimal" w:pos="192"/>
              </w:tabs>
              <w:jc w:val="center"/>
              <w:rPr>
                <w:rFonts w:ascii="Times New Roman" w:eastAsia="Calibri" w:hAnsi="Times New Roman" w:cs="Times New Roman"/>
                <w:b/>
                <w:bCs/>
              </w:rPr>
            </w:pPr>
            <w:r w:rsidRPr="00400B42">
              <w:rPr>
                <w:rFonts w:ascii="Times New Roman" w:eastAsia="Aptos" w:hAnsi="Times New Roman" w:cs="Times New Roman"/>
                <w:b/>
                <w:bCs/>
                <w:color w:val="000000"/>
              </w:rPr>
              <w:t>&lt; .001</w:t>
            </w:r>
          </w:p>
        </w:tc>
        <w:tc>
          <w:tcPr>
            <w:tcW w:w="284" w:type="dxa"/>
            <w:tcBorders>
              <w:top w:val="nil"/>
              <w:bottom w:val="nil"/>
            </w:tcBorders>
            <w:shd w:val="clear" w:color="auto" w:fill="auto"/>
          </w:tcPr>
          <w:p w14:paraId="08643E67" w14:textId="77777777" w:rsidR="00400B42" w:rsidRPr="00400B42" w:rsidRDefault="00400B42" w:rsidP="00400B42">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08BA9DA8"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1.08</w:t>
            </w:r>
          </w:p>
        </w:tc>
        <w:tc>
          <w:tcPr>
            <w:tcW w:w="992" w:type="dxa"/>
            <w:tcBorders>
              <w:top w:val="nil"/>
              <w:left w:val="nil"/>
              <w:bottom w:val="nil"/>
              <w:right w:val="nil"/>
            </w:tcBorders>
            <w:shd w:val="clear" w:color="auto" w:fill="DAE9F7"/>
            <w:vAlign w:val="bottom"/>
          </w:tcPr>
          <w:p w14:paraId="7A3EFE42"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1.02</w:t>
            </w:r>
          </w:p>
        </w:tc>
        <w:tc>
          <w:tcPr>
            <w:tcW w:w="993" w:type="dxa"/>
            <w:tcBorders>
              <w:top w:val="nil"/>
              <w:left w:val="nil"/>
              <w:bottom w:val="nil"/>
              <w:right w:val="nil"/>
            </w:tcBorders>
            <w:shd w:val="clear" w:color="auto" w:fill="DAE9F7"/>
            <w:vAlign w:val="bottom"/>
          </w:tcPr>
          <w:p w14:paraId="5DAD2E13" w14:textId="77777777" w:rsidR="00400B42" w:rsidRPr="00400B42" w:rsidRDefault="00400B42" w:rsidP="00400B42">
            <w:pPr>
              <w:jc w:val="center"/>
              <w:rPr>
                <w:rFonts w:ascii="Times New Roman" w:eastAsia="Calibri" w:hAnsi="Times New Roman" w:cs="Times New Roman"/>
                <w:b/>
                <w:bCs/>
              </w:rPr>
            </w:pPr>
            <w:r w:rsidRPr="00400B42">
              <w:rPr>
                <w:rFonts w:ascii="Times New Roman" w:eastAsia="Aptos" w:hAnsi="Times New Roman" w:cs="Times New Roman"/>
                <w:b/>
                <w:bCs/>
                <w:color w:val="000000"/>
              </w:rPr>
              <w:t>1.15</w:t>
            </w:r>
          </w:p>
        </w:tc>
        <w:tc>
          <w:tcPr>
            <w:tcW w:w="850" w:type="dxa"/>
            <w:tcBorders>
              <w:top w:val="nil"/>
              <w:left w:val="nil"/>
              <w:bottom w:val="nil"/>
              <w:right w:val="nil"/>
            </w:tcBorders>
            <w:shd w:val="clear" w:color="auto" w:fill="DAE9F7"/>
            <w:vAlign w:val="bottom"/>
          </w:tcPr>
          <w:p w14:paraId="57CD71BB" w14:textId="77777777" w:rsidR="00400B42" w:rsidRPr="00400B42" w:rsidRDefault="00400B42" w:rsidP="00400B42">
            <w:pPr>
              <w:tabs>
                <w:tab w:val="decimal" w:pos="180"/>
              </w:tabs>
              <w:jc w:val="center"/>
              <w:rPr>
                <w:rFonts w:ascii="Times New Roman" w:eastAsia="Calibri" w:hAnsi="Times New Roman" w:cs="Times New Roman"/>
                <w:b/>
                <w:bCs/>
              </w:rPr>
            </w:pPr>
            <w:r w:rsidRPr="00400B42">
              <w:rPr>
                <w:rFonts w:ascii="Times New Roman" w:eastAsia="Aptos" w:hAnsi="Times New Roman" w:cs="Times New Roman"/>
                <w:b/>
                <w:bCs/>
                <w:color w:val="000000"/>
              </w:rPr>
              <w:t>.012</w:t>
            </w:r>
          </w:p>
        </w:tc>
      </w:tr>
      <w:tr w:rsidR="00400B42" w:rsidRPr="00400B42" w14:paraId="5653180A" w14:textId="77777777" w:rsidTr="00701EB3">
        <w:tc>
          <w:tcPr>
            <w:tcW w:w="15026" w:type="dxa"/>
            <w:gridSpan w:val="15"/>
            <w:tcBorders>
              <w:top w:val="single" w:sz="4" w:space="0" w:color="auto"/>
              <w:bottom w:val="nil"/>
            </w:tcBorders>
          </w:tcPr>
          <w:p w14:paraId="7933B2EE" w14:textId="77777777" w:rsidR="00400B42" w:rsidRPr="00400B42" w:rsidRDefault="00400B42" w:rsidP="00400B42">
            <w:pPr>
              <w:rPr>
                <w:rFonts w:ascii="Times New Roman" w:eastAsia="Calibri" w:hAnsi="Times New Roman" w:cs="Times New Roman"/>
              </w:rPr>
            </w:pPr>
            <w:r w:rsidRPr="00400B42">
              <w:rPr>
                <w:rFonts w:ascii="Times New Roman" w:eastAsia="Calibri" w:hAnsi="Times New Roman" w:cs="Times New Roman"/>
              </w:rPr>
              <w:t xml:space="preserve">Note. </w:t>
            </w:r>
            <w:r w:rsidRPr="00400B42">
              <w:rPr>
                <w:rFonts w:ascii="Times New Roman" w:eastAsia="Calibri" w:hAnsi="Times New Roman" w:cs="Times New Roman"/>
                <w:i/>
                <w:iCs/>
              </w:rPr>
              <w:t>N</w:t>
            </w:r>
            <w:r w:rsidRPr="00400B42">
              <w:rPr>
                <w:rFonts w:ascii="Times New Roman" w:eastAsia="Calibri" w:hAnsi="Times New Roman" w:cs="Times New Roman"/>
              </w:rPr>
              <w:t xml:space="preserve">(Partially vs. fully) = 346,494, </w:t>
            </w:r>
            <w:r w:rsidRPr="00400B42">
              <w:rPr>
                <w:rFonts w:ascii="Times New Roman" w:eastAsia="Calibri" w:hAnsi="Times New Roman" w:cs="Times New Roman"/>
                <w:i/>
                <w:iCs/>
              </w:rPr>
              <w:t>N</w:t>
            </w:r>
            <w:r w:rsidRPr="00400B42">
              <w:rPr>
                <w:rFonts w:ascii="Times New Roman" w:eastAsia="Calibri" w:hAnsi="Times New Roman" w:cs="Times New Roman"/>
              </w:rPr>
              <w:t xml:space="preserve">(Not vs. fully) = 407,850. </w:t>
            </w:r>
            <w:r w:rsidRPr="00400B42">
              <w:rPr>
                <w:rFonts w:ascii="Times New Roman" w:eastAsia="Calibri" w:hAnsi="Times New Roman" w:cs="Times New Roman"/>
                <w:i/>
                <w:iCs/>
              </w:rPr>
              <w:t>N</w:t>
            </w:r>
            <w:r w:rsidRPr="00400B42">
              <w:rPr>
                <w:rFonts w:ascii="Times New Roman" w:eastAsia="Calibri" w:hAnsi="Times New Roman" w:cs="Times New Roman"/>
              </w:rPr>
              <w:t xml:space="preserve">(Not vs. partially) = 89,841. </w:t>
            </w:r>
            <w:r w:rsidRPr="00400B42">
              <w:rPr>
                <w:rFonts w:ascii="Times New Roman" w:eastAsia="Calibri" w:hAnsi="Times New Roman" w:cs="Times New Roman"/>
                <w:vertAlign w:val="superscript"/>
              </w:rPr>
              <w:t>*</w:t>
            </w:r>
            <w:r w:rsidRPr="00400B42">
              <w:rPr>
                <w:rFonts w:ascii="Times New Roman" w:eastAsia="Calibri" w:hAnsi="Times New Roman" w:cs="Times New Roman"/>
              </w:rPr>
              <w:t xml:space="preserve"> </w:t>
            </w:r>
            <w:r w:rsidRPr="00400B42">
              <w:rPr>
                <w:rFonts w:ascii="Times New Roman" w:eastAsia="Calibri" w:hAnsi="Times New Roman" w:cs="Times New Roman"/>
                <w:i/>
                <w:iCs/>
              </w:rPr>
              <w:t>p</w:t>
            </w:r>
            <w:r w:rsidRPr="00400B42">
              <w:rPr>
                <w:rFonts w:ascii="Times New Roman" w:eastAsia="Calibri" w:hAnsi="Times New Roman" w:cs="Times New Roman"/>
              </w:rPr>
              <w:t xml:space="preserve"> &lt; .05, </w:t>
            </w:r>
            <w:r w:rsidRPr="00400B42">
              <w:rPr>
                <w:rFonts w:ascii="Times New Roman" w:eastAsia="Calibri" w:hAnsi="Times New Roman" w:cs="Times New Roman"/>
                <w:vertAlign w:val="superscript"/>
              </w:rPr>
              <w:t>**</w:t>
            </w:r>
            <w:r w:rsidRPr="00400B42">
              <w:rPr>
                <w:rFonts w:ascii="Times New Roman" w:eastAsia="Calibri" w:hAnsi="Times New Roman" w:cs="Times New Roman"/>
              </w:rPr>
              <w:t xml:space="preserve"> </w:t>
            </w:r>
            <w:r w:rsidRPr="00400B42">
              <w:rPr>
                <w:rFonts w:ascii="Times New Roman" w:eastAsia="Calibri" w:hAnsi="Times New Roman" w:cs="Times New Roman"/>
                <w:i/>
                <w:iCs/>
              </w:rPr>
              <w:t xml:space="preserve">p </w:t>
            </w:r>
            <w:r w:rsidRPr="00400B42">
              <w:rPr>
                <w:rFonts w:ascii="Times New Roman" w:eastAsia="Calibri" w:hAnsi="Times New Roman" w:cs="Times New Roman"/>
              </w:rPr>
              <w:t xml:space="preserve">&lt; .01, </w:t>
            </w:r>
            <w:r w:rsidRPr="00400B42">
              <w:rPr>
                <w:rFonts w:ascii="Times New Roman" w:eastAsia="Calibri" w:hAnsi="Times New Roman" w:cs="Times New Roman"/>
                <w:vertAlign w:val="superscript"/>
              </w:rPr>
              <w:t>***</w:t>
            </w:r>
            <w:r w:rsidRPr="00400B42">
              <w:rPr>
                <w:rFonts w:ascii="Times New Roman" w:eastAsia="Calibri" w:hAnsi="Times New Roman" w:cs="Times New Roman"/>
              </w:rPr>
              <w:t xml:space="preserve"> </w:t>
            </w:r>
            <w:r w:rsidRPr="00400B42">
              <w:rPr>
                <w:rFonts w:ascii="Times New Roman" w:eastAsia="Calibri" w:hAnsi="Times New Roman" w:cs="Times New Roman"/>
                <w:i/>
                <w:iCs/>
              </w:rPr>
              <w:t>p</w:t>
            </w:r>
            <w:r w:rsidRPr="00400B42">
              <w:rPr>
                <w:rFonts w:ascii="Times New Roman" w:eastAsia="Calibri" w:hAnsi="Times New Roman" w:cs="Times New Roman"/>
              </w:rPr>
              <w:t xml:space="preserve"> &lt; .001.</w:t>
            </w:r>
          </w:p>
          <w:p w14:paraId="4F644FB8" w14:textId="6AAAFFCF" w:rsidR="00327433" w:rsidRPr="00327433" w:rsidRDefault="00400B42" w:rsidP="00400B42">
            <w:pPr>
              <w:spacing w:after="160"/>
              <w:rPr>
                <w:rFonts w:ascii="Times New Roman" w:eastAsia="Calibri" w:hAnsi="Times New Roman" w:cs="Times New Roman"/>
              </w:rPr>
            </w:pPr>
            <w:r w:rsidRPr="00400B42">
              <w:rPr>
                <w:rFonts w:ascii="Times New Roman" w:eastAsia="Calibri" w:hAnsi="Times New Roman" w:cs="Times New Roman"/>
                <w:vertAlign w:val="superscript"/>
              </w:rPr>
              <w:lastRenderedPageBreak/>
              <w:t>a</w:t>
            </w:r>
            <w:r w:rsidRPr="00400B42">
              <w:rPr>
                <w:rFonts w:ascii="Times New Roman" w:eastAsia="Calibri" w:hAnsi="Times New Roman" w:cs="Times New Roman"/>
              </w:rPr>
              <w:t>Reference category is those in single family households.</w:t>
            </w:r>
            <w:r w:rsidR="00327433">
              <w:rPr>
                <w:rFonts w:ascii="Times New Roman" w:eastAsia="Calibri" w:hAnsi="Times New Roman" w:cs="Times New Roman"/>
              </w:rPr>
              <w:br/>
            </w:r>
            <w:r w:rsidR="00327433">
              <w:rPr>
                <w:rFonts w:ascii="Times New Roman" w:eastAsia="Calibri" w:hAnsi="Times New Roman" w:cs="Times New Roman"/>
                <w:vertAlign w:val="superscript"/>
              </w:rPr>
              <w:t>b</w:t>
            </w:r>
            <w:r w:rsidR="00327433" w:rsidRPr="00400B42">
              <w:rPr>
                <w:rFonts w:ascii="Times New Roman" w:eastAsia="Calibri" w:hAnsi="Times New Roman" w:cs="Times New Roman"/>
              </w:rPr>
              <w:t xml:space="preserve">Reference category is those </w:t>
            </w:r>
            <w:r w:rsidR="00327433">
              <w:rPr>
                <w:rFonts w:ascii="Times New Roman" w:eastAsia="Calibri" w:hAnsi="Times New Roman" w:cs="Times New Roman"/>
              </w:rPr>
              <w:t>with low mobility</w:t>
            </w:r>
            <w:r w:rsidR="00327433" w:rsidRPr="00400B42">
              <w:rPr>
                <w:rFonts w:ascii="Times New Roman" w:eastAsia="Calibri" w:hAnsi="Times New Roman" w:cs="Times New Roman"/>
              </w:rPr>
              <w:t>.</w:t>
            </w:r>
          </w:p>
        </w:tc>
      </w:tr>
    </w:tbl>
    <w:p w14:paraId="3BFDE2CB" w14:textId="3E64AB6D" w:rsidR="00400B42" w:rsidRDefault="00400B42" w:rsidP="00581719">
      <w:pPr>
        <w:rPr>
          <w:rFonts w:ascii="Times New Roman" w:hAnsi="Times New Roman" w:cs="Times New Roman"/>
          <w:sz w:val="24"/>
          <w:szCs w:val="24"/>
        </w:rPr>
        <w:sectPr w:rsidR="00400B42" w:rsidSect="002E55CE">
          <w:pgSz w:w="16838" w:h="11906" w:orient="landscape"/>
          <w:pgMar w:top="1440" w:right="1440" w:bottom="1440" w:left="1440" w:header="708" w:footer="708" w:gutter="0"/>
          <w:cols w:space="708"/>
          <w:docGrid w:linePitch="360"/>
        </w:sectPr>
      </w:pPr>
    </w:p>
    <w:p w14:paraId="55562F6E" w14:textId="0C655464" w:rsidR="003857CA" w:rsidRPr="0024176A" w:rsidRDefault="00F4316D" w:rsidP="00581719">
      <w:pPr>
        <w:ind w:firstLine="720"/>
        <w:rPr>
          <w:rFonts w:ascii="Times New Roman" w:hAnsi="Times New Roman" w:cs="Times New Roman"/>
          <w:sz w:val="24"/>
          <w:szCs w:val="24"/>
        </w:rPr>
      </w:pPr>
      <w:r w:rsidRPr="0024176A">
        <w:rPr>
          <w:rFonts w:ascii="Times New Roman" w:hAnsi="Times New Roman" w:cs="Times New Roman"/>
          <w:sz w:val="24"/>
          <w:szCs w:val="24"/>
        </w:rPr>
        <w:lastRenderedPageBreak/>
        <w:t xml:space="preserve">There were </w:t>
      </w:r>
      <w:r w:rsidR="00F92CB0">
        <w:rPr>
          <w:rFonts w:ascii="Times New Roman" w:hAnsi="Times New Roman" w:cs="Times New Roman"/>
          <w:sz w:val="24"/>
          <w:szCs w:val="24"/>
        </w:rPr>
        <w:t>fewer</w:t>
      </w:r>
      <w:r w:rsidR="002D4C30">
        <w:rPr>
          <w:rFonts w:ascii="Times New Roman" w:hAnsi="Times New Roman" w:cs="Times New Roman"/>
          <w:sz w:val="24"/>
          <w:szCs w:val="24"/>
        </w:rPr>
        <w:t xml:space="preserve"> statistically</w:t>
      </w:r>
      <w:r w:rsidRPr="0024176A">
        <w:rPr>
          <w:rFonts w:ascii="Times New Roman" w:hAnsi="Times New Roman" w:cs="Times New Roman"/>
          <w:sz w:val="24"/>
          <w:szCs w:val="24"/>
        </w:rPr>
        <w:t xml:space="preserve"> significant predictors of </w:t>
      </w:r>
      <w:r w:rsidR="002F011D">
        <w:rPr>
          <w:rFonts w:ascii="Times New Roman" w:hAnsi="Times New Roman" w:cs="Times New Roman"/>
          <w:sz w:val="24"/>
          <w:szCs w:val="24"/>
        </w:rPr>
        <w:t>being not</w:t>
      </w:r>
      <w:r w:rsidRPr="0024176A">
        <w:rPr>
          <w:rFonts w:ascii="Times New Roman" w:hAnsi="Times New Roman" w:cs="Times New Roman"/>
          <w:sz w:val="24"/>
          <w:szCs w:val="24"/>
        </w:rPr>
        <w:t xml:space="preserve"> vaccinated compared to being partially vaccinated. Those in multi-person (vs. single family) households had 1.</w:t>
      </w:r>
      <w:r w:rsidR="005B3F0A">
        <w:rPr>
          <w:rFonts w:ascii="Times New Roman" w:hAnsi="Times New Roman" w:cs="Times New Roman"/>
          <w:sz w:val="24"/>
          <w:szCs w:val="24"/>
        </w:rPr>
        <w:t>4</w:t>
      </w:r>
      <w:r w:rsidR="005B3F0A" w:rsidRPr="0024176A">
        <w:rPr>
          <w:rFonts w:ascii="Times New Roman" w:hAnsi="Times New Roman" w:cs="Times New Roman"/>
          <w:sz w:val="24"/>
          <w:szCs w:val="24"/>
        </w:rPr>
        <w:t xml:space="preserve">6 </w:t>
      </w:r>
      <w:r w:rsidRPr="0024176A">
        <w:rPr>
          <w:rFonts w:ascii="Times New Roman" w:hAnsi="Times New Roman" w:cs="Times New Roman"/>
          <w:sz w:val="24"/>
          <w:szCs w:val="24"/>
        </w:rPr>
        <w:t>times greater odds of being unvaccinated (</w:t>
      </w:r>
      <w:r w:rsidRPr="0024176A">
        <w:rPr>
          <w:rFonts w:ascii="Times New Roman" w:hAnsi="Times New Roman" w:cs="Times New Roman"/>
          <w:i/>
          <w:iCs/>
          <w:sz w:val="24"/>
          <w:szCs w:val="24"/>
        </w:rPr>
        <w:t>p</w:t>
      </w:r>
      <w:r w:rsidRPr="0024176A">
        <w:rPr>
          <w:rFonts w:ascii="Times New Roman" w:hAnsi="Times New Roman" w:cs="Times New Roman"/>
          <w:sz w:val="24"/>
          <w:szCs w:val="24"/>
        </w:rPr>
        <w:t xml:space="preserve"> &lt; .001). PHO again had a substantial effect, such that those with a PHO enrolment had 91% lower odds of being unvaccinated (OR = 0.</w:t>
      </w:r>
      <w:r w:rsidR="005B3F0A">
        <w:rPr>
          <w:rFonts w:ascii="Times New Roman" w:hAnsi="Times New Roman" w:cs="Times New Roman"/>
          <w:sz w:val="24"/>
          <w:szCs w:val="24"/>
        </w:rPr>
        <w:t>22</w:t>
      </w:r>
      <w:r w:rsidRPr="0024176A">
        <w:rPr>
          <w:rFonts w:ascii="Times New Roman" w:hAnsi="Times New Roman" w:cs="Times New Roman"/>
          <w:sz w:val="24"/>
          <w:szCs w:val="24"/>
        </w:rPr>
        <w:t>,</w:t>
      </w:r>
      <w:r w:rsidR="00374D51">
        <w:rPr>
          <w:rFonts w:ascii="Times New Roman" w:hAnsi="Times New Roman" w:cs="Times New Roman"/>
          <w:sz w:val="24"/>
          <w:szCs w:val="24"/>
        </w:rPr>
        <w:t xml:space="preserve"> 95% CI = 0.</w:t>
      </w:r>
      <w:r w:rsidR="005B3F0A">
        <w:rPr>
          <w:rFonts w:ascii="Times New Roman" w:hAnsi="Times New Roman" w:cs="Times New Roman"/>
          <w:sz w:val="24"/>
          <w:szCs w:val="24"/>
        </w:rPr>
        <w:t>21</w:t>
      </w:r>
      <w:r w:rsidR="00374D51">
        <w:rPr>
          <w:rFonts w:ascii="Times New Roman" w:hAnsi="Times New Roman" w:cs="Times New Roman"/>
          <w:sz w:val="24"/>
          <w:szCs w:val="24"/>
        </w:rPr>
        <w:t xml:space="preserve"> – 0.</w:t>
      </w:r>
      <w:r w:rsidR="005B3F0A">
        <w:rPr>
          <w:rFonts w:ascii="Times New Roman" w:hAnsi="Times New Roman" w:cs="Times New Roman"/>
          <w:sz w:val="24"/>
          <w:szCs w:val="24"/>
        </w:rPr>
        <w:t>24</w:t>
      </w:r>
      <w:r w:rsidR="00374D51">
        <w:rPr>
          <w:rFonts w:ascii="Times New Roman" w:hAnsi="Times New Roman" w:cs="Times New Roman"/>
          <w:sz w:val="24"/>
          <w:szCs w:val="24"/>
        </w:rPr>
        <w:t>,</w:t>
      </w:r>
      <w:r w:rsidRPr="0024176A">
        <w:rPr>
          <w:rFonts w:ascii="Times New Roman" w:hAnsi="Times New Roman" w:cs="Times New Roman"/>
          <w:sz w:val="24"/>
          <w:szCs w:val="24"/>
        </w:rPr>
        <w:t xml:space="preserve"> </w:t>
      </w:r>
      <w:r w:rsidRPr="0024176A">
        <w:rPr>
          <w:rFonts w:ascii="Times New Roman" w:hAnsi="Times New Roman" w:cs="Times New Roman"/>
          <w:i/>
          <w:iCs/>
          <w:sz w:val="24"/>
          <w:szCs w:val="24"/>
        </w:rPr>
        <w:t>p</w:t>
      </w:r>
      <w:r w:rsidRPr="0024176A">
        <w:rPr>
          <w:rFonts w:ascii="Times New Roman" w:hAnsi="Times New Roman" w:cs="Times New Roman"/>
          <w:sz w:val="24"/>
          <w:szCs w:val="24"/>
        </w:rPr>
        <w:t xml:space="preserve"> &lt; .001). Each additional </w:t>
      </w:r>
      <w:r w:rsidR="005B3F0A">
        <w:rPr>
          <w:rFonts w:ascii="Times New Roman" w:hAnsi="Times New Roman" w:cs="Times New Roman"/>
          <w:sz w:val="24"/>
          <w:szCs w:val="24"/>
        </w:rPr>
        <w:t xml:space="preserve">10 </w:t>
      </w:r>
      <w:r w:rsidRPr="0024176A">
        <w:rPr>
          <w:rFonts w:ascii="Times New Roman" w:hAnsi="Times New Roman" w:cs="Times New Roman"/>
          <w:sz w:val="24"/>
          <w:szCs w:val="24"/>
        </w:rPr>
        <w:t>year</w:t>
      </w:r>
      <w:r w:rsidR="005B3F0A">
        <w:rPr>
          <w:rFonts w:ascii="Times New Roman" w:hAnsi="Times New Roman" w:cs="Times New Roman"/>
          <w:sz w:val="24"/>
          <w:szCs w:val="24"/>
        </w:rPr>
        <w:t>s</w:t>
      </w:r>
      <w:r w:rsidRPr="0024176A">
        <w:rPr>
          <w:rFonts w:ascii="Times New Roman" w:hAnsi="Times New Roman" w:cs="Times New Roman"/>
          <w:sz w:val="24"/>
          <w:szCs w:val="24"/>
        </w:rPr>
        <w:t xml:space="preserve"> of age was associated with 1.</w:t>
      </w:r>
      <w:r w:rsidR="005B3F0A">
        <w:rPr>
          <w:rFonts w:ascii="Times New Roman" w:hAnsi="Times New Roman" w:cs="Times New Roman"/>
          <w:sz w:val="24"/>
          <w:szCs w:val="24"/>
        </w:rPr>
        <w:t>45</w:t>
      </w:r>
      <w:r w:rsidR="005B3F0A" w:rsidRPr="0024176A">
        <w:rPr>
          <w:rFonts w:ascii="Times New Roman" w:hAnsi="Times New Roman" w:cs="Times New Roman"/>
          <w:sz w:val="24"/>
          <w:szCs w:val="24"/>
        </w:rPr>
        <w:t xml:space="preserve"> </w:t>
      </w:r>
      <w:r w:rsidRPr="0024176A">
        <w:rPr>
          <w:rFonts w:ascii="Times New Roman" w:hAnsi="Times New Roman" w:cs="Times New Roman"/>
          <w:sz w:val="24"/>
          <w:szCs w:val="24"/>
        </w:rPr>
        <w:t xml:space="preserve">times greater odds of being unvaccinated (vs. partially vaccinated; </w:t>
      </w:r>
      <w:r w:rsidRPr="0024176A">
        <w:rPr>
          <w:rFonts w:ascii="Times New Roman" w:hAnsi="Times New Roman" w:cs="Times New Roman"/>
          <w:i/>
          <w:iCs/>
          <w:sz w:val="24"/>
          <w:szCs w:val="24"/>
        </w:rPr>
        <w:t>p</w:t>
      </w:r>
      <w:r w:rsidRPr="0024176A">
        <w:rPr>
          <w:rFonts w:ascii="Times New Roman" w:hAnsi="Times New Roman" w:cs="Times New Roman"/>
          <w:sz w:val="24"/>
          <w:szCs w:val="24"/>
        </w:rPr>
        <w:t xml:space="preserve"> &lt; .001).</w:t>
      </w:r>
    </w:p>
    <w:p w14:paraId="722AC4BC" w14:textId="517A43BF" w:rsidR="000647DF" w:rsidRPr="0024176A" w:rsidRDefault="00F4316D" w:rsidP="008E42ED">
      <w:pPr>
        <w:ind w:firstLine="720"/>
        <w:rPr>
          <w:rFonts w:ascii="Times New Roman" w:hAnsi="Times New Roman" w:cs="Times New Roman"/>
          <w:sz w:val="24"/>
          <w:szCs w:val="24"/>
        </w:rPr>
      </w:pPr>
      <w:r w:rsidRPr="0024176A">
        <w:rPr>
          <w:rFonts w:ascii="Times New Roman" w:hAnsi="Times New Roman" w:cs="Times New Roman"/>
          <w:sz w:val="24"/>
          <w:szCs w:val="24"/>
        </w:rPr>
        <w:t>Overall, the results highlight PHO enrolment as a crucial predictor of whether or not Māori have started the vaccination process. Several household factors including crowding, housing quality, household income, and household composition</w:t>
      </w:r>
      <w:r w:rsidR="005B3F0A">
        <w:rPr>
          <w:rFonts w:ascii="Times New Roman" w:hAnsi="Times New Roman" w:cs="Times New Roman"/>
          <w:sz w:val="24"/>
          <w:szCs w:val="24"/>
        </w:rPr>
        <w:t xml:space="preserve"> </w:t>
      </w:r>
      <w:r w:rsidRPr="0024176A">
        <w:rPr>
          <w:rFonts w:ascii="Times New Roman" w:hAnsi="Times New Roman" w:cs="Times New Roman"/>
          <w:sz w:val="24"/>
          <w:szCs w:val="24"/>
        </w:rPr>
        <w:t>were also predictive of vaccination status.</w:t>
      </w:r>
    </w:p>
    <w:p w14:paraId="2F532D39" w14:textId="77777777" w:rsidR="00B229C5" w:rsidRPr="0024176A" w:rsidRDefault="00D017F3" w:rsidP="00A04E06">
      <w:pPr>
        <w:pStyle w:val="Heading1"/>
      </w:pPr>
      <w:bookmarkStart w:id="83" w:name="_Toc157689490"/>
      <w:r w:rsidRPr="0024176A">
        <w:t>Discussion</w:t>
      </w:r>
      <w:bookmarkEnd w:id="83"/>
    </w:p>
    <w:p w14:paraId="349D08FA" w14:textId="1842ABA2" w:rsidR="00EF08CE" w:rsidRPr="0024176A" w:rsidRDefault="00F50D7B" w:rsidP="00F50D7B">
      <w:pPr>
        <w:ind w:firstLine="720"/>
        <w:rPr>
          <w:rFonts w:ascii="Times New Roman" w:hAnsi="Times New Roman" w:cs="Times New Roman"/>
          <w:sz w:val="24"/>
          <w:szCs w:val="24"/>
        </w:rPr>
      </w:pPr>
      <w:r w:rsidRPr="0024176A">
        <w:rPr>
          <w:rFonts w:ascii="Times New Roman" w:hAnsi="Times New Roman" w:cs="Times New Roman"/>
          <w:sz w:val="24"/>
          <w:szCs w:val="24"/>
        </w:rPr>
        <w:t xml:space="preserve">In this report we examined the effects of policy amenable factors on </w:t>
      </w:r>
      <w:r w:rsidR="00EF08CE" w:rsidRPr="0024176A">
        <w:rPr>
          <w:rFonts w:ascii="Times New Roman" w:hAnsi="Times New Roman" w:cs="Times New Roman"/>
          <w:sz w:val="24"/>
          <w:szCs w:val="24"/>
        </w:rPr>
        <w:t xml:space="preserve">COVID-19 outcomes experienced by Māori and </w:t>
      </w:r>
      <w:r w:rsidR="003B43E6">
        <w:rPr>
          <w:rFonts w:ascii="Times New Roman" w:hAnsi="Times New Roman" w:cs="Times New Roman"/>
          <w:sz w:val="24"/>
          <w:szCs w:val="24"/>
        </w:rPr>
        <w:t>non-Māori</w:t>
      </w:r>
      <w:r w:rsidRPr="0024176A">
        <w:rPr>
          <w:rFonts w:ascii="Times New Roman" w:hAnsi="Times New Roman" w:cs="Times New Roman"/>
          <w:sz w:val="24"/>
          <w:szCs w:val="24"/>
        </w:rPr>
        <w:t xml:space="preserve">. </w:t>
      </w:r>
      <w:r w:rsidR="00E51C96">
        <w:rPr>
          <w:rFonts w:ascii="Times New Roman" w:hAnsi="Times New Roman" w:cs="Times New Roman"/>
          <w:sz w:val="24"/>
          <w:szCs w:val="24"/>
        </w:rPr>
        <w:t>These effects were contrasted to those of area-level deprivation which, while informative of the presence of inequities in COVID-19 health outcomes, do not provide actionable insights for addressing inequities. Below we summarise</w:t>
      </w:r>
      <w:r w:rsidR="00980D19">
        <w:rPr>
          <w:rFonts w:ascii="Times New Roman" w:hAnsi="Times New Roman" w:cs="Times New Roman"/>
          <w:sz w:val="24"/>
          <w:szCs w:val="24"/>
        </w:rPr>
        <w:t xml:space="preserve"> the overall COVID-19 health outcomes experienced by Māori and </w:t>
      </w:r>
      <w:r w:rsidR="003B43E6">
        <w:rPr>
          <w:rFonts w:ascii="Times New Roman" w:hAnsi="Times New Roman" w:cs="Times New Roman"/>
          <w:sz w:val="24"/>
          <w:szCs w:val="24"/>
        </w:rPr>
        <w:t>non-Māori</w:t>
      </w:r>
      <w:r w:rsidR="00980D19">
        <w:rPr>
          <w:rFonts w:ascii="Times New Roman" w:hAnsi="Times New Roman" w:cs="Times New Roman"/>
          <w:sz w:val="24"/>
          <w:szCs w:val="24"/>
        </w:rPr>
        <w:t>, and</w:t>
      </w:r>
      <w:r w:rsidR="00E51C96">
        <w:rPr>
          <w:rFonts w:ascii="Times New Roman" w:hAnsi="Times New Roman" w:cs="Times New Roman"/>
          <w:sz w:val="24"/>
          <w:szCs w:val="24"/>
        </w:rPr>
        <w:t xml:space="preserve"> some of</w:t>
      </w:r>
      <w:r w:rsidRPr="0024176A">
        <w:rPr>
          <w:rFonts w:ascii="Times New Roman" w:hAnsi="Times New Roman" w:cs="Times New Roman"/>
          <w:sz w:val="24"/>
          <w:szCs w:val="24"/>
        </w:rPr>
        <w:t xml:space="preserve"> the key findings </w:t>
      </w:r>
      <w:r w:rsidR="00E51C96">
        <w:rPr>
          <w:rFonts w:ascii="Times New Roman" w:hAnsi="Times New Roman" w:cs="Times New Roman"/>
          <w:sz w:val="24"/>
          <w:szCs w:val="24"/>
        </w:rPr>
        <w:t xml:space="preserve">from the analyses that </w:t>
      </w:r>
      <w:r w:rsidR="009C3B2E">
        <w:rPr>
          <w:rFonts w:ascii="Times New Roman" w:hAnsi="Times New Roman" w:cs="Times New Roman"/>
          <w:sz w:val="24"/>
          <w:szCs w:val="24"/>
        </w:rPr>
        <w:t>could</w:t>
      </w:r>
      <w:r w:rsidR="00980D19">
        <w:rPr>
          <w:rFonts w:ascii="Times New Roman" w:hAnsi="Times New Roman" w:cs="Times New Roman"/>
          <w:sz w:val="24"/>
          <w:szCs w:val="24"/>
        </w:rPr>
        <w:t xml:space="preserve"> inform the</w:t>
      </w:r>
      <w:r w:rsidRPr="0024176A">
        <w:rPr>
          <w:rFonts w:ascii="Times New Roman" w:hAnsi="Times New Roman" w:cs="Times New Roman"/>
          <w:sz w:val="24"/>
          <w:szCs w:val="24"/>
        </w:rPr>
        <w:t xml:space="preserve"> achiev</w:t>
      </w:r>
      <w:r w:rsidR="00980D19">
        <w:rPr>
          <w:rFonts w:ascii="Times New Roman" w:hAnsi="Times New Roman" w:cs="Times New Roman"/>
          <w:sz w:val="24"/>
          <w:szCs w:val="24"/>
        </w:rPr>
        <w:t>ement of</w:t>
      </w:r>
      <w:r w:rsidRPr="0024176A">
        <w:rPr>
          <w:rFonts w:ascii="Times New Roman" w:hAnsi="Times New Roman" w:cs="Times New Roman"/>
          <w:sz w:val="24"/>
          <w:szCs w:val="24"/>
        </w:rPr>
        <w:t xml:space="preserve"> more equitable health outcomes for Māori.</w:t>
      </w:r>
      <w:r w:rsidR="00B37628" w:rsidRPr="0024176A">
        <w:rPr>
          <w:rFonts w:ascii="Times New Roman" w:hAnsi="Times New Roman" w:cs="Times New Roman"/>
          <w:sz w:val="24"/>
          <w:szCs w:val="24"/>
        </w:rPr>
        <w:t xml:space="preserve"> That is, we focus on factors that could be shaped by policy interventions to potentially reduce health inequities.</w:t>
      </w:r>
    </w:p>
    <w:p w14:paraId="16AF9056" w14:textId="1EC2DCCB" w:rsidR="00EF08CE" w:rsidRPr="0024176A" w:rsidRDefault="00D017F3" w:rsidP="000B0654">
      <w:pPr>
        <w:pStyle w:val="Heading2"/>
      </w:pPr>
      <w:bookmarkStart w:id="84" w:name="_Toc157689491"/>
      <w:r w:rsidRPr="0024176A">
        <w:t>Summary of findings</w:t>
      </w:r>
      <w:bookmarkEnd w:id="84"/>
    </w:p>
    <w:p w14:paraId="7877D849" w14:textId="757CB2B6" w:rsidR="00E60D7F" w:rsidRDefault="00F50D7B" w:rsidP="00F50D7B">
      <w:pPr>
        <w:ind w:firstLine="720"/>
        <w:rPr>
          <w:rFonts w:ascii="Times New Roman" w:hAnsi="Times New Roman" w:cs="Times New Roman"/>
          <w:sz w:val="24"/>
          <w:szCs w:val="24"/>
        </w:rPr>
      </w:pPr>
      <w:r w:rsidRPr="0024176A">
        <w:rPr>
          <w:rFonts w:ascii="Times New Roman" w:hAnsi="Times New Roman" w:cs="Times New Roman"/>
          <w:sz w:val="24"/>
          <w:szCs w:val="24"/>
        </w:rPr>
        <w:t xml:space="preserve">Overall, </w:t>
      </w:r>
      <w:r w:rsidR="00E60D7F">
        <w:rPr>
          <w:rFonts w:ascii="Times New Roman" w:hAnsi="Times New Roman" w:cs="Times New Roman"/>
          <w:sz w:val="24"/>
          <w:szCs w:val="24"/>
        </w:rPr>
        <w:t xml:space="preserve">Māori experienced higher rates of each negative COVID-19 outcome than </w:t>
      </w:r>
      <w:r w:rsidR="003B43E6">
        <w:rPr>
          <w:rFonts w:ascii="Times New Roman" w:hAnsi="Times New Roman" w:cs="Times New Roman"/>
          <w:sz w:val="24"/>
          <w:szCs w:val="24"/>
        </w:rPr>
        <w:t>non-Māori</w:t>
      </w:r>
      <w:r w:rsidR="00E60D7F">
        <w:rPr>
          <w:rFonts w:ascii="Times New Roman" w:hAnsi="Times New Roman" w:cs="Times New Roman"/>
          <w:sz w:val="24"/>
          <w:szCs w:val="24"/>
        </w:rPr>
        <w:t xml:space="preserve">. Based on the June 2020 APC resident population estimates for Māori and </w:t>
      </w:r>
      <w:r w:rsidR="003B43E6">
        <w:rPr>
          <w:rFonts w:ascii="Times New Roman" w:hAnsi="Times New Roman" w:cs="Times New Roman"/>
          <w:sz w:val="24"/>
          <w:szCs w:val="24"/>
        </w:rPr>
        <w:t>non-Māori</w:t>
      </w:r>
      <w:r w:rsidR="00E60D7F">
        <w:rPr>
          <w:rFonts w:ascii="Times New Roman" w:hAnsi="Times New Roman" w:cs="Times New Roman"/>
          <w:sz w:val="24"/>
          <w:szCs w:val="24"/>
        </w:rPr>
        <w:t xml:space="preserve">, Māori tested positive, were hospitalised following positive tests, and died following positive tests, at a higher rate than </w:t>
      </w:r>
      <w:r w:rsidR="003B43E6">
        <w:rPr>
          <w:rFonts w:ascii="Times New Roman" w:hAnsi="Times New Roman" w:cs="Times New Roman"/>
          <w:sz w:val="24"/>
          <w:szCs w:val="24"/>
        </w:rPr>
        <w:t>non-Māori</w:t>
      </w:r>
      <w:r w:rsidR="00E60D7F">
        <w:rPr>
          <w:rFonts w:ascii="Times New Roman" w:hAnsi="Times New Roman" w:cs="Times New Roman"/>
          <w:sz w:val="24"/>
          <w:szCs w:val="24"/>
        </w:rPr>
        <w:t>. When quantified as excess negative outcomes experienced, there were 2,</w:t>
      </w:r>
      <w:r w:rsidR="005B3F0A">
        <w:rPr>
          <w:rFonts w:ascii="Times New Roman" w:hAnsi="Times New Roman" w:cs="Times New Roman"/>
          <w:sz w:val="24"/>
          <w:szCs w:val="24"/>
        </w:rPr>
        <w:t xml:space="preserve">682 </w:t>
      </w:r>
      <w:r w:rsidR="00E60D7F">
        <w:rPr>
          <w:rFonts w:ascii="Times New Roman" w:hAnsi="Times New Roman" w:cs="Times New Roman"/>
          <w:sz w:val="24"/>
          <w:szCs w:val="24"/>
        </w:rPr>
        <w:t>Māori who tested positive, 1,</w:t>
      </w:r>
      <w:r w:rsidR="005B3F0A">
        <w:rPr>
          <w:rFonts w:ascii="Times New Roman" w:hAnsi="Times New Roman" w:cs="Times New Roman"/>
          <w:sz w:val="24"/>
          <w:szCs w:val="24"/>
        </w:rPr>
        <w:t xml:space="preserve">351 </w:t>
      </w:r>
      <w:r w:rsidR="00E60D7F">
        <w:rPr>
          <w:rFonts w:ascii="Times New Roman" w:hAnsi="Times New Roman" w:cs="Times New Roman"/>
          <w:sz w:val="24"/>
          <w:szCs w:val="24"/>
        </w:rPr>
        <w:t xml:space="preserve">who were hospitalised, and </w:t>
      </w:r>
      <w:r w:rsidR="005B3F0A">
        <w:rPr>
          <w:rFonts w:ascii="Times New Roman" w:hAnsi="Times New Roman" w:cs="Times New Roman"/>
          <w:sz w:val="24"/>
          <w:szCs w:val="24"/>
        </w:rPr>
        <w:t xml:space="preserve">169 </w:t>
      </w:r>
      <w:r w:rsidR="00E60D7F">
        <w:rPr>
          <w:rFonts w:ascii="Times New Roman" w:hAnsi="Times New Roman" w:cs="Times New Roman"/>
          <w:sz w:val="24"/>
          <w:szCs w:val="24"/>
        </w:rPr>
        <w:t xml:space="preserve">who died, </w:t>
      </w:r>
      <w:r w:rsidR="00E60D7F" w:rsidRPr="00E60D7F">
        <w:rPr>
          <w:rFonts w:ascii="Times New Roman" w:hAnsi="Times New Roman" w:cs="Times New Roman"/>
          <w:i/>
          <w:iCs/>
          <w:sz w:val="24"/>
          <w:szCs w:val="24"/>
        </w:rPr>
        <w:t>in excess</w:t>
      </w:r>
      <w:r w:rsidR="00E60D7F">
        <w:rPr>
          <w:rFonts w:ascii="Times New Roman" w:hAnsi="Times New Roman" w:cs="Times New Roman"/>
          <w:sz w:val="24"/>
          <w:szCs w:val="24"/>
        </w:rPr>
        <w:t xml:space="preserve"> of what would be expected if Māori experienced these outcomes at the same rate as </w:t>
      </w:r>
      <w:r w:rsidR="003B43E6">
        <w:rPr>
          <w:rFonts w:ascii="Times New Roman" w:hAnsi="Times New Roman" w:cs="Times New Roman"/>
          <w:sz w:val="24"/>
          <w:szCs w:val="24"/>
        </w:rPr>
        <w:t>non-Māori</w:t>
      </w:r>
      <w:r w:rsidR="00E60D7F">
        <w:rPr>
          <w:rFonts w:ascii="Times New Roman" w:hAnsi="Times New Roman" w:cs="Times New Roman"/>
          <w:sz w:val="24"/>
          <w:szCs w:val="24"/>
        </w:rPr>
        <w:t>.</w:t>
      </w:r>
      <w:r w:rsidR="00492C35">
        <w:rPr>
          <w:rFonts w:ascii="Times New Roman" w:hAnsi="Times New Roman" w:cs="Times New Roman"/>
          <w:sz w:val="24"/>
          <w:szCs w:val="24"/>
        </w:rPr>
        <w:t xml:space="preserve"> Yet there was also 7</w:t>
      </w:r>
      <w:r w:rsidR="005B3F0A">
        <w:rPr>
          <w:rFonts w:ascii="Times New Roman" w:hAnsi="Times New Roman" w:cs="Times New Roman"/>
          <w:sz w:val="24"/>
          <w:szCs w:val="24"/>
        </w:rPr>
        <w:t>8</w:t>
      </w:r>
      <w:r w:rsidR="00492C35">
        <w:rPr>
          <w:rFonts w:ascii="Times New Roman" w:hAnsi="Times New Roman" w:cs="Times New Roman"/>
          <w:sz w:val="24"/>
          <w:szCs w:val="24"/>
        </w:rPr>
        <w:t>,</w:t>
      </w:r>
      <w:r w:rsidR="005B3F0A">
        <w:rPr>
          <w:rFonts w:ascii="Times New Roman" w:hAnsi="Times New Roman" w:cs="Times New Roman"/>
          <w:sz w:val="24"/>
          <w:szCs w:val="24"/>
        </w:rPr>
        <w:t xml:space="preserve">880 </w:t>
      </w:r>
      <w:r w:rsidR="00492C35" w:rsidRPr="00492C35">
        <w:rPr>
          <w:rFonts w:ascii="Times New Roman" w:hAnsi="Times New Roman" w:cs="Times New Roman"/>
          <w:i/>
          <w:iCs/>
          <w:sz w:val="24"/>
          <w:szCs w:val="24"/>
        </w:rPr>
        <w:t>fewer</w:t>
      </w:r>
      <w:r w:rsidR="00492C35">
        <w:rPr>
          <w:rFonts w:ascii="Times New Roman" w:hAnsi="Times New Roman" w:cs="Times New Roman"/>
          <w:sz w:val="24"/>
          <w:szCs w:val="24"/>
        </w:rPr>
        <w:t xml:space="preserve"> Māori who were fully vaccinated, and </w:t>
      </w:r>
      <w:r w:rsidR="005B3F0A">
        <w:rPr>
          <w:rFonts w:ascii="Times New Roman" w:hAnsi="Times New Roman" w:cs="Times New Roman"/>
          <w:sz w:val="24"/>
          <w:szCs w:val="24"/>
        </w:rPr>
        <w:t>74,219</w:t>
      </w:r>
      <w:r w:rsidR="00492C35">
        <w:rPr>
          <w:rFonts w:ascii="Times New Roman" w:hAnsi="Times New Roman" w:cs="Times New Roman"/>
          <w:sz w:val="24"/>
          <w:szCs w:val="24"/>
        </w:rPr>
        <w:t xml:space="preserve"> </w:t>
      </w:r>
      <w:r w:rsidR="00492C35" w:rsidRPr="00492C35">
        <w:rPr>
          <w:rFonts w:ascii="Times New Roman" w:hAnsi="Times New Roman" w:cs="Times New Roman"/>
          <w:i/>
          <w:iCs/>
          <w:sz w:val="24"/>
          <w:szCs w:val="24"/>
        </w:rPr>
        <w:t>more</w:t>
      </w:r>
      <w:r w:rsidR="00492C35">
        <w:rPr>
          <w:rFonts w:ascii="Times New Roman" w:hAnsi="Times New Roman" w:cs="Times New Roman"/>
          <w:sz w:val="24"/>
          <w:szCs w:val="24"/>
        </w:rPr>
        <w:t xml:space="preserve"> who were unvaccinated, than would be expected if vaccination rates were the same as for </w:t>
      </w:r>
      <w:r w:rsidR="003B43E6">
        <w:rPr>
          <w:rFonts w:ascii="Times New Roman" w:hAnsi="Times New Roman" w:cs="Times New Roman"/>
          <w:sz w:val="24"/>
          <w:szCs w:val="24"/>
        </w:rPr>
        <w:t>non-Māori</w:t>
      </w:r>
      <w:r w:rsidR="00492C35">
        <w:rPr>
          <w:rFonts w:ascii="Times New Roman" w:hAnsi="Times New Roman" w:cs="Times New Roman"/>
          <w:sz w:val="24"/>
          <w:szCs w:val="24"/>
        </w:rPr>
        <w:t>.</w:t>
      </w:r>
    </w:p>
    <w:p w14:paraId="44901A8F" w14:textId="1C2FFEAB" w:rsidR="00F50D7B" w:rsidRPr="0024176A" w:rsidRDefault="00E60D7F" w:rsidP="00F50D7B">
      <w:pPr>
        <w:ind w:firstLine="720"/>
        <w:rPr>
          <w:rFonts w:ascii="Times New Roman" w:hAnsi="Times New Roman" w:cs="Times New Roman"/>
          <w:sz w:val="24"/>
          <w:szCs w:val="24"/>
        </w:rPr>
      </w:pPr>
      <w:r>
        <w:rPr>
          <w:rFonts w:ascii="Times New Roman" w:hAnsi="Times New Roman" w:cs="Times New Roman"/>
          <w:sz w:val="24"/>
          <w:szCs w:val="24"/>
        </w:rPr>
        <w:t>A</w:t>
      </w:r>
      <w:r w:rsidR="0028537C" w:rsidRPr="0024176A">
        <w:rPr>
          <w:rFonts w:ascii="Times New Roman" w:hAnsi="Times New Roman" w:cs="Times New Roman"/>
          <w:sz w:val="24"/>
          <w:szCs w:val="24"/>
        </w:rPr>
        <w:t>ge and disability status were consistently</w:t>
      </w:r>
      <w:r w:rsidR="00B37628" w:rsidRPr="0024176A">
        <w:rPr>
          <w:rFonts w:ascii="Times New Roman" w:hAnsi="Times New Roman" w:cs="Times New Roman"/>
          <w:sz w:val="24"/>
          <w:szCs w:val="24"/>
        </w:rPr>
        <w:t xml:space="preserve"> (and understandably)</w:t>
      </w:r>
      <w:r w:rsidR="0028537C" w:rsidRPr="0024176A">
        <w:rPr>
          <w:rFonts w:ascii="Times New Roman" w:hAnsi="Times New Roman" w:cs="Times New Roman"/>
          <w:sz w:val="24"/>
          <w:szCs w:val="24"/>
        </w:rPr>
        <w:t xml:space="preserve"> associated with COVID-19 outcomes</w:t>
      </w:r>
      <w:r>
        <w:rPr>
          <w:rFonts w:ascii="Times New Roman" w:hAnsi="Times New Roman" w:cs="Times New Roman"/>
          <w:sz w:val="24"/>
          <w:szCs w:val="24"/>
        </w:rPr>
        <w:t xml:space="preserve">. The </w:t>
      </w:r>
      <w:r w:rsidRPr="00492C35">
        <w:rPr>
          <w:rFonts w:ascii="Times New Roman" w:hAnsi="Times New Roman" w:cs="Times New Roman"/>
          <w:sz w:val="24"/>
          <w:szCs w:val="24"/>
        </w:rPr>
        <w:t>strength</w:t>
      </w:r>
      <w:r>
        <w:rPr>
          <w:rFonts w:ascii="Times New Roman" w:hAnsi="Times New Roman" w:cs="Times New Roman"/>
          <w:sz w:val="24"/>
          <w:szCs w:val="24"/>
        </w:rPr>
        <w:t xml:space="preserve"> of the effect for disability status was noteworthy given the generalised nature of the measure (i.e., it </w:t>
      </w:r>
      <w:r w:rsidR="00492C35">
        <w:rPr>
          <w:rFonts w:ascii="Times New Roman" w:hAnsi="Times New Roman" w:cs="Times New Roman"/>
          <w:sz w:val="24"/>
          <w:szCs w:val="24"/>
        </w:rPr>
        <w:t>t</w:t>
      </w:r>
      <w:r>
        <w:rPr>
          <w:rFonts w:ascii="Times New Roman" w:hAnsi="Times New Roman" w:cs="Times New Roman"/>
          <w:sz w:val="24"/>
          <w:szCs w:val="24"/>
        </w:rPr>
        <w:t xml:space="preserve">ook into account a very wide range of disabilities). </w:t>
      </w:r>
      <w:r w:rsidR="00492C35">
        <w:rPr>
          <w:rFonts w:ascii="Times New Roman" w:hAnsi="Times New Roman" w:cs="Times New Roman"/>
          <w:sz w:val="24"/>
          <w:szCs w:val="24"/>
        </w:rPr>
        <w:t>Yet, s</w:t>
      </w:r>
      <w:r w:rsidR="0028537C" w:rsidRPr="0024176A">
        <w:rPr>
          <w:rFonts w:ascii="Times New Roman" w:hAnsi="Times New Roman" w:cs="Times New Roman"/>
          <w:sz w:val="24"/>
          <w:szCs w:val="24"/>
        </w:rPr>
        <w:t xml:space="preserve">everal policy amenable </w:t>
      </w:r>
      <w:r w:rsidR="00980D19">
        <w:rPr>
          <w:rFonts w:ascii="Times New Roman" w:hAnsi="Times New Roman" w:cs="Times New Roman"/>
          <w:sz w:val="24"/>
          <w:szCs w:val="24"/>
        </w:rPr>
        <w:t>variables</w:t>
      </w:r>
      <w:r w:rsidR="0028537C" w:rsidRPr="0024176A">
        <w:rPr>
          <w:rFonts w:ascii="Times New Roman" w:hAnsi="Times New Roman" w:cs="Times New Roman"/>
          <w:sz w:val="24"/>
          <w:szCs w:val="24"/>
        </w:rPr>
        <w:t xml:space="preserve"> </w:t>
      </w:r>
      <w:r w:rsidR="00B37628" w:rsidRPr="0024176A">
        <w:rPr>
          <w:rFonts w:ascii="Times New Roman" w:hAnsi="Times New Roman" w:cs="Times New Roman"/>
          <w:sz w:val="24"/>
          <w:szCs w:val="24"/>
        </w:rPr>
        <w:t>also had consistent effects across models.</w:t>
      </w:r>
    </w:p>
    <w:p w14:paraId="5EB2ACB4" w14:textId="3171232A" w:rsidR="00A63C1C" w:rsidRPr="0024176A" w:rsidRDefault="00A63C1C" w:rsidP="00A9289E">
      <w:pPr>
        <w:pStyle w:val="Heading3"/>
      </w:pPr>
      <w:bookmarkStart w:id="85" w:name="_Toc157689492"/>
      <w:r w:rsidRPr="0024176A">
        <w:t>Household crowding</w:t>
      </w:r>
      <w:bookmarkEnd w:id="85"/>
    </w:p>
    <w:p w14:paraId="36B8810B" w14:textId="23BCC7CD" w:rsidR="00451239" w:rsidRPr="0024176A" w:rsidRDefault="00451239" w:rsidP="00F50D7B">
      <w:pPr>
        <w:ind w:firstLine="720"/>
        <w:rPr>
          <w:rFonts w:ascii="Times New Roman" w:hAnsi="Times New Roman" w:cs="Times New Roman"/>
          <w:sz w:val="24"/>
          <w:szCs w:val="24"/>
        </w:rPr>
      </w:pPr>
      <w:r w:rsidRPr="0024176A">
        <w:rPr>
          <w:rFonts w:ascii="Times New Roman" w:hAnsi="Times New Roman" w:cs="Times New Roman"/>
          <w:sz w:val="24"/>
          <w:szCs w:val="24"/>
        </w:rPr>
        <w:t xml:space="preserve">Living in crowded households was associated with poorer COVID-19 outcomes among Māori and </w:t>
      </w:r>
      <w:r w:rsidR="003B43E6">
        <w:rPr>
          <w:rFonts w:ascii="Times New Roman" w:hAnsi="Times New Roman" w:cs="Times New Roman"/>
          <w:sz w:val="24"/>
          <w:szCs w:val="24"/>
        </w:rPr>
        <w:t>non-Māori</w:t>
      </w:r>
      <w:r w:rsidRPr="0024176A">
        <w:rPr>
          <w:rFonts w:ascii="Times New Roman" w:hAnsi="Times New Roman" w:cs="Times New Roman"/>
          <w:sz w:val="24"/>
          <w:szCs w:val="24"/>
        </w:rPr>
        <w:t>. For Māori, the odds of testing positive were 1.</w:t>
      </w:r>
      <w:r w:rsidR="005B3F0A">
        <w:rPr>
          <w:rFonts w:ascii="Times New Roman" w:hAnsi="Times New Roman" w:cs="Times New Roman"/>
          <w:sz w:val="24"/>
          <w:szCs w:val="24"/>
        </w:rPr>
        <w:t>4</w:t>
      </w:r>
      <w:r w:rsidR="005B3F0A" w:rsidRPr="0024176A">
        <w:rPr>
          <w:rFonts w:ascii="Times New Roman" w:hAnsi="Times New Roman" w:cs="Times New Roman"/>
          <w:sz w:val="24"/>
          <w:szCs w:val="24"/>
        </w:rPr>
        <w:t xml:space="preserve"> </w:t>
      </w:r>
      <w:r w:rsidRPr="0024176A">
        <w:rPr>
          <w:rFonts w:ascii="Times New Roman" w:hAnsi="Times New Roman" w:cs="Times New Roman"/>
          <w:sz w:val="24"/>
          <w:szCs w:val="24"/>
        </w:rPr>
        <w:t xml:space="preserve">to </w:t>
      </w:r>
      <w:r w:rsidR="005B3F0A">
        <w:rPr>
          <w:rFonts w:ascii="Times New Roman" w:hAnsi="Times New Roman" w:cs="Times New Roman"/>
          <w:sz w:val="24"/>
          <w:szCs w:val="24"/>
        </w:rPr>
        <w:t>1.9</w:t>
      </w:r>
      <w:r w:rsidRPr="0024176A">
        <w:rPr>
          <w:rFonts w:ascii="Times New Roman" w:hAnsi="Times New Roman" w:cs="Times New Roman"/>
          <w:sz w:val="24"/>
          <w:szCs w:val="24"/>
        </w:rPr>
        <w:t xml:space="preserve"> times greater for those living in crowded (i.e., in need of one or more </w:t>
      </w:r>
      <w:r w:rsidR="00120155" w:rsidRPr="0024176A">
        <w:rPr>
          <w:rFonts w:ascii="Times New Roman" w:hAnsi="Times New Roman" w:cs="Times New Roman"/>
          <w:sz w:val="24"/>
          <w:szCs w:val="24"/>
        </w:rPr>
        <w:t xml:space="preserve">additional </w:t>
      </w:r>
      <w:r w:rsidRPr="0024176A">
        <w:rPr>
          <w:rFonts w:ascii="Times New Roman" w:hAnsi="Times New Roman" w:cs="Times New Roman"/>
          <w:sz w:val="24"/>
          <w:szCs w:val="24"/>
        </w:rPr>
        <w:t xml:space="preserve">bedrooms) compared to uncrowded households, </w:t>
      </w:r>
      <w:r w:rsidR="005B3F0A">
        <w:rPr>
          <w:rFonts w:ascii="Times New Roman" w:hAnsi="Times New Roman" w:cs="Times New Roman"/>
          <w:sz w:val="24"/>
          <w:szCs w:val="24"/>
        </w:rPr>
        <w:t>indicating</w:t>
      </w:r>
      <w:r w:rsidR="005B3F0A" w:rsidRPr="0024176A">
        <w:rPr>
          <w:rFonts w:ascii="Times New Roman" w:hAnsi="Times New Roman" w:cs="Times New Roman"/>
          <w:sz w:val="24"/>
          <w:szCs w:val="24"/>
        </w:rPr>
        <w:t xml:space="preserve"> </w:t>
      </w:r>
      <w:r w:rsidRPr="0024176A">
        <w:rPr>
          <w:rFonts w:ascii="Times New Roman" w:hAnsi="Times New Roman" w:cs="Times New Roman"/>
          <w:sz w:val="24"/>
          <w:szCs w:val="24"/>
        </w:rPr>
        <w:t>crowding contributes to the spread of COVID-19. Crowding was also associated with 1.</w:t>
      </w:r>
      <w:r w:rsidR="005B3F0A">
        <w:rPr>
          <w:rFonts w:ascii="Times New Roman" w:hAnsi="Times New Roman" w:cs="Times New Roman"/>
          <w:sz w:val="24"/>
          <w:szCs w:val="24"/>
        </w:rPr>
        <w:t>0</w:t>
      </w:r>
      <w:r w:rsidR="005B3F0A" w:rsidRPr="0024176A">
        <w:rPr>
          <w:rFonts w:ascii="Times New Roman" w:hAnsi="Times New Roman" w:cs="Times New Roman"/>
          <w:sz w:val="24"/>
          <w:szCs w:val="24"/>
        </w:rPr>
        <w:t xml:space="preserve"> </w:t>
      </w:r>
      <w:r w:rsidR="00120155" w:rsidRPr="0024176A">
        <w:rPr>
          <w:rFonts w:ascii="Times New Roman" w:hAnsi="Times New Roman" w:cs="Times New Roman"/>
          <w:sz w:val="24"/>
          <w:szCs w:val="24"/>
        </w:rPr>
        <w:t>to</w:t>
      </w:r>
      <w:r w:rsidRPr="0024176A">
        <w:rPr>
          <w:rFonts w:ascii="Times New Roman" w:hAnsi="Times New Roman" w:cs="Times New Roman"/>
          <w:sz w:val="24"/>
          <w:szCs w:val="24"/>
        </w:rPr>
        <w:t xml:space="preserve"> 1.</w:t>
      </w:r>
      <w:r w:rsidR="005B3F0A">
        <w:rPr>
          <w:rFonts w:ascii="Times New Roman" w:hAnsi="Times New Roman" w:cs="Times New Roman"/>
          <w:sz w:val="24"/>
          <w:szCs w:val="24"/>
        </w:rPr>
        <w:t>4</w:t>
      </w:r>
      <w:r w:rsidR="005B3F0A" w:rsidRPr="0024176A">
        <w:rPr>
          <w:rFonts w:ascii="Times New Roman" w:hAnsi="Times New Roman" w:cs="Times New Roman"/>
          <w:sz w:val="24"/>
          <w:szCs w:val="24"/>
        </w:rPr>
        <w:t xml:space="preserve"> </w:t>
      </w:r>
      <w:r w:rsidRPr="0024176A">
        <w:rPr>
          <w:rFonts w:ascii="Times New Roman" w:hAnsi="Times New Roman" w:cs="Times New Roman"/>
          <w:sz w:val="24"/>
          <w:szCs w:val="24"/>
        </w:rPr>
        <w:t>times greater odds of being hospitalised within one month of a positive test</w:t>
      </w:r>
      <w:r w:rsidR="00120155" w:rsidRPr="0024176A">
        <w:rPr>
          <w:rFonts w:ascii="Times New Roman" w:hAnsi="Times New Roman" w:cs="Times New Roman"/>
          <w:sz w:val="24"/>
          <w:szCs w:val="24"/>
        </w:rPr>
        <w:t>,</w:t>
      </w:r>
      <w:r w:rsidRPr="0024176A">
        <w:rPr>
          <w:rFonts w:ascii="Times New Roman" w:hAnsi="Times New Roman" w:cs="Times New Roman"/>
          <w:sz w:val="24"/>
          <w:szCs w:val="24"/>
        </w:rPr>
        <w:t xml:space="preserve"> </w:t>
      </w:r>
      <w:r w:rsidR="00120155" w:rsidRPr="0024176A">
        <w:rPr>
          <w:rFonts w:ascii="Times New Roman" w:hAnsi="Times New Roman" w:cs="Times New Roman"/>
          <w:sz w:val="24"/>
          <w:szCs w:val="24"/>
        </w:rPr>
        <w:t xml:space="preserve">and </w:t>
      </w:r>
      <w:r w:rsidRPr="0024176A">
        <w:rPr>
          <w:rFonts w:ascii="Times New Roman" w:hAnsi="Times New Roman" w:cs="Times New Roman"/>
          <w:sz w:val="24"/>
          <w:szCs w:val="24"/>
        </w:rPr>
        <w:t>with overall lower odds of being vaccinated (either fully or partially, relative to being unvaccinated)</w:t>
      </w:r>
      <w:r w:rsidR="00120155" w:rsidRPr="0024176A">
        <w:rPr>
          <w:rFonts w:ascii="Times New Roman" w:hAnsi="Times New Roman" w:cs="Times New Roman"/>
          <w:sz w:val="24"/>
          <w:szCs w:val="24"/>
        </w:rPr>
        <w:t>.</w:t>
      </w:r>
      <w:r w:rsidRPr="0024176A">
        <w:rPr>
          <w:rFonts w:ascii="Times New Roman" w:hAnsi="Times New Roman" w:cs="Times New Roman"/>
          <w:sz w:val="24"/>
          <w:szCs w:val="24"/>
        </w:rPr>
        <w:t xml:space="preserve"> </w:t>
      </w:r>
      <w:r w:rsidR="00120155" w:rsidRPr="0024176A">
        <w:rPr>
          <w:rFonts w:ascii="Times New Roman" w:hAnsi="Times New Roman" w:cs="Times New Roman"/>
          <w:sz w:val="24"/>
          <w:szCs w:val="24"/>
        </w:rPr>
        <w:t xml:space="preserve">This </w:t>
      </w:r>
      <w:r w:rsidRPr="0024176A">
        <w:rPr>
          <w:rFonts w:ascii="Times New Roman" w:hAnsi="Times New Roman" w:cs="Times New Roman"/>
          <w:sz w:val="24"/>
          <w:szCs w:val="24"/>
        </w:rPr>
        <w:t>indicat</w:t>
      </w:r>
      <w:r w:rsidR="00120155" w:rsidRPr="0024176A">
        <w:rPr>
          <w:rFonts w:ascii="Times New Roman" w:hAnsi="Times New Roman" w:cs="Times New Roman"/>
          <w:sz w:val="24"/>
          <w:szCs w:val="24"/>
        </w:rPr>
        <w:t>es</w:t>
      </w:r>
      <w:r w:rsidRPr="0024176A">
        <w:rPr>
          <w:rFonts w:ascii="Times New Roman" w:hAnsi="Times New Roman" w:cs="Times New Roman"/>
          <w:sz w:val="24"/>
          <w:szCs w:val="24"/>
        </w:rPr>
        <w:t xml:space="preserve"> </w:t>
      </w:r>
      <w:r w:rsidR="00120155" w:rsidRPr="0024176A">
        <w:rPr>
          <w:rFonts w:ascii="Times New Roman" w:hAnsi="Times New Roman" w:cs="Times New Roman"/>
          <w:sz w:val="24"/>
          <w:szCs w:val="24"/>
        </w:rPr>
        <w:t>Māori</w:t>
      </w:r>
      <w:r w:rsidRPr="0024176A">
        <w:rPr>
          <w:rFonts w:ascii="Times New Roman" w:hAnsi="Times New Roman" w:cs="Times New Roman"/>
          <w:sz w:val="24"/>
          <w:szCs w:val="24"/>
        </w:rPr>
        <w:t xml:space="preserve"> at greater risk of catching COVID-19 and experiencing hospitalisation as a result</w:t>
      </w:r>
      <w:r w:rsidR="00120155" w:rsidRPr="0024176A">
        <w:rPr>
          <w:rFonts w:ascii="Times New Roman" w:hAnsi="Times New Roman" w:cs="Times New Roman"/>
          <w:sz w:val="24"/>
          <w:szCs w:val="24"/>
        </w:rPr>
        <w:t xml:space="preserve"> (i.e., those </w:t>
      </w:r>
      <w:r w:rsidR="00120155" w:rsidRPr="0024176A">
        <w:rPr>
          <w:rFonts w:ascii="Times New Roman" w:hAnsi="Times New Roman" w:cs="Times New Roman"/>
          <w:sz w:val="24"/>
          <w:szCs w:val="24"/>
        </w:rPr>
        <w:lastRenderedPageBreak/>
        <w:t>living in crowded households)</w:t>
      </w:r>
      <w:r w:rsidRPr="0024176A">
        <w:rPr>
          <w:rFonts w:ascii="Times New Roman" w:hAnsi="Times New Roman" w:cs="Times New Roman"/>
          <w:sz w:val="24"/>
          <w:szCs w:val="24"/>
        </w:rPr>
        <w:t xml:space="preserve">, are also less likely to be vaccinated. Although crowding predicted these outcomes among both Māori and </w:t>
      </w:r>
      <w:r w:rsidR="003B43E6">
        <w:rPr>
          <w:rFonts w:ascii="Times New Roman" w:hAnsi="Times New Roman" w:cs="Times New Roman"/>
          <w:sz w:val="24"/>
          <w:szCs w:val="24"/>
        </w:rPr>
        <w:t>non-Māori</w:t>
      </w:r>
      <w:r w:rsidRPr="0024176A">
        <w:rPr>
          <w:rFonts w:ascii="Times New Roman" w:hAnsi="Times New Roman" w:cs="Times New Roman"/>
          <w:sz w:val="24"/>
          <w:szCs w:val="24"/>
        </w:rPr>
        <w:t xml:space="preserve">, Māori are much more likely to be living in crowded households (i.e., about 21% of Māori with household crowding information available, compared to 9% of </w:t>
      </w:r>
      <w:r w:rsidR="003B43E6">
        <w:rPr>
          <w:rFonts w:ascii="Times New Roman" w:hAnsi="Times New Roman" w:cs="Times New Roman"/>
          <w:sz w:val="24"/>
          <w:szCs w:val="24"/>
        </w:rPr>
        <w:t>non-Māori</w:t>
      </w:r>
      <w:r w:rsidR="00120155" w:rsidRPr="0024176A">
        <w:rPr>
          <w:rFonts w:ascii="Times New Roman" w:hAnsi="Times New Roman" w:cs="Times New Roman"/>
          <w:sz w:val="24"/>
          <w:szCs w:val="24"/>
        </w:rPr>
        <w:t>, in the present analyses</w:t>
      </w:r>
      <w:r w:rsidRPr="0024176A">
        <w:rPr>
          <w:rFonts w:ascii="Times New Roman" w:hAnsi="Times New Roman" w:cs="Times New Roman"/>
          <w:sz w:val="24"/>
          <w:szCs w:val="24"/>
        </w:rPr>
        <w:t>).</w:t>
      </w:r>
      <w:r w:rsidR="00120155" w:rsidRPr="0024176A">
        <w:rPr>
          <w:rFonts w:ascii="Times New Roman" w:hAnsi="Times New Roman" w:cs="Times New Roman"/>
          <w:sz w:val="24"/>
          <w:szCs w:val="24"/>
        </w:rPr>
        <w:t xml:space="preserve"> Thus, addressing household crowding may contribute to more equitable health outcomes.</w:t>
      </w:r>
    </w:p>
    <w:p w14:paraId="3B853B68" w14:textId="129490D7" w:rsidR="00A63C1C" w:rsidRPr="0024176A" w:rsidRDefault="00A63C1C" w:rsidP="00A9289E">
      <w:pPr>
        <w:pStyle w:val="Heading3"/>
      </w:pPr>
      <w:bookmarkStart w:id="86" w:name="_Toc157689493"/>
      <w:r w:rsidRPr="0024176A">
        <w:t>Housing quality</w:t>
      </w:r>
      <w:bookmarkEnd w:id="86"/>
    </w:p>
    <w:p w14:paraId="7FA5C8C9" w14:textId="48DA4717" w:rsidR="00451239" w:rsidRPr="0024176A" w:rsidRDefault="00120155" w:rsidP="008B5BA3">
      <w:pPr>
        <w:ind w:firstLine="720"/>
        <w:rPr>
          <w:rFonts w:ascii="Times New Roman" w:hAnsi="Times New Roman" w:cs="Times New Roman"/>
          <w:sz w:val="24"/>
          <w:szCs w:val="24"/>
        </w:rPr>
      </w:pPr>
      <w:r w:rsidRPr="0024176A">
        <w:rPr>
          <w:rFonts w:ascii="Times New Roman" w:hAnsi="Times New Roman" w:cs="Times New Roman"/>
          <w:sz w:val="24"/>
          <w:szCs w:val="24"/>
        </w:rPr>
        <w:t xml:space="preserve">Living in poor quality housing (i.e., the constant presence of </w:t>
      </w:r>
      <w:r w:rsidR="009A33D5" w:rsidRPr="0024176A">
        <w:rPr>
          <w:rFonts w:ascii="Times New Roman" w:hAnsi="Times New Roman" w:cs="Times New Roman"/>
          <w:sz w:val="24"/>
          <w:szCs w:val="24"/>
        </w:rPr>
        <w:t xml:space="preserve">either </w:t>
      </w:r>
      <w:r w:rsidRPr="0024176A">
        <w:rPr>
          <w:rFonts w:ascii="Times New Roman" w:hAnsi="Times New Roman" w:cs="Times New Roman"/>
          <w:sz w:val="24"/>
          <w:szCs w:val="24"/>
        </w:rPr>
        <w:t>dampness or mould greater than A4 in size) was</w:t>
      </w:r>
      <w:r w:rsidR="008B5BA3" w:rsidRPr="0024176A">
        <w:rPr>
          <w:rFonts w:ascii="Times New Roman" w:hAnsi="Times New Roman" w:cs="Times New Roman"/>
          <w:sz w:val="24"/>
          <w:szCs w:val="24"/>
        </w:rPr>
        <w:t xml:space="preserve"> similarly associated with poorer outcomes among Māori and </w:t>
      </w:r>
      <w:r w:rsidR="003B43E6">
        <w:rPr>
          <w:rFonts w:ascii="Times New Roman" w:hAnsi="Times New Roman" w:cs="Times New Roman"/>
          <w:sz w:val="24"/>
          <w:szCs w:val="24"/>
        </w:rPr>
        <w:t>non-Māori</w:t>
      </w:r>
      <w:r w:rsidR="008B5BA3" w:rsidRPr="0024176A">
        <w:rPr>
          <w:rFonts w:ascii="Times New Roman" w:hAnsi="Times New Roman" w:cs="Times New Roman"/>
          <w:sz w:val="24"/>
          <w:szCs w:val="24"/>
        </w:rPr>
        <w:t xml:space="preserve">. </w:t>
      </w:r>
      <w:r w:rsidR="00AD14FF">
        <w:rPr>
          <w:rFonts w:ascii="Times New Roman" w:hAnsi="Times New Roman" w:cs="Times New Roman"/>
          <w:sz w:val="24"/>
          <w:szCs w:val="24"/>
        </w:rPr>
        <w:t>Māori in poor quality housing had</w:t>
      </w:r>
      <w:r w:rsidRPr="0024176A">
        <w:rPr>
          <w:rFonts w:ascii="Times New Roman" w:hAnsi="Times New Roman" w:cs="Times New Roman"/>
          <w:sz w:val="24"/>
          <w:szCs w:val="24"/>
        </w:rPr>
        <w:t xml:space="preserve"> 1.1 to 1.5 times greater odds of hospitalisation</w:t>
      </w:r>
      <w:r w:rsidR="009A33D5" w:rsidRPr="0024176A">
        <w:rPr>
          <w:rFonts w:ascii="Times New Roman" w:hAnsi="Times New Roman" w:cs="Times New Roman"/>
          <w:sz w:val="24"/>
          <w:szCs w:val="24"/>
        </w:rPr>
        <w:t xml:space="preserve">, and </w:t>
      </w:r>
      <w:r w:rsidR="005933A3" w:rsidRPr="0024176A">
        <w:rPr>
          <w:rFonts w:ascii="Times New Roman" w:hAnsi="Times New Roman" w:cs="Times New Roman"/>
          <w:sz w:val="24"/>
          <w:szCs w:val="24"/>
        </w:rPr>
        <w:t>1.</w:t>
      </w:r>
      <w:r w:rsidR="005B3F0A">
        <w:rPr>
          <w:rFonts w:ascii="Times New Roman" w:hAnsi="Times New Roman" w:cs="Times New Roman"/>
          <w:sz w:val="24"/>
          <w:szCs w:val="24"/>
        </w:rPr>
        <w:t>2</w:t>
      </w:r>
      <w:r w:rsidR="005933A3" w:rsidRPr="0024176A">
        <w:rPr>
          <w:rFonts w:ascii="Times New Roman" w:hAnsi="Times New Roman" w:cs="Times New Roman"/>
          <w:sz w:val="24"/>
          <w:szCs w:val="24"/>
        </w:rPr>
        <w:t>- and 1.4-times</w:t>
      </w:r>
      <w:r w:rsidR="009A33D5" w:rsidRPr="0024176A">
        <w:rPr>
          <w:rFonts w:ascii="Times New Roman" w:hAnsi="Times New Roman" w:cs="Times New Roman"/>
          <w:sz w:val="24"/>
          <w:szCs w:val="24"/>
        </w:rPr>
        <w:t xml:space="preserve"> greater odds respectively of testing positive for COVID-19, and dying within a month following a positive test result (although these latter two effects were not statistically significant). </w:t>
      </w:r>
      <w:r w:rsidR="00AD14FF">
        <w:rPr>
          <w:rFonts w:ascii="Times New Roman" w:hAnsi="Times New Roman" w:cs="Times New Roman"/>
          <w:sz w:val="24"/>
          <w:szCs w:val="24"/>
        </w:rPr>
        <w:t>Māori</w:t>
      </w:r>
      <w:r w:rsidR="009A33D5" w:rsidRPr="0024176A">
        <w:rPr>
          <w:rFonts w:ascii="Times New Roman" w:hAnsi="Times New Roman" w:cs="Times New Roman"/>
          <w:sz w:val="24"/>
          <w:szCs w:val="24"/>
        </w:rPr>
        <w:t xml:space="preserve"> living in poorer quality housing also had </w:t>
      </w:r>
      <w:r w:rsidR="005B3F0A">
        <w:rPr>
          <w:rFonts w:ascii="Times New Roman" w:hAnsi="Times New Roman" w:cs="Times New Roman"/>
          <w:sz w:val="24"/>
          <w:szCs w:val="24"/>
        </w:rPr>
        <w:t>higher</w:t>
      </w:r>
      <w:r w:rsidR="005B3F0A" w:rsidRPr="0024176A">
        <w:rPr>
          <w:rFonts w:ascii="Times New Roman" w:hAnsi="Times New Roman" w:cs="Times New Roman"/>
          <w:sz w:val="24"/>
          <w:szCs w:val="24"/>
        </w:rPr>
        <w:t xml:space="preserve"> </w:t>
      </w:r>
      <w:r w:rsidR="009A33D5" w:rsidRPr="0024176A">
        <w:rPr>
          <w:rFonts w:ascii="Times New Roman" w:hAnsi="Times New Roman" w:cs="Times New Roman"/>
          <w:sz w:val="24"/>
          <w:szCs w:val="24"/>
        </w:rPr>
        <w:t xml:space="preserve">odds of being </w:t>
      </w:r>
      <w:r w:rsidR="005B3F0A">
        <w:rPr>
          <w:rFonts w:ascii="Times New Roman" w:hAnsi="Times New Roman" w:cs="Times New Roman"/>
          <w:sz w:val="24"/>
          <w:szCs w:val="24"/>
        </w:rPr>
        <w:t>un</w:t>
      </w:r>
      <w:r w:rsidR="009A33D5" w:rsidRPr="0024176A">
        <w:rPr>
          <w:rFonts w:ascii="Times New Roman" w:hAnsi="Times New Roman" w:cs="Times New Roman"/>
          <w:sz w:val="24"/>
          <w:szCs w:val="24"/>
        </w:rPr>
        <w:t xml:space="preserve">vaccinated, again suggesting that </w:t>
      </w:r>
      <w:r w:rsidR="008B5BA3" w:rsidRPr="0024176A">
        <w:rPr>
          <w:rFonts w:ascii="Times New Roman" w:hAnsi="Times New Roman" w:cs="Times New Roman"/>
          <w:sz w:val="24"/>
          <w:szCs w:val="24"/>
        </w:rPr>
        <w:t xml:space="preserve">those experiencing worse COVID-19 outcomes are less likely to be vaccinated. As Māori are also more likely than </w:t>
      </w:r>
      <w:r w:rsidR="003B43E6">
        <w:rPr>
          <w:rFonts w:ascii="Times New Roman" w:hAnsi="Times New Roman" w:cs="Times New Roman"/>
          <w:sz w:val="24"/>
          <w:szCs w:val="24"/>
        </w:rPr>
        <w:t>non-Māori</w:t>
      </w:r>
      <w:r w:rsidR="008B5BA3" w:rsidRPr="0024176A">
        <w:rPr>
          <w:rFonts w:ascii="Times New Roman" w:hAnsi="Times New Roman" w:cs="Times New Roman"/>
          <w:sz w:val="24"/>
          <w:szCs w:val="24"/>
        </w:rPr>
        <w:t xml:space="preserve"> to be living in poor quality housing (i.e., approximately 13% of Māori compared to 5% of </w:t>
      </w:r>
      <w:r w:rsidR="003B43E6">
        <w:rPr>
          <w:rFonts w:ascii="Times New Roman" w:hAnsi="Times New Roman" w:cs="Times New Roman"/>
          <w:sz w:val="24"/>
          <w:szCs w:val="24"/>
        </w:rPr>
        <w:t>non-Māori</w:t>
      </w:r>
      <w:r w:rsidR="008B5BA3" w:rsidRPr="0024176A">
        <w:rPr>
          <w:rFonts w:ascii="Times New Roman" w:hAnsi="Times New Roman" w:cs="Times New Roman"/>
          <w:sz w:val="24"/>
          <w:szCs w:val="24"/>
        </w:rPr>
        <w:t xml:space="preserve"> in the analyses here), this suggests addressing housing quality is another potential avenue for attaining more equitable health outcomes.</w:t>
      </w:r>
    </w:p>
    <w:p w14:paraId="03092FD7" w14:textId="0DDE079F" w:rsidR="00A63C1C" w:rsidRPr="0024176A" w:rsidRDefault="00A63C1C" w:rsidP="00A9289E">
      <w:pPr>
        <w:pStyle w:val="Heading3"/>
      </w:pPr>
      <w:bookmarkStart w:id="87" w:name="_Toc157689494"/>
      <w:r w:rsidRPr="0024176A">
        <w:t>Household composition</w:t>
      </w:r>
      <w:r w:rsidR="008B5BA3" w:rsidRPr="0024176A">
        <w:t xml:space="preserve"> and </w:t>
      </w:r>
      <w:r w:rsidRPr="0024176A">
        <w:t>Extended family type</w:t>
      </w:r>
      <w:bookmarkEnd w:id="87"/>
    </w:p>
    <w:p w14:paraId="53DCAE20" w14:textId="78E629B3" w:rsidR="008B5BA3" w:rsidRPr="0024176A" w:rsidRDefault="008B5BA3" w:rsidP="00B03DF5">
      <w:pPr>
        <w:ind w:firstLine="720"/>
        <w:rPr>
          <w:rFonts w:ascii="Times New Roman" w:hAnsi="Times New Roman" w:cs="Times New Roman"/>
          <w:sz w:val="24"/>
          <w:szCs w:val="24"/>
        </w:rPr>
      </w:pPr>
      <w:r w:rsidRPr="0024176A">
        <w:rPr>
          <w:rFonts w:ascii="Times New Roman" w:hAnsi="Times New Roman" w:cs="Times New Roman"/>
          <w:sz w:val="24"/>
          <w:szCs w:val="24"/>
        </w:rPr>
        <w:t>Household composition and the generation</w:t>
      </w:r>
      <w:r w:rsidR="00AA5195" w:rsidRPr="0024176A">
        <w:rPr>
          <w:rFonts w:ascii="Times New Roman" w:hAnsi="Times New Roman" w:cs="Times New Roman"/>
          <w:sz w:val="24"/>
          <w:szCs w:val="24"/>
        </w:rPr>
        <w:t>al</w:t>
      </w:r>
      <w:r w:rsidRPr="0024176A">
        <w:rPr>
          <w:rFonts w:ascii="Times New Roman" w:hAnsi="Times New Roman" w:cs="Times New Roman"/>
          <w:sz w:val="24"/>
          <w:szCs w:val="24"/>
        </w:rPr>
        <w:t xml:space="preserve"> structure of </w:t>
      </w:r>
      <w:r w:rsidR="00AA5195" w:rsidRPr="0024176A">
        <w:rPr>
          <w:rFonts w:ascii="Times New Roman" w:hAnsi="Times New Roman" w:cs="Times New Roman"/>
          <w:sz w:val="24"/>
          <w:szCs w:val="24"/>
        </w:rPr>
        <w:t xml:space="preserve">family living together </w:t>
      </w:r>
      <w:r w:rsidR="00ED4752" w:rsidRPr="0024176A">
        <w:rPr>
          <w:rFonts w:ascii="Times New Roman" w:hAnsi="Times New Roman" w:cs="Times New Roman"/>
          <w:sz w:val="24"/>
          <w:szCs w:val="24"/>
        </w:rPr>
        <w:t xml:space="preserve">were also examined as they seemed </w:t>
      </w:r>
      <w:r w:rsidR="00AA5195" w:rsidRPr="0024176A">
        <w:rPr>
          <w:rFonts w:ascii="Times New Roman" w:hAnsi="Times New Roman" w:cs="Times New Roman"/>
          <w:sz w:val="24"/>
          <w:szCs w:val="24"/>
        </w:rPr>
        <w:t>particularly relevant to the spread of COVID-19 (i.e. the odds of reporting a positive test result).</w:t>
      </w:r>
      <w:r w:rsidR="00612B51" w:rsidRPr="0024176A">
        <w:rPr>
          <w:rFonts w:ascii="Times New Roman" w:hAnsi="Times New Roman" w:cs="Times New Roman"/>
          <w:sz w:val="24"/>
          <w:szCs w:val="24"/>
        </w:rPr>
        <w:t xml:space="preserve"> </w:t>
      </w:r>
      <w:r w:rsidR="002E05A8" w:rsidRPr="0024176A">
        <w:rPr>
          <w:rFonts w:ascii="Times New Roman" w:hAnsi="Times New Roman" w:cs="Times New Roman"/>
          <w:sz w:val="24"/>
          <w:szCs w:val="24"/>
        </w:rPr>
        <w:t xml:space="preserve">Those living with three or more generations of extended family had </w:t>
      </w:r>
      <w:r w:rsidR="00BB0140">
        <w:rPr>
          <w:rFonts w:ascii="Times New Roman" w:hAnsi="Times New Roman" w:cs="Times New Roman"/>
          <w:sz w:val="24"/>
          <w:szCs w:val="24"/>
        </w:rPr>
        <w:t>1.3</w:t>
      </w:r>
      <w:r w:rsidR="002E05A8" w:rsidRPr="0024176A">
        <w:rPr>
          <w:rFonts w:ascii="Times New Roman" w:hAnsi="Times New Roman" w:cs="Times New Roman"/>
          <w:sz w:val="24"/>
          <w:szCs w:val="24"/>
        </w:rPr>
        <w:t xml:space="preserve"> times the odds of those living with</w:t>
      </w:r>
      <w:r w:rsidR="00BB0140">
        <w:rPr>
          <w:rFonts w:ascii="Times New Roman" w:hAnsi="Times New Roman" w:cs="Times New Roman"/>
          <w:sz w:val="24"/>
          <w:szCs w:val="24"/>
        </w:rPr>
        <w:t xml:space="preserve"> less than three generations of</w:t>
      </w:r>
      <w:r w:rsidR="002E05A8" w:rsidRPr="0024176A">
        <w:rPr>
          <w:rFonts w:ascii="Times New Roman" w:hAnsi="Times New Roman" w:cs="Times New Roman"/>
          <w:sz w:val="24"/>
          <w:szCs w:val="24"/>
        </w:rPr>
        <w:t xml:space="preserve"> extended family of reporting a positive COVID-19 test.</w:t>
      </w:r>
      <w:r w:rsidR="00057B39" w:rsidRPr="0024176A">
        <w:rPr>
          <w:rFonts w:ascii="Times New Roman" w:hAnsi="Times New Roman" w:cs="Times New Roman"/>
          <w:sz w:val="24"/>
          <w:szCs w:val="24"/>
        </w:rPr>
        <w:t xml:space="preserve"> </w:t>
      </w:r>
      <w:r w:rsidR="00BB0140" w:rsidRPr="0024176A">
        <w:rPr>
          <w:rFonts w:ascii="Times New Roman" w:hAnsi="Times New Roman" w:cs="Times New Roman"/>
          <w:sz w:val="24"/>
          <w:szCs w:val="24"/>
        </w:rPr>
        <w:t>Th</w:t>
      </w:r>
      <w:r w:rsidR="00BB0140">
        <w:rPr>
          <w:rFonts w:ascii="Times New Roman" w:hAnsi="Times New Roman" w:cs="Times New Roman"/>
          <w:sz w:val="24"/>
          <w:szCs w:val="24"/>
        </w:rPr>
        <w:t>is</w:t>
      </w:r>
      <w:r w:rsidR="00BB0140" w:rsidRPr="0024176A">
        <w:rPr>
          <w:rFonts w:ascii="Times New Roman" w:hAnsi="Times New Roman" w:cs="Times New Roman"/>
          <w:sz w:val="24"/>
          <w:szCs w:val="24"/>
        </w:rPr>
        <w:t xml:space="preserve"> </w:t>
      </w:r>
      <w:r w:rsidR="00057B39" w:rsidRPr="0024176A">
        <w:rPr>
          <w:rFonts w:ascii="Times New Roman" w:hAnsi="Times New Roman" w:cs="Times New Roman"/>
          <w:sz w:val="24"/>
          <w:szCs w:val="24"/>
        </w:rPr>
        <w:t xml:space="preserve">finding </w:t>
      </w:r>
      <w:r w:rsidR="00B03DF5" w:rsidRPr="0024176A">
        <w:rPr>
          <w:rFonts w:ascii="Times New Roman" w:hAnsi="Times New Roman" w:cs="Times New Roman"/>
          <w:sz w:val="24"/>
          <w:szCs w:val="24"/>
        </w:rPr>
        <w:t>may represent</w:t>
      </w:r>
      <w:r w:rsidR="00057B39" w:rsidRPr="0024176A">
        <w:rPr>
          <w:rFonts w:ascii="Times New Roman" w:hAnsi="Times New Roman" w:cs="Times New Roman"/>
          <w:sz w:val="24"/>
          <w:szCs w:val="24"/>
        </w:rPr>
        <w:t xml:space="preserve"> the effects of people with different risk profiles (</w:t>
      </w:r>
      <w:r w:rsidR="00BB0140">
        <w:rPr>
          <w:rFonts w:ascii="Times New Roman" w:hAnsi="Times New Roman" w:cs="Times New Roman"/>
          <w:sz w:val="24"/>
          <w:szCs w:val="24"/>
        </w:rPr>
        <w:t>that is</w:t>
      </w:r>
      <w:r w:rsidR="00057B39" w:rsidRPr="0024176A">
        <w:rPr>
          <w:rFonts w:ascii="Times New Roman" w:hAnsi="Times New Roman" w:cs="Times New Roman"/>
          <w:sz w:val="24"/>
          <w:szCs w:val="24"/>
        </w:rPr>
        <w:t>, grandparents with children and grandchildren who cannot be vaccinated and are younger and more likely to catch COVID-19) living together on the odds of testing positive in particular.</w:t>
      </w:r>
      <w:r w:rsidR="007507A6" w:rsidRPr="0024176A">
        <w:rPr>
          <w:rFonts w:ascii="Times New Roman" w:hAnsi="Times New Roman" w:cs="Times New Roman"/>
          <w:sz w:val="24"/>
          <w:szCs w:val="24"/>
        </w:rPr>
        <w:t xml:space="preserve"> </w:t>
      </w:r>
      <w:r w:rsidR="00B03DF5" w:rsidRPr="0024176A">
        <w:rPr>
          <w:rFonts w:ascii="Times New Roman" w:hAnsi="Times New Roman" w:cs="Times New Roman"/>
          <w:sz w:val="24"/>
          <w:szCs w:val="24"/>
        </w:rPr>
        <w:t>They also</w:t>
      </w:r>
      <w:r w:rsidR="007507A6" w:rsidRPr="0024176A">
        <w:rPr>
          <w:rFonts w:ascii="Times New Roman" w:hAnsi="Times New Roman" w:cs="Times New Roman"/>
          <w:sz w:val="24"/>
          <w:szCs w:val="24"/>
        </w:rPr>
        <w:t xml:space="preserve"> highlight additional difficulties those living in broader households with more generations of family likely face in preventing the spread of COVID-19. </w:t>
      </w:r>
      <w:r w:rsidR="00E52B78" w:rsidRPr="0024176A">
        <w:rPr>
          <w:rFonts w:ascii="Times New Roman" w:hAnsi="Times New Roman" w:cs="Times New Roman"/>
          <w:sz w:val="24"/>
          <w:szCs w:val="24"/>
        </w:rPr>
        <w:t>As a</w:t>
      </w:r>
      <w:r w:rsidR="007507A6" w:rsidRPr="0024176A">
        <w:rPr>
          <w:rFonts w:ascii="Times New Roman" w:hAnsi="Times New Roman" w:cs="Times New Roman"/>
          <w:sz w:val="24"/>
          <w:szCs w:val="24"/>
        </w:rPr>
        <w:t xml:space="preserve"> higher percentage of Māori (12%) compared to </w:t>
      </w:r>
      <w:r w:rsidR="003B43E6">
        <w:rPr>
          <w:rFonts w:ascii="Times New Roman" w:hAnsi="Times New Roman" w:cs="Times New Roman"/>
          <w:sz w:val="24"/>
          <w:szCs w:val="24"/>
        </w:rPr>
        <w:t>non-Māori</w:t>
      </w:r>
      <w:r w:rsidR="007507A6" w:rsidRPr="0024176A">
        <w:rPr>
          <w:rFonts w:ascii="Times New Roman" w:hAnsi="Times New Roman" w:cs="Times New Roman"/>
          <w:sz w:val="24"/>
          <w:szCs w:val="24"/>
        </w:rPr>
        <w:t xml:space="preserve"> (6%) live with 3 generations or more of extended family</w:t>
      </w:r>
      <w:r w:rsidR="00B03DF5" w:rsidRPr="0024176A">
        <w:rPr>
          <w:rFonts w:ascii="Times New Roman" w:hAnsi="Times New Roman" w:cs="Times New Roman"/>
          <w:sz w:val="24"/>
          <w:szCs w:val="24"/>
        </w:rPr>
        <w:t xml:space="preserve"> in the data analysed here</w:t>
      </w:r>
      <w:r w:rsidR="007507A6" w:rsidRPr="0024176A">
        <w:rPr>
          <w:rFonts w:ascii="Times New Roman" w:hAnsi="Times New Roman" w:cs="Times New Roman"/>
          <w:sz w:val="24"/>
          <w:szCs w:val="24"/>
        </w:rPr>
        <w:t xml:space="preserve">, this factor </w:t>
      </w:r>
      <w:r w:rsidR="00B03DF5" w:rsidRPr="0024176A">
        <w:rPr>
          <w:rFonts w:ascii="Times New Roman" w:hAnsi="Times New Roman" w:cs="Times New Roman"/>
          <w:sz w:val="24"/>
          <w:szCs w:val="24"/>
        </w:rPr>
        <w:t xml:space="preserve">is </w:t>
      </w:r>
      <w:r w:rsidR="00E52B78" w:rsidRPr="0024176A">
        <w:rPr>
          <w:rFonts w:ascii="Times New Roman" w:hAnsi="Times New Roman" w:cs="Times New Roman"/>
          <w:sz w:val="24"/>
          <w:szCs w:val="24"/>
        </w:rPr>
        <w:t>particularly relevant to Māori</w:t>
      </w:r>
      <w:r w:rsidR="007507A6" w:rsidRPr="0024176A">
        <w:rPr>
          <w:rFonts w:ascii="Times New Roman" w:hAnsi="Times New Roman" w:cs="Times New Roman"/>
          <w:sz w:val="24"/>
          <w:szCs w:val="24"/>
        </w:rPr>
        <w:t>.</w:t>
      </w:r>
      <w:r w:rsidR="00E52B78" w:rsidRPr="0024176A">
        <w:rPr>
          <w:rFonts w:ascii="Times New Roman" w:hAnsi="Times New Roman" w:cs="Times New Roman"/>
          <w:sz w:val="24"/>
          <w:szCs w:val="24"/>
        </w:rPr>
        <w:t xml:space="preserve"> Those living with more generations of extended family are also likely to be living in larger households, </w:t>
      </w:r>
      <w:r w:rsidR="00F0506C">
        <w:rPr>
          <w:rFonts w:ascii="Times New Roman" w:hAnsi="Times New Roman" w:cs="Times New Roman"/>
          <w:sz w:val="24"/>
          <w:szCs w:val="24"/>
        </w:rPr>
        <w:t xml:space="preserve">which may </w:t>
      </w:r>
      <w:r w:rsidR="00E52B78" w:rsidRPr="0024176A">
        <w:rPr>
          <w:rFonts w:ascii="Times New Roman" w:hAnsi="Times New Roman" w:cs="Times New Roman"/>
          <w:sz w:val="24"/>
          <w:szCs w:val="24"/>
        </w:rPr>
        <w:t>further compound these factors.</w:t>
      </w:r>
      <w:r w:rsidR="00BB0140">
        <w:rPr>
          <w:rFonts w:ascii="Times New Roman" w:hAnsi="Times New Roman" w:cs="Times New Roman"/>
          <w:sz w:val="24"/>
          <w:szCs w:val="24"/>
        </w:rPr>
        <w:t xml:space="preserve"> Household composition (e.g., a single or more than one family living together, multi-person or single person households) by contrast did not have a statistically significant effect on the odds of reporting a positive COVID-19 test result.</w:t>
      </w:r>
    </w:p>
    <w:p w14:paraId="3EF240D5" w14:textId="71729575" w:rsidR="00A63C1C" w:rsidRPr="0024176A" w:rsidRDefault="00A63C1C" w:rsidP="00A9289E">
      <w:pPr>
        <w:pStyle w:val="Heading3"/>
      </w:pPr>
      <w:bookmarkStart w:id="88" w:name="_Toc157689495"/>
      <w:r w:rsidRPr="0024176A">
        <w:t>Residential mobility</w:t>
      </w:r>
      <w:bookmarkEnd w:id="88"/>
    </w:p>
    <w:p w14:paraId="1CB966BD" w14:textId="15A2064E" w:rsidR="00B03DF5" w:rsidRPr="0024176A" w:rsidRDefault="00B03DF5" w:rsidP="00FC5F12">
      <w:pPr>
        <w:ind w:firstLine="720"/>
        <w:rPr>
          <w:rFonts w:ascii="Times New Roman" w:hAnsi="Times New Roman" w:cs="Times New Roman"/>
          <w:sz w:val="24"/>
          <w:szCs w:val="24"/>
        </w:rPr>
      </w:pPr>
      <w:r w:rsidRPr="0024176A">
        <w:rPr>
          <w:rFonts w:ascii="Times New Roman" w:hAnsi="Times New Roman" w:cs="Times New Roman"/>
          <w:sz w:val="24"/>
          <w:szCs w:val="24"/>
        </w:rPr>
        <w:t xml:space="preserve">Greater residential mobility (having a higher number of addresses recorded between 2018 and 2020) was associated with worse COVID-19 outcomes, and to a lesser extent lower odds of being vaccinated. For example, Māori </w:t>
      </w:r>
      <w:r w:rsidR="00BB0140">
        <w:rPr>
          <w:rFonts w:ascii="Times New Roman" w:hAnsi="Times New Roman" w:cs="Times New Roman"/>
          <w:sz w:val="24"/>
          <w:szCs w:val="24"/>
        </w:rPr>
        <w:t>with medium (2 – 3 address changes in 2018/2019) and high (4+ address changes) vs. low residential mobility had 1.3 and 1.8 times</w:t>
      </w:r>
      <w:r w:rsidRPr="0024176A">
        <w:rPr>
          <w:rFonts w:ascii="Times New Roman" w:hAnsi="Times New Roman" w:cs="Times New Roman"/>
          <w:sz w:val="24"/>
          <w:szCs w:val="24"/>
        </w:rPr>
        <w:t xml:space="preserve"> greater odds of testing positive</w:t>
      </w:r>
      <w:r w:rsidR="00BB0140">
        <w:rPr>
          <w:rFonts w:ascii="Times New Roman" w:hAnsi="Times New Roman" w:cs="Times New Roman"/>
          <w:sz w:val="24"/>
          <w:szCs w:val="24"/>
        </w:rPr>
        <w:t xml:space="preserve"> and 1.3 and 2.3 times greater odds of</w:t>
      </w:r>
      <w:r w:rsidRPr="0024176A">
        <w:rPr>
          <w:rFonts w:ascii="Times New Roman" w:hAnsi="Times New Roman" w:cs="Times New Roman"/>
          <w:sz w:val="24"/>
          <w:szCs w:val="24"/>
        </w:rPr>
        <w:t xml:space="preserve"> being hospitalised</w:t>
      </w:r>
      <w:r w:rsidR="00BB0140">
        <w:rPr>
          <w:rFonts w:ascii="Times New Roman" w:hAnsi="Times New Roman" w:cs="Times New Roman"/>
          <w:sz w:val="24"/>
          <w:szCs w:val="24"/>
        </w:rPr>
        <w:t xml:space="preserve"> </w:t>
      </w:r>
      <w:r w:rsidRPr="0024176A">
        <w:rPr>
          <w:rFonts w:ascii="Times New Roman" w:hAnsi="Times New Roman" w:cs="Times New Roman"/>
          <w:sz w:val="24"/>
          <w:szCs w:val="24"/>
        </w:rPr>
        <w:t>within one month of a positive COVID-19 test</w:t>
      </w:r>
      <w:r w:rsidR="00BB0140">
        <w:rPr>
          <w:rFonts w:ascii="Times New Roman" w:hAnsi="Times New Roman" w:cs="Times New Roman"/>
          <w:sz w:val="24"/>
          <w:szCs w:val="24"/>
        </w:rPr>
        <w:t>, respectively</w:t>
      </w:r>
      <w:r w:rsidR="00A81022" w:rsidRPr="0024176A">
        <w:rPr>
          <w:rFonts w:ascii="Times New Roman" w:hAnsi="Times New Roman" w:cs="Times New Roman"/>
          <w:sz w:val="24"/>
          <w:szCs w:val="24"/>
        </w:rPr>
        <w:t>. These findings suggest enabling more stable living arrangements could help reduce negative COVID-19 outcomes experienced.</w:t>
      </w:r>
    </w:p>
    <w:p w14:paraId="0A6C3590" w14:textId="5B100503" w:rsidR="00A63C1C" w:rsidRPr="0024176A" w:rsidRDefault="00A63C1C" w:rsidP="00A9289E">
      <w:pPr>
        <w:pStyle w:val="Heading3"/>
      </w:pPr>
      <w:bookmarkStart w:id="89" w:name="_Toc157689496"/>
      <w:r w:rsidRPr="0024176A">
        <w:lastRenderedPageBreak/>
        <w:t>Household income</w:t>
      </w:r>
      <w:bookmarkEnd w:id="89"/>
    </w:p>
    <w:p w14:paraId="1F4D6E9B" w14:textId="30DAAAE5" w:rsidR="00A81022" w:rsidRPr="0024176A" w:rsidRDefault="00A81022" w:rsidP="00F50D7B">
      <w:pPr>
        <w:ind w:firstLine="720"/>
        <w:rPr>
          <w:rFonts w:ascii="Times New Roman" w:hAnsi="Times New Roman" w:cs="Times New Roman"/>
          <w:sz w:val="24"/>
          <w:szCs w:val="24"/>
        </w:rPr>
      </w:pPr>
      <w:r w:rsidRPr="0024176A">
        <w:rPr>
          <w:rFonts w:ascii="Times New Roman" w:hAnsi="Times New Roman" w:cs="Times New Roman"/>
          <w:sz w:val="24"/>
          <w:szCs w:val="24"/>
        </w:rPr>
        <w:t>Household income bands were widely associated with COVID-19 outcomes</w:t>
      </w:r>
      <w:r w:rsidR="00B37628" w:rsidRPr="0024176A">
        <w:rPr>
          <w:rFonts w:ascii="Times New Roman" w:hAnsi="Times New Roman" w:cs="Times New Roman"/>
          <w:sz w:val="24"/>
          <w:szCs w:val="24"/>
        </w:rPr>
        <w:t xml:space="preserve"> among Māori and </w:t>
      </w:r>
      <w:r w:rsidR="003B43E6">
        <w:rPr>
          <w:rFonts w:ascii="Times New Roman" w:hAnsi="Times New Roman" w:cs="Times New Roman"/>
          <w:sz w:val="24"/>
          <w:szCs w:val="24"/>
        </w:rPr>
        <w:t>non-Māori</w:t>
      </w:r>
      <w:r w:rsidRPr="0024176A">
        <w:rPr>
          <w:rFonts w:ascii="Times New Roman" w:hAnsi="Times New Roman" w:cs="Times New Roman"/>
          <w:sz w:val="24"/>
          <w:szCs w:val="24"/>
        </w:rPr>
        <w:t>.</w:t>
      </w:r>
      <w:r w:rsidR="00B37628" w:rsidRPr="0024176A">
        <w:rPr>
          <w:rFonts w:ascii="Times New Roman" w:hAnsi="Times New Roman" w:cs="Times New Roman"/>
          <w:sz w:val="24"/>
          <w:szCs w:val="24"/>
        </w:rPr>
        <w:t xml:space="preserve"> </w:t>
      </w:r>
      <w:r w:rsidR="00132B47">
        <w:rPr>
          <w:rFonts w:ascii="Times New Roman" w:hAnsi="Times New Roman" w:cs="Times New Roman"/>
          <w:sz w:val="24"/>
          <w:szCs w:val="24"/>
        </w:rPr>
        <w:t>Specifically, higher household income was associated with lower odds of testing positive, being hospitalised, dying, and being vaccinated</w:t>
      </w:r>
      <w:r w:rsidR="008E4EA6" w:rsidRPr="0024176A">
        <w:rPr>
          <w:rFonts w:ascii="Times New Roman" w:hAnsi="Times New Roman" w:cs="Times New Roman"/>
          <w:sz w:val="24"/>
          <w:szCs w:val="24"/>
        </w:rPr>
        <w:t>. Although the exact mechanism through which household income is associated with COVID-19 outcomes is not clear, higher household incomes may provide, or be associated with, better resources to avoid COVID-19 infection and minimise the severity of illness. For example, those with higher household incomes may have more flexible employment that allows for working from home, or more income available for things like heating and nutrition.</w:t>
      </w:r>
    </w:p>
    <w:p w14:paraId="7A60794A" w14:textId="01A777C7" w:rsidR="00A63C1C" w:rsidRPr="0024176A" w:rsidRDefault="00A63C1C" w:rsidP="00A9289E">
      <w:pPr>
        <w:pStyle w:val="Heading3"/>
      </w:pPr>
      <w:bookmarkStart w:id="90" w:name="_Toc157689497"/>
      <w:r w:rsidRPr="0024176A">
        <w:t>PHO enrolment</w:t>
      </w:r>
      <w:bookmarkEnd w:id="90"/>
    </w:p>
    <w:p w14:paraId="10A5B31C" w14:textId="4428C573" w:rsidR="008E4EA6" w:rsidRPr="0024176A" w:rsidRDefault="008E4EA6" w:rsidP="00F50D7B">
      <w:pPr>
        <w:ind w:firstLine="720"/>
        <w:rPr>
          <w:rFonts w:ascii="Times New Roman" w:hAnsi="Times New Roman" w:cs="Times New Roman"/>
          <w:sz w:val="24"/>
          <w:szCs w:val="24"/>
        </w:rPr>
      </w:pPr>
      <w:r w:rsidRPr="0024176A">
        <w:rPr>
          <w:rFonts w:ascii="Times New Roman" w:hAnsi="Times New Roman" w:cs="Times New Roman"/>
          <w:sz w:val="24"/>
          <w:szCs w:val="24"/>
        </w:rPr>
        <w:t xml:space="preserve">Finally, recent enrolment with a primary healthcare organisation (PHO) had a large effect in predicting COVID-19 vaccination status in particular. </w:t>
      </w:r>
      <w:r w:rsidR="00C3048E" w:rsidRPr="0024176A">
        <w:rPr>
          <w:rFonts w:ascii="Times New Roman" w:hAnsi="Times New Roman" w:cs="Times New Roman"/>
          <w:sz w:val="24"/>
          <w:szCs w:val="24"/>
        </w:rPr>
        <w:t>For Māori, the odds of not being vaccinated (compared to either fully or partially vaccinated) were 9</w:t>
      </w:r>
      <w:r w:rsidR="006F4701">
        <w:rPr>
          <w:rFonts w:ascii="Times New Roman" w:hAnsi="Times New Roman" w:cs="Times New Roman"/>
          <w:sz w:val="24"/>
          <w:szCs w:val="24"/>
        </w:rPr>
        <w:t>0</w:t>
      </w:r>
      <w:r w:rsidR="00C3048E" w:rsidRPr="0024176A">
        <w:rPr>
          <w:rFonts w:ascii="Times New Roman" w:hAnsi="Times New Roman" w:cs="Times New Roman"/>
          <w:sz w:val="24"/>
          <w:szCs w:val="24"/>
        </w:rPr>
        <w:t xml:space="preserve">% and </w:t>
      </w:r>
      <w:r w:rsidR="006F4701">
        <w:rPr>
          <w:rFonts w:ascii="Times New Roman" w:hAnsi="Times New Roman" w:cs="Times New Roman"/>
          <w:sz w:val="24"/>
          <w:szCs w:val="24"/>
        </w:rPr>
        <w:t>78</w:t>
      </w:r>
      <w:r w:rsidR="00C3048E" w:rsidRPr="0024176A">
        <w:rPr>
          <w:rFonts w:ascii="Times New Roman" w:hAnsi="Times New Roman" w:cs="Times New Roman"/>
          <w:sz w:val="24"/>
          <w:szCs w:val="24"/>
        </w:rPr>
        <w:t xml:space="preserve">% lower </w:t>
      </w:r>
      <w:r w:rsidR="006F4701">
        <w:rPr>
          <w:rFonts w:ascii="Times New Roman" w:hAnsi="Times New Roman" w:cs="Times New Roman"/>
          <w:sz w:val="24"/>
          <w:szCs w:val="24"/>
        </w:rPr>
        <w:t xml:space="preserve">respectively </w:t>
      </w:r>
      <w:r w:rsidR="00C3048E" w:rsidRPr="0024176A">
        <w:rPr>
          <w:rFonts w:ascii="Times New Roman" w:hAnsi="Times New Roman" w:cs="Times New Roman"/>
          <w:sz w:val="24"/>
          <w:szCs w:val="24"/>
        </w:rPr>
        <w:t xml:space="preserve">among those enrolled with a PHO </w:t>
      </w:r>
      <w:r w:rsidR="006F4701">
        <w:rPr>
          <w:rFonts w:ascii="Times New Roman" w:hAnsi="Times New Roman" w:cs="Times New Roman"/>
          <w:sz w:val="24"/>
          <w:szCs w:val="24"/>
        </w:rPr>
        <w:t>in the month prior to their first reported COVID-19 test result</w:t>
      </w:r>
      <w:r w:rsidR="00C3048E" w:rsidRPr="0024176A">
        <w:rPr>
          <w:rFonts w:ascii="Times New Roman" w:hAnsi="Times New Roman" w:cs="Times New Roman"/>
          <w:sz w:val="24"/>
          <w:szCs w:val="24"/>
        </w:rPr>
        <w:t>, relative to those without a recent enrolment. These results suggest it is particularly important to ensure vaccination programs reach those without a recent history of engagement with, or connection to, a health service provider.</w:t>
      </w:r>
    </w:p>
    <w:p w14:paraId="167C0AB0" w14:textId="4A73A5F7" w:rsidR="001A2602" w:rsidRPr="0024176A" w:rsidRDefault="006840CA" w:rsidP="000B0654">
      <w:pPr>
        <w:pStyle w:val="Heading2"/>
      </w:pPr>
      <w:bookmarkStart w:id="91" w:name="_Toc157689498"/>
      <w:r w:rsidRPr="0024176A">
        <w:t xml:space="preserve">Strengths and </w:t>
      </w:r>
      <w:r w:rsidR="00654EA2">
        <w:t>caveats</w:t>
      </w:r>
      <w:bookmarkEnd w:id="91"/>
    </w:p>
    <w:p w14:paraId="51DB6140" w14:textId="414CA408" w:rsidR="006840CA" w:rsidRDefault="006840CA" w:rsidP="00C64DEF">
      <w:pPr>
        <w:ind w:firstLine="720"/>
        <w:rPr>
          <w:rFonts w:ascii="Times New Roman" w:hAnsi="Times New Roman" w:cs="Times New Roman"/>
          <w:sz w:val="24"/>
          <w:szCs w:val="24"/>
        </w:rPr>
      </w:pPr>
      <w:bookmarkStart w:id="92" w:name="_Hlk150942071"/>
      <w:r w:rsidRPr="0024176A">
        <w:rPr>
          <w:rFonts w:ascii="Times New Roman" w:hAnsi="Times New Roman" w:cs="Times New Roman"/>
          <w:sz w:val="24"/>
          <w:szCs w:val="24"/>
        </w:rPr>
        <w:t>The analyses in this report are based on whole population data on COVID-19 outcomes and vaccinations using the IDI</w:t>
      </w:r>
      <w:bookmarkStart w:id="93" w:name="_Hlk150941988"/>
      <w:bookmarkEnd w:id="92"/>
      <w:r w:rsidRPr="0024176A">
        <w:rPr>
          <w:rFonts w:ascii="Times New Roman" w:hAnsi="Times New Roman" w:cs="Times New Roman"/>
          <w:sz w:val="24"/>
          <w:szCs w:val="24"/>
        </w:rPr>
        <w:t xml:space="preserve">. </w:t>
      </w:r>
      <w:r w:rsidR="0025242C" w:rsidRPr="0024176A">
        <w:rPr>
          <w:rFonts w:ascii="Times New Roman" w:hAnsi="Times New Roman" w:cs="Times New Roman"/>
          <w:sz w:val="24"/>
          <w:szCs w:val="24"/>
        </w:rPr>
        <w:t>T</w:t>
      </w:r>
      <w:r w:rsidRPr="0024176A">
        <w:rPr>
          <w:rFonts w:ascii="Times New Roman" w:hAnsi="Times New Roman" w:cs="Times New Roman"/>
          <w:sz w:val="24"/>
          <w:szCs w:val="24"/>
        </w:rPr>
        <w:t xml:space="preserve">his </w:t>
      </w:r>
      <w:r w:rsidR="00D6747D" w:rsidRPr="0024176A">
        <w:rPr>
          <w:rFonts w:ascii="Times New Roman" w:hAnsi="Times New Roman" w:cs="Times New Roman"/>
          <w:sz w:val="24"/>
          <w:szCs w:val="24"/>
        </w:rPr>
        <w:t xml:space="preserve">is the most comprehensive </w:t>
      </w:r>
      <w:r w:rsidR="0025242C" w:rsidRPr="0024176A">
        <w:rPr>
          <w:rFonts w:ascii="Times New Roman" w:hAnsi="Times New Roman" w:cs="Times New Roman"/>
          <w:sz w:val="24"/>
          <w:szCs w:val="24"/>
        </w:rPr>
        <w:t xml:space="preserve">available </w:t>
      </w:r>
      <w:r w:rsidR="00D6747D" w:rsidRPr="0024176A">
        <w:rPr>
          <w:rFonts w:ascii="Times New Roman" w:hAnsi="Times New Roman" w:cs="Times New Roman"/>
          <w:sz w:val="24"/>
          <w:szCs w:val="24"/>
        </w:rPr>
        <w:t>source of COVID-19 and household data</w:t>
      </w:r>
      <w:r w:rsidR="0025242C" w:rsidRPr="0024176A">
        <w:rPr>
          <w:rFonts w:ascii="Times New Roman" w:hAnsi="Times New Roman" w:cs="Times New Roman"/>
          <w:sz w:val="24"/>
          <w:szCs w:val="24"/>
        </w:rPr>
        <w:t>, which means the analyses are based on large proportions of the population and cover a wide range of relevant predictor variables.</w:t>
      </w:r>
      <w:r w:rsidR="00C64DEF">
        <w:rPr>
          <w:rFonts w:ascii="Times New Roman" w:hAnsi="Times New Roman" w:cs="Times New Roman"/>
          <w:sz w:val="24"/>
          <w:szCs w:val="24"/>
        </w:rPr>
        <w:t xml:space="preserve"> The report also covers a range of </w:t>
      </w:r>
      <w:r w:rsidR="00C64DEF" w:rsidRPr="00C64DEF">
        <w:rPr>
          <w:rFonts w:ascii="Times New Roman" w:hAnsi="Times New Roman" w:cs="Times New Roman"/>
          <w:i/>
          <w:iCs/>
          <w:sz w:val="24"/>
          <w:szCs w:val="24"/>
        </w:rPr>
        <w:t>policy amenable</w:t>
      </w:r>
      <w:r w:rsidR="00C64DEF">
        <w:rPr>
          <w:rFonts w:ascii="Times New Roman" w:hAnsi="Times New Roman" w:cs="Times New Roman"/>
          <w:sz w:val="24"/>
          <w:szCs w:val="24"/>
        </w:rPr>
        <w:t xml:space="preserve"> factors related to COVID-19 outcomes, allowing for quantified insight into how COVID-19 inequities might be addressed.</w:t>
      </w:r>
      <w:r w:rsidR="00374D51">
        <w:rPr>
          <w:rFonts w:ascii="Times New Roman" w:hAnsi="Times New Roman" w:cs="Times New Roman"/>
          <w:sz w:val="24"/>
          <w:szCs w:val="24"/>
        </w:rPr>
        <w:t xml:space="preserve"> Moreover, it is the first time such an analysis has been undertaken using whole population level data.</w:t>
      </w:r>
      <w:r w:rsidR="00C64DEF">
        <w:rPr>
          <w:rFonts w:ascii="Times New Roman" w:hAnsi="Times New Roman" w:cs="Times New Roman"/>
          <w:sz w:val="24"/>
          <w:szCs w:val="24"/>
        </w:rPr>
        <w:t xml:space="preserve"> </w:t>
      </w:r>
      <w:r w:rsidR="00D6747D" w:rsidRPr="0024176A">
        <w:rPr>
          <w:rFonts w:ascii="Times New Roman" w:hAnsi="Times New Roman" w:cs="Times New Roman"/>
          <w:sz w:val="24"/>
          <w:szCs w:val="24"/>
        </w:rPr>
        <w:t xml:space="preserve"> </w:t>
      </w:r>
      <w:bookmarkEnd w:id="93"/>
      <w:r w:rsidR="0025242C" w:rsidRPr="0024176A">
        <w:rPr>
          <w:rFonts w:ascii="Times New Roman" w:hAnsi="Times New Roman" w:cs="Times New Roman"/>
          <w:sz w:val="24"/>
          <w:szCs w:val="24"/>
        </w:rPr>
        <w:t xml:space="preserve">However, </w:t>
      </w:r>
      <w:r w:rsidRPr="0024176A">
        <w:rPr>
          <w:rFonts w:ascii="Times New Roman" w:hAnsi="Times New Roman" w:cs="Times New Roman"/>
          <w:sz w:val="24"/>
          <w:szCs w:val="24"/>
        </w:rPr>
        <w:t xml:space="preserve">there are a number of caveats to bear in mind. </w:t>
      </w:r>
      <w:r w:rsidR="00027994" w:rsidRPr="0024176A">
        <w:rPr>
          <w:rFonts w:ascii="Times New Roman" w:hAnsi="Times New Roman" w:cs="Times New Roman"/>
          <w:sz w:val="24"/>
          <w:szCs w:val="24"/>
        </w:rPr>
        <w:t xml:space="preserve">Regarding COVID-19 testing data, not all test results are necessarily reported, particularly for self-tests. While we have minimised the potential impact of this by excluding data past the introduction date of self-testing (e.g., through RATs), it is also possible that many cases of COVID-19 were never tested for. This may be more likely among those who had greater difficulty accessing testing sites or who </w:t>
      </w:r>
      <w:r w:rsidR="00D6747D" w:rsidRPr="0024176A">
        <w:rPr>
          <w:rFonts w:ascii="Times New Roman" w:hAnsi="Times New Roman" w:cs="Times New Roman"/>
          <w:sz w:val="24"/>
          <w:szCs w:val="24"/>
        </w:rPr>
        <w:t>may have been</w:t>
      </w:r>
      <w:r w:rsidR="00027994" w:rsidRPr="0024176A">
        <w:rPr>
          <w:rFonts w:ascii="Times New Roman" w:hAnsi="Times New Roman" w:cs="Times New Roman"/>
          <w:sz w:val="24"/>
          <w:szCs w:val="24"/>
        </w:rPr>
        <w:t xml:space="preserve"> less trusting of </w:t>
      </w:r>
      <w:r w:rsidR="00C64DEF">
        <w:rPr>
          <w:rFonts w:ascii="Times New Roman" w:hAnsi="Times New Roman" w:cs="Times New Roman"/>
          <w:sz w:val="24"/>
          <w:szCs w:val="24"/>
        </w:rPr>
        <w:t>officials</w:t>
      </w:r>
      <w:r w:rsidR="00027994" w:rsidRPr="0024176A">
        <w:rPr>
          <w:rFonts w:ascii="Times New Roman" w:hAnsi="Times New Roman" w:cs="Times New Roman"/>
          <w:sz w:val="24"/>
          <w:szCs w:val="24"/>
        </w:rPr>
        <w:t xml:space="preserve"> (e.g., Māori).</w:t>
      </w:r>
    </w:p>
    <w:p w14:paraId="7290991D" w14:textId="42B84FFD" w:rsidR="00D6747D" w:rsidRPr="0024176A" w:rsidRDefault="00654EA2" w:rsidP="00F50D7B">
      <w:pPr>
        <w:ind w:firstLine="720"/>
        <w:rPr>
          <w:rFonts w:ascii="Times New Roman" w:hAnsi="Times New Roman" w:cs="Times New Roman"/>
          <w:sz w:val="24"/>
          <w:szCs w:val="24"/>
        </w:rPr>
      </w:pPr>
      <w:r>
        <w:rPr>
          <w:rFonts w:ascii="Times New Roman" w:hAnsi="Times New Roman" w:cs="Times New Roman"/>
          <w:sz w:val="24"/>
          <w:szCs w:val="24"/>
        </w:rPr>
        <w:t xml:space="preserve">It is also important to </w:t>
      </w:r>
      <w:r w:rsidR="009B359A">
        <w:rPr>
          <w:rFonts w:ascii="Times New Roman" w:hAnsi="Times New Roman" w:cs="Times New Roman"/>
          <w:sz w:val="24"/>
          <w:szCs w:val="24"/>
        </w:rPr>
        <w:t>consider</w:t>
      </w:r>
      <w:r>
        <w:rPr>
          <w:rFonts w:ascii="Times New Roman" w:hAnsi="Times New Roman" w:cs="Times New Roman"/>
          <w:sz w:val="24"/>
          <w:szCs w:val="24"/>
        </w:rPr>
        <w:t xml:space="preserve"> the </w:t>
      </w:r>
      <w:r w:rsidR="008A695E">
        <w:rPr>
          <w:rFonts w:ascii="Times New Roman" w:hAnsi="Times New Roman" w:cs="Times New Roman"/>
          <w:sz w:val="24"/>
          <w:szCs w:val="24"/>
        </w:rPr>
        <w:t xml:space="preserve">specific </w:t>
      </w:r>
      <w:r>
        <w:rPr>
          <w:rFonts w:ascii="Times New Roman" w:hAnsi="Times New Roman" w:cs="Times New Roman"/>
          <w:sz w:val="24"/>
          <w:szCs w:val="24"/>
        </w:rPr>
        <w:t xml:space="preserve">time periods and populations covered by the data used in this report, meaning differences in results </w:t>
      </w:r>
      <w:r w:rsidR="00FE3072">
        <w:rPr>
          <w:rFonts w:ascii="Times New Roman" w:hAnsi="Times New Roman" w:cs="Times New Roman"/>
          <w:sz w:val="24"/>
          <w:szCs w:val="24"/>
        </w:rPr>
        <w:t>should</w:t>
      </w:r>
      <w:r>
        <w:rPr>
          <w:rFonts w:ascii="Times New Roman" w:hAnsi="Times New Roman" w:cs="Times New Roman"/>
          <w:sz w:val="24"/>
          <w:szCs w:val="24"/>
        </w:rPr>
        <w:t xml:space="preserve"> be expected when comparing to other analyses or official data. Different cut-off dates were used for different COVID-19 outcomes depending on the availability of required data in the IDI, and therefore do not reflect all </w:t>
      </w:r>
      <w:r w:rsidR="008A695E">
        <w:rPr>
          <w:rFonts w:ascii="Times New Roman" w:hAnsi="Times New Roman" w:cs="Times New Roman"/>
          <w:sz w:val="24"/>
          <w:szCs w:val="24"/>
        </w:rPr>
        <w:t xml:space="preserve">currently </w:t>
      </w:r>
      <w:r>
        <w:rPr>
          <w:rFonts w:ascii="Times New Roman" w:hAnsi="Times New Roman" w:cs="Times New Roman"/>
          <w:sz w:val="24"/>
          <w:szCs w:val="24"/>
        </w:rPr>
        <w:t xml:space="preserve">available COVID-19 testing data. We also opted to focus on individuals in the 2018 Census due to the number of predictor variables required from the census, in order to keep denominators as consistent as possible throughout the report. </w:t>
      </w:r>
      <w:r w:rsidR="008A695E">
        <w:rPr>
          <w:rFonts w:ascii="Times New Roman" w:hAnsi="Times New Roman" w:cs="Times New Roman"/>
          <w:sz w:val="24"/>
          <w:szCs w:val="24"/>
        </w:rPr>
        <w:t>Additionally, outcomes were coded</w:t>
      </w:r>
      <w:r>
        <w:rPr>
          <w:rFonts w:ascii="Times New Roman" w:hAnsi="Times New Roman" w:cs="Times New Roman"/>
          <w:sz w:val="24"/>
          <w:szCs w:val="24"/>
        </w:rPr>
        <w:t xml:space="preserve"> so that each individual was only counted once per outcome (i.e., only one positive test or hospitalisation was recorded), whereas official MOH data </w:t>
      </w:r>
      <w:r w:rsidR="00FE3072">
        <w:rPr>
          <w:rFonts w:ascii="Times New Roman" w:hAnsi="Times New Roman" w:cs="Times New Roman"/>
          <w:sz w:val="24"/>
          <w:szCs w:val="24"/>
        </w:rPr>
        <w:t xml:space="preserve">can </w:t>
      </w:r>
      <w:r>
        <w:rPr>
          <w:rFonts w:ascii="Times New Roman" w:hAnsi="Times New Roman" w:cs="Times New Roman"/>
          <w:sz w:val="24"/>
          <w:szCs w:val="24"/>
        </w:rPr>
        <w:t xml:space="preserve">include repeat positive tests and hospitalisations </w:t>
      </w:r>
      <w:r w:rsidR="00FE3072">
        <w:rPr>
          <w:rFonts w:ascii="Times New Roman" w:hAnsi="Times New Roman" w:cs="Times New Roman"/>
          <w:sz w:val="24"/>
          <w:szCs w:val="24"/>
        </w:rPr>
        <w:t>for</w:t>
      </w:r>
      <w:r>
        <w:rPr>
          <w:rFonts w:ascii="Times New Roman" w:hAnsi="Times New Roman" w:cs="Times New Roman"/>
          <w:sz w:val="24"/>
          <w:szCs w:val="24"/>
        </w:rPr>
        <w:t xml:space="preserve"> the same individuals. </w:t>
      </w:r>
      <w:r w:rsidR="00D6747D" w:rsidRPr="0024176A">
        <w:rPr>
          <w:rFonts w:ascii="Times New Roman" w:hAnsi="Times New Roman" w:cs="Times New Roman"/>
          <w:sz w:val="24"/>
          <w:szCs w:val="24"/>
        </w:rPr>
        <w:t xml:space="preserve">Data from different sources in the IDI also has differing levels of population coverage. For example, many predictor variables here were sourced from the census, which had a much poorer coverage of Māori. As noted previously, Māori are more likely to have missing data on most </w:t>
      </w:r>
      <w:r w:rsidR="00D6747D" w:rsidRPr="0024176A">
        <w:rPr>
          <w:rFonts w:ascii="Times New Roman" w:hAnsi="Times New Roman" w:cs="Times New Roman"/>
          <w:sz w:val="24"/>
          <w:szCs w:val="24"/>
        </w:rPr>
        <w:lastRenderedPageBreak/>
        <w:t xml:space="preserve">household factors examined here (e.g., household crowding, housing quality, household composition) which may </w:t>
      </w:r>
      <w:r w:rsidR="00F0506C">
        <w:rPr>
          <w:rFonts w:ascii="Times New Roman" w:hAnsi="Times New Roman" w:cs="Times New Roman"/>
          <w:sz w:val="24"/>
          <w:szCs w:val="24"/>
        </w:rPr>
        <w:t>bias</w:t>
      </w:r>
      <w:r w:rsidR="00D6747D" w:rsidRPr="0024176A">
        <w:rPr>
          <w:rFonts w:ascii="Times New Roman" w:hAnsi="Times New Roman" w:cs="Times New Roman"/>
          <w:sz w:val="24"/>
          <w:szCs w:val="24"/>
        </w:rPr>
        <w:t xml:space="preserve"> the estimated effects of these variables in the models</w:t>
      </w:r>
      <w:r w:rsidR="00374D51">
        <w:rPr>
          <w:rFonts w:ascii="Times New Roman" w:hAnsi="Times New Roman" w:cs="Times New Roman"/>
          <w:sz w:val="24"/>
          <w:szCs w:val="24"/>
        </w:rPr>
        <w:t>. F</w:t>
      </w:r>
      <w:r w:rsidR="00D6747D" w:rsidRPr="0024176A">
        <w:rPr>
          <w:rFonts w:ascii="Times New Roman" w:hAnsi="Times New Roman" w:cs="Times New Roman"/>
          <w:sz w:val="24"/>
          <w:szCs w:val="24"/>
        </w:rPr>
        <w:t>or example, if Māori in crowded households were more likely to have missing data, the effect of crowding on COVID-19 outcomes may be underestimated</w:t>
      </w:r>
      <w:r w:rsidR="00183BD0" w:rsidRPr="0024176A">
        <w:rPr>
          <w:rFonts w:ascii="Times New Roman" w:hAnsi="Times New Roman" w:cs="Times New Roman"/>
          <w:sz w:val="24"/>
          <w:szCs w:val="24"/>
        </w:rPr>
        <w:t>. Other data sources, particularly for residential mobility (address notifications) are dependent on people making contact with government agencies for accurate address information to be recorded. However, people may not necessarily make contact for this information to be recorded, particularly if they move often.</w:t>
      </w:r>
    </w:p>
    <w:p w14:paraId="60220DEC" w14:textId="4797EF06" w:rsidR="00A11D25" w:rsidRPr="0024176A" w:rsidRDefault="00183BD0" w:rsidP="00F92CB0">
      <w:pPr>
        <w:ind w:firstLine="720"/>
        <w:rPr>
          <w:rFonts w:ascii="Times New Roman" w:hAnsi="Times New Roman" w:cs="Times New Roman"/>
          <w:sz w:val="24"/>
          <w:szCs w:val="24"/>
        </w:rPr>
      </w:pPr>
      <w:r w:rsidRPr="0024176A">
        <w:rPr>
          <w:rFonts w:ascii="Times New Roman" w:hAnsi="Times New Roman" w:cs="Times New Roman"/>
          <w:sz w:val="24"/>
          <w:szCs w:val="24"/>
        </w:rPr>
        <w:t xml:space="preserve">Finally, the reliance on the 2018 </w:t>
      </w:r>
      <w:r w:rsidR="00654EA2">
        <w:rPr>
          <w:rFonts w:ascii="Times New Roman" w:hAnsi="Times New Roman" w:cs="Times New Roman"/>
          <w:sz w:val="24"/>
          <w:szCs w:val="24"/>
        </w:rPr>
        <w:t>C</w:t>
      </w:r>
      <w:r w:rsidR="00654EA2" w:rsidRPr="0024176A">
        <w:rPr>
          <w:rFonts w:ascii="Times New Roman" w:hAnsi="Times New Roman" w:cs="Times New Roman"/>
          <w:sz w:val="24"/>
          <w:szCs w:val="24"/>
        </w:rPr>
        <w:t xml:space="preserve">ensus </w:t>
      </w:r>
      <w:r w:rsidRPr="0024176A">
        <w:rPr>
          <w:rFonts w:ascii="Times New Roman" w:hAnsi="Times New Roman" w:cs="Times New Roman"/>
          <w:sz w:val="24"/>
          <w:szCs w:val="24"/>
        </w:rPr>
        <w:t xml:space="preserve">for household information in particular means this data may be out of date for some people, relative to the point in time they experienced a COVID-19 outcome (i.e., 2020 – 2022). </w:t>
      </w:r>
      <w:r w:rsidR="00EB39E3">
        <w:rPr>
          <w:rFonts w:ascii="Times New Roman" w:hAnsi="Times New Roman" w:cs="Times New Roman"/>
          <w:sz w:val="24"/>
          <w:szCs w:val="24"/>
        </w:rPr>
        <w:t>Specifically</w:t>
      </w:r>
      <w:r w:rsidRPr="0024176A">
        <w:rPr>
          <w:rFonts w:ascii="Times New Roman" w:hAnsi="Times New Roman" w:cs="Times New Roman"/>
          <w:sz w:val="24"/>
          <w:szCs w:val="24"/>
        </w:rPr>
        <w:t>, people’s household crowding, housing quality, household composition, and household income may have changed since 2018, and this will add increased uncertainty/error to the effect estimates for these variables.</w:t>
      </w:r>
      <w:r w:rsidR="00F92CB0">
        <w:rPr>
          <w:rFonts w:ascii="Times New Roman" w:hAnsi="Times New Roman" w:cs="Times New Roman"/>
          <w:sz w:val="24"/>
          <w:szCs w:val="24"/>
        </w:rPr>
        <w:t xml:space="preserve"> </w:t>
      </w:r>
      <w:r w:rsidR="00374D51">
        <w:rPr>
          <w:rFonts w:ascii="Times New Roman" w:hAnsi="Times New Roman" w:cs="Times New Roman"/>
          <w:sz w:val="24"/>
          <w:szCs w:val="24"/>
        </w:rPr>
        <w:t xml:space="preserve">The child under 5 variable also represents a 0 – </w:t>
      </w:r>
      <w:r w:rsidR="005933A3">
        <w:rPr>
          <w:rFonts w:ascii="Times New Roman" w:hAnsi="Times New Roman" w:cs="Times New Roman"/>
          <w:sz w:val="24"/>
          <w:szCs w:val="24"/>
        </w:rPr>
        <w:t>5-year-old</w:t>
      </w:r>
      <w:r w:rsidR="00374D51">
        <w:rPr>
          <w:rFonts w:ascii="Times New Roman" w:hAnsi="Times New Roman" w:cs="Times New Roman"/>
          <w:sz w:val="24"/>
          <w:szCs w:val="24"/>
        </w:rPr>
        <w:t xml:space="preserve"> cohort at the time of the 2018 Census, but will miss children born since then, likely resulting in an underestimated effect. </w:t>
      </w:r>
      <w:r w:rsidR="00F92CB0">
        <w:rPr>
          <w:rFonts w:ascii="Times New Roman" w:hAnsi="Times New Roman" w:cs="Times New Roman"/>
          <w:sz w:val="24"/>
          <w:szCs w:val="24"/>
        </w:rPr>
        <w:t>However, the</w:t>
      </w:r>
      <w:r w:rsidR="00A11D25">
        <w:rPr>
          <w:rFonts w:ascii="Times New Roman" w:hAnsi="Times New Roman" w:cs="Times New Roman"/>
          <w:sz w:val="24"/>
          <w:szCs w:val="24"/>
        </w:rPr>
        <w:t xml:space="preserve"> </w:t>
      </w:r>
      <w:r w:rsidR="00010978">
        <w:rPr>
          <w:rFonts w:ascii="Times New Roman" w:hAnsi="Times New Roman" w:cs="Times New Roman"/>
          <w:sz w:val="24"/>
          <w:szCs w:val="24"/>
        </w:rPr>
        <w:t xml:space="preserve">data quality issues </w:t>
      </w:r>
      <w:r w:rsidR="00B5752C">
        <w:rPr>
          <w:rFonts w:ascii="Times New Roman" w:hAnsi="Times New Roman" w:cs="Times New Roman"/>
          <w:sz w:val="24"/>
          <w:szCs w:val="24"/>
        </w:rPr>
        <w:t xml:space="preserve">do not impact equitably </w:t>
      </w:r>
      <w:r w:rsidR="002F4772">
        <w:rPr>
          <w:rFonts w:ascii="Times New Roman" w:hAnsi="Times New Roman" w:cs="Times New Roman"/>
          <w:sz w:val="24"/>
          <w:szCs w:val="24"/>
        </w:rPr>
        <w:t>across the Māori population. Tho</w:t>
      </w:r>
      <w:r w:rsidR="00E120F5">
        <w:rPr>
          <w:rFonts w:ascii="Times New Roman" w:hAnsi="Times New Roman" w:cs="Times New Roman"/>
          <w:sz w:val="24"/>
          <w:szCs w:val="24"/>
        </w:rPr>
        <w:t>se individuals with factors associated with poor COVID</w:t>
      </w:r>
      <w:r w:rsidR="00586537">
        <w:rPr>
          <w:rFonts w:ascii="Times New Roman" w:hAnsi="Times New Roman" w:cs="Times New Roman"/>
          <w:sz w:val="24"/>
          <w:szCs w:val="24"/>
        </w:rPr>
        <w:t>-</w:t>
      </w:r>
      <w:r w:rsidR="00E120F5">
        <w:rPr>
          <w:rFonts w:ascii="Times New Roman" w:hAnsi="Times New Roman" w:cs="Times New Roman"/>
          <w:sz w:val="24"/>
          <w:szCs w:val="24"/>
        </w:rPr>
        <w:t>19 outcomes (such as high mobility</w:t>
      </w:r>
      <w:r w:rsidR="0087238D">
        <w:rPr>
          <w:rFonts w:ascii="Times New Roman" w:hAnsi="Times New Roman" w:cs="Times New Roman"/>
          <w:sz w:val="24"/>
          <w:szCs w:val="24"/>
        </w:rPr>
        <w:t xml:space="preserve">, lower income) are more likely to be </w:t>
      </w:r>
      <w:r w:rsidR="00CC2BE3">
        <w:rPr>
          <w:rFonts w:ascii="Times New Roman" w:hAnsi="Times New Roman" w:cs="Times New Roman"/>
          <w:sz w:val="24"/>
          <w:szCs w:val="24"/>
        </w:rPr>
        <w:t>under-count</w:t>
      </w:r>
      <w:r w:rsidR="0087238D">
        <w:rPr>
          <w:rFonts w:ascii="Times New Roman" w:hAnsi="Times New Roman" w:cs="Times New Roman"/>
          <w:sz w:val="24"/>
          <w:szCs w:val="24"/>
        </w:rPr>
        <w:t>ed</w:t>
      </w:r>
      <w:r w:rsidR="00CC2BE3">
        <w:rPr>
          <w:rFonts w:ascii="Times New Roman" w:hAnsi="Times New Roman" w:cs="Times New Roman"/>
          <w:sz w:val="24"/>
          <w:szCs w:val="24"/>
        </w:rPr>
        <w:t xml:space="preserve"> </w:t>
      </w:r>
      <w:r w:rsidR="0087238D">
        <w:rPr>
          <w:rFonts w:ascii="Times New Roman" w:hAnsi="Times New Roman" w:cs="Times New Roman"/>
          <w:sz w:val="24"/>
          <w:szCs w:val="24"/>
        </w:rPr>
        <w:t xml:space="preserve">in official data sources such as the Census. </w:t>
      </w:r>
      <w:r w:rsidR="00257FC6">
        <w:rPr>
          <w:rFonts w:ascii="Times New Roman" w:hAnsi="Times New Roman" w:cs="Times New Roman"/>
          <w:sz w:val="24"/>
          <w:szCs w:val="24"/>
        </w:rPr>
        <w:t>As a result</w:t>
      </w:r>
      <w:r w:rsidR="007C60EC">
        <w:rPr>
          <w:rFonts w:ascii="Times New Roman" w:hAnsi="Times New Roman" w:cs="Times New Roman"/>
          <w:sz w:val="24"/>
          <w:szCs w:val="24"/>
        </w:rPr>
        <w:t>,</w:t>
      </w:r>
      <w:r w:rsidR="00257FC6">
        <w:rPr>
          <w:rFonts w:ascii="Times New Roman" w:hAnsi="Times New Roman" w:cs="Times New Roman"/>
          <w:sz w:val="24"/>
          <w:szCs w:val="24"/>
        </w:rPr>
        <w:t xml:space="preserve"> our results a</w:t>
      </w:r>
      <w:r w:rsidR="00591DDB">
        <w:rPr>
          <w:rFonts w:ascii="Times New Roman" w:hAnsi="Times New Roman" w:cs="Times New Roman"/>
          <w:sz w:val="24"/>
          <w:szCs w:val="24"/>
        </w:rPr>
        <w:t xml:space="preserve">re likely to be underestimates of </w:t>
      </w:r>
      <w:r w:rsidR="007C60EC">
        <w:rPr>
          <w:rFonts w:ascii="Times New Roman" w:hAnsi="Times New Roman" w:cs="Times New Roman"/>
          <w:sz w:val="24"/>
          <w:szCs w:val="24"/>
        </w:rPr>
        <w:t xml:space="preserve">the association between these factors and poor COVID-19 outcomes for Māori. </w:t>
      </w:r>
      <w:r w:rsidR="009B359A">
        <w:rPr>
          <w:rFonts w:ascii="Times New Roman" w:hAnsi="Times New Roman" w:cs="Times New Roman"/>
          <w:sz w:val="24"/>
          <w:szCs w:val="24"/>
        </w:rPr>
        <w:t>Likewise, missing data, which is more prevalent for Māori, can impact the estimated effects of predictor variables on COVID-19 outcomes. A high percentage of data for disability status was missing for Māori in particular. Effects of disability status are likely to be underestimates, given impending results from the Māori Disability Survey</w:t>
      </w:r>
      <w:r w:rsidR="00C44ABB">
        <w:rPr>
          <w:rFonts w:ascii="Times New Roman" w:hAnsi="Times New Roman" w:cs="Times New Roman"/>
          <w:sz w:val="24"/>
          <w:szCs w:val="24"/>
        </w:rPr>
        <w:t>, which indicate a much higher prevalence of disability among Māori than the Census</w:t>
      </w:r>
      <w:r w:rsidR="009B359A">
        <w:rPr>
          <w:rFonts w:ascii="Times New Roman" w:hAnsi="Times New Roman" w:cs="Times New Roman"/>
          <w:sz w:val="24"/>
          <w:szCs w:val="24"/>
        </w:rPr>
        <w:t>.</w:t>
      </w:r>
    </w:p>
    <w:p w14:paraId="2CCDB82B" w14:textId="10B86C6E" w:rsidR="00D017F3" w:rsidRPr="0024176A" w:rsidRDefault="00B229C5" w:rsidP="00A04E06">
      <w:pPr>
        <w:pStyle w:val="Heading1"/>
      </w:pPr>
      <w:bookmarkStart w:id="94" w:name="_Toc157689499"/>
      <w:r w:rsidRPr="0024176A">
        <w:t>Conclusion</w:t>
      </w:r>
      <w:bookmarkEnd w:id="94"/>
    </w:p>
    <w:p w14:paraId="52853B5C" w14:textId="19A50189" w:rsidR="00F56B14" w:rsidRDefault="00C64DEF" w:rsidP="002C2D22">
      <w:pPr>
        <w:ind w:firstLine="720"/>
        <w:rPr>
          <w:rFonts w:ascii="Times New Roman" w:hAnsi="Times New Roman" w:cs="Times New Roman"/>
          <w:sz w:val="24"/>
          <w:szCs w:val="24"/>
        </w:rPr>
      </w:pPr>
      <w:r>
        <w:rPr>
          <w:rFonts w:ascii="Times New Roman" w:hAnsi="Times New Roman" w:cs="Times New Roman"/>
          <w:sz w:val="24"/>
          <w:szCs w:val="24"/>
        </w:rPr>
        <w:t>This report examined</w:t>
      </w:r>
      <w:r w:rsidR="00183BD0" w:rsidRPr="0024176A">
        <w:rPr>
          <w:rFonts w:ascii="Times New Roman" w:hAnsi="Times New Roman" w:cs="Times New Roman"/>
          <w:sz w:val="24"/>
          <w:szCs w:val="24"/>
        </w:rPr>
        <w:t xml:space="preserve"> COVID-19 outcomes </w:t>
      </w:r>
      <w:r w:rsidR="002C2D22" w:rsidRPr="0024176A">
        <w:rPr>
          <w:rFonts w:ascii="Times New Roman" w:hAnsi="Times New Roman" w:cs="Times New Roman"/>
          <w:sz w:val="24"/>
          <w:szCs w:val="24"/>
        </w:rPr>
        <w:t xml:space="preserve">among Māori and </w:t>
      </w:r>
      <w:r w:rsidR="003B43E6">
        <w:rPr>
          <w:rFonts w:ascii="Times New Roman" w:hAnsi="Times New Roman" w:cs="Times New Roman"/>
          <w:sz w:val="24"/>
          <w:szCs w:val="24"/>
        </w:rPr>
        <w:t>non-Māori</w:t>
      </w:r>
      <w:r>
        <w:rPr>
          <w:rFonts w:ascii="Times New Roman" w:hAnsi="Times New Roman" w:cs="Times New Roman"/>
          <w:sz w:val="24"/>
          <w:szCs w:val="24"/>
        </w:rPr>
        <w:t>,</w:t>
      </w:r>
      <w:r w:rsidR="002C2D22" w:rsidRPr="0024176A">
        <w:rPr>
          <w:rFonts w:ascii="Times New Roman" w:hAnsi="Times New Roman" w:cs="Times New Roman"/>
          <w:sz w:val="24"/>
          <w:szCs w:val="24"/>
        </w:rPr>
        <w:t xml:space="preserve"> and showed that Māori experience</w:t>
      </w:r>
      <w:r w:rsidR="006D7A97">
        <w:rPr>
          <w:rFonts w:ascii="Times New Roman" w:hAnsi="Times New Roman" w:cs="Times New Roman"/>
          <w:sz w:val="24"/>
          <w:szCs w:val="24"/>
        </w:rPr>
        <w:t>d</w:t>
      </w:r>
      <w:r w:rsidR="002C2D22" w:rsidRPr="0024176A">
        <w:rPr>
          <w:rFonts w:ascii="Times New Roman" w:hAnsi="Times New Roman" w:cs="Times New Roman"/>
          <w:sz w:val="24"/>
          <w:szCs w:val="24"/>
        </w:rPr>
        <w:t xml:space="preserve"> negative</w:t>
      </w:r>
      <w:r w:rsidR="00DC4E9E" w:rsidRPr="0024176A">
        <w:rPr>
          <w:rFonts w:ascii="Times New Roman" w:hAnsi="Times New Roman" w:cs="Times New Roman"/>
          <w:sz w:val="24"/>
          <w:szCs w:val="24"/>
        </w:rPr>
        <w:t xml:space="preserve"> COVID-19</w:t>
      </w:r>
      <w:r w:rsidR="002C2D22" w:rsidRPr="0024176A">
        <w:rPr>
          <w:rFonts w:ascii="Times New Roman" w:hAnsi="Times New Roman" w:cs="Times New Roman"/>
          <w:sz w:val="24"/>
          <w:szCs w:val="24"/>
        </w:rPr>
        <w:t xml:space="preserve"> outcomes</w:t>
      </w:r>
      <w:r w:rsidR="00CE0326" w:rsidRPr="0024176A">
        <w:rPr>
          <w:rFonts w:ascii="Times New Roman" w:hAnsi="Times New Roman" w:cs="Times New Roman"/>
          <w:sz w:val="24"/>
          <w:szCs w:val="24"/>
        </w:rPr>
        <w:t>, including</w:t>
      </w:r>
      <w:r w:rsidR="00DC4E9E" w:rsidRPr="0024176A">
        <w:rPr>
          <w:rFonts w:ascii="Times New Roman" w:hAnsi="Times New Roman" w:cs="Times New Roman"/>
          <w:sz w:val="24"/>
          <w:szCs w:val="24"/>
        </w:rPr>
        <w:t xml:space="preserve"> testing positive, being hospitalised, and dying,</w:t>
      </w:r>
      <w:r w:rsidR="006D7A97">
        <w:rPr>
          <w:rFonts w:ascii="Times New Roman" w:hAnsi="Times New Roman" w:cs="Times New Roman"/>
          <w:sz w:val="24"/>
          <w:szCs w:val="24"/>
        </w:rPr>
        <w:t xml:space="preserve"> at higher rates compared to </w:t>
      </w:r>
      <w:r w:rsidR="003B43E6">
        <w:rPr>
          <w:rFonts w:ascii="Times New Roman" w:hAnsi="Times New Roman" w:cs="Times New Roman"/>
          <w:sz w:val="24"/>
          <w:szCs w:val="24"/>
        </w:rPr>
        <w:t>non-Māori</w:t>
      </w:r>
      <w:r w:rsidR="006D7A97">
        <w:rPr>
          <w:rFonts w:ascii="Times New Roman" w:hAnsi="Times New Roman" w:cs="Times New Roman"/>
          <w:sz w:val="24"/>
          <w:szCs w:val="24"/>
        </w:rPr>
        <w:t>,</w:t>
      </w:r>
      <w:r w:rsidR="00DC4E9E" w:rsidRPr="0024176A">
        <w:rPr>
          <w:rFonts w:ascii="Times New Roman" w:hAnsi="Times New Roman" w:cs="Times New Roman"/>
          <w:sz w:val="24"/>
          <w:szCs w:val="24"/>
        </w:rPr>
        <w:t xml:space="preserve"> </w:t>
      </w:r>
      <w:r w:rsidR="009C3B2E">
        <w:rPr>
          <w:rFonts w:ascii="Times New Roman" w:hAnsi="Times New Roman" w:cs="Times New Roman"/>
          <w:sz w:val="24"/>
          <w:szCs w:val="24"/>
        </w:rPr>
        <w:t>yet</w:t>
      </w:r>
      <w:r w:rsidR="00DC4E9E" w:rsidRPr="0024176A">
        <w:rPr>
          <w:rFonts w:ascii="Times New Roman" w:hAnsi="Times New Roman" w:cs="Times New Roman"/>
          <w:sz w:val="24"/>
          <w:szCs w:val="24"/>
        </w:rPr>
        <w:t xml:space="preserve"> </w:t>
      </w:r>
      <w:r w:rsidR="006D7A97">
        <w:rPr>
          <w:rFonts w:ascii="Times New Roman" w:hAnsi="Times New Roman" w:cs="Times New Roman"/>
          <w:sz w:val="24"/>
          <w:szCs w:val="24"/>
        </w:rPr>
        <w:t>were vaccinated at lower rate</w:t>
      </w:r>
      <w:r w:rsidR="002C2D22" w:rsidRPr="0024176A">
        <w:rPr>
          <w:rFonts w:ascii="Times New Roman" w:hAnsi="Times New Roman" w:cs="Times New Roman"/>
          <w:sz w:val="24"/>
          <w:szCs w:val="24"/>
        </w:rPr>
        <w:t>. Analysis of individual and household factors indicate several policy amenable variables (including housing quality and household crowding) are consistently associated with negative outcomes</w:t>
      </w:r>
      <w:r w:rsidR="00513741">
        <w:rPr>
          <w:rFonts w:ascii="Times New Roman" w:hAnsi="Times New Roman" w:cs="Times New Roman"/>
          <w:sz w:val="24"/>
          <w:szCs w:val="24"/>
        </w:rPr>
        <w:t xml:space="preserve">. These factors are not only </w:t>
      </w:r>
      <w:r w:rsidR="002C2D22" w:rsidRPr="0024176A">
        <w:rPr>
          <w:rFonts w:ascii="Times New Roman" w:hAnsi="Times New Roman" w:cs="Times New Roman"/>
          <w:sz w:val="24"/>
          <w:szCs w:val="24"/>
        </w:rPr>
        <w:t>experienced more prevalently by Māori</w:t>
      </w:r>
      <w:r w:rsidR="00513741">
        <w:rPr>
          <w:rFonts w:ascii="Times New Roman" w:hAnsi="Times New Roman" w:cs="Times New Roman"/>
          <w:sz w:val="24"/>
          <w:szCs w:val="24"/>
        </w:rPr>
        <w:t xml:space="preserve"> but household and individuals often </w:t>
      </w:r>
      <w:r w:rsidR="0072634A">
        <w:rPr>
          <w:rFonts w:ascii="Times New Roman" w:hAnsi="Times New Roman" w:cs="Times New Roman"/>
          <w:sz w:val="24"/>
          <w:szCs w:val="24"/>
        </w:rPr>
        <w:t xml:space="preserve">experience </w:t>
      </w:r>
      <w:r w:rsidR="00513741">
        <w:rPr>
          <w:rFonts w:ascii="Times New Roman" w:hAnsi="Times New Roman" w:cs="Times New Roman"/>
          <w:sz w:val="24"/>
          <w:szCs w:val="24"/>
        </w:rPr>
        <w:t>multiple factors concurrently.</w:t>
      </w:r>
      <w:r w:rsidR="002C2D22" w:rsidRPr="0024176A">
        <w:rPr>
          <w:rFonts w:ascii="Times New Roman" w:hAnsi="Times New Roman" w:cs="Times New Roman"/>
          <w:sz w:val="24"/>
          <w:szCs w:val="24"/>
        </w:rPr>
        <w:t xml:space="preserve"> </w:t>
      </w:r>
    </w:p>
    <w:p w14:paraId="222B5682" w14:textId="18E11A47" w:rsidR="00183BD0" w:rsidRPr="0024176A" w:rsidRDefault="002D0BB1" w:rsidP="002C2D22">
      <w:pPr>
        <w:ind w:firstLine="720"/>
        <w:rPr>
          <w:rFonts w:ascii="Times New Roman" w:hAnsi="Times New Roman" w:cs="Times New Roman"/>
          <w:sz w:val="24"/>
          <w:szCs w:val="24"/>
        </w:rPr>
      </w:pPr>
      <w:r>
        <w:rPr>
          <w:rFonts w:ascii="Times New Roman" w:hAnsi="Times New Roman" w:cs="Times New Roman"/>
          <w:sz w:val="24"/>
          <w:szCs w:val="24"/>
        </w:rPr>
        <w:t>A focus of Crown effort on</w:t>
      </w:r>
      <w:r w:rsidR="002C2D22" w:rsidRPr="0024176A">
        <w:rPr>
          <w:rFonts w:ascii="Times New Roman" w:hAnsi="Times New Roman" w:cs="Times New Roman"/>
          <w:sz w:val="24"/>
          <w:szCs w:val="24"/>
        </w:rPr>
        <w:t xml:space="preserve"> </w:t>
      </w:r>
      <w:r w:rsidR="00CE5985">
        <w:rPr>
          <w:rFonts w:ascii="Times New Roman" w:hAnsi="Times New Roman" w:cs="Times New Roman"/>
          <w:sz w:val="24"/>
          <w:szCs w:val="24"/>
        </w:rPr>
        <w:t xml:space="preserve">public health responses that </w:t>
      </w:r>
      <w:r w:rsidR="002C2D22" w:rsidRPr="0024176A">
        <w:rPr>
          <w:rFonts w:ascii="Times New Roman" w:hAnsi="Times New Roman" w:cs="Times New Roman"/>
          <w:sz w:val="24"/>
          <w:szCs w:val="24"/>
        </w:rPr>
        <w:t>address issues such as household crowding and poor-quality housing</w:t>
      </w:r>
      <w:r w:rsidR="00513741">
        <w:rPr>
          <w:rFonts w:ascii="Times New Roman" w:hAnsi="Times New Roman" w:cs="Times New Roman"/>
          <w:sz w:val="24"/>
          <w:szCs w:val="24"/>
        </w:rPr>
        <w:t xml:space="preserve">, especially where multiple factors are present, </w:t>
      </w:r>
      <w:r w:rsidR="00844BBE">
        <w:rPr>
          <w:rFonts w:ascii="Times New Roman" w:hAnsi="Times New Roman" w:cs="Times New Roman"/>
          <w:sz w:val="24"/>
          <w:szCs w:val="24"/>
        </w:rPr>
        <w:t>are likely to produce</w:t>
      </w:r>
      <w:r w:rsidR="00445A1F" w:rsidRPr="0024176A">
        <w:rPr>
          <w:rFonts w:ascii="Times New Roman" w:hAnsi="Times New Roman" w:cs="Times New Roman"/>
          <w:sz w:val="24"/>
          <w:szCs w:val="24"/>
        </w:rPr>
        <w:t xml:space="preserve"> more equitable health outcomes</w:t>
      </w:r>
      <w:r w:rsidR="00F71FF0">
        <w:rPr>
          <w:rFonts w:ascii="Times New Roman" w:hAnsi="Times New Roman" w:cs="Times New Roman"/>
          <w:sz w:val="24"/>
          <w:szCs w:val="24"/>
        </w:rPr>
        <w:t xml:space="preserve"> </w:t>
      </w:r>
      <w:r w:rsidR="00F71FF0" w:rsidRPr="0024176A">
        <w:rPr>
          <w:rFonts w:ascii="Times New Roman" w:hAnsi="Times New Roman" w:cs="Times New Roman"/>
          <w:sz w:val="24"/>
          <w:szCs w:val="24"/>
        </w:rPr>
        <w:t>for Māori</w:t>
      </w:r>
      <w:r w:rsidR="00844BBE">
        <w:rPr>
          <w:rFonts w:ascii="Times New Roman" w:hAnsi="Times New Roman" w:cs="Times New Roman"/>
          <w:sz w:val="24"/>
          <w:szCs w:val="24"/>
        </w:rPr>
        <w:t xml:space="preserve"> than responses </w:t>
      </w:r>
      <w:r w:rsidR="00513741">
        <w:rPr>
          <w:rFonts w:ascii="Times New Roman" w:hAnsi="Times New Roman" w:cs="Times New Roman"/>
          <w:sz w:val="24"/>
          <w:szCs w:val="24"/>
        </w:rPr>
        <w:t xml:space="preserve">based </w:t>
      </w:r>
      <w:r w:rsidR="00844BBE">
        <w:rPr>
          <w:rFonts w:ascii="Times New Roman" w:hAnsi="Times New Roman" w:cs="Times New Roman"/>
          <w:sz w:val="24"/>
          <w:szCs w:val="24"/>
        </w:rPr>
        <w:t xml:space="preserve">on relative </w:t>
      </w:r>
      <w:r w:rsidR="007C60EC">
        <w:rPr>
          <w:rFonts w:ascii="Times New Roman" w:hAnsi="Times New Roman" w:cs="Times New Roman"/>
          <w:sz w:val="24"/>
          <w:szCs w:val="24"/>
        </w:rPr>
        <w:t>deprivation of the local area</w:t>
      </w:r>
      <w:r w:rsidR="00445A1F" w:rsidRPr="0024176A">
        <w:rPr>
          <w:rFonts w:ascii="Times New Roman" w:hAnsi="Times New Roman" w:cs="Times New Roman"/>
          <w:sz w:val="24"/>
          <w:szCs w:val="24"/>
        </w:rPr>
        <w:t>.</w:t>
      </w:r>
      <w:r w:rsidR="0072634A">
        <w:rPr>
          <w:rFonts w:ascii="Times New Roman" w:hAnsi="Times New Roman" w:cs="Times New Roman"/>
          <w:sz w:val="24"/>
          <w:szCs w:val="24"/>
        </w:rPr>
        <w:t xml:space="preserve"> Similar results were found 107 years ago when Te Rangi Hiroa published the first ever epidemiology study in Aotearoa</w:t>
      </w:r>
      <w:r w:rsidR="009348D6">
        <w:rPr>
          <w:rFonts w:ascii="Times New Roman" w:hAnsi="Times New Roman" w:cs="Times New Roman"/>
          <w:sz w:val="24"/>
          <w:szCs w:val="24"/>
        </w:rPr>
        <w:t xml:space="preserve"> (Te Rangi Hiroa 1914)</w:t>
      </w:r>
      <w:r w:rsidR="0072634A">
        <w:rPr>
          <w:rFonts w:ascii="Times New Roman" w:hAnsi="Times New Roman" w:cs="Times New Roman"/>
          <w:sz w:val="24"/>
          <w:szCs w:val="24"/>
        </w:rPr>
        <w:t>. This study was on the poor outcomes for Māori in the recent smallpox epidemic and concluded that much of the impact was due to the dire state of Māori housing. Th</w:t>
      </w:r>
      <w:r w:rsidR="009348D6">
        <w:rPr>
          <w:rFonts w:ascii="Times New Roman" w:hAnsi="Times New Roman" w:cs="Times New Roman"/>
          <w:sz w:val="24"/>
          <w:szCs w:val="24"/>
        </w:rPr>
        <w:t>e current</w:t>
      </w:r>
      <w:r w:rsidR="0072634A">
        <w:rPr>
          <w:rFonts w:ascii="Times New Roman" w:hAnsi="Times New Roman" w:cs="Times New Roman"/>
          <w:sz w:val="24"/>
          <w:szCs w:val="24"/>
        </w:rPr>
        <w:t xml:space="preserve"> study has used the Crown’s own data to highlight </w:t>
      </w:r>
      <w:r w:rsidR="00EA221E">
        <w:rPr>
          <w:rFonts w:ascii="Times New Roman" w:hAnsi="Times New Roman" w:cs="Times New Roman"/>
          <w:sz w:val="24"/>
          <w:szCs w:val="24"/>
        </w:rPr>
        <w:t xml:space="preserve">the continued importance of </w:t>
      </w:r>
      <w:r w:rsidR="0072634A">
        <w:rPr>
          <w:rFonts w:ascii="Times New Roman" w:hAnsi="Times New Roman" w:cs="Times New Roman"/>
          <w:sz w:val="24"/>
          <w:szCs w:val="24"/>
        </w:rPr>
        <w:t xml:space="preserve">policy targets </w:t>
      </w:r>
      <w:r w:rsidR="00EA221E">
        <w:rPr>
          <w:rFonts w:ascii="Times New Roman" w:hAnsi="Times New Roman" w:cs="Times New Roman"/>
          <w:sz w:val="24"/>
          <w:szCs w:val="24"/>
        </w:rPr>
        <w:t>such as housing to address inequity and improve outcomes for Māori.</w:t>
      </w:r>
    </w:p>
    <w:p w14:paraId="7626D179" w14:textId="4A3EFD7A" w:rsidR="00937E67" w:rsidRPr="0024176A" w:rsidRDefault="00BB741F" w:rsidP="00B118A0">
      <w:pPr>
        <w:rPr>
          <w:rFonts w:ascii="Times New Roman" w:hAnsi="Times New Roman" w:cs="Times New Roman"/>
          <w:sz w:val="24"/>
          <w:szCs w:val="24"/>
        </w:rPr>
      </w:pPr>
      <w:r w:rsidRPr="0024176A">
        <w:rPr>
          <w:rFonts w:ascii="Times New Roman" w:hAnsi="Times New Roman" w:cs="Times New Roman"/>
          <w:sz w:val="24"/>
          <w:szCs w:val="24"/>
        </w:rPr>
        <w:br w:type="page"/>
      </w:r>
    </w:p>
    <w:p w14:paraId="3182129C" w14:textId="27FE4D23" w:rsidR="00D22CD9" w:rsidRPr="0024176A" w:rsidRDefault="00D22CD9" w:rsidP="00A04E06">
      <w:pPr>
        <w:pStyle w:val="Heading1"/>
      </w:pPr>
      <w:bookmarkStart w:id="95" w:name="_Toc157689500"/>
      <w:r w:rsidRPr="0024176A">
        <w:lastRenderedPageBreak/>
        <w:t>References</w:t>
      </w:r>
      <w:bookmarkEnd w:id="95"/>
    </w:p>
    <w:p w14:paraId="27E5BEE8" w14:textId="5B52D246" w:rsidR="004065FB" w:rsidRDefault="004065FB" w:rsidP="00205947">
      <w:pPr>
        <w:ind w:left="720" w:hanging="720"/>
        <w:rPr>
          <w:rFonts w:ascii="Times New Roman" w:hAnsi="Times New Roman" w:cs="Times New Roman"/>
          <w:sz w:val="24"/>
          <w:szCs w:val="24"/>
        </w:rPr>
      </w:pPr>
      <w:r w:rsidRPr="0024176A">
        <w:rPr>
          <w:rFonts w:ascii="Times New Roman" w:hAnsi="Times New Roman" w:cs="Times New Roman"/>
          <w:sz w:val="24"/>
          <w:szCs w:val="24"/>
        </w:rPr>
        <w:t>2018 Census External Data Quality Panel</w:t>
      </w:r>
      <w:r>
        <w:rPr>
          <w:rFonts w:ascii="Times New Roman" w:hAnsi="Times New Roman" w:cs="Times New Roman"/>
          <w:sz w:val="24"/>
          <w:szCs w:val="24"/>
        </w:rPr>
        <w:t>.</w:t>
      </w:r>
      <w:r w:rsidRPr="0024176A">
        <w:rPr>
          <w:rFonts w:ascii="Times New Roman" w:hAnsi="Times New Roman" w:cs="Times New Roman"/>
          <w:sz w:val="24"/>
          <w:szCs w:val="24"/>
        </w:rPr>
        <w:t xml:space="preserve"> (2020). </w:t>
      </w:r>
      <w:r w:rsidRPr="0024176A">
        <w:rPr>
          <w:rFonts w:ascii="Times New Roman" w:hAnsi="Times New Roman" w:cs="Times New Roman"/>
          <w:i/>
          <w:iCs/>
          <w:sz w:val="24"/>
          <w:szCs w:val="24"/>
        </w:rPr>
        <w:t>Final report of the 2018 Census External Data Quality Panel</w:t>
      </w:r>
      <w:r w:rsidRPr="0024176A">
        <w:rPr>
          <w:rFonts w:ascii="Times New Roman" w:hAnsi="Times New Roman" w:cs="Times New Roman"/>
          <w:sz w:val="24"/>
          <w:szCs w:val="24"/>
        </w:rPr>
        <w:t xml:space="preserve">. Retrieved from </w:t>
      </w:r>
      <w:hyperlink r:id="rId19" w:history="1">
        <w:r w:rsidRPr="00073426">
          <w:rPr>
            <w:rStyle w:val="Hyperlink"/>
            <w:rFonts w:ascii="Times New Roman" w:hAnsi="Times New Roman" w:cs="Times New Roman"/>
            <w:sz w:val="24"/>
            <w:szCs w:val="24"/>
          </w:rPr>
          <w:t>www.stats.govt.nz</w:t>
        </w:r>
      </w:hyperlink>
    </w:p>
    <w:p w14:paraId="0D4DAD1F" w14:textId="18DBD833" w:rsidR="00D2157E" w:rsidRDefault="00D2157E" w:rsidP="00205947">
      <w:pPr>
        <w:ind w:left="720" w:hanging="720"/>
        <w:rPr>
          <w:rFonts w:ascii="Times New Roman" w:hAnsi="Times New Roman" w:cs="Times New Roman"/>
          <w:sz w:val="24"/>
          <w:szCs w:val="24"/>
        </w:rPr>
      </w:pPr>
      <w:r w:rsidRPr="00D2157E">
        <w:rPr>
          <w:rFonts w:ascii="Times New Roman" w:hAnsi="Times New Roman" w:cs="Times New Roman"/>
          <w:sz w:val="24"/>
          <w:szCs w:val="24"/>
        </w:rPr>
        <w:t>Hanley, J. A., Negassa, A., Edwardes, M. D. D., &amp; Forrester, J. E. (2003). Statistical analysis of correlated data using generalized estimating equations: an orientation. </w:t>
      </w:r>
      <w:r w:rsidRPr="00D2157E">
        <w:rPr>
          <w:rFonts w:ascii="Times New Roman" w:hAnsi="Times New Roman" w:cs="Times New Roman"/>
          <w:i/>
          <w:iCs/>
          <w:sz w:val="24"/>
          <w:szCs w:val="24"/>
        </w:rPr>
        <w:t>American journal of epidemiology</w:t>
      </w:r>
      <w:r w:rsidRPr="00D2157E">
        <w:rPr>
          <w:rFonts w:ascii="Times New Roman" w:hAnsi="Times New Roman" w:cs="Times New Roman"/>
          <w:sz w:val="24"/>
          <w:szCs w:val="24"/>
        </w:rPr>
        <w:t>, </w:t>
      </w:r>
      <w:r w:rsidRPr="00D2157E">
        <w:rPr>
          <w:rFonts w:ascii="Times New Roman" w:hAnsi="Times New Roman" w:cs="Times New Roman"/>
          <w:i/>
          <w:iCs/>
          <w:sz w:val="24"/>
          <w:szCs w:val="24"/>
        </w:rPr>
        <w:t>157</w:t>
      </w:r>
      <w:r w:rsidRPr="00D2157E">
        <w:rPr>
          <w:rFonts w:ascii="Times New Roman" w:hAnsi="Times New Roman" w:cs="Times New Roman"/>
          <w:sz w:val="24"/>
          <w:szCs w:val="24"/>
        </w:rPr>
        <w:t>(4), 364-375.</w:t>
      </w:r>
    </w:p>
    <w:p w14:paraId="79C90EAF" w14:textId="3CF7E65F" w:rsidR="00205947" w:rsidRDefault="00205947" w:rsidP="00205947">
      <w:pPr>
        <w:ind w:left="720" w:hanging="720"/>
        <w:rPr>
          <w:rFonts w:ascii="Times New Roman" w:hAnsi="Times New Roman" w:cs="Times New Roman"/>
          <w:sz w:val="24"/>
          <w:szCs w:val="24"/>
        </w:rPr>
      </w:pPr>
      <w:r>
        <w:rPr>
          <w:rFonts w:ascii="Times New Roman" w:hAnsi="Times New Roman" w:cs="Times New Roman"/>
          <w:sz w:val="24"/>
          <w:szCs w:val="24"/>
        </w:rPr>
        <w:t xml:space="preserve">Ministry of Health. (2023, May 8). COVID-19: Case demographics. Retrieved 8 May 2023 from </w:t>
      </w:r>
      <w:r w:rsidR="00B507F2" w:rsidRPr="00B507F2">
        <w:rPr>
          <w:rFonts w:ascii="Times New Roman" w:hAnsi="Times New Roman" w:cs="Times New Roman"/>
          <w:sz w:val="24"/>
          <w:szCs w:val="24"/>
        </w:rPr>
        <w:t>https://www.health.govt.nz/covid-19-novel-coronavirus/covid-19-data-and-statistics/covid-19-case-demographics</w:t>
      </w:r>
    </w:p>
    <w:p w14:paraId="3F8BBB39" w14:textId="273C89B8" w:rsidR="00B507F2" w:rsidRDefault="00730EC7" w:rsidP="00B507F2">
      <w:pPr>
        <w:rPr>
          <w:rFonts w:ascii="Times New Roman" w:hAnsi="Times New Roman" w:cs="Times New Roman"/>
          <w:sz w:val="24"/>
          <w:szCs w:val="24"/>
        </w:rPr>
      </w:pPr>
      <w:r w:rsidRPr="00730EC7">
        <w:rPr>
          <w:rFonts w:ascii="Times New Roman" w:hAnsi="Times New Roman" w:cs="Times New Roman"/>
          <w:sz w:val="24"/>
          <w:szCs w:val="24"/>
        </w:rPr>
        <w:t>Ministry of Health</w:t>
      </w:r>
      <w:r>
        <w:rPr>
          <w:rFonts w:ascii="Times New Roman" w:hAnsi="Times New Roman" w:cs="Times New Roman"/>
          <w:sz w:val="24"/>
          <w:szCs w:val="24"/>
        </w:rPr>
        <w:t>.</w:t>
      </w:r>
      <w:r w:rsidRPr="00730EC7">
        <w:rPr>
          <w:rFonts w:ascii="Times New Roman" w:hAnsi="Times New Roman" w:cs="Times New Roman"/>
          <w:sz w:val="24"/>
          <w:szCs w:val="24"/>
        </w:rPr>
        <w:t xml:space="preserve"> </w:t>
      </w:r>
      <w:r>
        <w:rPr>
          <w:rFonts w:ascii="Times New Roman" w:hAnsi="Times New Roman" w:cs="Times New Roman"/>
          <w:sz w:val="24"/>
          <w:szCs w:val="24"/>
        </w:rPr>
        <w:t>(</w:t>
      </w:r>
      <w:r w:rsidRPr="00730EC7">
        <w:rPr>
          <w:rFonts w:ascii="Times New Roman" w:hAnsi="Times New Roman" w:cs="Times New Roman"/>
          <w:sz w:val="24"/>
          <w:szCs w:val="24"/>
        </w:rPr>
        <w:t>2020</w:t>
      </w:r>
      <w:r>
        <w:rPr>
          <w:rFonts w:ascii="Times New Roman" w:hAnsi="Times New Roman" w:cs="Times New Roman"/>
          <w:sz w:val="24"/>
          <w:szCs w:val="24"/>
        </w:rPr>
        <w:t>)</w:t>
      </w:r>
      <w:r w:rsidRPr="00730EC7">
        <w:rPr>
          <w:rFonts w:ascii="Times New Roman" w:hAnsi="Times New Roman" w:cs="Times New Roman"/>
          <w:sz w:val="24"/>
          <w:szCs w:val="24"/>
        </w:rPr>
        <w:t xml:space="preserve">. </w:t>
      </w:r>
      <w:r w:rsidRPr="00730EC7">
        <w:rPr>
          <w:rFonts w:ascii="Times New Roman" w:hAnsi="Times New Roman" w:cs="Times New Roman"/>
          <w:i/>
          <w:iCs/>
          <w:sz w:val="24"/>
          <w:szCs w:val="24"/>
        </w:rPr>
        <w:t>Immunisation Handbook 2020</w:t>
      </w:r>
      <w:r w:rsidRPr="00730EC7">
        <w:rPr>
          <w:rFonts w:ascii="Times New Roman" w:hAnsi="Times New Roman" w:cs="Times New Roman"/>
          <w:sz w:val="24"/>
          <w:szCs w:val="24"/>
        </w:rPr>
        <w:t>. Wellington: Ministry of Health.</w:t>
      </w:r>
    </w:p>
    <w:p w14:paraId="6742BF49" w14:textId="06DE24C7" w:rsidR="00DB7596" w:rsidRDefault="004065FB" w:rsidP="00BB741F">
      <w:pPr>
        <w:ind w:left="720" w:hanging="720"/>
        <w:rPr>
          <w:rFonts w:ascii="Times New Roman" w:hAnsi="Times New Roman" w:cs="Times New Roman"/>
          <w:sz w:val="24"/>
          <w:szCs w:val="24"/>
        </w:rPr>
      </w:pPr>
      <w:r>
        <w:rPr>
          <w:rFonts w:ascii="Times New Roman" w:hAnsi="Times New Roman" w:cs="Times New Roman"/>
          <w:sz w:val="24"/>
          <w:szCs w:val="24"/>
        </w:rPr>
        <w:t>Pool DI</w:t>
      </w:r>
      <w:r w:rsidR="00DB7596">
        <w:rPr>
          <w:rFonts w:ascii="Times New Roman" w:hAnsi="Times New Roman" w:cs="Times New Roman"/>
          <w:sz w:val="24"/>
          <w:szCs w:val="24"/>
        </w:rPr>
        <w:t xml:space="preserve">. (1991). Te Iwi Maori: </w:t>
      </w:r>
      <w:r w:rsidR="00DB7596" w:rsidRPr="00DB7596">
        <w:rPr>
          <w:rFonts w:ascii="Times New Roman" w:hAnsi="Times New Roman" w:cs="Times New Roman"/>
          <w:sz w:val="24"/>
          <w:szCs w:val="24"/>
        </w:rPr>
        <w:t>A New Zealand Population Past, Present &amp; Projected</w:t>
      </w:r>
      <w:r w:rsidR="00DB7596">
        <w:rPr>
          <w:rFonts w:ascii="Times New Roman" w:hAnsi="Times New Roman" w:cs="Times New Roman"/>
          <w:sz w:val="24"/>
          <w:szCs w:val="24"/>
        </w:rPr>
        <w:t xml:space="preserve">. Auckland. Auckland University Press. </w:t>
      </w:r>
    </w:p>
    <w:p w14:paraId="11905E6F" w14:textId="19409FED" w:rsidR="00F35600" w:rsidRDefault="00F35600" w:rsidP="00BB741F">
      <w:pPr>
        <w:ind w:left="720" w:hanging="720"/>
        <w:rPr>
          <w:rFonts w:ascii="Times New Roman" w:hAnsi="Times New Roman" w:cs="Times New Roman"/>
          <w:sz w:val="24"/>
          <w:szCs w:val="24"/>
        </w:rPr>
      </w:pPr>
      <w:r w:rsidRPr="00F35600">
        <w:rPr>
          <w:rFonts w:ascii="Times New Roman" w:hAnsi="Times New Roman" w:cs="Times New Roman"/>
          <w:sz w:val="24"/>
          <w:szCs w:val="24"/>
        </w:rPr>
        <w:t>Stats NZ</w:t>
      </w:r>
      <w:r w:rsidR="00C44941">
        <w:rPr>
          <w:rFonts w:ascii="Times New Roman" w:hAnsi="Times New Roman" w:cs="Times New Roman"/>
          <w:sz w:val="24"/>
          <w:szCs w:val="24"/>
        </w:rPr>
        <w:t>.</w:t>
      </w:r>
      <w:r w:rsidRPr="00F35600">
        <w:rPr>
          <w:rFonts w:ascii="Times New Roman" w:hAnsi="Times New Roman" w:cs="Times New Roman"/>
          <w:sz w:val="24"/>
          <w:szCs w:val="24"/>
        </w:rPr>
        <w:t xml:space="preserve"> (2022). Experimental administrative population census: Data sources, methods, and quality (second iteration). Retrieved from www.stats.govt.nz.</w:t>
      </w:r>
    </w:p>
    <w:p w14:paraId="5D46A472" w14:textId="5FF8CFA4" w:rsidR="00316275" w:rsidRPr="0024176A" w:rsidRDefault="00316275" w:rsidP="00BB741F">
      <w:pPr>
        <w:ind w:left="720" w:hanging="720"/>
        <w:rPr>
          <w:rFonts w:ascii="Times New Roman" w:hAnsi="Times New Roman" w:cs="Times New Roman"/>
          <w:sz w:val="24"/>
          <w:szCs w:val="24"/>
        </w:rPr>
      </w:pPr>
      <w:r w:rsidRPr="0024176A">
        <w:rPr>
          <w:rFonts w:ascii="Times New Roman" w:hAnsi="Times New Roman" w:cs="Times New Roman"/>
          <w:sz w:val="24"/>
          <w:szCs w:val="24"/>
        </w:rPr>
        <w:t>Stats NZ</w:t>
      </w:r>
      <w:r w:rsidR="00730EC7">
        <w:rPr>
          <w:rFonts w:ascii="Times New Roman" w:hAnsi="Times New Roman" w:cs="Times New Roman"/>
          <w:sz w:val="24"/>
          <w:szCs w:val="24"/>
        </w:rPr>
        <w:t>.</w:t>
      </w:r>
      <w:r w:rsidRPr="0024176A">
        <w:rPr>
          <w:rFonts w:ascii="Times New Roman" w:hAnsi="Times New Roman" w:cs="Times New Roman"/>
          <w:sz w:val="24"/>
          <w:szCs w:val="24"/>
        </w:rPr>
        <w:t xml:space="preserve"> (2020). Families and households in the 2018 Census: Data sources, family coding, and data quality. Retrieved from www.stats.govt.nz</w:t>
      </w:r>
    </w:p>
    <w:p w14:paraId="4940BBD3" w14:textId="67BBEDE6" w:rsidR="0065316D" w:rsidRPr="0024176A" w:rsidRDefault="0065316D" w:rsidP="00BB741F">
      <w:pPr>
        <w:ind w:left="720" w:hanging="720"/>
        <w:rPr>
          <w:rFonts w:ascii="Times New Roman" w:hAnsi="Times New Roman" w:cs="Times New Roman"/>
          <w:sz w:val="24"/>
          <w:szCs w:val="24"/>
        </w:rPr>
      </w:pPr>
      <w:r w:rsidRPr="0024176A">
        <w:rPr>
          <w:rFonts w:ascii="Times New Roman" w:hAnsi="Times New Roman" w:cs="Times New Roman"/>
          <w:sz w:val="24"/>
          <w:szCs w:val="24"/>
        </w:rPr>
        <w:t>Stats NZ</w:t>
      </w:r>
      <w:r w:rsidR="00730EC7">
        <w:rPr>
          <w:rFonts w:ascii="Times New Roman" w:hAnsi="Times New Roman" w:cs="Times New Roman"/>
          <w:sz w:val="24"/>
          <w:szCs w:val="24"/>
        </w:rPr>
        <w:t>.</w:t>
      </w:r>
      <w:r w:rsidRPr="0024176A">
        <w:rPr>
          <w:rFonts w:ascii="Times New Roman" w:hAnsi="Times New Roman" w:cs="Times New Roman"/>
          <w:sz w:val="24"/>
          <w:szCs w:val="24"/>
        </w:rPr>
        <w:t xml:space="preserve"> (2019). Data quality ratings for 2018 Census variables. Retrieved from www.stats.govt.nz</w:t>
      </w:r>
    </w:p>
    <w:p w14:paraId="6533FAA5" w14:textId="5A706963" w:rsidR="00334F32" w:rsidRDefault="00334F32" w:rsidP="00BB741F">
      <w:pPr>
        <w:ind w:left="720" w:hanging="720"/>
        <w:rPr>
          <w:rFonts w:ascii="Times New Roman" w:hAnsi="Times New Roman" w:cs="Times New Roman"/>
          <w:sz w:val="24"/>
          <w:szCs w:val="24"/>
        </w:rPr>
      </w:pPr>
      <w:r>
        <w:rPr>
          <w:rFonts w:ascii="Times New Roman" w:hAnsi="Times New Roman" w:cs="Times New Roman"/>
          <w:sz w:val="24"/>
          <w:szCs w:val="24"/>
        </w:rPr>
        <w:t>Stats NZ</w:t>
      </w:r>
      <w:r w:rsidR="0057635B">
        <w:rPr>
          <w:rFonts w:ascii="Times New Roman" w:hAnsi="Times New Roman" w:cs="Times New Roman"/>
          <w:sz w:val="24"/>
          <w:szCs w:val="24"/>
        </w:rPr>
        <w:t>.</w:t>
      </w:r>
      <w:r w:rsidRPr="00334F32">
        <w:rPr>
          <w:rFonts w:ascii="Times New Roman" w:hAnsi="Times New Roman" w:cs="Times New Roman"/>
          <w:sz w:val="24"/>
          <w:szCs w:val="24"/>
        </w:rPr>
        <w:t xml:space="preserve"> (2012). Crowded Housing in New Zealand 1986–2006.Wellington: Statistics New Zealand</w:t>
      </w:r>
      <w:r>
        <w:rPr>
          <w:rFonts w:ascii="Times New Roman" w:hAnsi="Times New Roman" w:cs="Times New Roman"/>
          <w:sz w:val="24"/>
          <w:szCs w:val="24"/>
        </w:rPr>
        <w:t xml:space="preserve">. Retrieved from </w:t>
      </w:r>
      <w:r w:rsidRPr="00334F32">
        <w:rPr>
          <w:rFonts w:ascii="Times New Roman" w:hAnsi="Times New Roman" w:cs="Times New Roman"/>
          <w:sz w:val="24"/>
          <w:szCs w:val="24"/>
        </w:rPr>
        <w:t>https://statsnz.contentdm.oclc.org/</w:t>
      </w:r>
    </w:p>
    <w:p w14:paraId="58E8FAB2" w14:textId="6FFD585E" w:rsidR="0065316D" w:rsidRDefault="0065316D" w:rsidP="00BB741F">
      <w:pPr>
        <w:ind w:left="720" w:hanging="720"/>
        <w:rPr>
          <w:rFonts w:ascii="Times New Roman" w:hAnsi="Times New Roman" w:cs="Times New Roman"/>
          <w:sz w:val="24"/>
          <w:szCs w:val="24"/>
        </w:rPr>
      </w:pPr>
      <w:r w:rsidRPr="0024176A">
        <w:rPr>
          <w:rFonts w:ascii="Times New Roman" w:hAnsi="Times New Roman" w:cs="Times New Roman"/>
          <w:sz w:val="24"/>
          <w:szCs w:val="24"/>
        </w:rPr>
        <w:t>Steyn, N., Binny, R. N., Hannah, K., Hendy, S. C., James, A., Lustig, A., ... &amp; Sporle, A. (2021). Māori and Pacific people in New Zealand have a higher risk of hospitalisation for COVID-19. </w:t>
      </w:r>
      <w:r w:rsidRPr="0024176A">
        <w:rPr>
          <w:rFonts w:ascii="Times New Roman" w:hAnsi="Times New Roman" w:cs="Times New Roman"/>
          <w:i/>
          <w:iCs/>
          <w:sz w:val="24"/>
          <w:szCs w:val="24"/>
        </w:rPr>
        <w:t>The New Zealand medical journal</w:t>
      </w:r>
      <w:r w:rsidRPr="0024176A">
        <w:rPr>
          <w:rFonts w:ascii="Times New Roman" w:hAnsi="Times New Roman" w:cs="Times New Roman"/>
          <w:sz w:val="24"/>
          <w:szCs w:val="24"/>
        </w:rPr>
        <w:t>, </w:t>
      </w:r>
      <w:r w:rsidRPr="0024176A">
        <w:rPr>
          <w:rFonts w:ascii="Times New Roman" w:hAnsi="Times New Roman" w:cs="Times New Roman"/>
          <w:i/>
          <w:iCs/>
          <w:sz w:val="24"/>
          <w:szCs w:val="24"/>
        </w:rPr>
        <w:t>134</w:t>
      </w:r>
      <w:r w:rsidRPr="0024176A">
        <w:rPr>
          <w:rFonts w:ascii="Times New Roman" w:hAnsi="Times New Roman" w:cs="Times New Roman"/>
          <w:sz w:val="24"/>
          <w:szCs w:val="24"/>
        </w:rPr>
        <w:t>(1538), 28-43.</w:t>
      </w:r>
    </w:p>
    <w:p w14:paraId="27EA41C8" w14:textId="0CFD488C" w:rsidR="004065FB" w:rsidRPr="0024176A" w:rsidRDefault="004065FB" w:rsidP="004065FB">
      <w:pPr>
        <w:ind w:left="720" w:hanging="720"/>
        <w:rPr>
          <w:rFonts w:ascii="Times New Roman" w:hAnsi="Times New Roman" w:cs="Times New Roman"/>
          <w:sz w:val="24"/>
          <w:szCs w:val="24"/>
        </w:rPr>
      </w:pPr>
      <w:r w:rsidRPr="004065FB">
        <w:rPr>
          <w:rFonts w:ascii="Times New Roman" w:hAnsi="Times New Roman" w:cs="Times New Roman"/>
          <w:sz w:val="24"/>
          <w:szCs w:val="24"/>
        </w:rPr>
        <w:t>Te Rangi</w:t>
      </w:r>
      <w:r w:rsidR="009348D6">
        <w:rPr>
          <w:rFonts w:ascii="Times New Roman" w:hAnsi="Times New Roman" w:cs="Times New Roman"/>
          <w:sz w:val="24"/>
          <w:szCs w:val="24"/>
        </w:rPr>
        <w:t xml:space="preserve"> H</w:t>
      </w:r>
      <w:r w:rsidRPr="004065FB">
        <w:rPr>
          <w:rFonts w:ascii="Times New Roman" w:hAnsi="Times New Roman" w:cs="Times New Roman"/>
          <w:sz w:val="24"/>
          <w:szCs w:val="24"/>
        </w:rPr>
        <w:t>iroa</w:t>
      </w:r>
      <w:r w:rsidR="00C44941">
        <w:rPr>
          <w:rFonts w:ascii="Times New Roman" w:hAnsi="Times New Roman" w:cs="Times New Roman"/>
          <w:sz w:val="24"/>
          <w:szCs w:val="24"/>
        </w:rPr>
        <w:t>.</w:t>
      </w:r>
      <w:r w:rsidRPr="004065FB">
        <w:rPr>
          <w:rFonts w:ascii="Times New Roman" w:hAnsi="Times New Roman" w:cs="Times New Roman"/>
          <w:sz w:val="24"/>
          <w:szCs w:val="24"/>
        </w:rPr>
        <w:t xml:space="preserve"> </w:t>
      </w:r>
      <w:r w:rsidR="009348D6">
        <w:rPr>
          <w:rFonts w:ascii="Times New Roman" w:hAnsi="Times New Roman" w:cs="Times New Roman"/>
          <w:sz w:val="24"/>
          <w:szCs w:val="24"/>
        </w:rPr>
        <w:t>(</w:t>
      </w:r>
      <w:r w:rsidRPr="004065FB">
        <w:rPr>
          <w:rFonts w:ascii="Times New Roman" w:hAnsi="Times New Roman" w:cs="Times New Roman"/>
          <w:sz w:val="24"/>
          <w:szCs w:val="24"/>
        </w:rPr>
        <w:t>1914</w:t>
      </w:r>
      <w:r w:rsidR="009348D6">
        <w:rPr>
          <w:rFonts w:ascii="Times New Roman" w:hAnsi="Times New Roman" w:cs="Times New Roman"/>
          <w:sz w:val="24"/>
          <w:szCs w:val="24"/>
        </w:rPr>
        <w:t>)</w:t>
      </w:r>
      <w:r w:rsidRPr="004065FB">
        <w:rPr>
          <w:rFonts w:ascii="Times New Roman" w:hAnsi="Times New Roman" w:cs="Times New Roman"/>
          <w:sz w:val="24"/>
          <w:szCs w:val="24"/>
        </w:rPr>
        <w:t>. ‘The smallpox epidemic among Maoris in the Northern District’, Aust.Med. Con., 10th session, Feb., pp.212-24.</w:t>
      </w:r>
      <w:r>
        <w:rPr>
          <w:rFonts w:ascii="Times New Roman" w:hAnsi="Times New Roman" w:cs="Times New Roman"/>
          <w:sz w:val="24"/>
          <w:szCs w:val="24"/>
        </w:rPr>
        <w:t xml:space="preserve"> Cited in Pool DI (1991)</w:t>
      </w:r>
    </w:p>
    <w:p w14:paraId="7CA8CB6F" w14:textId="6DBFC3B1" w:rsidR="002C66D2" w:rsidRPr="0024176A" w:rsidRDefault="002C66D2" w:rsidP="002C66D2">
      <w:pPr>
        <w:ind w:left="720" w:hanging="720"/>
        <w:rPr>
          <w:rFonts w:ascii="Times New Roman" w:hAnsi="Times New Roman" w:cs="Times New Roman"/>
          <w:b/>
          <w:bCs/>
          <w:sz w:val="24"/>
          <w:szCs w:val="24"/>
        </w:rPr>
        <w:sectPr w:rsidR="002C66D2" w:rsidRPr="0024176A" w:rsidSect="002E55CE">
          <w:pgSz w:w="11906" w:h="16838"/>
          <w:pgMar w:top="1440" w:right="1440" w:bottom="1440" w:left="1440" w:header="708" w:footer="708" w:gutter="0"/>
          <w:cols w:space="708"/>
          <w:docGrid w:linePitch="360"/>
        </w:sectPr>
      </w:pPr>
    </w:p>
    <w:p w14:paraId="3112D99B" w14:textId="2FACB7D0" w:rsidR="00B118A0" w:rsidRPr="0024176A" w:rsidRDefault="00B118A0" w:rsidP="00581719">
      <w:pPr>
        <w:pStyle w:val="Heading1"/>
      </w:pPr>
      <w:bookmarkStart w:id="96" w:name="_Toc157689501"/>
      <w:r w:rsidRPr="0024176A">
        <w:lastRenderedPageBreak/>
        <w:t>Appendi</w:t>
      </w:r>
      <w:r w:rsidR="002C66D2" w:rsidRPr="0024176A">
        <w:t>x</w:t>
      </w:r>
      <w:bookmarkEnd w:id="96"/>
    </w:p>
    <w:p w14:paraId="6CA6F432" w14:textId="6A38928C" w:rsidR="002C66D2" w:rsidRPr="0073133C" w:rsidRDefault="009827BE" w:rsidP="00125B7A">
      <w:pPr>
        <w:pStyle w:val="Caption"/>
        <w:rPr>
          <w:rFonts w:cs="Times New Roman"/>
          <w:bCs/>
          <w:color w:val="000000" w:themeColor="text1"/>
          <w:kern w:val="0"/>
          <w:szCs w:val="24"/>
          <w14:ligatures w14:val="none"/>
        </w:rPr>
      </w:pPr>
      <w:bookmarkStart w:id="97" w:name="_Hlk133826530"/>
      <w:r w:rsidRPr="0073133C">
        <w:rPr>
          <w:rFonts w:cs="Times New Roman"/>
          <w:bCs/>
          <w:i w:val="0"/>
          <w:iCs w:val="0"/>
          <w:color w:val="000000" w:themeColor="text1"/>
          <w:szCs w:val="24"/>
        </w:rPr>
        <w:t>Table A1</w:t>
      </w:r>
      <w:r w:rsidR="00AB2A15">
        <w:rPr>
          <w:rFonts w:cs="Times New Roman"/>
          <w:bCs/>
          <w:i w:val="0"/>
          <w:iCs w:val="0"/>
          <w:color w:val="000000" w:themeColor="text1"/>
          <w:szCs w:val="24"/>
        </w:rPr>
        <w:br/>
      </w:r>
      <w:r w:rsidR="00AB2A15">
        <w:rPr>
          <w:rFonts w:cs="Times New Roman"/>
          <w:bCs/>
          <w:i w:val="0"/>
          <w:iCs w:val="0"/>
          <w:color w:val="000000" w:themeColor="text1"/>
          <w:szCs w:val="24"/>
        </w:rPr>
        <w:br/>
      </w:r>
      <w:r w:rsidR="002C66D2" w:rsidRPr="0073133C">
        <w:rPr>
          <w:rFonts w:cs="Times New Roman"/>
          <w:bCs/>
          <w:color w:val="000000" w:themeColor="text1"/>
          <w:kern w:val="0"/>
          <w:szCs w:val="24"/>
          <w14:ligatures w14:val="none"/>
        </w:rPr>
        <w:t xml:space="preserve">Logistic regression models of COVID-19 tests, hospitalisations, and deaths among </w:t>
      </w:r>
      <w:r w:rsidR="003B43E6">
        <w:rPr>
          <w:rFonts w:cs="Times New Roman"/>
          <w:bCs/>
          <w:color w:val="000000" w:themeColor="text1"/>
          <w:kern w:val="0"/>
          <w:szCs w:val="24"/>
          <w14:ligatures w14:val="none"/>
        </w:rPr>
        <w:t>non-Māori</w:t>
      </w:r>
      <w:r w:rsidR="002C66D2" w:rsidRPr="0073133C">
        <w:rPr>
          <w:rFonts w:cs="Times New Roman"/>
          <w:bCs/>
          <w:color w:val="000000" w:themeColor="text1"/>
          <w:kern w:val="0"/>
          <w:szCs w:val="24"/>
          <w14:ligatures w14:val="none"/>
        </w:rPr>
        <w:t>.</w:t>
      </w:r>
    </w:p>
    <w:bookmarkEnd w:id="97"/>
    <w:tbl>
      <w:tblPr>
        <w:tblStyle w:val="TableGrid"/>
        <w:tblW w:w="15026" w:type="dxa"/>
        <w:tblInd w:w="-709" w:type="dxa"/>
        <w:tblBorders>
          <w:top w:val="none" w:sz="0" w:space="0" w:color="auto"/>
          <w:left w:val="none" w:sz="0" w:space="0" w:color="auto"/>
          <w:bottom w:val="none" w:sz="0" w:space="0" w:color="auto"/>
          <w:right w:val="none" w:sz="0" w:space="0" w:color="auto"/>
          <w:insideV w:val="none" w:sz="0" w:space="0" w:color="auto"/>
        </w:tblBorders>
        <w:tblLayout w:type="fixed"/>
        <w:tblCellMar>
          <w:left w:w="28" w:type="dxa"/>
        </w:tblCellMar>
        <w:tblLook w:val="04A0" w:firstRow="1" w:lastRow="0" w:firstColumn="1" w:lastColumn="0" w:noHBand="0" w:noVBand="1"/>
      </w:tblPr>
      <w:tblGrid>
        <w:gridCol w:w="2977"/>
        <w:gridCol w:w="993"/>
        <w:gridCol w:w="992"/>
        <w:gridCol w:w="992"/>
        <w:gridCol w:w="851"/>
        <w:gridCol w:w="283"/>
        <w:gridCol w:w="992"/>
        <w:gridCol w:w="993"/>
        <w:gridCol w:w="992"/>
        <w:gridCol w:w="850"/>
        <w:gridCol w:w="284"/>
        <w:gridCol w:w="992"/>
        <w:gridCol w:w="992"/>
        <w:gridCol w:w="993"/>
        <w:gridCol w:w="850"/>
      </w:tblGrid>
      <w:tr w:rsidR="00024099" w:rsidRPr="00024099" w14:paraId="5CA1A847" w14:textId="77777777" w:rsidTr="00DA650C">
        <w:tc>
          <w:tcPr>
            <w:tcW w:w="2977" w:type="dxa"/>
            <w:tcBorders>
              <w:top w:val="nil"/>
              <w:bottom w:val="nil"/>
            </w:tcBorders>
          </w:tcPr>
          <w:p w14:paraId="7893BE6E" w14:textId="77777777" w:rsidR="00024099" w:rsidRPr="00024099" w:rsidRDefault="00024099" w:rsidP="00024099">
            <w:pPr>
              <w:rPr>
                <w:rFonts w:ascii="Times New Roman" w:eastAsia="Calibri" w:hAnsi="Times New Roman" w:cs="Times New Roman"/>
              </w:rPr>
            </w:pPr>
          </w:p>
        </w:tc>
        <w:tc>
          <w:tcPr>
            <w:tcW w:w="3828" w:type="dxa"/>
            <w:gridSpan w:val="4"/>
            <w:tcBorders>
              <w:bottom w:val="single" w:sz="4" w:space="0" w:color="auto"/>
            </w:tcBorders>
          </w:tcPr>
          <w:p w14:paraId="56FD7C3E" w14:textId="77777777" w:rsidR="00024099" w:rsidRPr="00024099" w:rsidRDefault="00024099" w:rsidP="00024099">
            <w:pPr>
              <w:jc w:val="center"/>
              <w:rPr>
                <w:rFonts w:ascii="Times New Roman" w:eastAsia="Calibri" w:hAnsi="Times New Roman" w:cs="Times New Roman"/>
                <w:i/>
                <w:iCs/>
              </w:rPr>
            </w:pPr>
            <w:r w:rsidRPr="00024099">
              <w:rPr>
                <w:rFonts w:ascii="Times New Roman" w:eastAsia="Calibri" w:hAnsi="Times New Roman" w:cs="Times New Roman"/>
              </w:rPr>
              <w:t>Positive covid test (vs. negative covid test) for tests to 16 February 2022</w:t>
            </w:r>
          </w:p>
        </w:tc>
        <w:tc>
          <w:tcPr>
            <w:tcW w:w="283" w:type="dxa"/>
            <w:tcBorders>
              <w:top w:val="nil"/>
              <w:bottom w:val="nil"/>
            </w:tcBorders>
          </w:tcPr>
          <w:p w14:paraId="55944125" w14:textId="77777777" w:rsidR="00024099" w:rsidRPr="00024099" w:rsidRDefault="00024099" w:rsidP="00024099">
            <w:pPr>
              <w:jc w:val="center"/>
              <w:rPr>
                <w:rFonts w:ascii="Times New Roman" w:eastAsia="Calibri" w:hAnsi="Times New Roman" w:cs="Times New Roman"/>
              </w:rPr>
            </w:pPr>
          </w:p>
        </w:tc>
        <w:tc>
          <w:tcPr>
            <w:tcW w:w="3827" w:type="dxa"/>
            <w:gridSpan w:val="4"/>
            <w:tcBorders>
              <w:bottom w:val="single" w:sz="4" w:space="0" w:color="auto"/>
            </w:tcBorders>
          </w:tcPr>
          <w:p w14:paraId="3394147D" w14:textId="77777777" w:rsidR="00024099" w:rsidRPr="00024099" w:rsidRDefault="00024099" w:rsidP="00024099">
            <w:pPr>
              <w:jc w:val="center"/>
              <w:rPr>
                <w:rFonts w:ascii="Times New Roman" w:eastAsia="Calibri" w:hAnsi="Times New Roman" w:cs="Times New Roman"/>
                <w:i/>
                <w:iCs/>
              </w:rPr>
            </w:pPr>
            <w:r w:rsidRPr="00024099">
              <w:rPr>
                <w:rFonts w:ascii="Times New Roman" w:eastAsia="Calibri" w:hAnsi="Times New Roman" w:cs="Times New Roman"/>
              </w:rPr>
              <w:t>Hospitalisation following positive test (vs. not hospitalised) for positive tests to 02 June 2022</w:t>
            </w:r>
          </w:p>
        </w:tc>
        <w:tc>
          <w:tcPr>
            <w:tcW w:w="284" w:type="dxa"/>
            <w:tcBorders>
              <w:top w:val="nil"/>
              <w:bottom w:val="nil"/>
            </w:tcBorders>
          </w:tcPr>
          <w:p w14:paraId="52E2D667" w14:textId="77777777" w:rsidR="00024099" w:rsidRPr="00024099" w:rsidRDefault="00024099" w:rsidP="00024099">
            <w:pPr>
              <w:jc w:val="center"/>
              <w:rPr>
                <w:rFonts w:ascii="Times New Roman" w:eastAsia="Calibri" w:hAnsi="Times New Roman" w:cs="Times New Roman"/>
              </w:rPr>
            </w:pPr>
          </w:p>
        </w:tc>
        <w:tc>
          <w:tcPr>
            <w:tcW w:w="3827" w:type="dxa"/>
            <w:gridSpan w:val="4"/>
            <w:tcBorders>
              <w:bottom w:val="single" w:sz="4" w:space="0" w:color="auto"/>
            </w:tcBorders>
          </w:tcPr>
          <w:p w14:paraId="634802D6" w14:textId="52F43875" w:rsidR="00024099" w:rsidRPr="00024099" w:rsidRDefault="00024099" w:rsidP="00024099">
            <w:pPr>
              <w:jc w:val="center"/>
              <w:rPr>
                <w:rFonts w:ascii="Times New Roman" w:eastAsia="Calibri" w:hAnsi="Times New Roman" w:cs="Times New Roman"/>
                <w:i/>
                <w:iCs/>
              </w:rPr>
            </w:pPr>
            <w:r w:rsidRPr="00024099">
              <w:rPr>
                <w:rFonts w:ascii="Times New Roman" w:eastAsia="Calibri" w:hAnsi="Times New Roman" w:cs="Times New Roman"/>
              </w:rPr>
              <w:t xml:space="preserve">Death following positive test (vs. no death) for positive tests to </w:t>
            </w:r>
            <w:r w:rsidR="00155999">
              <w:rPr>
                <w:rFonts w:ascii="Times New Roman" w:eastAsia="Calibri" w:hAnsi="Times New Roman" w:cs="Times New Roman"/>
              </w:rPr>
              <w:t>14 February 2023</w:t>
            </w:r>
          </w:p>
        </w:tc>
      </w:tr>
      <w:tr w:rsidR="00024099" w:rsidRPr="00024099" w14:paraId="012B003B" w14:textId="77777777" w:rsidTr="00DA650C">
        <w:tc>
          <w:tcPr>
            <w:tcW w:w="2977" w:type="dxa"/>
            <w:tcBorders>
              <w:top w:val="nil"/>
              <w:bottom w:val="nil"/>
            </w:tcBorders>
          </w:tcPr>
          <w:p w14:paraId="40C19225" w14:textId="77777777" w:rsidR="00024099" w:rsidRPr="00024099" w:rsidRDefault="00024099" w:rsidP="00024099">
            <w:pPr>
              <w:rPr>
                <w:rFonts w:ascii="Times New Roman" w:eastAsia="Calibri" w:hAnsi="Times New Roman" w:cs="Times New Roman"/>
              </w:rPr>
            </w:pPr>
          </w:p>
        </w:tc>
        <w:tc>
          <w:tcPr>
            <w:tcW w:w="993" w:type="dxa"/>
            <w:tcBorders>
              <w:bottom w:val="single" w:sz="4" w:space="0" w:color="auto"/>
            </w:tcBorders>
          </w:tcPr>
          <w:p w14:paraId="5D1073ED" w14:textId="77777777" w:rsidR="00024099" w:rsidRPr="00024099" w:rsidRDefault="00024099" w:rsidP="00024099">
            <w:pPr>
              <w:jc w:val="center"/>
              <w:rPr>
                <w:rFonts w:ascii="Times New Roman" w:eastAsia="Calibri" w:hAnsi="Times New Roman" w:cs="Times New Roman"/>
              </w:rPr>
            </w:pPr>
            <w:r w:rsidRPr="00024099">
              <w:rPr>
                <w:rFonts w:ascii="Times New Roman" w:eastAsia="Calibri" w:hAnsi="Times New Roman" w:cs="Times New Roman"/>
              </w:rPr>
              <w:t>Odds ratio</w:t>
            </w:r>
          </w:p>
        </w:tc>
        <w:tc>
          <w:tcPr>
            <w:tcW w:w="992" w:type="dxa"/>
            <w:tcBorders>
              <w:bottom w:val="single" w:sz="4" w:space="0" w:color="auto"/>
            </w:tcBorders>
          </w:tcPr>
          <w:p w14:paraId="5B3C26CF" w14:textId="77777777" w:rsidR="00024099" w:rsidRPr="00024099" w:rsidRDefault="00024099" w:rsidP="00024099">
            <w:pPr>
              <w:jc w:val="center"/>
              <w:rPr>
                <w:rFonts w:ascii="Times New Roman" w:eastAsia="Calibri" w:hAnsi="Times New Roman" w:cs="Times New Roman"/>
              </w:rPr>
            </w:pPr>
            <w:r w:rsidRPr="00024099">
              <w:rPr>
                <w:rFonts w:ascii="Times New Roman" w:eastAsia="Calibri" w:hAnsi="Times New Roman" w:cs="Times New Roman"/>
              </w:rPr>
              <w:t>95% CI Lower</w:t>
            </w:r>
          </w:p>
        </w:tc>
        <w:tc>
          <w:tcPr>
            <w:tcW w:w="992" w:type="dxa"/>
            <w:tcBorders>
              <w:bottom w:val="single" w:sz="4" w:space="0" w:color="auto"/>
            </w:tcBorders>
          </w:tcPr>
          <w:p w14:paraId="2DA9B9A1" w14:textId="77777777" w:rsidR="00024099" w:rsidRPr="00024099" w:rsidRDefault="00024099" w:rsidP="00024099">
            <w:pPr>
              <w:jc w:val="center"/>
              <w:rPr>
                <w:rFonts w:ascii="Times New Roman" w:eastAsia="Calibri" w:hAnsi="Times New Roman" w:cs="Times New Roman"/>
              </w:rPr>
            </w:pPr>
            <w:r w:rsidRPr="00024099">
              <w:rPr>
                <w:rFonts w:ascii="Times New Roman" w:eastAsia="Calibri" w:hAnsi="Times New Roman" w:cs="Times New Roman"/>
              </w:rPr>
              <w:t>95% CI Upper</w:t>
            </w:r>
          </w:p>
        </w:tc>
        <w:tc>
          <w:tcPr>
            <w:tcW w:w="851" w:type="dxa"/>
            <w:tcBorders>
              <w:bottom w:val="single" w:sz="4" w:space="0" w:color="auto"/>
            </w:tcBorders>
          </w:tcPr>
          <w:p w14:paraId="63431493" w14:textId="77777777" w:rsidR="00024099" w:rsidRPr="00024099" w:rsidRDefault="00024099" w:rsidP="00024099">
            <w:pPr>
              <w:jc w:val="center"/>
              <w:rPr>
                <w:rFonts w:ascii="Times New Roman" w:eastAsia="Calibri" w:hAnsi="Times New Roman" w:cs="Times New Roman"/>
                <w:i/>
                <w:iCs/>
              </w:rPr>
            </w:pPr>
            <w:r w:rsidRPr="00024099">
              <w:rPr>
                <w:rFonts w:ascii="Times New Roman" w:eastAsia="Calibri" w:hAnsi="Times New Roman" w:cs="Times New Roman"/>
                <w:i/>
                <w:iCs/>
              </w:rPr>
              <w:t>p</w:t>
            </w:r>
          </w:p>
        </w:tc>
        <w:tc>
          <w:tcPr>
            <w:tcW w:w="283" w:type="dxa"/>
            <w:tcBorders>
              <w:top w:val="nil"/>
              <w:bottom w:val="single" w:sz="4" w:space="0" w:color="auto"/>
            </w:tcBorders>
          </w:tcPr>
          <w:p w14:paraId="1F79495C" w14:textId="77777777" w:rsidR="00024099" w:rsidRPr="00024099" w:rsidRDefault="00024099" w:rsidP="00024099">
            <w:pPr>
              <w:jc w:val="center"/>
              <w:rPr>
                <w:rFonts w:ascii="Times New Roman" w:eastAsia="Calibri" w:hAnsi="Times New Roman" w:cs="Times New Roman"/>
              </w:rPr>
            </w:pPr>
          </w:p>
        </w:tc>
        <w:tc>
          <w:tcPr>
            <w:tcW w:w="992" w:type="dxa"/>
            <w:tcBorders>
              <w:bottom w:val="single" w:sz="4" w:space="0" w:color="auto"/>
            </w:tcBorders>
          </w:tcPr>
          <w:p w14:paraId="0B000EDD" w14:textId="77777777" w:rsidR="00024099" w:rsidRPr="00024099" w:rsidRDefault="00024099" w:rsidP="00024099">
            <w:pPr>
              <w:jc w:val="center"/>
              <w:rPr>
                <w:rFonts w:ascii="Times New Roman" w:eastAsia="Calibri" w:hAnsi="Times New Roman" w:cs="Times New Roman"/>
              </w:rPr>
            </w:pPr>
            <w:r w:rsidRPr="00024099">
              <w:rPr>
                <w:rFonts w:ascii="Times New Roman" w:eastAsia="Calibri" w:hAnsi="Times New Roman" w:cs="Times New Roman"/>
              </w:rPr>
              <w:t>Odds ratio</w:t>
            </w:r>
          </w:p>
        </w:tc>
        <w:tc>
          <w:tcPr>
            <w:tcW w:w="993" w:type="dxa"/>
            <w:tcBorders>
              <w:bottom w:val="single" w:sz="4" w:space="0" w:color="auto"/>
            </w:tcBorders>
          </w:tcPr>
          <w:p w14:paraId="1C46EFDB" w14:textId="77777777" w:rsidR="00024099" w:rsidRPr="00024099" w:rsidRDefault="00024099" w:rsidP="00024099">
            <w:pPr>
              <w:jc w:val="center"/>
              <w:rPr>
                <w:rFonts w:ascii="Times New Roman" w:eastAsia="Calibri" w:hAnsi="Times New Roman" w:cs="Times New Roman"/>
              </w:rPr>
            </w:pPr>
            <w:r w:rsidRPr="00024099">
              <w:rPr>
                <w:rFonts w:ascii="Times New Roman" w:eastAsia="Calibri" w:hAnsi="Times New Roman" w:cs="Times New Roman"/>
              </w:rPr>
              <w:t>95% CI Lower</w:t>
            </w:r>
          </w:p>
        </w:tc>
        <w:tc>
          <w:tcPr>
            <w:tcW w:w="992" w:type="dxa"/>
            <w:tcBorders>
              <w:bottom w:val="single" w:sz="4" w:space="0" w:color="auto"/>
            </w:tcBorders>
          </w:tcPr>
          <w:p w14:paraId="686C678B" w14:textId="77777777" w:rsidR="00024099" w:rsidRPr="00024099" w:rsidRDefault="00024099" w:rsidP="00024099">
            <w:pPr>
              <w:jc w:val="center"/>
              <w:rPr>
                <w:rFonts w:ascii="Times New Roman" w:eastAsia="Calibri" w:hAnsi="Times New Roman" w:cs="Times New Roman"/>
              </w:rPr>
            </w:pPr>
            <w:r w:rsidRPr="00024099">
              <w:rPr>
                <w:rFonts w:ascii="Times New Roman" w:eastAsia="Calibri" w:hAnsi="Times New Roman" w:cs="Times New Roman"/>
              </w:rPr>
              <w:t>95% CI Upper</w:t>
            </w:r>
          </w:p>
        </w:tc>
        <w:tc>
          <w:tcPr>
            <w:tcW w:w="850" w:type="dxa"/>
            <w:tcBorders>
              <w:bottom w:val="single" w:sz="4" w:space="0" w:color="auto"/>
            </w:tcBorders>
          </w:tcPr>
          <w:p w14:paraId="21CD282C" w14:textId="77777777" w:rsidR="00024099" w:rsidRPr="00024099" w:rsidRDefault="00024099" w:rsidP="00024099">
            <w:pPr>
              <w:jc w:val="center"/>
              <w:rPr>
                <w:rFonts w:ascii="Times New Roman" w:eastAsia="Calibri" w:hAnsi="Times New Roman" w:cs="Times New Roman"/>
                <w:i/>
                <w:iCs/>
              </w:rPr>
            </w:pPr>
            <w:r w:rsidRPr="00024099">
              <w:rPr>
                <w:rFonts w:ascii="Times New Roman" w:eastAsia="Calibri" w:hAnsi="Times New Roman" w:cs="Times New Roman"/>
                <w:i/>
                <w:iCs/>
              </w:rPr>
              <w:t>p</w:t>
            </w:r>
          </w:p>
        </w:tc>
        <w:tc>
          <w:tcPr>
            <w:tcW w:w="284" w:type="dxa"/>
            <w:tcBorders>
              <w:top w:val="nil"/>
              <w:bottom w:val="single" w:sz="4" w:space="0" w:color="auto"/>
            </w:tcBorders>
          </w:tcPr>
          <w:p w14:paraId="568AF04E" w14:textId="77777777" w:rsidR="00024099" w:rsidRPr="00024099" w:rsidRDefault="00024099" w:rsidP="00024099">
            <w:pPr>
              <w:jc w:val="center"/>
              <w:rPr>
                <w:rFonts w:ascii="Times New Roman" w:eastAsia="Calibri" w:hAnsi="Times New Roman" w:cs="Times New Roman"/>
              </w:rPr>
            </w:pPr>
          </w:p>
        </w:tc>
        <w:tc>
          <w:tcPr>
            <w:tcW w:w="992" w:type="dxa"/>
            <w:tcBorders>
              <w:bottom w:val="single" w:sz="4" w:space="0" w:color="auto"/>
            </w:tcBorders>
          </w:tcPr>
          <w:p w14:paraId="2B31D5C0" w14:textId="77777777" w:rsidR="00024099" w:rsidRPr="00024099" w:rsidRDefault="00024099" w:rsidP="00024099">
            <w:pPr>
              <w:jc w:val="center"/>
              <w:rPr>
                <w:rFonts w:ascii="Times New Roman" w:eastAsia="Calibri" w:hAnsi="Times New Roman" w:cs="Times New Roman"/>
              </w:rPr>
            </w:pPr>
            <w:r w:rsidRPr="00024099">
              <w:rPr>
                <w:rFonts w:ascii="Times New Roman" w:eastAsia="Calibri" w:hAnsi="Times New Roman" w:cs="Times New Roman"/>
              </w:rPr>
              <w:t>Odds ratio</w:t>
            </w:r>
          </w:p>
        </w:tc>
        <w:tc>
          <w:tcPr>
            <w:tcW w:w="992" w:type="dxa"/>
            <w:tcBorders>
              <w:bottom w:val="single" w:sz="4" w:space="0" w:color="auto"/>
            </w:tcBorders>
          </w:tcPr>
          <w:p w14:paraId="31E1F26E" w14:textId="77777777" w:rsidR="00024099" w:rsidRPr="00024099" w:rsidRDefault="00024099" w:rsidP="00024099">
            <w:pPr>
              <w:jc w:val="center"/>
              <w:rPr>
                <w:rFonts w:ascii="Times New Roman" w:eastAsia="Calibri" w:hAnsi="Times New Roman" w:cs="Times New Roman"/>
              </w:rPr>
            </w:pPr>
            <w:r w:rsidRPr="00024099">
              <w:rPr>
                <w:rFonts w:ascii="Times New Roman" w:eastAsia="Calibri" w:hAnsi="Times New Roman" w:cs="Times New Roman"/>
              </w:rPr>
              <w:t>95% CI Lower</w:t>
            </w:r>
          </w:p>
        </w:tc>
        <w:tc>
          <w:tcPr>
            <w:tcW w:w="993" w:type="dxa"/>
            <w:tcBorders>
              <w:bottom w:val="single" w:sz="4" w:space="0" w:color="auto"/>
            </w:tcBorders>
          </w:tcPr>
          <w:p w14:paraId="441E2AF8" w14:textId="77777777" w:rsidR="00024099" w:rsidRPr="00024099" w:rsidRDefault="00024099" w:rsidP="00024099">
            <w:pPr>
              <w:jc w:val="center"/>
              <w:rPr>
                <w:rFonts w:ascii="Times New Roman" w:eastAsia="Calibri" w:hAnsi="Times New Roman" w:cs="Times New Roman"/>
              </w:rPr>
            </w:pPr>
            <w:r w:rsidRPr="00024099">
              <w:rPr>
                <w:rFonts w:ascii="Times New Roman" w:eastAsia="Calibri" w:hAnsi="Times New Roman" w:cs="Times New Roman"/>
              </w:rPr>
              <w:t>95% CI Upper</w:t>
            </w:r>
          </w:p>
        </w:tc>
        <w:tc>
          <w:tcPr>
            <w:tcW w:w="850" w:type="dxa"/>
            <w:tcBorders>
              <w:bottom w:val="single" w:sz="4" w:space="0" w:color="auto"/>
            </w:tcBorders>
          </w:tcPr>
          <w:p w14:paraId="54635119" w14:textId="77777777" w:rsidR="00024099" w:rsidRPr="00024099" w:rsidRDefault="00024099" w:rsidP="00024099">
            <w:pPr>
              <w:jc w:val="center"/>
              <w:rPr>
                <w:rFonts w:ascii="Times New Roman" w:eastAsia="Calibri" w:hAnsi="Times New Roman" w:cs="Times New Roman"/>
                <w:i/>
                <w:iCs/>
              </w:rPr>
            </w:pPr>
            <w:r w:rsidRPr="00024099">
              <w:rPr>
                <w:rFonts w:ascii="Times New Roman" w:eastAsia="Calibri" w:hAnsi="Times New Roman" w:cs="Times New Roman"/>
                <w:i/>
                <w:iCs/>
              </w:rPr>
              <w:t>p</w:t>
            </w:r>
          </w:p>
        </w:tc>
      </w:tr>
      <w:tr w:rsidR="00024099" w:rsidRPr="00024099" w14:paraId="7DB2EB0C" w14:textId="77777777" w:rsidTr="001C7FA5">
        <w:tc>
          <w:tcPr>
            <w:tcW w:w="2977" w:type="dxa"/>
            <w:tcBorders>
              <w:top w:val="nil"/>
              <w:bottom w:val="nil"/>
            </w:tcBorders>
          </w:tcPr>
          <w:p w14:paraId="69B48A3C" w14:textId="77777777" w:rsidR="00024099" w:rsidRPr="00024099" w:rsidRDefault="00024099" w:rsidP="00024099">
            <w:pPr>
              <w:rPr>
                <w:rFonts w:ascii="Times New Roman" w:eastAsia="Calibri" w:hAnsi="Times New Roman" w:cs="Times New Roman"/>
                <w:b/>
                <w:bCs/>
              </w:rPr>
            </w:pPr>
            <w:r w:rsidRPr="00024099">
              <w:rPr>
                <w:rFonts w:ascii="Times New Roman" w:eastAsia="Calibri" w:hAnsi="Times New Roman" w:cs="Times New Roman"/>
                <w:b/>
                <w:bCs/>
              </w:rPr>
              <w:t xml:space="preserve">Sex </w:t>
            </w:r>
          </w:p>
          <w:p w14:paraId="4E27FF7B" w14:textId="77777777" w:rsidR="00024099" w:rsidRPr="00024099" w:rsidRDefault="00024099" w:rsidP="00024099">
            <w:pPr>
              <w:rPr>
                <w:rFonts w:ascii="Times New Roman" w:eastAsia="Calibri" w:hAnsi="Times New Roman" w:cs="Times New Roman"/>
              </w:rPr>
            </w:pPr>
            <w:r w:rsidRPr="00024099">
              <w:rPr>
                <w:rFonts w:ascii="Times New Roman" w:eastAsia="Calibri" w:hAnsi="Times New Roman" w:cs="Times New Roman"/>
              </w:rPr>
              <w:t>(0 women, 1 men)</w:t>
            </w:r>
          </w:p>
        </w:tc>
        <w:tc>
          <w:tcPr>
            <w:tcW w:w="993" w:type="dxa"/>
            <w:tcBorders>
              <w:top w:val="nil"/>
              <w:left w:val="nil"/>
              <w:bottom w:val="nil"/>
              <w:right w:val="nil"/>
            </w:tcBorders>
            <w:shd w:val="clear" w:color="auto" w:fill="auto"/>
            <w:vAlign w:val="bottom"/>
          </w:tcPr>
          <w:p w14:paraId="6F80F543" w14:textId="77777777" w:rsidR="00024099" w:rsidRPr="00024099" w:rsidRDefault="00024099" w:rsidP="00024099">
            <w:pPr>
              <w:jc w:val="center"/>
              <w:rPr>
                <w:rFonts w:ascii="Times New Roman" w:eastAsia="Calibri" w:hAnsi="Times New Roman" w:cs="Times New Roman"/>
              </w:rPr>
            </w:pPr>
            <w:r w:rsidRPr="00024099">
              <w:rPr>
                <w:rFonts w:ascii="Times New Roman" w:eastAsia="Aptos" w:hAnsi="Times New Roman" w:cs="Times New Roman"/>
                <w:color w:val="000000"/>
              </w:rPr>
              <w:t>1.03</w:t>
            </w:r>
          </w:p>
        </w:tc>
        <w:tc>
          <w:tcPr>
            <w:tcW w:w="992" w:type="dxa"/>
            <w:tcBorders>
              <w:top w:val="nil"/>
              <w:left w:val="nil"/>
              <w:bottom w:val="nil"/>
              <w:right w:val="nil"/>
            </w:tcBorders>
            <w:shd w:val="clear" w:color="auto" w:fill="auto"/>
            <w:vAlign w:val="bottom"/>
          </w:tcPr>
          <w:p w14:paraId="414DF48A" w14:textId="77777777" w:rsidR="00024099" w:rsidRPr="00024099" w:rsidRDefault="00024099" w:rsidP="00024099">
            <w:pPr>
              <w:jc w:val="center"/>
              <w:rPr>
                <w:rFonts w:ascii="Times New Roman" w:eastAsia="Calibri" w:hAnsi="Times New Roman" w:cs="Times New Roman"/>
              </w:rPr>
            </w:pPr>
            <w:r w:rsidRPr="00024099">
              <w:rPr>
                <w:rFonts w:ascii="Times New Roman" w:eastAsia="Aptos" w:hAnsi="Times New Roman" w:cs="Times New Roman"/>
                <w:color w:val="000000"/>
              </w:rPr>
              <w:t>0.97</w:t>
            </w:r>
          </w:p>
        </w:tc>
        <w:tc>
          <w:tcPr>
            <w:tcW w:w="992" w:type="dxa"/>
            <w:tcBorders>
              <w:top w:val="nil"/>
              <w:left w:val="nil"/>
              <w:bottom w:val="nil"/>
              <w:right w:val="nil"/>
            </w:tcBorders>
            <w:shd w:val="clear" w:color="auto" w:fill="auto"/>
            <w:vAlign w:val="bottom"/>
          </w:tcPr>
          <w:p w14:paraId="66AB2CDE" w14:textId="77777777" w:rsidR="00024099" w:rsidRPr="00024099" w:rsidRDefault="00024099" w:rsidP="00024099">
            <w:pPr>
              <w:jc w:val="center"/>
              <w:rPr>
                <w:rFonts w:ascii="Times New Roman" w:eastAsia="Calibri" w:hAnsi="Times New Roman" w:cs="Times New Roman"/>
              </w:rPr>
            </w:pPr>
            <w:r w:rsidRPr="00024099">
              <w:rPr>
                <w:rFonts w:ascii="Times New Roman" w:eastAsia="Aptos" w:hAnsi="Times New Roman" w:cs="Times New Roman"/>
                <w:color w:val="000000"/>
              </w:rPr>
              <w:t>1.10</w:t>
            </w:r>
          </w:p>
        </w:tc>
        <w:tc>
          <w:tcPr>
            <w:tcW w:w="851" w:type="dxa"/>
            <w:tcBorders>
              <w:top w:val="nil"/>
              <w:left w:val="nil"/>
              <w:bottom w:val="nil"/>
              <w:right w:val="nil"/>
            </w:tcBorders>
            <w:shd w:val="clear" w:color="auto" w:fill="auto"/>
            <w:vAlign w:val="bottom"/>
          </w:tcPr>
          <w:p w14:paraId="4FE53F94" w14:textId="77777777" w:rsidR="00024099" w:rsidRPr="00024099" w:rsidRDefault="00024099" w:rsidP="00024099">
            <w:pPr>
              <w:tabs>
                <w:tab w:val="decimal" w:pos="168"/>
              </w:tabs>
              <w:jc w:val="center"/>
              <w:rPr>
                <w:rFonts w:ascii="Times New Roman" w:eastAsia="Calibri" w:hAnsi="Times New Roman" w:cs="Times New Roman"/>
              </w:rPr>
            </w:pPr>
            <w:r w:rsidRPr="00024099">
              <w:rPr>
                <w:rFonts w:ascii="Times New Roman" w:eastAsia="Aptos" w:hAnsi="Times New Roman" w:cs="Times New Roman"/>
                <w:color w:val="000000"/>
              </w:rPr>
              <w:t>.290</w:t>
            </w:r>
          </w:p>
        </w:tc>
        <w:tc>
          <w:tcPr>
            <w:tcW w:w="283" w:type="dxa"/>
            <w:tcBorders>
              <w:top w:val="nil"/>
              <w:bottom w:val="nil"/>
            </w:tcBorders>
            <w:shd w:val="clear" w:color="auto" w:fill="auto"/>
          </w:tcPr>
          <w:p w14:paraId="28C4DF11" w14:textId="77777777" w:rsidR="00024099" w:rsidRPr="00024099" w:rsidRDefault="00024099" w:rsidP="00024099">
            <w:pPr>
              <w:rPr>
                <w:rFonts w:ascii="Times New Roman" w:eastAsia="Calibri" w:hAnsi="Times New Roman" w:cs="Times New Roman"/>
              </w:rPr>
            </w:pPr>
          </w:p>
        </w:tc>
        <w:tc>
          <w:tcPr>
            <w:tcW w:w="992" w:type="dxa"/>
            <w:tcBorders>
              <w:top w:val="nil"/>
              <w:left w:val="nil"/>
              <w:bottom w:val="nil"/>
              <w:right w:val="nil"/>
            </w:tcBorders>
            <w:shd w:val="clear" w:color="auto" w:fill="DEEAF6" w:themeFill="accent5" w:themeFillTint="33"/>
            <w:vAlign w:val="bottom"/>
          </w:tcPr>
          <w:p w14:paraId="23AE61E6"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0.82</w:t>
            </w:r>
          </w:p>
        </w:tc>
        <w:tc>
          <w:tcPr>
            <w:tcW w:w="993" w:type="dxa"/>
            <w:tcBorders>
              <w:top w:val="nil"/>
              <w:left w:val="nil"/>
              <w:bottom w:val="nil"/>
              <w:right w:val="nil"/>
            </w:tcBorders>
            <w:shd w:val="clear" w:color="auto" w:fill="DEEAF6" w:themeFill="accent5" w:themeFillTint="33"/>
            <w:vAlign w:val="bottom"/>
          </w:tcPr>
          <w:p w14:paraId="73EE7C68"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0.78</w:t>
            </w:r>
          </w:p>
        </w:tc>
        <w:tc>
          <w:tcPr>
            <w:tcW w:w="992" w:type="dxa"/>
            <w:tcBorders>
              <w:top w:val="nil"/>
              <w:left w:val="nil"/>
              <w:bottom w:val="nil"/>
              <w:right w:val="nil"/>
            </w:tcBorders>
            <w:shd w:val="clear" w:color="auto" w:fill="DEEAF6" w:themeFill="accent5" w:themeFillTint="33"/>
            <w:vAlign w:val="bottom"/>
          </w:tcPr>
          <w:p w14:paraId="1F27A967"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0.87</w:t>
            </w:r>
          </w:p>
        </w:tc>
        <w:tc>
          <w:tcPr>
            <w:tcW w:w="850" w:type="dxa"/>
            <w:tcBorders>
              <w:top w:val="nil"/>
              <w:left w:val="nil"/>
              <w:bottom w:val="nil"/>
              <w:right w:val="nil"/>
            </w:tcBorders>
            <w:shd w:val="clear" w:color="auto" w:fill="DEEAF6" w:themeFill="accent5" w:themeFillTint="33"/>
            <w:vAlign w:val="bottom"/>
          </w:tcPr>
          <w:p w14:paraId="4F9AA591" w14:textId="77777777" w:rsidR="00024099" w:rsidRPr="00024099" w:rsidRDefault="00024099" w:rsidP="00024099">
            <w:pPr>
              <w:tabs>
                <w:tab w:val="decimal" w:pos="192"/>
              </w:tabs>
              <w:jc w:val="center"/>
              <w:rPr>
                <w:rFonts w:ascii="Times New Roman" w:eastAsia="Calibri" w:hAnsi="Times New Roman" w:cs="Times New Roman"/>
                <w:b/>
                <w:bCs/>
              </w:rPr>
            </w:pPr>
            <w:r w:rsidRPr="00024099">
              <w:rPr>
                <w:rFonts w:ascii="Times New Roman" w:eastAsia="Aptos" w:hAnsi="Times New Roman" w:cs="Times New Roman"/>
                <w:b/>
                <w:bCs/>
                <w:color w:val="000000"/>
              </w:rPr>
              <w:t>&lt; .001</w:t>
            </w:r>
          </w:p>
        </w:tc>
        <w:tc>
          <w:tcPr>
            <w:tcW w:w="284" w:type="dxa"/>
            <w:tcBorders>
              <w:top w:val="nil"/>
              <w:bottom w:val="nil"/>
            </w:tcBorders>
            <w:shd w:val="clear" w:color="auto" w:fill="auto"/>
          </w:tcPr>
          <w:p w14:paraId="7ACE7AA6" w14:textId="77777777" w:rsidR="00024099" w:rsidRPr="00024099" w:rsidRDefault="00024099" w:rsidP="00024099">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5E441D60"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1.84</w:t>
            </w:r>
          </w:p>
        </w:tc>
        <w:tc>
          <w:tcPr>
            <w:tcW w:w="992" w:type="dxa"/>
            <w:tcBorders>
              <w:top w:val="nil"/>
              <w:left w:val="nil"/>
              <w:bottom w:val="nil"/>
              <w:right w:val="nil"/>
            </w:tcBorders>
            <w:shd w:val="clear" w:color="auto" w:fill="DAE9F7"/>
            <w:vAlign w:val="bottom"/>
          </w:tcPr>
          <w:p w14:paraId="7627DB71"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1.69</w:t>
            </w:r>
          </w:p>
        </w:tc>
        <w:tc>
          <w:tcPr>
            <w:tcW w:w="993" w:type="dxa"/>
            <w:tcBorders>
              <w:top w:val="nil"/>
              <w:left w:val="nil"/>
              <w:bottom w:val="nil"/>
              <w:right w:val="nil"/>
            </w:tcBorders>
            <w:shd w:val="clear" w:color="auto" w:fill="DAE9F7"/>
            <w:vAlign w:val="bottom"/>
          </w:tcPr>
          <w:p w14:paraId="721A69A5"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2.02</w:t>
            </w:r>
          </w:p>
        </w:tc>
        <w:tc>
          <w:tcPr>
            <w:tcW w:w="850" w:type="dxa"/>
            <w:tcBorders>
              <w:top w:val="nil"/>
              <w:left w:val="nil"/>
              <w:bottom w:val="nil"/>
              <w:right w:val="nil"/>
            </w:tcBorders>
            <w:shd w:val="clear" w:color="auto" w:fill="DAE9F7"/>
            <w:vAlign w:val="bottom"/>
          </w:tcPr>
          <w:p w14:paraId="7A53D8D9" w14:textId="77777777" w:rsidR="00024099" w:rsidRPr="00024099" w:rsidRDefault="00024099" w:rsidP="00024099">
            <w:pPr>
              <w:tabs>
                <w:tab w:val="decimal" w:pos="180"/>
              </w:tabs>
              <w:jc w:val="center"/>
              <w:rPr>
                <w:rFonts w:ascii="Times New Roman" w:eastAsia="Calibri" w:hAnsi="Times New Roman" w:cs="Times New Roman"/>
                <w:b/>
                <w:bCs/>
              </w:rPr>
            </w:pPr>
            <w:r w:rsidRPr="00024099">
              <w:rPr>
                <w:rFonts w:ascii="Times New Roman" w:eastAsia="Aptos" w:hAnsi="Times New Roman" w:cs="Times New Roman"/>
                <w:b/>
                <w:bCs/>
                <w:color w:val="000000"/>
              </w:rPr>
              <w:t>&lt; .001</w:t>
            </w:r>
          </w:p>
        </w:tc>
      </w:tr>
      <w:tr w:rsidR="00024099" w:rsidRPr="00024099" w14:paraId="7D5B3372" w14:textId="77777777" w:rsidTr="00024099">
        <w:tc>
          <w:tcPr>
            <w:tcW w:w="2977" w:type="dxa"/>
            <w:tcBorders>
              <w:top w:val="nil"/>
              <w:bottom w:val="nil"/>
            </w:tcBorders>
          </w:tcPr>
          <w:p w14:paraId="53F0330E" w14:textId="77777777" w:rsidR="00024099" w:rsidRPr="00024099" w:rsidRDefault="00024099" w:rsidP="00024099">
            <w:pPr>
              <w:rPr>
                <w:rFonts w:ascii="Times New Roman" w:eastAsia="Calibri" w:hAnsi="Times New Roman" w:cs="Times New Roman"/>
                <w:b/>
                <w:bCs/>
              </w:rPr>
            </w:pPr>
            <w:r w:rsidRPr="00024099">
              <w:rPr>
                <w:rFonts w:ascii="Times New Roman" w:eastAsia="Calibri" w:hAnsi="Times New Roman" w:cs="Times New Roman"/>
                <w:b/>
                <w:bCs/>
              </w:rPr>
              <w:t>Age</w:t>
            </w:r>
          </w:p>
        </w:tc>
        <w:tc>
          <w:tcPr>
            <w:tcW w:w="993" w:type="dxa"/>
            <w:tcBorders>
              <w:top w:val="nil"/>
              <w:left w:val="nil"/>
              <w:bottom w:val="nil"/>
              <w:right w:val="nil"/>
            </w:tcBorders>
            <w:shd w:val="clear" w:color="auto" w:fill="DAE9F7"/>
            <w:vAlign w:val="bottom"/>
          </w:tcPr>
          <w:p w14:paraId="40E37820"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0.90</w:t>
            </w:r>
          </w:p>
        </w:tc>
        <w:tc>
          <w:tcPr>
            <w:tcW w:w="992" w:type="dxa"/>
            <w:tcBorders>
              <w:top w:val="nil"/>
              <w:left w:val="nil"/>
              <w:bottom w:val="nil"/>
              <w:right w:val="nil"/>
            </w:tcBorders>
            <w:shd w:val="clear" w:color="auto" w:fill="DAE9F7"/>
            <w:vAlign w:val="bottom"/>
          </w:tcPr>
          <w:p w14:paraId="71844DDF"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0.89</w:t>
            </w:r>
          </w:p>
        </w:tc>
        <w:tc>
          <w:tcPr>
            <w:tcW w:w="992" w:type="dxa"/>
            <w:tcBorders>
              <w:top w:val="nil"/>
              <w:left w:val="nil"/>
              <w:bottom w:val="nil"/>
              <w:right w:val="nil"/>
            </w:tcBorders>
            <w:shd w:val="clear" w:color="auto" w:fill="DAE9F7"/>
            <w:vAlign w:val="bottom"/>
          </w:tcPr>
          <w:p w14:paraId="7BAC5394"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0.92</w:t>
            </w:r>
          </w:p>
        </w:tc>
        <w:tc>
          <w:tcPr>
            <w:tcW w:w="851" w:type="dxa"/>
            <w:tcBorders>
              <w:top w:val="nil"/>
              <w:left w:val="nil"/>
              <w:bottom w:val="nil"/>
              <w:right w:val="nil"/>
            </w:tcBorders>
            <w:shd w:val="clear" w:color="auto" w:fill="DAE9F7"/>
            <w:vAlign w:val="bottom"/>
          </w:tcPr>
          <w:p w14:paraId="1D0F4071" w14:textId="77777777" w:rsidR="00024099" w:rsidRPr="00024099" w:rsidRDefault="00024099" w:rsidP="00024099">
            <w:pPr>
              <w:tabs>
                <w:tab w:val="decimal" w:pos="168"/>
              </w:tabs>
              <w:jc w:val="center"/>
              <w:rPr>
                <w:rFonts w:ascii="Times New Roman" w:eastAsia="Calibri" w:hAnsi="Times New Roman" w:cs="Times New Roman"/>
                <w:b/>
                <w:bCs/>
              </w:rPr>
            </w:pPr>
            <w:r w:rsidRPr="00024099">
              <w:rPr>
                <w:rFonts w:ascii="Times New Roman" w:eastAsia="Aptos" w:hAnsi="Times New Roman" w:cs="Times New Roman"/>
                <w:b/>
                <w:bCs/>
                <w:color w:val="000000"/>
              </w:rPr>
              <w:t>&lt; .001</w:t>
            </w:r>
          </w:p>
        </w:tc>
        <w:tc>
          <w:tcPr>
            <w:tcW w:w="283" w:type="dxa"/>
            <w:tcBorders>
              <w:top w:val="nil"/>
              <w:bottom w:val="nil"/>
            </w:tcBorders>
            <w:shd w:val="clear" w:color="auto" w:fill="auto"/>
          </w:tcPr>
          <w:p w14:paraId="6D27E346" w14:textId="77777777" w:rsidR="00024099" w:rsidRPr="00024099" w:rsidRDefault="00024099" w:rsidP="00024099">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2E46E56C"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1.50</w:t>
            </w:r>
          </w:p>
        </w:tc>
        <w:tc>
          <w:tcPr>
            <w:tcW w:w="993" w:type="dxa"/>
            <w:tcBorders>
              <w:top w:val="nil"/>
              <w:left w:val="nil"/>
              <w:bottom w:val="nil"/>
              <w:right w:val="nil"/>
            </w:tcBorders>
            <w:shd w:val="clear" w:color="auto" w:fill="DAE9F7"/>
            <w:vAlign w:val="bottom"/>
          </w:tcPr>
          <w:p w14:paraId="70DC36C6"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1.47</w:t>
            </w:r>
          </w:p>
        </w:tc>
        <w:tc>
          <w:tcPr>
            <w:tcW w:w="992" w:type="dxa"/>
            <w:tcBorders>
              <w:top w:val="nil"/>
              <w:left w:val="nil"/>
              <w:bottom w:val="nil"/>
              <w:right w:val="nil"/>
            </w:tcBorders>
            <w:shd w:val="clear" w:color="auto" w:fill="DAE9F7"/>
            <w:vAlign w:val="bottom"/>
          </w:tcPr>
          <w:p w14:paraId="4B2E4244"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1.52</w:t>
            </w:r>
          </w:p>
        </w:tc>
        <w:tc>
          <w:tcPr>
            <w:tcW w:w="850" w:type="dxa"/>
            <w:tcBorders>
              <w:top w:val="nil"/>
              <w:left w:val="nil"/>
              <w:bottom w:val="nil"/>
              <w:right w:val="nil"/>
            </w:tcBorders>
            <w:shd w:val="clear" w:color="auto" w:fill="DAE9F7"/>
            <w:vAlign w:val="bottom"/>
          </w:tcPr>
          <w:p w14:paraId="48B0F9C1" w14:textId="77777777" w:rsidR="00024099" w:rsidRPr="00024099" w:rsidRDefault="00024099" w:rsidP="00024099">
            <w:pPr>
              <w:tabs>
                <w:tab w:val="decimal" w:pos="192"/>
              </w:tabs>
              <w:jc w:val="center"/>
              <w:rPr>
                <w:rFonts w:ascii="Times New Roman" w:eastAsia="Calibri" w:hAnsi="Times New Roman" w:cs="Times New Roman"/>
                <w:b/>
                <w:bCs/>
              </w:rPr>
            </w:pPr>
            <w:r w:rsidRPr="00024099">
              <w:rPr>
                <w:rFonts w:ascii="Times New Roman" w:eastAsia="Aptos" w:hAnsi="Times New Roman" w:cs="Times New Roman"/>
                <w:b/>
                <w:bCs/>
                <w:color w:val="000000"/>
              </w:rPr>
              <w:t>&lt; .001</w:t>
            </w:r>
          </w:p>
        </w:tc>
        <w:tc>
          <w:tcPr>
            <w:tcW w:w="284" w:type="dxa"/>
            <w:tcBorders>
              <w:top w:val="nil"/>
              <w:bottom w:val="nil"/>
            </w:tcBorders>
            <w:shd w:val="clear" w:color="auto" w:fill="auto"/>
          </w:tcPr>
          <w:p w14:paraId="486A2CCA" w14:textId="77777777" w:rsidR="00024099" w:rsidRPr="00024099" w:rsidRDefault="00024099" w:rsidP="00024099">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2C452CC2"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3.31</w:t>
            </w:r>
          </w:p>
        </w:tc>
        <w:tc>
          <w:tcPr>
            <w:tcW w:w="992" w:type="dxa"/>
            <w:tcBorders>
              <w:top w:val="nil"/>
              <w:left w:val="nil"/>
              <w:bottom w:val="nil"/>
              <w:right w:val="nil"/>
            </w:tcBorders>
            <w:shd w:val="clear" w:color="auto" w:fill="DAE9F7"/>
            <w:vAlign w:val="bottom"/>
          </w:tcPr>
          <w:p w14:paraId="74D2CD1D"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3.16</w:t>
            </w:r>
          </w:p>
        </w:tc>
        <w:tc>
          <w:tcPr>
            <w:tcW w:w="993" w:type="dxa"/>
            <w:tcBorders>
              <w:top w:val="nil"/>
              <w:left w:val="nil"/>
              <w:bottom w:val="nil"/>
              <w:right w:val="nil"/>
            </w:tcBorders>
            <w:shd w:val="clear" w:color="auto" w:fill="DAE9F7"/>
            <w:vAlign w:val="bottom"/>
          </w:tcPr>
          <w:p w14:paraId="5613CC0B"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3.47</w:t>
            </w:r>
          </w:p>
        </w:tc>
        <w:tc>
          <w:tcPr>
            <w:tcW w:w="850" w:type="dxa"/>
            <w:tcBorders>
              <w:top w:val="nil"/>
              <w:left w:val="nil"/>
              <w:bottom w:val="nil"/>
              <w:right w:val="nil"/>
            </w:tcBorders>
            <w:shd w:val="clear" w:color="auto" w:fill="DAE9F7"/>
            <w:vAlign w:val="bottom"/>
          </w:tcPr>
          <w:p w14:paraId="50879B3C" w14:textId="77777777" w:rsidR="00024099" w:rsidRPr="00024099" w:rsidRDefault="00024099" w:rsidP="00024099">
            <w:pPr>
              <w:tabs>
                <w:tab w:val="decimal" w:pos="180"/>
              </w:tabs>
              <w:jc w:val="center"/>
              <w:rPr>
                <w:rFonts w:ascii="Times New Roman" w:eastAsia="Calibri" w:hAnsi="Times New Roman" w:cs="Times New Roman"/>
                <w:b/>
                <w:bCs/>
              </w:rPr>
            </w:pPr>
            <w:r w:rsidRPr="00024099">
              <w:rPr>
                <w:rFonts w:ascii="Times New Roman" w:eastAsia="Aptos" w:hAnsi="Times New Roman" w:cs="Times New Roman"/>
                <w:b/>
                <w:bCs/>
                <w:color w:val="000000"/>
              </w:rPr>
              <w:t>&lt; .001</w:t>
            </w:r>
          </w:p>
        </w:tc>
      </w:tr>
      <w:tr w:rsidR="00024099" w:rsidRPr="00024099" w14:paraId="61C3041F" w14:textId="77777777" w:rsidTr="00024099">
        <w:tc>
          <w:tcPr>
            <w:tcW w:w="2977" w:type="dxa"/>
            <w:tcBorders>
              <w:top w:val="nil"/>
              <w:bottom w:val="nil"/>
            </w:tcBorders>
          </w:tcPr>
          <w:p w14:paraId="2ED196C6" w14:textId="77777777" w:rsidR="00024099" w:rsidRPr="00024099" w:rsidRDefault="00024099" w:rsidP="00024099">
            <w:pPr>
              <w:rPr>
                <w:rFonts w:ascii="Times New Roman" w:eastAsia="Calibri" w:hAnsi="Times New Roman" w:cs="Times New Roman"/>
                <w:b/>
                <w:bCs/>
              </w:rPr>
            </w:pPr>
            <w:r w:rsidRPr="00024099">
              <w:rPr>
                <w:rFonts w:ascii="Times New Roman" w:eastAsia="Calibri" w:hAnsi="Times New Roman" w:cs="Times New Roman"/>
                <w:b/>
                <w:bCs/>
              </w:rPr>
              <w:t xml:space="preserve">PHO enrolment </w:t>
            </w:r>
          </w:p>
          <w:p w14:paraId="3991F53C" w14:textId="77777777" w:rsidR="00024099" w:rsidRPr="00024099" w:rsidRDefault="00024099" w:rsidP="00024099">
            <w:pPr>
              <w:rPr>
                <w:rFonts w:ascii="Times New Roman" w:eastAsia="Calibri" w:hAnsi="Times New Roman" w:cs="Times New Roman"/>
              </w:rPr>
            </w:pPr>
            <w:r w:rsidRPr="00024099">
              <w:rPr>
                <w:rFonts w:ascii="Times New Roman" w:eastAsia="Calibri" w:hAnsi="Times New Roman" w:cs="Times New Roman"/>
              </w:rPr>
              <w:t>(0 no, 1 yes)</w:t>
            </w:r>
          </w:p>
        </w:tc>
        <w:tc>
          <w:tcPr>
            <w:tcW w:w="993" w:type="dxa"/>
            <w:tcBorders>
              <w:top w:val="nil"/>
              <w:left w:val="nil"/>
              <w:bottom w:val="nil"/>
              <w:right w:val="nil"/>
            </w:tcBorders>
            <w:shd w:val="clear" w:color="auto" w:fill="DAE9F7"/>
            <w:vAlign w:val="bottom"/>
          </w:tcPr>
          <w:p w14:paraId="2F79C754"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color w:val="000000"/>
              </w:rPr>
              <w:t>0.84</w:t>
            </w:r>
          </w:p>
        </w:tc>
        <w:tc>
          <w:tcPr>
            <w:tcW w:w="992" w:type="dxa"/>
            <w:tcBorders>
              <w:top w:val="nil"/>
              <w:left w:val="nil"/>
              <w:bottom w:val="nil"/>
              <w:right w:val="nil"/>
            </w:tcBorders>
            <w:shd w:val="clear" w:color="auto" w:fill="DAE9F7"/>
            <w:vAlign w:val="bottom"/>
          </w:tcPr>
          <w:p w14:paraId="6DE0B4C2"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color w:val="000000"/>
              </w:rPr>
              <w:t>0.70</w:t>
            </w:r>
          </w:p>
        </w:tc>
        <w:tc>
          <w:tcPr>
            <w:tcW w:w="992" w:type="dxa"/>
            <w:tcBorders>
              <w:top w:val="nil"/>
              <w:left w:val="nil"/>
              <w:bottom w:val="nil"/>
              <w:right w:val="nil"/>
            </w:tcBorders>
            <w:shd w:val="clear" w:color="auto" w:fill="DAE9F7"/>
            <w:vAlign w:val="bottom"/>
          </w:tcPr>
          <w:p w14:paraId="60836F1C"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color w:val="000000"/>
              </w:rPr>
              <w:t>1.01</w:t>
            </w:r>
          </w:p>
        </w:tc>
        <w:tc>
          <w:tcPr>
            <w:tcW w:w="851" w:type="dxa"/>
            <w:tcBorders>
              <w:top w:val="nil"/>
              <w:left w:val="nil"/>
              <w:bottom w:val="nil"/>
              <w:right w:val="nil"/>
            </w:tcBorders>
            <w:shd w:val="clear" w:color="auto" w:fill="DAE9F7"/>
            <w:vAlign w:val="bottom"/>
          </w:tcPr>
          <w:p w14:paraId="2D4A7019" w14:textId="77777777" w:rsidR="00024099" w:rsidRPr="00024099" w:rsidRDefault="00024099" w:rsidP="00024099">
            <w:pPr>
              <w:tabs>
                <w:tab w:val="decimal" w:pos="168"/>
              </w:tabs>
              <w:jc w:val="center"/>
              <w:rPr>
                <w:rFonts w:ascii="Times New Roman" w:eastAsia="Calibri" w:hAnsi="Times New Roman" w:cs="Times New Roman"/>
                <w:b/>
                <w:bCs/>
              </w:rPr>
            </w:pPr>
            <w:r w:rsidRPr="00024099">
              <w:rPr>
                <w:rFonts w:ascii="Times New Roman" w:eastAsia="Aptos" w:hAnsi="Times New Roman" w:cs="Times New Roman"/>
                <w:color w:val="000000"/>
              </w:rPr>
              <w:t>.060</w:t>
            </w:r>
          </w:p>
        </w:tc>
        <w:tc>
          <w:tcPr>
            <w:tcW w:w="283" w:type="dxa"/>
            <w:tcBorders>
              <w:top w:val="nil"/>
              <w:bottom w:val="nil"/>
            </w:tcBorders>
            <w:shd w:val="clear" w:color="auto" w:fill="auto"/>
          </w:tcPr>
          <w:p w14:paraId="1BBB2A47" w14:textId="77777777" w:rsidR="00024099" w:rsidRPr="00024099" w:rsidRDefault="00024099" w:rsidP="00024099">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7651AC4C"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1.71</w:t>
            </w:r>
          </w:p>
        </w:tc>
        <w:tc>
          <w:tcPr>
            <w:tcW w:w="993" w:type="dxa"/>
            <w:tcBorders>
              <w:top w:val="nil"/>
              <w:left w:val="nil"/>
              <w:bottom w:val="nil"/>
              <w:right w:val="nil"/>
            </w:tcBorders>
            <w:shd w:val="clear" w:color="auto" w:fill="DAE9F7"/>
            <w:vAlign w:val="bottom"/>
          </w:tcPr>
          <w:p w14:paraId="364BDCE4"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1.33</w:t>
            </w:r>
          </w:p>
        </w:tc>
        <w:tc>
          <w:tcPr>
            <w:tcW w:w="992" w:type="dxa"/>
            <w:tcBorders>
              <w:top w:val="nil"/>
              <w:left w:val="nil"/>
              <w:bottom w:val="nil"/>
              <w:right w:val="nil"/>
            </w:tcBorders>
            <w:shd w:val="clear" w:color="auto" w:fill="DAE9F7"/>
            <w:vAlign w:val="bottom"/>
          </w:tcPr>
          <w:p w14:paraId="1765E548"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2.20</w:t>
            </w:r>
          </w:p>
        </w:tc>
        <w:tc>
          <w:tcPr>
            <w:tcW w:w="850" w:type="dxa"/>
            <w:tcBorders>
              <w:top w:val="nil"/>
              <w:left w:val="nil"/>
              <w:bottom w:val="nil"/>
              <w:right w:val="nil"/>
            </w:tcBorders>
            <w:shd w:val="clear" w:color="auto" w:fill="DAE9F7"/>
            <w:vAlign w:val="bottom"/>
          </w:tcPr>
          <w:p w14:paraId="3B19B573" w14:textId="77777777" w:rsidR="00024099" w:rsidRPr="00024099" w:rsidRDefault="00024099" w:rsidP="00024099">
            <w:pPr>
              <w:tabs>
                <w:tab w:val="decimal" w:pos="192"/>
              </w:tabs>
              <w:jc w:val="center"/>
              <w:rPr>
                <w:rFonts w:ascii="Times New Roman" w:eastAsia="Calibri" w:hAnsi="Times New Roman" w:cs="Times New Roman"/>
                <w:b/>
                <w:bCs/>
              </w:rPr>
            </w:pPr>
            <w:r w:rsidRPr="00024099">
              <w:rPr>
                <w:rFonts w:ascii="Times New Roman" w:eastAsia="Aptos" w:hAnsi="Times New Roman" w:cs="Times New Roman"/>
                <w:b/>
                <w:bCs/>
                <w:color w:val="000000"/>
              </w:rPr>
              <w:t>&lt; .001</w:t>
            </w:r>
          </w:p>
        </w:tc>
        <w:tc>
          <w:tcPr>
            <w:tcW w:w="284" w:type="dxa"/>
            <w:tcBorders>
              <w:top w:val="nil"/>
              <w:bottom w:val="nil"/>
            </w:tcBorders>
            <w:shd w:val="clear" w:color="auto" w:fill="auto"/>
          </w:tcPr>
          <w:p w14:paraId="6452E2C1" w14:textId="77777777" w:rsidR="00024099" w:rsidRPr="00024099" w:rsidRDefault="00024099" w:rsidP="00024099">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5AD1E81E"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0.52</w:t>
            </w:r>
          </w:p>
        </w:tc>
        <w:tc>
          <w:tcPr>
            <w:tcW w:w="992" w:type="dxa"/>
            <w:tcBorders>
              <w:top w:val="nil"/>
              <w:left w:val="nil"/>
              <w:bottom w:val="nil"/>
              <w:right w:val="nil"/>
            </w:tcBorders>
            <w:shd w:val="clear" w:color="auto" w:fill="DAE9F7"/>
            <w:vAlign w:val="bottom"/>
          </w:tcPr>
          <w:p w14:paraId="41C2B737"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0.33</w:t>
            </w:r>
          </w:p>
        </w:tc>
        <w:tc>
          <w:tcPr>
            <w:tcW w:w="993" w:type="dxa"/>
            <w:tcBorders>
              <w:top w:val="nil"/>
              <w:left w:val="nil"/>
              <w:bottom w:val="nil"/>
              <w:right w:val="nil"/>
            </w:tcBorders>
            <w:shd w:val="clear" w:color="auto" w:fill="DAE9F7"/>
            <w:vAlign w:val="bottom"/>
          </w:tcPr>
          <w:p w14:paraId="65FB9D88"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0.82</w:t>
            </w:r>
          </w:p>
        </w:tc>
        <w:tc>
          <w:tcPr>
            <w:tcW w:w="850" w:type="dxa"/>
            <w:tcBorders>
              <w:top w:val="nil"/>
              <w:left w:val="nil"/>
              <w:bottom w:val="nil"/>
              <w:right w:val="nil"/>
            </w:tcBorders>
            <w:shd w:val="clear" w:color="auto" w:fill="DAE9F7"/>
            <w:vAlign w:val="bottom"/>
          </w:tcPr>
          <w:p w14:paraId="00D76179" w14:textId="77777777" w:rsidR="00024099" w:rsidRPr="00024099" w:rsidRDefault="00024099" w:rsidP="00024099">
            <w:pPr>
              <w:tabs>
                <w:tab w:val="decimal" w:pos="180"/>
              </w:tabs>
              <w:jc w:val="center"/>
              <w:rPr>
                <w:rFonts w:ascii="Times New Roman" w:eastAsia="Calibri" w:hAnsi="Times New Roman" w:cs="Times New Roman"/>
                <w:b/>
                <w:bCs/>
              </w:rPr>
            </w:pPr>
            <w:r w:rsidRPr="00024099">
              <w:rPr>
                <w:rFonts w:ascii="Times New Roman" w:eastAsia="Aptos" w:hAnsi="Times New Roman" w:cs="Times New Roman"/>
                <w:b/>
                <w:bCs/>
                <w:color w:val="000000"/>
              </w:rPr>
              <w:t>.004</w:t>
            </w:r>
          </w:p>
        </w:tc>
      </w:tr>
      <w:tr w:rsidR="00024099" w:rsidRPr="00024099" w14:paraId="0F6FCF91" w14:textId="77777777" w:rsidTr="00024099">
        <w:tc>
          <w:tcPr>
            <w:tcW w:w="2977" w:type="dxa"/>
            <w:tcBorders>
              <w:top w:val="nil"/>
              <w:bottom w:val="nil"/>
            </w:tcBorders>
          </w:tcPr>
          <w:p w14:paraId="1181F6B4" w14:textId="77777777" w:rsidR="00024099" w:rsidRPr="00024099" w:rsidRDefault="00024099" w:rsidP="00024099">
            <w:pPr>
              <w:rPr>
                <w:rFonts w:ascii="Times New Roman" w:eastAsia="Calibri" w:hAnsi="Times New Roman" w:cs="Times New Roman"/>
                <w:b/>
                <w:bCs/>
              </w:rPr>
            </w:pPr>
            <w:r w:rsidRPr="00024099">
              <w:rPr>
                <w:rFonts w:ascii="Times New Roman" w:eastAsia="Calibri" w:hAnsi="Times New Roman" w:cs="Times New Roman"/>
                <w:b/>
                <w:bCs/>
              </w:rPr>
              <w:t xml:space="preserve">Disability status </w:t>
            </w:r>
          </w:p>
          <w:p w14:paraId="41E20360" w14:textId="77777777" w:rsidR="00024099" w:rsidRPr="00024099" w:rsidRDefault="00024099" w:rsidP="00024099">
            <w:pPr>
              <w:rPr>
                <w:rFonts w:ascii="Times New Roman" w:eastAsia="Calibri" w:hAnsi="Times New Roman" w:cs="Times New Roman"/>
              </w:rPr>
            </w:pPr>
            <w:r w:rsidRPr="00024099">
              <w:rPr>
                <w:rFonts w:ascii="Times New Roman" w:eastAsia="Calibri" w:hAnsi="Times New Roman" w:cs="Times New Roman"/>
              </w:rPr>
              <w:t>(0 no, 1 yes)</w:t>
            </w:r>
          </w:p>
        </w:tc>
        <w:tc>
          <w:tcPr>
            <w:tcW w:w="993" w:type="dxa"/>
            <w:tcBorders>
              <w:top w:val="nil"/>
              <w:left w:val="nil"/>
              <w:bottom w:val="nil"/>
              <w:right w:val="nil"/>
            </w:tcBorders>
            <w:shd w:val="clear" w:color="auto" w:fill="auto"/>
            <w:vAlign w:val="bottom"/>
          </w:tcPr>
          <w:p w14:paraId="16A84541" w14:textId="77777777" w:rsidR="00024099" w:rsidRPr="00024099" w:rsidRDefault="00024099" w:rsidP="00024099">
            <w:pPr>
              <w:jc w:val="center"/>
              <w:rPr>
                <w:rFonts w:ascii="Times New Roman" w:eastAsia="Calibri" w:hAnsi="Times New Roman" w:cs="Times New Roman"/>
              </w:rPr>
            </w:pPr>
            <w:r w:rsidRPr="00024099">
              <w:rPr>
                <w:rFonts w:ascii="Times New Roman" w:eastAsia="Aptos" w:hAnsi="Times New Roman" w:cs="Times New Roman"/>
                <w:color w:val="000000"/>
              </w:rPr>
              <w:t>0.88</w:t>
            </w:r>
          </w:p>
        </w:tc>
        <w:tc>
          <w:tcPr>
            <w:tcW w:w="992" w:type="dxa"/>
            <w:tcBorders>
              <w:top w:val="nil"/>
              <w:left w:val="nil"/>
              <w:bottom w:val="nil"/>
              <w:right w:val="nil"/>
            </w:tcBorders>
            <w:shd w:val="clear" w:color="auto" w:fill="auto"/>
            <w:vAlign w:val="bottom"/>
          </w:tcPr>
          <w:p w14:paraId="50759E1D" w14:textId="77777777" w:rsidR="00024099" w:rsidRPr="00024099" w:rsidRDefault="00024099" w:rsidP="00024099">
            <w:pPr>
              <w:jc w:val="center"/>
              <w:rPr>
                <w:rFonts w:ascii="Times New Roman" w:eastAsia="Calibri" w:hAnsi="Times New Roman" w:cs="Times New Roman"/>
              </w:rPr>
            </w:pPr>
            <w:r w:rsidRPr="00024099">
              <w:rPr>
                <w:rFonts w:ascii="Times New Roman" w:eastAsia="Aptos" w:hAnsi="Times New Roman" w:cs="Times New Roman"/>
                <w:color w:val="000000"/>
              </w:rPr>
              <w:t>0.74</w:t>
            </w:r>
          </w:p>
        </w:tc>
        <w:tc>
          <w:tcPr>
            <w:tcW w:w="992" w:type="dxa"/>
            <w:tcBorders>
              <w:top w:val="nil"/>
              <w:left w:val="nil"/>
              <w:bottom w:val="nil"/>
              <w:right w:val="nil"/>
            </w:tcBorders>
            <w:shd w:val="clear" w:color="auto" w:fill="auto"/>
            <w:vAlign w:val="bottom"/>
          </w:tcPr>
          <w:p w14:paraId="4B3F8DA9" w14:textId="77777777" w:rsidR="00024099" w:rsidRPr="00024099" w:rsidRDefault="00024099" w:rsidP="00024099">
            <w:pPr>
              <w:jc w:val="center"/>
              <w:rPr>
                <w:rFonts w:ascii="Times New Roman" w:eastAsia="Calibri" w:hAnsi="Times New Roman" w:cs="Times New Roman"/>
              </w:rPr>
            </w:pPr>
            <w:r w:rsidRPr="00024099">
              <w:rPr>
                <w:rFonts w:ascii="Times New Roman" w:eastAsia="Aptos" w:hAnsi="Times New Roman" w:cs="Times New Roman"/>
                <w:color w:val="000000"/>
              </w:rPr>
              <w:t>1.05</w:t>
            </w:r>
          </w:p>
        </w:tc>
        <w:tc>
          <w:tcPr>
            <w:tcW w:w="851" w:type="dxa"/>
            <w:tcBorders>
              <w:top w:val="nil"/>
              <w:left w:val="nil"/>
              <w:bottom w:val="nil"/>
              <w:right w:val="nil"/>
            </w:tcBorders>
            <w:shd w:val="clear" w:color="auto" w:fill="auto"/>
            <w:vAlign w:val="bottom"/>
          </w:tcPr>
          <w:p w14:paraId="602A5F0A" w14:textId="77777777" w:rsidR="00024099" w:rsidRPr="00024099" w:rsidRDefault="00024099" w:rsidP="00024099">
            <w:pPr>
              <w:tabs>
                <w:tab w:val="decimal" w:pos="168"/>
              </w:tabs>
              <w:jc w:val="center"/>
              <w:rPr>
                <w:rFonts w:ascii="Times New Roman" w:eastAsia="Calibri" w:hAnsi="Times New Roman" w:cs="Times New Roman"/>
              </w:rPr>
            </w:pPr>
            <w:r w:rsidRPr="00024099">
              <w:rPr>
                <w:rFonts w:ascii="Times New Roman" w:eastAsia="Aptos" w:hAnsi="Times New Roman" w:cs="Times New Roman"/>
                <w:color w:val="000000"/>
              </w:rPr>
              <w:t>.158</w:t>
            </w:r>
          </w:p>
        </w:tc>
        <w:tc>
          <w:tcPr>
            <w:tcW w:w="283" w:type="dxa"/>
            <w:tcBorders>
              <w:top w:val="nil"/>
              <w:bottom w:val="nil"/>
            </w:tcBorders>
            <w:shd w:val="clear" w:color="auto" w:fill="auto"/>
          </w:tcPr>
          <w:p w14:paraId="548CE9E2" w14:textId="77777777" w:rsidR="00024099" w:rsidRPr="00024099" w:rsidRDefault="00024099" w:rsidP="00024099">
            <w:pPr>
              <w:rPr>
                <w:rFonts w:ascii="Times New Roman" w:eastAsia="Calibri" w:hAnsi="Times New Roman" w:cs="Times New Roman"/>
              </w:rPr>
            </w:pPr>
          </w:p>
        </w:tc>
        <w:tc>
          <w:tcPr>
            <w:tcW w:w="992" w:type="dxa"/>
            <w:tcBorders>
              <w:top w:val="nil"/>
              <w:left w:val="nil"/>
              <w:bottom w:val="nil"/>
              <w:right w:val="nil"/>
            </w:tcBorders>
            <w:shd w:val="clear" w:color="auto" w:fill="DAE9F7"/>
            <w:vAlign w:val="bottom"/>
          </w:tcPr>
          <w:p w14:paraId="3CF5687B"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2.49</w:t>
            </w:r>
          </w:p>
        </w:tc>
        <w:tc>
          <w:tcPr>
            <w:tcW w:w="993" w:type="dxa"/>
            <w:tcBorders>
              <w:top w:val="nil"/>
              <w:left w:val="nil"/>
              <w:bottom w:val="nil"/>
              <w:right w:val="nil"/>
            </w:tcBorders>
            <w:shd w:val="clear" w:color="auto" w:fill="DAE9F7"/>
            <w:vAlign w:val="bottom"/>
          </w:tcPr>
          <w:p w14:paraId="2DB6074F"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2.29</w:t>
            </w:r>
          </w:p>
        </w:tc>
        <w:tc>
          <w:tcPr>
            <w:tcW w:w="992" w:type="dxa"/>
            <w:tcBorders>
              <w:top w:val="nil"/>
              <w:left w:val="nil"/>
              <w:bottom w:val="nil"/>
              <w:right w:val="nil"/>
            </w:tcBorders>
            <w:shd w:val="clear" w:color="auto" w:fill="DAE9F7"/>
            <w:vAlign w:val="bottom"/>
          </w:tcPr>
          <w:p w14:paraId="3B432642"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2.70</w:t>
            </w:r>
          </w:p>
        </w:tc>
        <w:tc>
          <w:tcPr>
            <w:tcW w:w="850" w:type="dxa"/>
            <w:tcBorders>
              <w:top w:val="nil"/>
              <w:left w:val="nil"/>
              <w:bottom w:val="nil"/>
              <w:right w:val="nil"/>
            </w:tcBorders>
            <w:shd w:val="clear" w:color="auto" w:fill="DAE9F7"/>
            <w:vAlign w:val="bottom"/>
          </w:tcPr>
          <w:p w14:paraId="1A1F9389" w14:textId="77777777" w:rsidR="00024099" w:rsidRPr="00024099" w:rsidRDefault="00024099" w:rsidP="00024099">
            <w:pPr>
              <w:tabs>
                <w:tab w:val="decimal" w:pos="192"/>
              </w:tabs>
              <w:jc w:val="center"/>
              <w:rPr>
                <w:rFonts w:ascii="Times New Roman" w:eastAsia="Calibri" w:hAnsi="Times New Roman" w:cs="Times New Roman"/>
                <w:b/>
                <w:bCs/>
              </w:rPr>
            </w:pPr>
            <w:r w:rsidRPr="00024099">
              <w:rPr>
                <w:rFonts w:ascii="Times New Roman" w:eastAsia="Aptos" w:hAnsi="Times New Roman" w:cs="Times New Roman"/>
                <w:b/>
                <w:bCs/>
                <w:color w:val="000000"/>
              </w:rPr>
              <w:t>&lt; .001</w:t>
            </w:r>
          </w:p>
        </w:tc>
        <w:tc>
          <w:tcPr>
            <w:tcW w:w="284" w:type="dxa"/>
            <w:tcBorders>
              <w:top w:val="nil"/>
              <w:bottom w:val="nil"/>
            </w:tcBorders>
            <w:shd w:val="clear" w:color="auto" w:fill="auto"/>
          </w:tcPr>
          <w:p w14:paraId="486BB547" w14:textId="77777777" w:rsidR="00024099" w:rsidRPr="00024099" w:rsidRDefault="00024099" w:rsidP="00024099">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67163BB5"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2.23</w:t>
            </w:r>
          </w:p>
        </w:tc>
        <w:tc>
          <w:tcPr>
            <w:tcW w:w="992" w:type="dxa"/>
            <w:tcBorders>
              <w:top w:val="nil"/>
              <w:left w:val="nil"/>
              <w:bottom w:val="nil"/>
              <w:right w:val="nil"/>
            </w:tcBorders>
            <w:shd w:val="clear" w:color="auto" w:fill="DAE9F7"/>
            <w:vAlign w:val="bottom"/>
          </w:tcPr>
          <w:p w14:paraId="5AFD8391"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2.01</w:t>
            </w:r>
          </w:p>
        </w:tc>
        <w:tc>
          <w:tcPr>
            <w:tcW w:w="993" w:type="dxa"/>
            <w:tcBorders>
              <w:top w:val="nil"/>
              <w:left w:val="nil"/>
              <w:bottom w:val="nil"/>
              <w:right w:val="nil"/>
            </w:tcBorders>
            <w:shd w:val="clear" w:color="auto" w:fill="DAE9F7"/>
            <w:vAlign w:val="bottom"/>
          </w:tcPr>
          <w:p w14:paraId="4AAD3255"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2.47</w:t>
            </w:r>
          </w:p>
        </w:tc>
        <w:tc>
          <w:tcPr>
            <w:tcW w:w="850" w:type="dxa"/>
            <w:tcBorders>
              <w:top w:val="nil"/>
              <w:left w:val="nil"/>
              <w:bottom w:val="nil"/>
              <w:right w:val="nil"/>
            </w:tcBorders>
            <w:shd w:val="clear" w:color="auto" w:fill="DAE9F7"/>
            <w:vAlign w:val="bottom"/>
          </w:tcPr>
          <w:p w14:paraId="7170CCDB" w14:textId="77777777" w:rsidR="00024099" w:rsidRPr="00024099" w:rsidRDefault="00024099" w:rsidP="00024099">
            <w:pPr>
              <w:tabs>
                <w:tab w:val="decimal" w:pos="180"/>
              </w:tabs>
              <w:jc w:val="center"/>
              <w:rPr>
                <w:rFonts w:ascii="Times New Roman" w:eastAsia="Calibri" w:hAnsi="Times New Roman" w:cs="Times New Roman"/>
                <w:b/>
                <w:bCs/>
              </w:rPr>
            </w:pPr>
            <w:r w:rsidRPr="00024099">
              <w:rPr>
                <w:rFonts w:ascii="Times New Roman" w:eastAsia="Aptos" w:hAnsi="Times New Roman" w:cs="Times New Roman"/>
                <w:b/>
                <w:bCs/>
                <w:color w:val="000000"/>
              </w:rPr>
              <w:t>&lt; .001</w:t>
            </w:r>
          </w:p>
        </w:tc>
      </w:tr>
      <w:tr w:rsidR="00024099" w:rsidRPr="00024099" w14:paraId="61358E04" w14:textId="77777777" w:rsidTr="00024099">
        <w:tc>
          <w:tcPr>
            <w:tcW w:w="2977" w:type="dxa"/>
            <w:tcBorders>
              <w:top w:val="nil"/>
              <w:bottom w:val="nil"/>
            </w:tcBorders>
          </w:tcPr>
          <w:p w14:paraId="4F7AB7A1" w14:textId="77777777" w:rsidR="00024099" w:rsidRPr="00024099" w:rsidRDefault="00024099" w:rsidP="00024099">
            <w:pPr>
              <w:rPr>
                <w:rFonts w:ascii="Times New Roman" w:eastAsia="Calibri" w:hAnsi="Times New Roman" w:cs="Times New Roman"/>
                <w:b/>
                <w:bCs/>
              </w:rPr>
            </w:pPr>
            <w:r w:rsidRPr="00024099">
              <w:rPr>
                <w:rFonts w:ascii="Times New Roman" w:eastAsia="Calibri" w:hAnsi="Times New Roman" w:cs="Times New Roman"/>
                <w:b/>
                <w:bCs/>
              </w:rPr>
              <w:t xml:space="preserve">Child under 5 </w:t>
            </w:r>
          </w:p>
          <w:p w14:paraId="31E3800B" w14:textId="77777777" w:rsidR="00024099" w:rsidRPr="00024099" w:rsidRDefault="00024099" w:rsidP="00024099">
            <w:pPr>
              <w:rPr>
                <w:rFonts w:ascii="Times New Roman" w:eastAsia="Calibri" w:hAnsi="Times New Roman" w:cs="Times New Roman"/>
              </w:rPr>
            </w:pPr>
            <w:r w:rsidRPr="00024099">
              <w:rPr>
                <w:rFonts w:ascii="Times New Roman" w:eastAsia="Calibri" w:hAnsi="Times New Roman" w:cs="Times New Roman"/>
              </w:rPr>
              <w:t>(0 no, 1 yes)</w:t>
            </w:r>
          </w:p>
        </w:tc>
        <w:tc>
          <w:tcPr>
            <w:tcW w:w="993" w:type="dxa"/>
            <w:tcBorders>
              <w:top w:val="nil"/>
              <w:left w:val="nil"/>
              <w:bottom w:val="nil"/>
              <w:right w:val="nil"/>
            </w:tcBorders>
            <w:shd w:val="clear" w:color="auto" w:fill="DAE9F7"/>
            <w:vAlign w:val="bottom"/>
          </w:tcPr>
          <w:p w14:paraId="7FB3F6B1"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1.11</w:t>
            </w:r>
          </w:p>
        </w:tc>
        <w:tc>
          <w:tcPr>
            <w:tcW w:w="992" w:type="dxa"/>
            <w:tcBorders>
              <w:top w:val="nil"/>
              <w:left w:val="nil"/>
              <w:bottom w:val="nil"/>
              <w:right w:val="nil"/>
            </w:tcBorders>
            <w:shd w:val="clear" w:color="auto" w:fill="DAE9F7"/>
            <w:vAlign w:val="bottom"/>
          </w:tcPr>
          <w:p w14:paraId="360BD631"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1.02</w:t>
            </w:r>
          </w:p>
        </w:tc>
        <w:tc>
          <w:tcPr>
            <w:tcW w:w="992" w:type="dxa"/>
            <w:tcBorders>
              <w:top w:val="nil"/>
              <w:left w:val="nil"/>
              <w:bottom w:val="nil"/>
              <w:right w:val="nil"/>
            </w:tcBorders>
            <w:shd w:val="clear" w:color="auto" w:fill="DAE9F7"/>
            <w:vAlign w:val="bottom"/>
          </w:tcPr>
          <w:p w14:paraId="7F24F33C"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1.20</w:t>
            </w:r>
          </w:p>
        </w:tc>
        <w:tc>
          <w:tcPr>
            <w:tcW w:w="851" w:type="dxa"/>
            <w:tcBorders>
              <w:top w:val="nil"/>
              <w:left w:val="nil"/>
              <w:bottom w:val="nil"/>
              <w:right w:val="nil"/>
            </w:tcBorders>
            <w:shd w:val="clear" w:color="auto" w:fill="DAE9F7"/>
            <w:vAlign w:val="bottom"/>
          </w:tcPr>
          <w:p w14:paraId="4794320B" w14:textId="77777777" w:rsidR="00024099" w:rsidRPr="00024099" w:rsidRDefault="00024099" w:rsidP="00024099">
            <w:pPr>
              <w:tabs>
                <w:tab w:val="decimal" w:pos="168"/>
              </w:tabs>
              <w:jc w:val="center"/>
              <w:rPr>
                <w:rFonts w:ascii="Times New Roman" w:eastAsia="Calibri" w:hAnsi="Times New Roman" w:cs="Times New Roman"/>
                <w:b/>
                <w:bCs/>
              </w:rPr>
            </w:pPr>
            <w:r w:rsidRPr="00024099">
              <w:rPr>
                <w:rFonts w:ascii="Times New Roman" w:eastAsia="Aptos" w:hAnsi="Times New Roman" w:cs="Times New Roman"/>
                <w:b/>
                <w:bCs/>
                <w:color w:val="000000"/>
              </w:rPr>
              <w:t>.017</w:t>
            </w:r>
          </w:p>
        </w:tc>
        <w:tc>
          <w:tcPr>
            <w:tcW w:w="283" w:type="dxa"/>
            <w:tcBorders>
              <w:top w:val="nil"/>
              <w:bottom w:val="nil"/>
            </w:tcBorders>
            <w:shd w:val="clear" w:color="auto" w:fill="auto"/>
          </w:tcPr>
          <w:p w14:paraId="1B50A38B" w14:textId="77777777" w:rsidR="00024099" w:rsidRPr="00024099" w:rsidRDefault="00024099" w:rsidP="00024099">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7F9ED346"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0.91</w:t>
            </w:r>
          </w:p>
        </w:tc>
        <w:tc>
          <w:tcPr>
            <w:tcW w:w="993" w:type="dxa"/>
            <w:tcBorders>
              <w:top w:val="nil"/>
              <w:left w:val="nil"/>
              <w:bottom w:val="nil"/>
              <w:right w:val="nil"/>
            </w:tcBorders>
            <w:shd w:val="clear" w:color="auto" w:fill="DAE9F7"/>
            <w:vAlign w:val="bottom"/>
          </w:tcPr>
          <w:p w14:paraId="0B1C2516"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0.84</w:t>
            </w:r>
          </w:p>
        </w:tc>
        <w:tc>
          <w:tcPr>
            <w:tcW w:w="992" w:type="dxa"/>
            <w:tcBorders>
              <w:top w:val="nil"/>
              <w:left w:val="nil"/>
              <w:bottom w:val="nil"/>
              <w:right w:val="nil"/>
            </w:tcBorders>
            <w:shd w:val="clear" w:color="auto" w:fill="DAE9F7"/>
            <w:vAlign w:val="bottom"/>
          </w:tcPr>
          <w:p w14:paraId="51C76BD2"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0.99</w:t>
            </w:r>
          </w:p>
        </w:tc>
        <w:tc>
          <w:tcPr>
            <w:tcW w:w="850" w:type="dxa"/>
            <w:tcBorders>
              <w:top w:val="nil"/>
              <w:left w:val="nil"/>
              <w:bottom w:val="nil"/>
              <w:right w:val="nil"/>
            </w:tcBorders>
            <w:shd w:val="clear" w:color="auto" w:fill="DAE9F7"/>
            <w:vAlign w:val="bottom"/>
          </w:tcPr>
          <w:p w14:paraId="6A804548" w14:textId="77777777" w:rsidR="00024099" w:rsidRPr="00024099" w:rsidRDefault="00024099" w:rsidP="00024099">
            <w:pPr>
              <w:tabs>
                <w:tab w:val="decimal" w:pos="192"/>
              </w:tabs>
              <w:jc w:val="center"/>
              <w:rPr>
                <w:rFonts w:ascii="Times New Roman" w:eastAsia="Calibri" w:hAnsi="Times New Roman" w:cs="Times New Roman"/>
                <w:b/>
                <w:bCs/>
              </w:rPr>
            </w:pPr>
            <w:r w:rsidRPr="00024099">
              <w:rPr>
                <w:rFonts w:ascii="Times New Roman" w:eastAsia="Aptos" w:hAnsi="Times New Roman" w:cs="Times New Roman"/>
                <w:b/>
                <w:bCs/>
                <w:color w:val="000000"/>
              </w:rPr>
              <w:t>.027</w:t>
            </w:r>
          </w:p>
        </w:tc>
        <w:tc>
          <w:tcPr>
            <w:tcW w:w="284" w:type="dxa"/>
            <w:tcBorders>
              <w:top w:val="nil"/>
              <w:bottom w:val="nil"/>
            </w:tcBorders>
            <w:shd w:val="clear" w:color="auto" w:fill="auto"/>
          </w:tcPr>
          <w:p w14:paraId="55EECDDF" w14:textId="77777777" w:rsidR="00024099" w:rsidRPr="00024099" w:rsidRDefault="00024099" w:rsidP="00024099">
            <w:pPr>
              <w:rPr>
                <w:rFonts w:ascii="Times New Roman" w:eastAsia="Calibri" w:hAnsi="Times New Roman" w:cs="Times New Roman"/>
              </w:rPr>
            </w:pPr>
          </w:p>
        </w:tc>
        <w:tc>
          <w:tcPr>
            <w:tcW w:w="992" w:type="dxa"/>
            <w:tcBorders>
              <w:top w:val="nil"/>
              <w:left w:val="nil"/>
              <w:bottom w:val="nil"/>
              <w:right w:val="nil"/>
            </w:tcBorders>
            <w:shd w:val="clear" w:color="auto" w:fill="auto"/>
            <w:vAlign w:val="bottom"/>
          </w:tcPr>
          <w:p w14:paraId="455CC15F"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color w:val="000000"/>
              </w:rPr>
              <w:t>0.86</w:t>
            </w:r>
          </w:p>
        </w:tc>
        <w:tc>
          <w:tcPr>
            <w:tcW w:w="992" w:type="dxa"/>
            <w:tcBorders>
              <w:top w:val="nil"/>
              <w:left w:val="nil"/>
              <w:bottom w:val="nil"/>
              <w:right w:val="nil"/>
            </w:tcBorders>
            <w:shd w:val="clear" w:color="auto" w:fill="auto"/>
            <w:vAlign w:val="bottom"/>
          </w:tcPr>
          <w:p w14:paraId="12733FCB"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color w:val="000000"/>
              </w:rPr>
              <w:t>0.64</w:t>
            </w:r>
          </w:p>
        </w:tc>
        <w:tc>
          <w:tcPr>
            <w:tcW w:w="993" w:type="dxa"/>
            <w:tcBorders>
              <w:top w:val="nil"/>
              <w:left w:val="nil"/>
              <w:bottom w:val="nil"/>
              <w:right w:val="nil"/>
            </w:tcBorders>
            <w:shd w:val="clear" w:color="auto" w:fill="auto"/>
            <w:vAlign w:val="bottom"/>
          </w:tcPr>
          <w:p w14:paraId="6A62FFE6"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color w:val="000000"/>
              </w:rPr>
              <w:t>1.16</w:t>
            </w:r>
          </w:p>
        </w:tc>
        <w:tc>
          <w:tcPr>
            <w:tcW w:w="850" w:type="dxa"/>
            <w:tcBorders>
              <w:top w:val="nil"/>
              <w:left w:val="nil"/>
              <w:bottom w:val="nil"/>
              <w:right w:val="nil"/>
            </w:tcBorders>
            <w:shd w:val="clear" w:color="auto" w:fill="auto"/>
            <w:vAlign w:val="bottom"/>
          </w:tcPr>
          <w:p w14:paraId="72FFFA63" w14:textId="77777777" w:rsidR="00024099" w:rsidRPr="00024099" w:rsidRDefault="00024099" w:rsidP="00024099">
            <w:pPr>
              <w:tabs>
                <w:tab w:val="decimal" w:pos="180"/>
              </w:tabs>
              <w:jc w:val="center"/>
              <w:rPr>
                <w:rFonts w:ascii="Times New Roman" w:eastAsia="Calibri" w:hAnsi="Times New Roman" w:cs="Times New Roman"/>
                <w:b/>
                <w:bCs/>
              </w:rPr>
            </w:pPr>
            <w:r w:rsidRPr="00024099">
              <w:rPr>
                <w:rFonts w:ascii="Times New Roman" w:eastAsia="Aptos" w:hAnsi="Times New Roman" w:cs="Times New Roman"/>
                <w:color w:val="000000"/>
              </w:rPr>
              <w:t>.316</w:t>
            </w:r>
          </w:p>
        </w:tc>
      </w:tr>
      <w:tr w:rsidR="00024099" w:rsidRPr="00024099" w14:paraId="14FFD27C" w14:textId="77777777" w:rsidTr="00024099">
        <w:tc>
          <w:tcPr>
            <w:tcW w:w="2977" w:type="dxa"/>
            <w:tcBorders>
              <w:top w:val="nil"/>
              <w:bottom w:val="nil"/>
            </w:tcBorders>
          </w:tcPr>
          <w:p w14:paraId="5E961893" w14:textId="77777777" w:rsidR="00024099" w:rsidRPr="00024099" w:rsidRDefault="00024099" w:rsidP="00024099">
            <w:pPr>
              <w:rPr>
                <w:rFonts w:ascii="Times New Roman" w:eastAsia="Calibri" w:hAnsi="Times New Roman" w:cs="Times New Roman"/>
                <w:b/>
                <w:bCs/>
              </w:rPr>
            </w:pPr>
            <w:r w:rsidRPr="00024099">
              <w:rPr>
                <w:rFonts w:ascii="Times New Roman" w:eastAsia="Calibri" w:hAnsi="Times New Roman" w:cs="Times New Roman"/>
                <w:b/>
                <w:bCs/>
              </w:rPr>
              <w:t xml:space="preserve">Generations extended family </w:t>
            </w:r>
          </w:p>
          <w:p w14:paraId="3F39B989" w14:textId="77777777" w:rsidR="00024099" w:rsidRPr="00024099" w:rsidRDefault="00024099" w:rsidP="00024099">
            <w:pPr>
              <w:rPr>
                <w:rFonts w:ascii="Times New Roman" w:eastAsia="Calibri" w:hAnsi="Times New Roman" w:cs="Times New Roman"/>
              </w:rPr>
            </w:pPr>
            <w:r w:rsidRPr="00024099">
              <w:rPr>
                <w:rFonts w:ascii="Times New Roman" w:eastAsia="Calibri" w:hAnsi="Times New Roman" w:cs="Times New Roman"/>
              </w:rPr>
              <w:t>(0 less than 3, 1 three or more)</w:t>
            </w:r>
          </w:p>
        </w:tc>
        <w:tc>
          <w:tcPr>
            <w:tcW w:w="993" w:type="dxa"/>
            <w:tcBorders>
              <w:top w:val="nil"/>
              <w:left w:val="nil"/>
              <w:bottom w:val="nil"/>
              <w:right w:val="nil"/>
            </w:tcBorders>
            <w:shd w:val="clear" w:color="auto" w:fill="DAE9F7"/>
            <w:vAlign w:val="bottom"/>
          </w:tcPr>
          <w:p w14:paraId="248F9975"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1.33</w:t>
            </w:r>
          </w:p>
        </w:tc>
        <w:tc>
          <w:tcPr>
            <w:tcW w:w="992" w:type="dxa"/>
            <w:tcBorders>
              <w:top w:val="nil"/>
              <w:left w:val="nil"/>
              <w:bottom w:val="nil"/>
              <w:right w:val="nil"/>
            </w:tcBorders>
            <w:shd w:val="clear" w:color="auto" w:fill="DAE9F7"/>
            <w:vAlign w:val="bottom"/>
          </w:tcPr>
          <w:p w14:paraId="33FEEB6E"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1.15</w:t>
            </w:r>
          </w:p>
        </w:tc>
        <w:tc>
          <w:tcPr>
            <w:tcW w:w="992" w:type="dxa"/>
            <w:tcBorders>
              <w:top w:val="nil"/>
              <w:left w:val="nil"/>
              <w:bottom w:val="nil"/>
              <w:right w:val="nil"/>
            </w:tcBorders>
            <w:shd w:val="clear" w:color="auto" w:fill="DAE9F7"/>
            <w:vAlign w:val="bottom"/>
          </w:tcPr>
          <w:p w14:paraId="559AB134"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1.54</w:t>
            </w:r>
          </w:p>
        </w:tc>
        <w:tc>
          <w:tcPr>
            <w:tcW w:w="851" w:type="dxa"/>
            <w:tcBorders>
              <w:top w:val="nil"/>
              <w:left w:val="nil"/>
              <w:bottom w:val="nil"/>
              <w:right w:val="nil"/>
            </w:tcBorders>
            <w:shd w:val="clear" w:color="auto" w:fill="DAE9F7"/>
            <w:vAlign w:val="bottom"/>
          </w:tcPr>
          <w:p w14:paraId="2A8CF45B" w14:textId="77777777" w:rsidR="00024099" w:rsidRPr="00024099" w:rsidRDefault="00024099" w:rsidP="00024099">
            <w:pPr>
              <w:tabs>
                <w:tab w:val="decimal" w:pos="168"/>
              </w:tabs>
              <w:jc w:val="center"/>
              <w:rPr>
                <w:rFonts w:ascii="Times New Roman" w:eastAsia="Calibri" w:hAnsi="Times New Roman" w:cs="Times New Roman"/>
                <w:b/>
                <w:bCs/>
              </w:rPr>
            </w:pPr>
            <w:r w:rsidRPr="00024099">
              <w:rPr>
                <w:rFonts w:ascii="Times New Roman" w:eastAsia="Aptos" w:hAnsi="Times New Roman" w:cs="Times New Roman"/>
                <w:b/>
                <w:bCs/>
                <w:color w:val="000000"/>
              </w:rPr>
              <w:t>&lt; .001</w:t>
            </w:r>
          </w:p>
        </w:tc>
        <w:tc>
          <w:tcPr>
            <w:tcW w:w="283" w:type="dxa"/>
            <w:tcBorders>
              <w:top w:val="nil"/>
              <w:bottom w:val="nil"/>
            </w:tcBorders>
            <w:shd w:val="clear" w:color="auto" w:fill="auto"/>
          </w:tcPr>
          <w:p w14:paraId="7C870013" w14:textId="77777777" w:rsidR="00024099" w:rsidRPr="00024099" w:rsidRDefault="00024099" w:rsidP="00024099">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621AE1DF"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1.23</w:t>
            </w:r>
          </w:p>
        </w:tc>
        <w:tc>
          <w:tcPr>
            <w:tcW w:w="993" w:type="dxa"/>
            <w:tcBorders>
              <w:top w:val="nil"/>
              <w:left w:val="nil"/>
              <w:bottom w:val="nil"/>
              <w:right w:val="nil"/>
            </w:tcBorders>
            <w:shd w:val="clear" w:color="auto" w:fill="DAE9F7"/>
            <w:vAlign w:val="bottom"/>
          </w:tcPr>
          <w:p w14:paraId="3C58035A"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1.09</w:t>
            </w:r>
          </w:p>
        </w:tc>
        <w:tc>
          <w:tcPr>
            <w:tcW w:w="992" w:type="dxa"/>
            <w:tcBorders>
              <w:top w:val="nil"/>
              <w:left w:val="nil"/>
              <w:bottom w:val="nil"/>
              <w:right w:val="nil"/>
            </w:tcBorders>
            <w:shd w:val="clear" w:color="auto" w:fill="DAE9F7"/>
            <w:vAlign w:val="bottom"/>
          </w:tcPr>
          <w:p w14:paraId="17855749"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1.39</w:t>
            </w:r>
          </w:p>
        </w:tc>
        <w:tc>
          <w:tcPr>
            <w:tcW w:w="850" w:type="dxa"/>
            <w:tcBorders>
              <w:top w:val="nil"/>
              <w:left w:val="nil"/>
              <w:bottom w:val="nil"/>
              <w:right w:val="nil"/>
            </w:tcBorders>
            <w:shd w:val="clear" w:color="auto" w:fill="DAE9F7"/>
            <w:vAlign w:val="bottom"/>
          </w:tcPr>
          <w:p w14:paraId="717238D9" w14:textId="77777777" w:rsidR="00024099" w:rsidRPr="00024099" w:rsidRDefault="00024099" w:rsidP="00024099">
            <w:pPr>
              <w:tabs>
                <w:tab w:val="decimal" w:pos="192"/>
              </w:tabs>
              <w:jc w:val="center"/>
              <w:rPr>
                <w:rFonts w:ascii="Times New Roman" w:eastAsia="Calibri" w:hAnsi="Times New Roman" w:cs="Times New Roman"/>
                <w:b/>
                <w:bCs/>
              </w:rPr>
            </w:pPr>
            <w:r w:rsidRPr="00024099">
              <w:rPr>
                <w:rFonts w:ascii="Times New Roman" w:eastAsia="Aptos" w:hAnsi="Times New Roman" w:cs="Times New Roman"/>
                <w:b/>
                <w:bCs/>
                <w:color w:val="000000"/>
              </w:rPr>
              <w:t>.001</w:t>
            </w:r>
          </w:p>
        </w:tc>
        <w:tc>
          <w:tcPr>
            <w:tcW w:w="284" w:type="dxa"/>
            <w:tcBorders>
              <w:top w:val="nil"/>
              <w:bottom w:val="nil"/>
            </w:tcBorders>
            <w:shd w:val="clear" w:color="auto" w:fill="auto"/>
          </w:tcPr>
          <w:p w14:paraId="45FBD8EA" w14:textId="77777777" w:rsidR="00024099" w:rsidRPr="00024099" w:rsidRDefault="00024099" w:rsidP="00024099">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69BD5B0D"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1.36</w:t>
            </w:r>
          </w:p>
        </w:tc>
        <w:tc>
          <w:tcPr>
            <w:tcW w:w="992" w:type="dxa"/>
            <w:tcBorders>
              <w:top w:val="nil"/>
              <w:left w:val="nil"/>
              <w:bottom w:val="nil"/>
              <w:right w:val="nil"/>
            </w:tcBorders>
            <w:shd w:val="clear" w:color="auto" w:fill="DAE9F7"/>
            <w:vAlign w:val="bottom"/>
          </w:tcPr>
          <w:p w14:paraId="205AFDF5"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1.07</w:t>
            </w:r>
          </w:p>
        </w:tc>
        <w:tc>
          <w:tcPr>
            <w:tcW w:w="993" w:type="dxa"/>
            <w:tcBorders>
              <w:top w:val="nil"/>
              <w:left w:val="nil"/>
              <w:bottom w:val="nil"/>
              <w:right w:val="nil"/>
            </w:tcBorders>
            <w:shd w:val="clear" w:color="auto" w:fill="DAE9F7"/>
            <w:vAlign w:val="bottom"/>
          </w:tcPr>
          <w:p w14:paraId="5DCD599F"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1.73</w:t>
            </w:r>
          </w:p>
        </w:tc>
        <w:tc>
          <w:tcPr>
            <w:tcW w:w="850" w:type="dxa"/>
            <w:tcBorders>
              <w:top w:val="nil"/>
              <w:left w:val="nil"/>
              <w:bottom w:val="nil"/>
              <w:right w:val="nil"/>
            </w:tcBorders>
            <w:shd w:val="clear" w:color="auto" w:fill="DAE9F7"/>
            <w:vAlign w:val="bottom"/>
          </w:tcPr>
          <w:p w14:paraId="29F41CC1" w14:textId="77777777" w:rsidR="00024099" w:rsidRPr="00024099" w:rsidRDefault="00024099" w:rsidP="00024099">
            <w:pPr>
              <w:tabs>
                <w:tab w:val="decimal" w:pos="180"/>
              </w:tabs>
              <w:jc w:val="center"/>
              <w:rPr>
                <w:rFonts w:ascii="Times New Roman" w:eastAsia="Calibri" w:hAnsi="Times New Roman" w:cs="Times New Roman"/>
                <w:b/>
                <w:bCs/>
              </w:rPr>
            </w:pPr>
            <w:r w:rsidRPr="00024099">
              <w:rPr>
                <w:rFonts w:ascii="Times New Roman" w:eastAsia="Aptos" w:hAnsi="Times New Roman" w:cs="Times New Roman"/>
                <w:b/>
                <w:bCs/>
                <w:color w:val="000000"/>
              </w:rPr>
              <w:t>.011</w:t>
            </w:r>
          </w:p>
        </w:tc>
      </w:tr>
      <w:tr w:rsidR="00024099" w:rsidRPr="00024099" w14:paraId="44A9AAF1" w14:textId="77777777" w:rsidTr="00DA650C">
        <w:tc>
          <w:tcPr>
            <w:tcW w:w="3970" w:type="dxa"/>
            <w:gridSpan w:val="2"/>
            <w:tcBorders>
              <w:top w:val="nil"/>
              <w:bottom w:val="nil"/>
            </w:tcBorders>
          </w:tcPr>
          <w:p w14:paraId="353AA5A1" w14:textId="77777777" w:rsidR="00024099" w:rsidRPr="00327433" w:rsidRDefault="00024099" w:rsidP="00024099">
            <w:pPr>
              <w:rPr>
                <w:rFonts w:ascii="Times New Roman" w:eastAsia="Calibri" w:hAnsi="Times New Roman" w:cs="Times New Roman"/>
                <w:i/>
                <w:iCs/>
                <w:u w:val="single"/>
                <w:vertAlign w:val="superscript"/>
              </w:rPr>
            </w:pPr>
            <w:r w:rsidRPr="00327433">
              <w:rPr>
                <w:rFonts w:ascii="Times New Roman" w:eastAsia="Calibri" w:hAnsi="Times New Roman" w:cs="Times New Roman"/>
                <w:i/>
                <w:iCs/>
                <w:u w:val="single"/>
              </w:rPr>
              <w:t>Household composition</w:t>
            </w:r>
            <w:r w:rsidRPr="00327433">
              <w:rPr>
                <w:rFonts w:ascii="Times New Roman" w:eastAsia="Calibri" w:hAnsi="Times New Roman" w:cs="Times New Roman"/>
                <w:i/>
                <w:iCs/>
                <w:u w:val="single"/>
                <w:vertAlign w:val="superscript"/>
              </w:rPr>
              <w:t>a</w:t>
            </w:r>
          </w:p>
        </w:tc>
        <w:tc>
          <w:tcPr>
            <w:tcW w:w="992" w:type="dxa"/>
            <w:tcBorders>
              <w:top w:val="nil"/>
              <w:left w:val="nil"/>
              <w:bottom w:val="nil"/>
              <w:right w:val="nil"/>
            </w:tcBorders>
            <w:shd w:val="clear" w:color="auto" w:fill="auto"/>
            <w:vAlign w:val="bottom"/>
          </w:tcPr>
          <w:p w14:paraId="25F0EF60" w14:textId="77777777" w:rsidR="00024099" w:rsidRPr="00024099" w:rsidRDefault="00024099" w:rsidP="00024099">
            <w:pPr>
              <w:rPr>
                <w:rFonts w:ascii="Times New Roman" w:eastAsia="Calibri" w:hAnsi="Times New Roman" w:cs="Times New Roman"/>
              </w:rPr>
            </w:pPr>
          </w:p>
        </w:tc>
        <w:tc>
          <w:tcPr>
            <w:tcW w:w="992" w:type="dxa"/>
            <w:tcBorders>
              <w:top w:val="nil"/>
              <w:left w:val="nil"/>
              <w:bottom w:val="nil"/>
              <w:right w:val="nil"/>
            </w:tcBorders>
            <w:shd w:val="clear" w:color="auto" w:fill="auto"/>
            <w:vAlign w:val="bottom"/>
          </w:tcPr>
          <w:p w14:paraId="271C0035" w14:textId="77777777" w:rsidR="00024099" w:rsidRPr="00024099" w:rsidRDefault="00024099" w:rsidP="00024099">
            <w:pPr>
              <w:rPr>
                <w:rFonts w:ascii="Times New Roman" w:eastAsia="Calibri" w:hAnsi="Times New Roman" w:cs="Times New Roman"/>
              </w:rPr>
            </w:pPr>
          </w:p>
        </w:tc>
        <w:tc>
          <w:tcPr>
            <w:tcW w:w="851" w:type="dxa"/>
            <w:tcBorders>
              <w:top w:val="nil"/>
              <w:left w:val="nil"/>
              <w:bottom w:val="nil"/>
              <w:right w:val="nil"/>
            </w:tcBorders>
            <w:shd w:val="clear" w:color="auto" w:fill="auto"/>
            <w:vAlign w:val="bottom"/>
          </w:tcPr>
          <w:p w14:paraId="7840ABEB" w14:textId="77777777" w:rsidR="00024099" w:rsidRPr="00024099" w:rsidRDefault="00024099" w:rsidP="00024099">
            <w:pPr>
              <w:tabs>
                <w:tab w:val="decimal" w:pos="168"/>
              </w:tabs>
              <w:rPr>
                <w:rFonts w:ascii="Times New Roman" w:eastAsia="Calibri" w:hAnsi="Times New Roman" w:cs="Times New Roman"/>
              </w:rPr>
            </w:pPr>
          </w:p>
        </w:tc>
        <w:tc>
          <w:tcPr>
            <w:tcW w:w="283" w:type="dxa"/>
            <w:tcBorders>
              <w:top w:val="nil"/>
              <w:bottom w:val="nil"/>
            </w:tcBorders>
            <w:shd w:val="clear" w:color="auto" w:fill="auto"/>
            <w:vAlign w:val="bottom"/>
          </w:tcPr>
          <w:p w14:paraId="64105F30" w14:textId="77777777" w:rsidR="00024099" w:rsidRPr="00024099" w:rsidRDefault="00024099" w:rsidP="00024099">
            <w:pPr>
              <w:rPr>
                <w:rFonts w:ascii="Times New Roman" w:eastAsia="Calibri" w:hAnsi="Times New Roman" w:cs="Times New Roman"/>
              </w:rPr>
            </w:pPr>
          </w:p>
        </w:tc>
        <w:tc>
          <w:tcPr>
            <w:tcW w:w="992" w:type="dxa"/>
            <w:tcBorders>
              <w:top w:val="nil"/>
              <w:left w:val="nil"/>
              <w:bottom w:val="nil"/>
              <w:right w:val="nil"/>
            </w:tcBorders>
            <w:shd w:val="clear" w:color="auto" w:fill="auto"/>
          </w:tcPr>
          <w:p w14:paraId="6320A85A" w14:textId="77777777" w:rsidR="00024099" w:rsidRPr="00024099" w:rsidRDefault="00024099" w:rsidP="00024099">
            <w:pPr>
              <w:jc w:val="center"/>
              <w:rPr>
                <w:rFonts w:ascii="Times New Roman" w:eastAsia="Calibri" w:hAnsi="Times New Roman" w:cs="Times New Roman"/>
                <w:b/>
                <w:bCs/>
              </w:rPr>
            </w:pPr>
          </w:p>
        </w:tc>
        <w:tc>
          <w:tcPr>
            <w:tcW w:w="993" w:type="dxa"/>
            <w:tcBorders>
              <w:top w:val="nil"/>
              <w:left w:val="nil"/>
              <w:bottom w:val="nil"/>
              <w:right w:val="nil"/>
            </w:tcBorders>
            <w:shd w:val="clear" w:color="auto" w:fill="auto"/>
            <w:vAlign w:val="bottom"/>
          </w:tcPr>
          <w:p w14:paraId="76E75E75" w14:textId="77777777" w:rsidR="00024099" w:rsidRPr="00024099" w:rsidRDefault="00024099" w:rsidP="00024099">
            <w:pPr>
              <w:jc w:val="center"/>
              <w:rPr>
                <w:rFonts w:ascii="Times New Roman" w:eastAsia="Calibri" w:hAnsi="Times New Roman" w:cs="Times New Roman"/>
                <w:b/>
                <w:bCs/>
              </w:rPr>
            </w:pPr>
          </w:p>
        </w:tc>
        <w:tc>
          <w:tcPr>
            <w:tcW w:w="992" w:type="dxa"/>
            <w:tcBorders>
              <w:top w:val="nil"/>
              <w:left w:val="nil"/>
              <w:bottom w:val="nil"/>
              <w:right w:val="nil"/>
            </w:tcBorders>
            <w:shd w:val="clear" w:color="auto" w:fill="auto"/>
            <w:vAlign w:val="bottom"/>
          </w:tcPr>
          <w:p w14:paraId="251F9F93" w14:textId="77777777" w:rsidR="00024099" w:rsidRPr="00024099" w:rsidRDefault="00024099" w:rsidP="00024099">
            <w:pPr>
              <w:jc w:val="center"/>
              <w:rPr>
                <w:rFonts w:ascii="Times New Roman" w:eastAsia="Calibri" w:hAnsi="Times New Roman" w:cs="Times New Roman"/>
                <w:b/>
                <w:bCs/>
              </w:rPr>
            </w:pPr>
          </w:p>
        </w:tc>
        <w:tc>
          <w:tcPr>
            <w:tcW w:w="850" w:type="dxa"/>
            <w:tcBorders>
              <w:top w:val="nil"/>
              <w:left w:val="nil"/>
              <w:bottom w:val="nil"/>
              <w:right w:val="nil"/>
            </w:tcBorders>
            <w:shd w:val="clear" w:color="auto" w:fill="auto"/>
            <w:vAlign w:val="bottom"/>
          </w:tcPr>
          <w:p w14:paraId="493981A0" w14:textId="77777777" w:rsidR="00024099" w:rsidRPr="00024099" w:rsidRDefault="00024099" w:rsidP="00024099">
            <w:pPr>
              <w:tabs>
                <w:tab w:val="decimal" w:pos="192"/>
              </w:tabs>
              <w:jc w:val="center"/>
              <w:rPr>
                <w:rFonts w:ascii="Times New Roman" w:eastAsia="Calibri" w:hAnsi="Times New Roman" w:cs="Times New Roman"/>
                <w:b/>
                <w:bCs/>
              </w:rPr>
            </w:pPr>
          </w:p>
        </w:tc>
        <w:tc>
          <w:tcPr>
            <w:tcW w:w="284" w:type="dxa"/>
            <w:tcBorders>
              <w:top w:val="nil"/>
              <w:bottom w:val="nil"/>
            </w:tcBorders>
            <w:shd w:val="clear" w:color="auto" w:fill="auto"/>
            <w:vAlign w:val="bottom"/>
          </w:tcPr>
          <w:p w14:paraId="3E2EABF2" w14:textId="77777777" w:rsidR="00024099" w:rsidRPr="00024099" w:rsidRDefault="00024099" w:rsidP="00024099">
            <w:pPr>
              <w:rPr>
                <w:rFonts w:ascii="Times New Roman" w:eastAsia="Calibri" w:hAnsi="Times New Roman" w:cs="Times New Roman"/>
              </w:rPr>
            </w:pPr>
          </w:p>
        </w:tc>
        <w:tc>
          <w:tcPr>
            <w:tcW w:w="992" w:type="dxa"/>
            <w:tcBorders>
              <w:top w:val="nil"/>
              <w:left w:val="nil"/>
              <w:bottom w:val="nil"/>
              <w:right w:val="nil"/>
            </w:tcBorders>
            <w:shd w:val="clear" w:color="auto" w:fill="auto"/>
          </w:tcPr>
          <w:p w14:paraId="1F872E12" w14:textId="77777777" w:rsidR="00024099" w:rsidRPr="00024099" w:rsidRDefault="00024099" w:rsidP="00024099">
            <w:pPr>
              <w:jc w:val="center"/>
              <w:rPr>
                <w:rFonts w:ascii="Times New Roman" w:eastAsia="Calibri" w:hAnsi="Times New Roman" w:cs="Times New Roman"/>
              </w:rPr>
            </w:pPr>
          </w:p>
        </w:tc>
        <w:tc>
          <w:tcPr>
            <w:tcW w:w="992" w:type="dxa"/>
            <w:tcBorders>
              <w:top w:val="nil"/>
              <w:left w:val="nil"/>
              <w:bottom w:val="nil"/>
              <w:right w:val="nil"/>
            </w:tcBorders>
            <w:shd w:val="clear" w:color="auto" w:fill="auto"/>
            <w:vAlign w:val="bottom"/>
          </w:tcPr>
          <w:p w14:paraId="1FFF2323" w14:textId="77777777" w:rsidR="00024099" w:rsidRPr="00024099" w:rsidRDefault="00024099" w:rsidP="00024099">
            <w:pPr>
              <w:jc w:val="center"/>
              <w:rPr>
                <w:rFonts w:ascii="Times New Roman" w:eastAsia="Calibri" w:hAnsi="Times New Roman" w:cs="Times New Roman"/>
              </w:rPr>
            </w:pPr>
          </w:p>
        </w:tc>
        <w:tc>
          <w:tcPr>
            <w:tcW w:w="993" w:type="dxa"/>
            <w:tcBorders>
              <w:top w:val="nil"/>
              <w:left w:val="nil"/>
              <w:bottom w:val="nil"/>
              <w:right w:val="nil"/>
            </w:tcBorders>
            <w:shd w:val="clear" w:color="auto" w:fill="auto"/>
            <w:vAlign w:val="bottom"/>
          </w:tcPr>
          <w:p w14:paraId="19F3AAD7" w14:textId="77777777" w:rsidR="00024099" w:rsidRPr="00024099" w:rsidRDefault="00024099" w:rsidP="00024099">
            <w:pPr>
              <w:jc w:val="center"/>
              <w:rPr>
                <w:rFonts w:ascii="Times New Roman" w:eastAsia="Calibri" w:hAnsi="Times New Roman" w:cs="Times New Roman"/>
              </w:rPr>
            </w:pPr>
          </w:p>
        </w:tc>
        <w:tc>
          <w:tcPr>
            <w:tcW w:w="850" w:type="dxa"/>
            <w:tcBorders>
              <w:top w:val="nil"/>
              <w:left w:val="nil"/>
              <w:bottom w:val="nil"/>
              <w:right w:val="nil"/>
            </w:tcBorders>
            <w:shd w:val="clear" w:color="auto" w:fill="auto"/>
            <w:vAlign w:val="bottom"/>
          </w:tcPr>
          <w:p w14:paraId="33EDCBA1" w14:textId="77777777" w:rsidR="00024099" w:rsidRPr="00024099" w:rsidRDefault="00024099" w:rsidP="00024099">
            <w:pPr>
              <w:tabs>
                <w:tab w:val="decimal" w:pos="180"/>
              </w:tabs>
              <w:jc w:val="center"/>
              <w:rPr>
                <w:rFonts w:ascii="Times New Roman" w:eastAsia="Calibri" w:hAnsi="Times New Roman" w:cs="Times New Roman"/>
              </w:rPr>
            </w:pPr>
          </w:p>
        </w:tc>
      </w:tr>
      <w:tr w:rsidR="00024099" w:rsidRPr="00024099" w14:paraId="60015035" w14:textId="77777777" w:rsidTr="00090392">
        <w:tc>
          <w:tcPr>
            <w:tcW w:w="2977" w:type="dxa"/>
            <w:tcBorders>
              <w:top w:val="nil"/>
              <w:bottom w:val="nil"/>
            </w:tcBorders>
          </w:tcPr>
          <w:p w14:paraId="3C0FB605" w14:textId="77777777" w:rsidR="00024099" w:rsidRPr="00024099" w:rsidRDefault="00024099" w:rsidP="00024099">
            <w:pPr>
              <w:ind w:firstLine="117"/>
              <w:rPr>
                <w:rFonts w:ascii="Times New Roman" w:eastAsia="Calibri" w:hAnsi="Times New Roman" w:cs="Times New Roman"/>
              </w:rPr>
            </w:pPr>
            <w:r w:rsidRPr="00024099">
              <w:rPr>
                <w:rFonts w:ascii="Times New Roman" w:eastAsia="Calibri" w:hAnsi="Times New Roman" w:cs="Times New Roman"/>
              </w:rPr>
              <w:t xml:space="preserve">Two or more </w:t>
            </w:r>
          </w:p>
          <w:p w14:paraId="41C6A8D2" w14:textId="77777777" w:rsidR="00024099" w:rsidRPr="00024099" w:rsidRDefault="00024099" w:rsidP="00024099">
            <w:pPr>
              <w:rPr>
                <w:rFonts w:ascii="Times New Roman" w:eastAsia="Calibri" w:hAnsi="Times New Roman" w:cs="Times New Roman"/>
              </w:rPr>
            </w:pPr>
            <w:r w:rsidRPr="00024099">
              <w:rPr>
                <w:rFonts w:ascii="Times New Roman" w:eastAsia="Calibri" w:hAnsi="Times New Roman" w:cs="Times New Roman"/>
              </w:rPr>
              <w:t>families</w:t>
            </w:r>
          </w:p>
        </w:tc>
        <w:tc>
          <w:tcPr>
            <w:tcW w:w="993" w:type="dxa"/>
            <w:tcBorders>
              <w:top w:val="nil"/>
              <w:left w:val="nil"/>
              <w:bottom w:val="nil"/>
              <w:right w:val="nil"/>
            </w:tcBorders>
            <w:shd w:val="clear" w:color="auto" w:fill="DAE9F7"/>
            <w:vAlign w:val="bottom"/>
          </w:tcPr>
          <w:p w14:paraId="7D47534E"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1.26</w:t>
            </w:r>
          </w:p>
        </w:tc>
        <w:tc>
          <w:tcPr>
            <w:tcW w:w="992" w:type="dxa"/>
            <w:tcBorders>
              <w:top w:val="nil"/>
              <w:left w:val="nil"/>
              <w:bottom w:val="nil"/>
              <w:right w:val="nil"/>
            </w:tcBorders>
            <w:shd w:val="clear" w:color="auto" w:fill="DAE9F7"/>
            <w:vAlign w:val="bottom"/>
          </w:tcPr>
          <w:p w14:paraId="3453E16E"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1.10</w:t>
            </w:r>
          </w:p>
        </w:tc>
        <w:tc>
          <w:tcPr>
            <w:tcW w:w="992" w:type="dxa"/>
            <w:tcBorders>
              <w:top w:val="nil"/>
              <w:left w:val="nil"/>
              <w:bottom w:val="nil"/>
              <w:right w:val="nil"/>
            </w:tcBorders>
            <w:shd w:val="clear" w:color="auto" w:fill="DAE9F7"/>
            <w:vAlign w:val="bottom"/>
          </w:tcPr>
          <w:p w14:paraId="10FC09D0"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1.45</w:t>
            </w:r>
          </w:p>
        </w:tc>
        <w:tc>
          <w:tcPr>
            <w:tcW w:w="851" w:type="dxa"/>
            <w:tcBorders>
              <w:top w:val="nil"/>
              <w:left w:val="nil"/>
              <w:bottom w:val="nil"/>
              <w:right w:val="nil"/>
            </w:tcBorders>
            <w:shd w:val="clear" w:color="auto" w:fill="DAE9F7"/>
            <w:vAlign w:val="bottom"/>
          </w:tcPr>
          <w:p w14:paraId="301123AA" w14:textId="77777777" w:rsidR="00024099" w:rsidRPr="00024099" w:rsidRDefault="00024099" w:rsidP="00024099">
            <w:pPr>
              <w:tabs>
                <w:tab w:val="decimal" w:pos="168"/>
              </w:tabs>
              <w:jc w:val="center"/>
              <w:rPr>
                <w:rFonts w:ascii="Times New Roman" w:eastAsia="Calibri" w:hAnsi="Times New Roman" w:cs="Times New Roman"/>
                <w:b/>
                <w:bCs/>
              </w:rPr>
            </w:pPr>
            <w:r w:rsidRPr="00024099">
              <w:rPr>
                <w:rFonts w:ascii="Times New Roman" w:eastAsia="Aptos" w:hAnsi="Times New Roman" w:cs="Times New Roman"/>
                <w:b/>
                <w:bCs/>
                <w:color w:val="000000"/>
              </w:rPr>
              <w:t>.001</w:t>
            </w:r>
          </w:p>
        </w:tc>
        <w:tc>
          <w:tcPr>
            <w:tcW w:w="283" w:type="dxa"/>
            <w:tcBorders>
              <w:top w:val="nil"/>
              <w:bottom w:val="nil"/>
            </w:tcBorders>
            <w:shd w:val="clear" w:color="auto" w:fill="auto"/>
          </w:tcPr>
          <w:p w14:paraId="1C9205F4" w14:textId="77777777" w:rsidR="00024099" w:rsidRPr="00024099" w:rsidRDefault="00024099" w:rsidP="00024099">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28FB2946"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1.16</w:t>
            </w:r>
          </w:p>
        </w:tc>
        <w:tc>
          <w:tcPr>
            <w:tcW w:w="993" w:type="dxa"/>
            <w:tcBorders>
              <w:top w:val="nil"/>
              <w:left w:val="nil"/>
              <w:bottom w:val="nil"/>
              <w:right w:val="nil"/>
            </w:tcBorders>
            <w:shd w:val="clear" w:color="auto" w:fill="DAE9F7"/>
            <w:vAlign w:val="bottom"/>
          </w:tcPr>
          <w:p w14:paraId="466B2EC8"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1.02</w:t>
            </w:r>
          </w:p>
        </w:tc>
        <w:tc>
          <w:tcPr>
            <w:tcW w:w="992" w:type="dxa"/>
            <w:tcBorders>
              <w:top w:val="nil"/>
              <w:left w:val="nil"/>
              <w:bottom w:val="nil"/>
              <w:right w:val="nil"/>
            </w:tcBorders>
            <w:shd w:val="clear" w:color="auto" w:fill="DAE9F7"/>
            <w:vAlign w:val="bottom"/>
          </w:tcPr>
          <w:p w14:paraId="18EE8C05"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1.31</w:t>
            </w:r>
          </w:p>
        </w:tc>
        <w:tc>
          <w:tcPr>
            <w:tcW w:w="850" w:type="dxa"/>
            <w:tcBorders>
              <w:top w:val="nil"/>
              <w:left w:val="nil"/>
              <w:bottom w:val="nil"/>
              <w:right w:val="nil"/>
            </w:tcBorders>
            <w:shd w:val="clear" w:color="auto" w:fill="DAE9F7"/>
            <w:vAlign w:val="bottom"/>
          </w:tcPr>
          <w:p w14:paraId="127E5BBC" w14:textId="77777777" w:rsidR="00024099" w:rsidRPr="00024099" w:rsidRDefault="00024099" w:rsidP="00024099">
            <w:pPr>
              <w:tabs>
                <w:tab w:val="decimal" w:pos="192"/>
              </w:tabs>
              <w:jc w:val="center"/>
              <w:rPr>
                <w:rFonts w:ascii="Times New Roman" w:eastAsia="Calibri" w:hAnsi="Times New Roman" w:cs="Times New Roman"/>
                <w:b/>
                <w:bCs/>
              </w:rPr>
            </w:pPr>
            <w:r w:rsidRPr="00024099">
              <w:rPr>
                <w:rFonts w:ascii="Times New Roman" w:eastAsia="Aptos" w:hAnsi="Times New Roman" w:cs="Times New Roman"/>
                <w:b/>
                <w:bCs/>
                <w:color w:val="000000"/>
              </w:rPr>
              <w:t>.024</w:t>
            </w:r>
          </w:p>
        </w:tc>
        <w:tc>
          <w:tcPr>
            <w:tcW w:w="284" w:type="dxa"/>
            <w:tcBorders>
              <w:top w:val="nil"/>
              <w:bottom w:val="nil"/>
            </w:tcBorders>
            <w:shd w:val="clear" w:color="auto" w:fill="auto"/>
          </w:tcPr>
          <w:p w14:paraId="1491EC74" w14:textId="77777777" w:rsidR="00024099" w:rsidRPr="00024099" w:rsidRDefault="00024099" w:rsidP="00024099">
            <w:pPr>
              <w:rPr>
                <w:rFonts w:ascii="Times New Roman" w:eastAsia="Calibri" w:hAnsi="Times New Roman" w:cs="Times New Roman"/>
              </w:rPr>
            </w:pPr>
          </w:p>
        </w:tc>
        <w:tc>
          <w:tcPr>
            <w:tcW w:w="992" w:type="dxa"/>
            <w:tcBorders>
              <w:top w:val="nil"/>
              <w:left w:val="nil"/>
              <w:bottom w:val="nil"/>
              <w:right w:val="nil"/>
            </w:tcBorders>
            <w:shd w:val="clear" w:color="auto" w:fill="auto"/>
            <w:vAlign w:val="bottom"/>
          </w:tcPr>
          <w:p w14:paraId="3D28D79C" w14:textId="77777777" w:rsidR="00024099" w:rsidRPr="00024099" w:rsidRDefault="00024099" w:rsidP="00024099">
            <w:pPr>
              <w:jc w:val="center"/>
              <w:rPr>
                <w:rFonts w:ascii="Times New Roman" w:eastAsia="Calibri" w:hAnsi="Times New Roman" w:cs="Times New Roman"/>
              </w:rPr>
            </w:pPr>
            <w:r w:rsidRPr="00024099">
              <w:rPr>
                <w:rFonts w:ascii="Times New Roman" w:eastAsia="Aptos" w:hAnsi="Times New Roman" w:cs="Times New Roman"/>
                <w:color w:val="000000"/>
              </w:rPr>
              <w:t>1.14</w:t>
            </w:r>
          </w:p>
        </w:tc>
        <w:tc>
          <w:tcPr>
            <w:tcW w:w="992" w:type="dxa"/>
            <w:tcBorders>
              <w:top w:val="nil"/>
              <w:left w:val="nil"/>
              <w:bottom w:val="nil"/>
              <w:right w:val="nil"/>
            </w:tcBorders>
            <w:shd w:val="clear" w:color="auto" w:fill="auto"/>
            <w:vAlign w:val="bottom"/>
          </w:tcPr>
          <w:p w14:paraId="62E461B9" w14:textId="77777777" w:rsidR="00024099" w:rsidRPr="00024099" w:rsidRDefault="00024099" w:rsidP="00024099">
            <w:pPr>
              <w:jc w:val="center"/>
              <w:rPr>
                <w:rFonts w:ascii="Times New Roman" w:eastAsia="Calibri" w:hAnsi="Times New Roman" w:cs="Times New Roman"/>
              </w:rPr>
            </w:pPr>
            <w:r w:rsidRPr="00024099">
              <w:rPr>
                <w:rFonts w:ascii="Times New Roman" w:eastAsia="Aptos" w:hAnsi="Times New Roman" w:cs="Times New Roman"/>
                <w:color w:val="000000"/>
              </w:rPr>
              <w:t>0.88</w:t>
            </w:r>
          </w:p>
        </w:tc>
        <w:tc>
          <w:tcPr>
            <w:tcW w:w="993" w:type="dxa"/>
            <w:tcBorders>
              <w:top w:val="nil"/>
              <w:left w:val="nil"/>
              <w:bottom w:val="nil"/>
              <w:right w:val="nil"/>
            </w:tcBorders>
            <w:shd w:val="clear" w:color="auto" w:fill="auto"/>
            <w:vAlign w:val="bottom"/>
          </w:tcPr>
          <w:p w14:paraId="6E85DF2E" w14:textId="77777777" w:rsidR="00024099" w:rsidRPr="00024099" w:rsidRDefault="00024099" w:rsidP="00024099">
            <w:pPr>
              <w:jc w:val="center"/>
              <w:rPr>
                <w:rFonts w:ascii="Times New Roman" w:eastAsia="Calibri" w:hAnsi="Times New Roman" w:cs="Times New Roman"/>
              </w:rPr>
            </w:pPr>
            <w:r w:rsidRPr="00024099">
              <w:rPr>
                <w:rFonts w:ascii="Times New Roman" w:eastAsia="Aptos" w:hAnsi="Times New Roman" w:cs="Times New Roman"/>
                <w:color w:val="000000"/>
              </w:rPr>
              <w:t>1.49</w:t>
            </w:r>
          </w:p>
        </w:tc>
        <w:tc>
          <w:tcPr>
            <w:tcW w:w="850" w:type="dxa"/>
            <w:tcBorders>
              <w:top w:val="nil"/>
              <w:left w:val="nil"/>
              <w:bottom w:val="nil"/>
              <w:right w:val="nil"/>
            </w:tcBorders>
            <w:shd w:val="clear" w:color="auto" w:fill="auto"/>
            <w:vAlign w:val="bottom"/>
          </w:tcPr>
          <w:p w14:paraId="20CFD3E9" w14:textId="77777777" w:rsidR="00024099" w:rsidRPr="00024099" w:rsidRDefault="00024099" w:rsidP="00024099">
            <w:pPr>
              <w:tabs>
                <w:tab w:val="decimal" w:pos="180"/>
              </w:tabs>
              <w:jc w:val="center"/>
              <w:rPr>
                <w:rFonts w:ascii="Times New Roman" w:eastAsia="Calibri" w:hAnsi="Times New Roman" w:cs="Times New Roman"/>
              </w:rPr>
            </w:pPr>
            <w:r w:rsidRPr="00024099">
              <w:rPr>
                <w:rFonts w:ascii="Times New Roman" w:eastAsia="Aptos" w:hAnsi="Times New Roman" w:cs="Times New Roman"/>
                <w:color w:val="000000"/>
              </w:rPr>
              <w:t>.318</w:t>
            </w:r>
          </w:p>
        </w:tc>
      </w:tr>
      <w:tr w:rsidR="00024099" w:rsidRPr="00024099" w14:paraId="3A4C92FA" w14:textId="77777777" w:rsidTr="00DA650C">
        <w:tc>
          <w:tcPr>
            <w:tcW w:w="2977" w:type="dxa"/>
            <w:tcBorders>
              <w:top w:val="nil"/>
              <w:bottom w:val="nil"/>
            </w:tcBorders>
          </w:tcPr>
          <w:p w14:paraId="2D6EF4CB" w14:textId="77777777" w:rsidR="00024099" w:rsidRPr="00024099" w:rsidRDefault="00024099" w:rsidP="00024099">
            <w:pPr>
              <w:rPr>
                <w:rFonts w:ascii="Times New Roman" w:eastAsia="Calibri" w:hAnsi="Times New Roman" w:cs="Times New Roman"/>
              </w:rPr>
            </w:pPr>
            <w:r w:rsidRPr="00024099">
              <w:rPr>
                <w:rFonts w:ascii="Times New Roman" w:eastAsia="Calibri" w:hAnsi="Times New Roman" w:cs="Times New Roman"/>
              </w:rPr>
              <w:t xml:space="preserve">Multi-person </w:t>
            </w:r>
          </w:p>
        </w:tc>
        <w:tc>
          <w:tcPr>
            <w:tcW w:w="993" w:type="dxa"/>
            <w:tcBorders>
              <w:top w:val="nil"/>
              <w:left w:val="nil"/>
              <w:bottom w:val="nil"/>
              <w:right w:val="nil"/>
            </w:tcBorders>
            <w:shd w:val="clear" w:color="auto" w:fill="auto"/>
            <w:vAlign w:val="bottom"/>
          </w:tcPr>
          <w:p w14:paraId="14B1ED09"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color w:val="000000"/>
              </w:rPr>
              <w:t>0.88</w:t>
            </w:r>
          </w:p>
        </w:tc>
        <w:tc>
          <w:tcPr>
            <w:tcW w:w="992" w:type="dxa"/>
            <w:tcBorders>
              <w:top w:val="nil"/>
              <w:left w:val="nil"/>
              <w:bottom w:val="nil"/>
              <w:right w:val="nil"/>
            </w:tcBorders>
            <w:shd w:val="clear" w:color="auto" w:fill="auto"/>
            <w:vAlign w:val="bottom"/>
          </w:tcPr>
          <w:p w14:paraId="08DF2B38"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color w:val="000000"/>
              </w:rPr>
              <w:t>0.76</w:t>
            </w:r>
          </w:p>
        </w:tc>
        <w:tc>
          <w:tcPr>
            <w:tcW w:w="992" w:type="dxa"/>
            <w:tcBorders>
              <w:top w:val="nil"/>
              <w:left w:val="nil"/>
              <w:bottom w:val="nil"/>
              <w:right w:val="nil"/>
            </w:tcBorders>
            <w:shd w:val="clear" w:color="auto" w:fill="auto"/>
            <w:vAlign w:val="bottom"/>
          </w:tcPr>
          <w:p w14:paraId="7489B89D"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color w:val="000000"/>
              </w:rPr>
              <w:t>1.02</w:t>
            </w:r>
          </w:p>
        </w:tc>
        <w:tc>
          <w:tcPr>
            <w:tcW w:w="851" w:type="dxa"/>
            <w:tcBorders>
              <w:top w:val="nil"/>
              <w:left w:val="nil"/>
              <w:bottom w:val="nil"/>
              <w:right w:val="nil"/>
            </w:tcBorders>
            <w:shd w:val="clear" w:color="auto" w:fill="auto"/>
            <w:vAlign w:val="bottom"/>
          </w:tcPr>
          <w:p w14:paraId="627C64DB" w14:textId="77777777" w:rsidR="00024099" w:rsidRPr="00024099" w:rsidRDefault="00024099" w:rsidP="00024099">
            <w:pPr>
              <w:tabs>
                <w:tab w:val="decimal" w:pos="168"/>
              </w:tabs>
              <w:jc w:val="center"/>
              <w:rPr>
                <w:rFonts w:ascii="Times New Roman" w:eastAsia="Calibri" w:hAnsi="Times New Roman" w:cs="Times New Roman"/>
                <w:b/>
                <w:bCs/>
              </w:rPr>
            </w:pPr>
            <w:r w:rsidRPr="00024099">
              <w:rPr>
                <w:rFonts w:ascii="Times New Roman" w:eastAsia="Aptos" w:hAnsi="Times New Roman" w:cs="Times New Roman"/>
                <w:color w:val="000000"/>
              </w:rPr>
              <w:t>.082</w:t>
            </w:r>
          </w:p>
        </w:tc>
        <w:tc>
          <w:tcPr>
            <w:tcW w:w="283" w:type="dxa"/>
            <w:tcBorders>
              <w:top w:val="nil"/>
              <w:bottom w:val="nil"/>
            </w:tcBorders>
            <w:shd w:val="clear" w:color="auto" w:fill="auto"/>
          </w:tcPr>
          <w:p w14:paraId="59360F48" w14:textId="77777777" w:rsidR="00024099" w:rsidRPr="00024099" w:rsidRDefault="00024099" w:rsidP="00024099">
            <w:pPr>
              <w:rPr>
                <w:rFonts w:ascii="Times New Roman" w:eastAsia="Calibri" w:hAnsi="Times New Roman" w:cs="Times New Roman"/>
              </w:rPr>
            </w:pPr>
          </w:p>
        </w:tc>
        <w:tc>
          <w:tcPr>
            <w:tcW w:w="992" w:type="dxa"/>
            <w:tcBorders>
              <w:top w:val="nil"/>
              <w:left w:val="nil"/>
              <w:bottom w:val="nil"/>
              <w:right w:val="nil"/>
            </w:tcBorders>
            <w:shd w:val="clear" w:color="auto" w:fill="auto"/>
            <w:vAlign w:val="bottom"/>
          </w:tcPr>
          <w:p w14:paraId="09F52250" w14:textId="77777777" w:rsidR="00024099" w:rsidRPr="00024099" w:rsidRDefault="00024099" w:rsidP="00024099">
            <w:pPr>
              <w:jc w:val="center"/>
              <w:rPr>
                <w:rFonts w:ascii="Times New Roman" w:eastAsia="Calibri" w:hAnsi="Times New Roman" w:cs="Times New Roman"/>
              </w:rPr>
            </w:pPr>
            <w:r w:rsidRPr="00024099">
              <w:rPr>
                <w:rFonts w:ascii="Times New Roman" w:eastAsia="Aptos" w:hAnsi="Times New Roman" w:cs="Times New Roman"/>
                <w:color w:val="000000"/>
              </w:rPr>
              <w:t>1.09</w:t>
            </w:r>
          </w:p>
        </w:tc>
        <w:tc>
          <w:tcPr>
            <w:tcW w:w="993" w:type="dxa"/>
            <w:tcBorders>
              <w:top w:val="nil"/>
              <w:left w:val="nil"/>
              <w:bottom w:val="nil"/>
              <w:right w:val="nil"/>
            </w:tcBorders>
            <w:shd w:val="clear" w:color="auto" w:fill="auto"/>
            <w:vAlign w:val="bottom"/>
          </w:tcPr>
          <w:p w14:paraId="1C3212C8" w14:textId="77777777" w:rsidR="00024099" w:rsidRPr="00024099" w:rsidRDefault="00024099" w:rsidP="00024099">
            <w:pPr>
              <w:jc w:val="center"/>
              <w:rPr>
                <w:rFonts w:ascii="Times New Roman" w:eastAsia="Calibri" w:hAnsi="Times New Roman" w:cs="Times New Roman"/>
              </w:rPr>
            </w:pPr>
            <w:r w:rsidRPr="00024099">
              <w:rPr>
                <w:rFonts w:ascii="Times New Roman" w:eastAsia="Aptos" w:hAnsi="Times New Roman" w:cs="Times New Roman"/>
                <w:color w:val="000000"/>
              </w:rPr>
              <w:t>0.94</w:t>
            </w:r>
          </w:p>
        </w:tc>
        <w:tc>
          <w:tcPr>
            <w:tcW w:w="992" w:type="dxa"/>
            <w:tcBorders>
              <w:top w:val="nil"/>
              <w:left w:val="nil"/>
              <w:bottom w:val="nil"/>
              <w:right w:val="nil"/>
            </w:tcBorders>
            <w:shd w:val="clear" w:color="auto" w:fill="auto"/>
            <w:vAlign w:val="bottom"/>
          </w:tcPr>
          <w:p w14:paraId="48075394" w14:textId="77777777" w:rsidR="00024099" w:rsidRPr="00024099" w:rsidRDefault="00024099" w:rsidP="00024099">
            <w:pPr>
              <w:jc w:val="center"/>
              <w:rPr>
                <w:rFonts w:ascii="Times New Roman" w:eastAsia="Calibri" w:hAnsi="Times New Roman" w:cs="Times New Roman"/>
              </w:rPr>
            </w:pPr>
            <w:r w:rsidRPr="00024099">
              <w:rPr>
                <w:rFonts w:ascii="Times New Roman" w:eastAsia="Aptos" w:hAnsi="Times New Roman" w:cs="Times New Roman"/>
                <w:color w:val="000000"/>
              </w:rPr>
              <w:t>1.26</w:t>
            </w:r>
          </w:p>
        </w:tc>
        <w:tc>
          <w:tcPr>
            <w:tcW w:w="850" w:type="dxa"/>
            <w:tcBorders>
              <w:top w:val="nil"/>
              <w:left w:val="nil"/>
              <w:bottom w:val="nil"/>
              <w:right w:val="nil"/>
            </w:tcBorders>
            <w:shd w:val="clear" w:color="auto" w:fill="auto"/>
            <w:vAlign w:val="bottom"/>
          </w:tcPr>
          <w:p w14:paraId="5C1E3532" w14:textId="77777777" w:rsidR="00024099" w:rsidRPr="00024099" w:rsidRDefault="00024099" w:rsidP="00024099">
            <w:pPr>
              <w:tabs>
                <w:tab w:val="decimal" w:pos="192"/>
              </w:tabs>
              <w:jc w:val="center"/>
              <w:rPr>
                <w:rFonts w:ascii="Times New Roman" w:eastAsia="Calibri" w:hAnsi="Times New Roman" w:cs="Times New Roman"/>
              </w:rPr>
            </w:pPr>
            <w:r w:rsidRPr="00024099">
              <w:rPr>
                <w:rFonts w:ascii="Times New Roman" w:eastAsia="Aptos" w:hAnsi="Times New Roman" w:cs="Times New Roman"/>
                <w:color w:val="000000"/>
              </w:rPr>
              <w:t>.254</w:t>
            </w:r>
          </w:p>
        </w:tc>
        <w:tc>
          <w:tcPr>
            <w:tcW w:w="284" w:type="dxa"/>
            <w:tcBorders>
              <w:top w:val="nil"/>
              <w:bottom w:val="nil"/>
            </w:tcBorders>
            <w:shd w:val="clear" w:color="auto" w:fill="auto"/>
          </w:tcPr>
          <w:p w14:paraId="0DEBB69A" w14:textId="77777777" w:rsidR="00024099" w:rsidRPr="00024099" w:rsidRDefault="00024099" w:rsidP="00024099">
            <w:pPr>
              <w:rPr>
                <w:rFonts w:ascii="Times New Roman" w:eastAsia="Calibri" w:hAnsi="Times New Roman" w:cs="Times New Roman"/>
              </w:rPr>
            </w:pPr>
          </w:p>
        </w:tc>
        <w:tc>
          <w:tcPr>
            <w:tcW w:w="992" w:type="dxa"/>
            <w:tcBorders>
              <w:top w:val="nil"/>
              <w:left w:val="nil"/>
              <w:bottom w:val="nil"/>
              <w:right w:val="nil"/>
            </w:tcBorders>
            <w:shd w:val="clear" w:color="auto" w:fill="auto"/>
            <w:vAlign w:val="bottom"/>
          </w:tcPr>
          <w:p w14:paraId="26C8F9F4" w14:textId="77777777" w:rsidR="00024099" w:rsidRPr="00024099" w:rsidRDefault="00024099" w:rsidP="00024099">
            <w:pPr>
              <w:jc w:val="center"/>
              <w:rPr>
                <w:rFonts w:ascii="Times New Roman" w:eastAsia="Calibri" w:hAnsi="Times New Roman" w:cs="Times New Roman"/>
              </w:rPr>
            </w:pPr>
            <w:r w:rsidRPr="00024099">
              <w:rPr>
                <w:rFonts w:ascii="Times New Roman" w:eastAsia="Aptos" w:hAnsi="Times New Roman" w:cs="Times New Roman"/>
                <w:color w:val="000000"/>
              </w:rPr>
              <w:t>1.28</w:t>
            </w:r>
          </w:p>
        </w:tc>
        <w:tc>
          <w:tcPr>
            <w:tcW w:w="992" w:type="dxa"/>
            <w:tcBorders>
              <w:top w:val="nil"/>
              <w:left w:val="nil"/>
              <w:bottom w:val="nil"/>
              <w:right w:val="nil"/>
            </w:tcBorders>
            <w:shd w:val="clear" w:color="auto" w:fill="auto"/>
            <w:vAlign w:val="bottom"/>
          </w:tcPr>
          <w:p w14:paraId="0729CE7A" w14:textId="77777777" w:rsidR="00024099" w:rsidRPr="00024099" w:rsidRDefault="00024099" w:rsidP="00024099">
            <w:pPr>
              <w:jc w:val="center"/>
              <w:rPr>
                <w:rFonts w:ascii="Times New Roman" w:eastAsia="Calibri" w:hAnsi="Times New Roman" w:cs="Times New Roman"/>
              </w:rPr>
            </w:pPr>
            <w:r w:rsidRPr="00024099">
              <w:rPr>
                <w:rFonts w:ascii="Times New Roman" w:eastAsia="Aptos" w:hAnsi="Times New Roman" w:cs="Times New Roman"/>
                <w:color w:val="000000"/>
              </w:rPr>
              <w:t>0.98</w:t>
            </w:r>
          </w:p>
        </w:tc>
        <w:tc>
          <w:tcPr>
            <w:tcW w:w="993" w:type="dxa"/>
            <w:tcBorders>
              <w:top w:val="nil"/>
              <w:left w:val="nil"/>
              <w:bottom w:val="nil"/>
              <w:right w:val="nil"/>
            </w:tcBorders>
            <w:shd w:val="clear" w:color="auto" w:fill="auto"/>
            <w:vAlign w:val="bottom"/>
          </w:tcPr>
          <w:p w14:paraId="69E2C0B6" w14:textId="77777777" w:rsidR="00024099" w:rsidRPr="00024099" w:rsidRDefault="00024099" w:rsidP="00024099">
            <w:pPr>
              <w:jc w:val="center"/>
              <w:rPr>
                <w:rFonts w:ascii="Times New Roman" w:eastAsia="Calibri" w:hAnsi="Times New Roman" w:cs="Times New Roman"/>
              </w:rPr>
            </w:pPr>
            <w:r w:rsidRPr="00024099">
              <w:rPr>
                <w:rFonts w:ascii="Times New Roman" w:eastAsia="Aptos" w:hAnsi="Times New Roman" w:cs="Times New Roman"/>
                <w:color w:val="000000"/>
              </w:rPr>
              <w:t>1.69</w:t>
            </w:r>
          </w:p>
        </w:tc>
        <w:tc>
          <w:tcPr>
            <w:tcW w:w="850" w:type="dxa"/>
            <w:tcBorders>
              <w:top w:val="nil"/>
              <w:left w:val="nil"/>
              <w:bottom w:val="nil"/>
              <w:right w:val="nil"/>
            </w:tcBorders>
            <w:shd w:val="clear" w:color="auto" w:fill="auto"/>
            <w:vAlign w:val="bottom"/>
          </w:tcPr>
          <w:p w14:paraId="3B07EE45" w14:textId="77777777" w:rsidR="00024099" w:rsidRPr="00024099" w:rsidRDefault="00024099" w:rsidP="00024099">
            <w:pPr>
              <w:tabs>
                <w:tab w:val="decimal" w:pos="180"/>
              </w:tabs>
              <w:jc w:val="center"/>
              <w:rPr>
                <w:rFonts w:ascii="Times New Roman" w:eastAsia="Calibri" w:hAnsi="Times New Roman" w:cs="Times New Roman"/>
              </w:rPr>
            </w:pPr>
            <w:r w:rsidRPr="00024099">
              <w:rPr>
                <w:rFonts w:ascii="Times New Roman" w:eastAsia="Aptos" w:hAnsi="Times New Roman" w:cs="Times New Roman"/>
                <w:color w:val="000000"/>
              </w:rPr>
              <w:t>.074</w:t>
            </w:r>
          </w:p>
        </w:tc>
      </w:tr>
      <w:tr w:rsidR="00024099" w:rsidRPr="00024099" w14:paraId="2E07BE7F" w14:textId="77777777" w:rsidTr="00024099">
        <w:tc>
          <w:tcPr>
            <w:tcW w:w="2977" w:type="dxa"/>
            <w:tcBorders>
              <w:top w:val="nil"/>
              <w:bottom w:val="single" w:sz="4" w:space="0" w:color="auto"/>
            </w:tcBorders>
          </w:tcPr>
          <w:p w14:paraId="26AF465B" w14:textId="77777777" w:rsidR="00024099" w:rsidRPr="00024099" w:rsidRDefault="00024099" w:rsidP="00024099">
            <w:pPr>
              <w:rPr>
                <w:rFonts w:ascii="Times New Roman" w:eastAsia="Calibri" w:hAnsi="Times New Roman" w:cs="Times New Roman"/>
                <w:b/>
                <w:bCs/>
              </w:rPr>
            </w:pPr>
            <w:r w:rsidRPr="00024099">
              <w:rPr>
                <w:rFonts w:ascii="Times New Roman" w:eastAsia="Calibri" w:hAnsi="Times New Roman" w:cs="Times New Roman"/>
                <w:b/>
                <w:bCs/>
              </w:rPr>
              <w:t xml:space="preserve">One person </w:t>
            </w:r>
          </w:p>
        </w:tc>
        <w:tc>
          <w:tcPr>
            <w:tcW w:w="993" w:type="dxa"/>
            <w:tcBorders>
              <w:top w:val="nil"/>
              <w:left w:val="nil"/>
              <w:bottom w:val="nil"/>
              <w:right w:val="nil"/>
            </w:tcBorders>
            <w:shd w:val="clear" w:color="auto" w:fill="DAE9F7"/>
            <w:vAlign w:val="bottom"/>
          </w:tcPr>
          <w:p w14:paraId="2D2ADA1D"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0.76</w:t>
            </w:r>
          </w:p>
        </w:tc>
        <w:tc>
          <w:tcPr>
            <w:tcW w:w="992" w:type="dxa"/>
            <w:tcBorders>
              <w:top w:val="nil"/>
              <w:left w:val="nil"/>
              <w:bottom w:val="nil"/>
              <w:right w:val="nil"/>
            </w:tcBorders>
            <w:shd w:val="clear" w:color="auto" w:fill="DAE9F7"/>
            <w:vAlign w:val="bottom"/>
          </w:tcPr>
          <w:p w14:paraId="5FFE6832"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0.66</w:t>
            </w:r>
          </w:p>
        </w:tc>
        <w:tc>
          <w:tcPr>
            <w:tcW w:w="992" w:type="dxa"/>
            <w:tcBorders>
              <w:top w:val="nil"/>
              <w:left w:val="nil"/>
              <w:bottom w:val="nil"/>
              <w:right w:val="nil"/>
            </w:tcBorders>
            <w:shd w:val="clear" w:color="auto" w:fill="DAE9F7"/>
            <w:vAlign w:val="bottom"/>
          </w:tcPr>
          <w:p w14:paraId="3DF021F4"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0.88</w:t>
            </w:r>
          </w:p>
        </w:tc>
        <w:tc>
          <w:tcPr>
            <w:tcW w:w="851" w:type="dxa"/>
            <w:tcBorders>
              <w:top w:val="nil"/>
              <w:left w:val="nil"/>
              <w:bottom w:val="nil"/>
              <w:right w:val="nil"/>
            </w:tcBorders>
            <w:shd w:val="clear" w:color="auto" w:fill="DAE9F7"/>
            <w:vAlign w:val="bottom"/>
          </w:tcPr>
          <w:p w14:paraId="405354AC" w14:textId="77777777" w:rsidR="00024099" w:rsidRPr="00024099" w:rsidRDefault="00024099" w:rsidP="00024099">
            <w:pPr>
              <w:tabs>
                <w:tab w:val="decimal" w:pos="168"/>
              </w:tabs>
              <w:jc w:val="center"/>
              <w:rPr>
                <w:rFonts w:ascii="Times New Roman" w:eastAsia="Calibri" w:hAnsi="Times New Roman" w:cs="Times New Roman"/>
                <w:b/>
                <w:bCs/>
              </w:rPr>
            </w:pPr>
            <w:r w:rsidRPr="00024099">
              <w:rPr>
                <w:rFonts w:ascii="Times New Roman" w:eastAsia="Aptos" w:hAnsi="Times New Roman" w:cs="Times New Roman"/>
                <w:b/>
                <w:bCs/>
                <w:color w:val="000000"/>
              </w:rPr>
              <w:t>&lt; .001</w:t>
            </w:r>
          </w:p>
        </w:tc>
        <w:tc>
          <w:tcPr>
            <w:tcW w:w="283" w:type="dxa"/>
            <w:tcBorders>
              <w:top w:val="nil"/>
              <w:bottom w:val="nil"/>
            </w:tcBorders>
          </w:tcPr>
          <w:p w14:paraId="57E42BD1" w14:textId="77777777" w:rsidR="00024099" w:rsidRPr="00024099" w:rsidRDefault="00024099" w:rsidP="00024099">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6771C8E4"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1.25</w:t>
            </w:r>
          </w:p>
        </w:tc>
        <w:tc>
          <w:tcPr>
            <w:tcW w:w="993" w:type="dxa"/>
            <w:tcBorders>
              <w:top w:val="nil"/>
              <w:left w:val="nil"/>
              <w:bottom w:val="nil"/>
              <w:right w:val="nil"/>
            </w:tcBorders>
            <w:shd w:val="clear" w:color="auto" w:fill="DAE9F7"/>
            <w:vAlign w:val="bottom"/>
          </w:tcPr>
          <w:p w14:paraId="1334B61C"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1.14</w:t>
            </w:r>
          </w:p>
        </w:tc>
        <w:tc>
          <w:tcPr>
            <w:tcW w:w="992" w:type="dxa"/>
            <w:tcBorders>
              <w:top w:val="nil"/>
              <w:left w:val="nil"/>
              <w:bottom w:val="nil"/>
              <w:right w:val="nil"/>
            </w:tcBorders>
            <w:shd w:val="clear" w:color="auto" w:fill="DAE9F7"/>
            <w:vAlign w:val="bottom"/>
          </w:tcPr>
          <w:p w14:paraId="683B1D7F"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1.37</w:t>
            </w:r>
          </w:p>
        </w:tc>
        <w:tc>
          <w:tcPr>
            <w:tcW w:w="850" w:type="dxa"/>
            <w:tcBorders>
              <w:top w:val="nil"/>
              <w:left w:val="nil"/>
              <w:bottom w:val="nil"/>
              <w:right w:val="nil"/>
            </w:tcBorders>
            <w:shd w:val="clear" w:color="auto" w:fill="DAE9F7"/>
            <w:vAlign w:val="bottom"/>
          </w:tcPr>
          <w:p w14:paraId="3EE77C5C" w14:textId="77777777" w:rsidR="00024099" w:rsidRPr="00024099" w:rsidRDefault="00024099" w:rsidP="00024099">
            <w:pPr>
              <w:tabs>
                <w:tab w:val="decimal" w:pos="192"/>
              </w:tabs>
              <w:jc w:val="center"/>
              <w:rPr>
                <w:rFonts w:ascii="Times New Roman" w:eastAsia="Calibri" w:hAnsi="Times New Roman" w:cs="Times New Roman"/>
                <w:b/>
                <w:bCs/>
              </w:rPr>
            </w:pPr>
            <w:r w:rsidRPr="00024099">
              <w:rPr>
                <w:rFonts w:ascii="Times New Roman" w:eastAsia="Aptos" w:hAnsi="Times New Roman" w:cs="Times New Roman"/>
                <w:b/>
                <w:bCs/>
                <w:color w:val="000000"/>
              </w:rPr>
              <w:t>&lt; .001</w:t>
            </w:r>
          </w:p>
        </w:tc>
        <w:tc>
          <w:tcPr>
            <w:tcW w:w="284" w:type="dxa"/>
            <w:tcBorders>
              <w:top w:val="nil"/>
              <w:bottom w:val="nil"/>
            </w:tcBorders>
            <w:shd w:val="clear" w:color="auto" w:fill="auto"/>
          </w:tcPr>
          <w:p w14:paraId="519AAC7D" w14:textId="77777777" w:rsidR="00024099" w:rsidRPr="00024099" w:rsidRDefault="00024099" w:rsidP="00024099">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35D813CC"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1.28</w:t>
            </w:r>
          </w:p>
        </w:tc>
        <w:tc>
          <w:tcPr>
            <w:tcW w:w="992" w:type="dxa"/>
            <w:tcBorders>
              <w:top w:val="nil"/>
              <w:left w:val="nil"/>
              <w:bottom w:val="nil"/>
              <w:right w:val="nil"/>
            </w:tcBorders>
            <w:shd w:val="clear" w:color="auto" w:fill="DAE9F7"/>
            <w:vAlign w:val="bottom"/>
          </w:tcPr>
          <w:p w14:paraId="3D7C5186"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1.15</w:t>
            </w:r>
          </w:p>
        </w:tc>
        <w:tc>
          <w:tcPr>
            <w:tcW w:w="993" w:type="dxa"/>
            <w:tcBorders>
              <w:top w:val="nil"/>
              <w:left w:val="nil"/>
              <w:bottom w:val="nil"/>
              <w:right w:val="nil"/>
            </w:tcBorders>
            <w:shd w:val="clear" w:color="auto" w:fill="DAE9F7"/>
            <w:vAlign w:val="bottom"/>
          </w:tcPr>
          <w:p w14:paraId="65506868"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1.43</w:t>
            </w:r>
          </w:p>
        </w:tc>
        <w:tc>
          <w:tcPr>
            <w:tcW w:w="850" w:type="dxa"/>
            <w:tcBorders>
              <w:top w:val="nil"/>
              <w:left w:val="nil"/>
              <w:bottom w:val="nil"/>
              <w:right w:val="nil"/>
            </w:tcBorders>
            <w:shd w:val="clear" w:color="auto" w:fill="DAE9F7"/>
            <w:vAlign w:val="bottom"/>
          </w:tcPr>
          <w:p w14:paraId="58C238BE" w14:textId="77777777" w:rsidR="00024099" w:rsidRPr="00024099" w:rsidRDefault="00024099" w:rsidP="00024099">
            <w:pPr>
              <w:tabs>
                <w:tab w:val="decimal" w:pos="180"/>
              </w:tabs>
              <w:jc w:val="center"/>
              <w:rPr>
                <w:rFonts w:ascii="Times New Roman" w:eastAsia="Calibri" w:hAnsi="Times New Roman" w:cs="Times New Roman"/>
                <w:b/>
                <w:bCs/>
              </w:rPr>
            </w:pPr>
            <w:r w:rsidRPr="00024099">
              <w:rPr>
                <w:rFonts w:ascii="Times New Roman" w:eastAsia="Aptos" w:hAnsi="Times New Roman" w:cs="Times New Roman"/>
                <w:b/>
                <w:bCs/>
                <w:color w:val="000000"/>
              </w:rPr>
              <w:t>&lt; .001</w:t>
            </w:r>
          </w:p>
        </w:tc>
      </w:tr>
      <w:tr w:rsidR="00024099" w:rsidRPr="00024099" w14:paraId="3C5F3941" w14:textId="77777777" w:rsidTr="00024099">
        <w:tc>
          <w:tcPr>
            <w:tcW w:w="2977" w:type="dxa"/>
            <w:tcBorders>
              <w:top w:val="nil"/>
              <w:bottom w:val="single" w:sz="4" w:space="0" w:color="auto"/>
            </w:tcBorders>
          </w:tcPr>
          <w:p w14:paraId="7A23D012" w14:textId="77777777" w:rsidR="00024099" w:rsidRPr="00024099" w:rsidRDefault="00024099" w:rsidP="00024099">
            <w:pPr>
              <w:rPr>
                <w:rFonts w:ascii="Times New Roman" w:eastAsia="Calibri" w:hAnsi="Times New Roman" w:cs="Times New Roman"/>
                <w:b/>
                <w:bCs/>
              </w:rPr>
            </w:pPr>
            <w:r w:rsidRPr="00024099">
              <w:rPr>
                <w:rFonts w:ascii="Times New Roman" w:eastAsia="Calibri" w:hAnsi="Times New Roman" w:cs="Times New Roman"/>
                <w:b/>
                <w:bCs/>
              </w:rPr>
              <w:t>Household income</w:t>
            </w:r>
          </w:p>
        </w:tc>
        <w:tc>
          <w:tcPr>
            <w:tcW w:w="993" w:type="dxa"/>
            <w:tcBorders>
              <w:top w:val="nil"/>
              <w:left w:val="nil"/>
              <w:bottom w:val="nil"/>
              <w:right w:val="nil"/>
            </w:tcBorders>
            <w:shd w:val="clear" w:color="auto" w:fill="DAE9F7"/>
            <w:vAlign w:val="bottom"/>
          </w:tcPr>
          <w:p w14:paraId="4AF23CBF"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0.98</w:t>
            </w:r>
          </w:p>
        </w:tc>
        <w:tc>
          <w:tcPr>
            <w:tcW w:w="992" w:type="dxa"/>
            <w:tcBorders>
              <w:top w:val="nil"/>
              <w:left w:val="nil"/>
              <w:bottom w:val="nil"/>
              <w:right w:val="nil"/>
            </w:tcBorders>
            <w:shd w:val="clear" w:color="auto" w:fill="DAE9F7"/>
            <w:vAlign w:val="bottom"/>
          </w:tcPr>
          <w:p w14:paraId="4A114F1E"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0.97</w:t>
            </w:r>
          </w:p>
        </w:tc>
        <w:tc>
          <w:tcPr>
            <w:tcW w:w="992" w:type="dxa"/>
            <w:tcBorders>
              <w:top w:val="nil"/>
              <w:left w:val="nil"/>
              <w:bottom w:val="nil"/>
              <w:right w:val="nil"/>
            </w:tcBorders>
            <w:shd w:val="clear" w:color="auto" w:fill="DAE9F7"/>
            <w:vAlign w:val="bottom"/>
          </w:tcPr>
          <w:p w14:paraId="151502AD"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0.99</w:t>
            </w:r>
          </w:p>
        </w:tc>
        <w:tc>
          <w:tcPr>
            <w:tcW w:w="851" w:type="dxa"/>
            <w:tcBorders>
              <w:top w:val="nil"/>
              <w:left w:val="nil"/>
              <w:bottom w:val="nil"/>
              <w:right w:val="nil"/>
            </w:tcBorders>
            <w:shd w:val="clear" w:color="auto" w:fill="DAE9F7"/>
            <w:vAlign w:val="bottom"/>
          </w:tcPr>
          <w:p w14:paraId="621452FB" w14:textId="77777777" w:rsidR="00024099" w:rsidRPr="00024099" w:rsidRDefault="00024099" w:rsidP="00024099">
            <w:pPr>
              <w:tabs>
                <w:tab w:val="decimal" w:pos="168"/>
              </w:tabs>
              <w:jc w:val="center"/>
              <w:rPr>
                <w:rFonts w:ascii="Times New Roman" w:eastAsia="Calibri" w:hAnsi="Times New Roman" w:cs="Times New Roman"/>
                <w:b/>
                <w:bCs/>
              </w:rPr>
            </w:pPr>
            <w:r w:rsidRPr="00024099">
              <w:rPr>
                <w:rFonts w:ascii="Times New Roman" w:eastAsia="Aptos" w:hAnsi="Times New Roman" w:cs="Times New Roman"/>
                <w:b/>
                <w:bCs/>
                <w:color w:val="000000"/>
              </w:rPr>
              <w:t>&lt; .001</w:t>
            </w:r>
          </w:p>
        </w:tc>
        <w:tc>
          <w:tcPr>
            <w:tcW w:w="283" w:type="dxa"/>
            <w:tcBorders>
              <w:top w:val="nil"/>
              <w:bottom w:val="nil"/>
            </w:tcBorders>
            <w:shd w:val="clear" w:color="auto" w:fill="auto"/>
          </w:tcPr>
          <w:p w14:paraId="40C04080" w14:textId="77777777" w:rsidR="00024099" w:rsidRPr="00024099" w:rsidRDefault="00024099" w:rsidP="00024099">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2A7735C2"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0.94</w:t>
            </w:r>
          </w:p>
        </w:tc>
        <w:tc>
          <w:tcPr>
            <w:tcW w:w="993" w:type="dxa"/>
            <w:tcBorders>
              <w:top w:val="nil"/>
              <w:left w:val="nil"/>
              <w:bottom w:val="nil"/>
              <w:right w:val="nil"/>
            </w:tcBorders>
            <w:shd w:val="clear" w:color="auto" w:fill="DAE9F7"/>
            <w:vAlign w:val="bottom"/>
          </w:tcPr>
          <w:p w14:paraId="3A56235A"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0.94</w:t>
            </w:r>
          </w:p>
        </w:tc>
        <w:tc>
          <w:tcPr>
            <w:tcW w:w="992" w:type="dxa"/>
            <w:tcBorders>
              <w:top w:val="nil"/>
              <w:left w:val="nil"/>
              <w:bottom w:val="nil"/>
              <w:right w:val="nil"/>
            </w:tcBorders>
            <w:shd w:val="clear" w:color="auto" w:fill="DAE9F7"/>
            <w:vAlign w:val="bottom"/>
          </w:tcPr>
          <w:p w14:paraId="1596FF4D"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0.95</w:t>
            </w:r>
          </w:p>
        </w:tc>
        <w:tc>
          <w:tcPr>
            <w:tcW w:w="850" w:type="dxa"/>
            <w:tcBorders>
              <w:top w:val="nil"/>
              <w:left w:val="nil"/>
              <w:bottom w:val="nil"/>
              <w:right w:val="nil"/>
            </w:tcBorders>
            <w:shd w:val="clear" w:color="auto" w:fill="DAE9F7"/>
            <w:vAlign w:val="bottom"/>
          </w:tcPr>
          <w:p w14:paraId="5CCCEB03" w14:textId="77777777" w:rsidR="00024099" w:rsidRPr="00024099" w:rsidRDefault="00024099" w:rsidP="00024099">
            <w:pPr>
              <w:tabs>
                <w:tab w:val="decimal" w:pos="192"/>
              </w:tabs>
              <w:jc w:val="center"/>
              <w:rPr>
                <w:rFonts w:ascii="Times New Roman" w:eastAsia="Calibri" w:hAnsi="Times New Roman" w:cs="Times New Roman"/>
                <w:b/>
                <w:bCs/>
              </w:rPr>
            </w:pPr>
            <w:r w:rsidRPr="00024099">
              <w:rPr>
                <w:rFonts w:ascii="Times New Roman" w:eastAsia="Aptos" w:hAnsi="Times New Roman" w:cs="Times New Roman"/>
                <w:b/>
                <w:bCs/>
                <w:color w:val="000000"/>
              </w:rPr>
              <w:t>&lt; .001</w:t>
            </w:r>
          </w:p>
        </w:tc>
        <w:tc>
          <w:tcPr>
            <w:tcW w:w="284" w:type="dxa"/>
            <w:tcBorders>
              <w:top w:val="nil"/>
              <w:bottom w:val="nil"/>
            </w:tcBorders>
            <w:shd w:val="clear" w:color="auto" w:fill="auto"/>
          </w:tcPr>
          <w:p w14:paraId="3C60BB37" w14:textId="77777777" w:rsidR="00024099" w:rsidRPr="00024099" w:rsidRDefault="00024099" w:rsidP="00024099">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65FB00C0"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0.93</w:t>
            </w:r>
          </w:p>
        </w:tc>
        <w:tc>
          <w:tcPr>
            <w:tcW w:w="992" w:type="dxa"/>
            <w:tcBorders>
              <w:top w:val="nil"/>
              <w:left w:val="nil"/>
              <w:bottom w:val="nil"/>
              <w:right w:val="nil"/>
            </w:tcBorders>
            <w:shd w:val="clear" w:color="auto" w:fill="DAE9F7"/>
            <w:vAlign w:val="bottom"/>
          </w:tcPr>
          <w:p w14:paraId="6958A26F"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0.92</w:t>
            </w:r>
          </w:p>
        </w:tc>
        <w:tc>
          <w:tcPr>
            <w:tcW w:w="993" w:type="dxa"/>
            <w:tcBorders>
              <w:top w:val="nil"/>
              <w:left w:val="nil"/>
              <w:bottom w:val="nil"/>
              <w:right w:val="nil"/>
            </w:tcBorders>
            <w:shd w:val="clear" w:color="auto" w:fill="DAE9F7"/>
            <w:vAlign w:val="bottom"/>
          </w:tcPr>
          <w:p w14:paraId="085C709E"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0.95</w:t>
            </w:r>
          </w:p>
        </w:tc>
        <w:tc>
          <w:tcPr>
            <w:tcW w:w="850" w:type="dxa"/>
            <w:tcBorders>
              <w:top w:val="nil"/>
              <w:left w:val="nil"/>
              <w:bottom w:val="nil"/>
              <w:right w:val="nil"/>
            </w:tcBorders>
            <w:shd w:val="clear" w:color="auto" w:fill="DAE9F7"/>
            <w:vAlign w:val="bottom"/>
          </w:tcPr>
          <w:p w14:paraId="5D590D47" w14:textId="77777777" w:rsidR="00024099" w:rsidRPr="00024099" w:rsidRDefault="00024099" w:rsidP="00024099">
            <w:pPr>
              <w:tabs>
                <w:tab w:val="decimal" w:pos="180"/>
              </w:tabs>
              <w:jc w:val="center"/>
              <w:rPr>
                <w:rFonts w:ascii="Times New Roman" w:eastAsia="Calibri" w:hAnsi="Times New Roman" w:cs="Times New Roman"/>
                <w:b/>
                <w:bCs/>
              </w:rPr>
            </w:pPr>
            <w:r w:rsidRPr="00024099">
              <w:rPr>
                <w:rFonts w:ascii="Times New Roman" w:eastAsia="Aptos" w:hAnsi="Times New Roman" w:cs="Times New Roman"/>
                <w:b/>
                <w:bCs/>
                <w:color w:val="000000"/>
              </w:rPr>
              <w:t>&lt; .001</w:t>
            </w:r>
          </w:p>
        </w:tc>
      </w:tr>
      <w:tr w:rsidR="00024099" w:rsidRPr="00024099" w14:paraId="0B4C1A3D" w14:textId="77777777" w:rsidTr="00DA650C">
        <w:tc>
          <w:tcPr>
            <w:tcW w:w="3970" w:type="dxa"/>
            <w:gridSpan w:val="2"/>
            <w:tcBorders>
              <w:top w:val="nil"/>
              <w:bottom w:val="single" w:sz="4" w:space="0" w:color="auto"/>
            </w:tcBorders>
            <w:shd w:val="clear" w:color="auto" w:fill="auto"/>
          </w:tcPr>
          <w:p w14:paraId="2C245200" w14:textId="68420D01" w:rsidR="00024099" w:rsidRPr="00327433" w:rsidRDefault="00024099" w:rsidP="00024099">
            <w:pPr>
              <w:rPr>
                <w:rFonts w:ascii="Times New Roman" w:eastAsia="Calibri" w:hAnsi="Times New Roman" w:cs="Times New Roman"/>
                <w:u w:val="single"/>
                <w:vertAlign w:val="superscript"/>
              </w:rPr>
            </w:pPr>
            <w:r w:rsidRPr="00024099">
              <w:rPr>
                <w:rFonts w:ascii="Times New Roman" w:eastAsia="Calibri" w:hAnsi="Times New Roman" w:cs="Times New Roman"/>
                <w:i/>
                <w:iCs/>
                <w:u w:val="single"/>
              </w:rPr>
              <w:t>Residential mobility</w:t>
            </w:r>
            <w:r w:rsidR="00327433">
              <w:rPr>
                <w:rFonts w:ascii="Times New Roman" w:eastAsia="Calibri" w:hAnsi="Times New Roman" w:cs="Times New Roman"/>
                <w:u w:val="single"/>
                <w:vertAlign w:val="superscript"/>
              </w:rPr>
              <w:t>b</w:t>
            </w:r>
          </w:p>
        </w:tc>
        <w:tc>
          <w:tcPr>
            <w:tcW w:w="992" w:type="dxa"/>
            <w:tcBorders>
              <w:top w:val="nil"/>
              <w:left w:val="nil"/>
              <w:bottom w:val="nil"/>
              <w:right w:val="nil"/>
            </w:tcBorders>
            <w:shd w:val="clear" w:color="auto" w:fill="auto"/>
            <w:vAlign w:val="bottom"/>
          </w:tcPr>
          <w:p w14:paraId="086A863F" w14:textId="77777777" w:rsidR="00024099" w:rsidRPr="00024099" w:rsidRDefault="00024099" w:rsidP="00024099">
            <w:pPr>
              <w:rPr>
                <w:rFonts w:ascii="Times New Roman" w:eastAsia="Calibri" w:hAnsi="Times New Roman" w:cs="Times New Roman"/>
                <w:b/>
                <w:bCs/>
              </w:rPr>
            </w:pPr>
          </w:p>
        </w:tc>
        <w:tc>
          <w:tcPr>
            <w:tcW w:w="992" w:type="dxa"/>
            <w:tcBorders>
              <w:top w:val="nil"/>
              <w:left w:val="nil"/>
              <w:bottom w:val="nil"/>
              <w:right w:val="nil"/>
            </w:tcBorders>
            <w:shd w:val="clear" w:color="auto" w:fill="auto"/>
            <w:vAlign w:val="bottom"/>
          </w:tcPr>
          <w:p w14:paraId="79ACD3DC" w14:textId="77777777" w:rsidR="00024099" w:rsidRPr="00024099" w:rsidRDefault="00024099" w:rsidP="00024099">
            <w:pPr>
              <w:rPr>
                <w:rFonts w:ascii="Times New Roman" w:eastAsia="Calibri" w:hAnsi="Times New Roman" w:cs="Times New Roman"/>
                <w:b/>
                <w:bCs/>
              </w:rPr>
            </w:pPr>
          </w:p>
        </w:tc>
        <w:tc>
          <w:tcPr>
            <w:tcW w:w="851" w:type="dxa"/>
            <w:tcBorders>
              <w:top w:val="nil"/>
              <w:left w:val="nil"/>
              <w:bottom w:val="nil"/>
              <w:right w:val="nil"/>
            </w:tcBorders>
            <w:shd w:val="clear" w:color="auto" w:fill="auto"/>
            <w:vAlign w:val="bottom"/>
          </w:tcPr>
          <w:p w14:paraId="764888DE" w14:textId="77777777" w:rsidR="00024099" w:rsidRPr="00024099" w:rsidRDefault="00024099" w:rsidP="00024099">
            <w:pPr>
              <w:tabs>
                <w:tab w:val="decimal" w:pos="168"/>
              </w:tabs>
              <w:rPr>
                <w:rFonts w:ascii="Times New Roman" w:eastAsia="Calibri" w:hAnsi="Times New Roman" w:cs="Times New Roman"/>
                <w:b/>
                <w:bCs/>
              </w:rPr>
            </w:pPr>
          </w:p>
        </w:tc>
        <w:tc>
          <w:tcPr>
            <w:tcW w:w="283" w:type="dxa"/>
            <w:tcBorders>
              <w:top w:val="nil"/>
              <w:bottom w:val="nil"/>
            </w:tcBorders>
            <w:shd w:val="clear" w:color="auto" w:fill="auto"/>
            <w:vAlign w:val="bottom"/>
          </w:tcPr>
          <w:p w14:paraId="57B7A6DB" w14:textId="77777777" w:rsidR="00024099" w:rsidRPr="00024099" w:rsidRDefault="00024099" w:rsidP="00024099">
            <w:pPr>
              <w:rPr>
                <w:rFonts w:ascii="Times New Roman" w:eastAsia="Calibri" w:hAnsi="Times New Roman" w:cs="Times New Roman"/>
              </w:rPr>
            </w:pPr>
          </w:p>
        </w:tc>
        <w:tc>
          <w:tcPr>
            <w:tcW w:w="992" w:type="dxa"/>
            <w:tcBorders>
              <w:top w:val="nil"/>
              <w:left w:val="nil"/>
              <w:bottom w:val="nil"/>
              <w:right w:val="nil"/>
            </w:tcBorders>
            <w:shd w:val="clear" w:color="auto" w:fill="auto"/>
          </w:tcPr>
          <w:p w14:paraId="3B89034A" w14:textId="77777777" w:rsidR="00024099" w:rsidRPr="00024099" w:rsidRDefault="00024099" w:rsidP="00024099">
            <w:pPr>
              <w:jc w:val="center"/>
              <w:rPr>
                <w:rFonts w:ascii="Times New Roman" w:eastAsia="Calibri" w:hAnsi="Times New Roman" w:cs="Times New Roman"/>
              </w:rPr>
            </w:pPr>
          </w:p>
        </w:tc>
        <w:tc>
          <w:tcPr>
            <w:tcW w:w="993" w:type="dxa"/>
            <w:tcBorders>
              <w:top w:val="nil"/>
              <w:left w:val="nil"/>
              <w:bottom w:val="nil"/>
              <w:right w:val="nil"/>
            </w:tcBorders>
            <w:shd w:val="clear" w:color="auto" w:fill="auto"/>
            <w:vAlign w:val="bottom"/>
          </w:tcPr>
          <w:p w14:paraId="124FFEA9" w14:textId="77777777" w:rsidR="00024099" w:rsidRPr="00024099" w:rsidRDefault="00024099" w:rsidP="00024099">
            <w:pPr>
              <w:jc w:val="center"/>
              <w:rPr>
                <w:rFonts w:ascii="Times New Roman" w:eastAsia="Calibri" w:hAnsi="Times New Roman" w:cs="Times New Roman"/>
              </w:rPr>
            </w:pPr>
          </w:p>
        </w:tc>
        <w:tc>
          <w:tcPr>
            <w:tcW w:w="992" w:type="dxa"/>
            <w:tcBorders>
              <w:top w:val="nil"/>
              <w:left w:val="nil"/>
              <w:bottom w:val="nil"/>
              <w:right w:val="nil"/>
            </w:tcBorders>
            <w:shd w:val="clear" w:color="auto" w:fill="auto"/>
            <w:vAlign w:val="bottom"/>
          </w:tcPr>
          <w:p w14:paraId="21E94588" w14:textId="77777777" w:rsidR="00024099" w:rsidRPr="00024099" w:rsidRDefault="00024099" w:rsidP="00024099">
            <w:pPr>
              <w:jc w:val="center"/>
              <w:rPr>
                <w:rFonts w:ascii="Times New Roman" w:eastAsia="Calibri" w:hAnsi="Times New Roman" w:cs="Times New Roman"/>
              </w:rPr>
            </w:pPr>
          </w:p>
        </w:tc>
        <w:tc>
          <w:tcPr>
            <w:tcW w:w="850" w:type="dxa"/>
            <w:tcBorders>
              <w:top w:val="nil"/>
              <w:left w:val="nil"/>
              <w:bottom w:val="nil"/>
              <w:right w:val="nil"/>
            </w:tcBorders>
            <w:shd w:val="clear" w:color="auto" w:fill="auto"/>
            <w:vAlign w:val="bottom"/>
          </w:tcPr>
          <w:p w14:paraId="0D1D255C" w14:textId="77777777" w:rsidR="00024099" w:rsidRPr="00024099" w:rsidRDefault="00024099" w:rsidP="00024099">
            <w:pPr>
              <w:tabs>
                <w:tab w:val="decimal" w:pos="192"/>
              </w:tabs>
              <w:jc w:val="center"/>
              <w:rPr>
                <w:rFonts w:ascii="Times New Roman" w:eastAsia="Calibri" w:hAnsi="Times New Roman" w:cs="Times New Roman"/>
              </w:rPr>
            </w:pPr>
          </w:p>
        </w:tc>
        <w:tc>
          <w:tcPr>
            <w:tcW w:w="284" w:type="dxa"/>
            <w:tcBorders>
              <w:top w:val="nil"/>
              <w:bottom w:val="nil"/>
            </w:tcBorders>
            <w:shd w:val="clear" w:color="auto" w:fill="auto"/>
            <w:vAlign w:val="bottom"/>
          </w:tcPr>
          <w:p w14:paraId="322F01AE" w14:textId="77777777" w:rsidR="00024099" w:rsidRPr="00024099" w:rsidRDefault="00024099" w:rsidP="00024099">
            <w:pPr>
              <w:rPr>
                <w:rFonts w:ascii="Times New Roman" w:eastAsia="Calibri" w:hAnsi="Times New Roman" w:cs="Times New Roman"/>
              </w:rPr>
            </w:pPr>
          </w:p>
        </w:tc>
        <w:tc>
          <w:tcPr>
            <w:tcW w:w="992" w:type="dxa"/>
            <w:tcBorders>
              <w:top w:val="nil"/>
              <w:left w:val="nil"/>
              <w:bottom w:val="nil"/>
              <w:right w:val="nil"/>
            </w:tcBorders>
            <w:shd w:val="clear" w:color="auto" w:fill="auto"/>
          </w:tcPr>
          <w:p w14:paraId="50604015" w14:textId="77777777" w:rsidR="00024099" w:rsidRPr="00024099" w:rsidRDefault="00024099" w:rsidP="00024099">
            <w:pPr>
              <w:jc w:val="center"/>
              <w:rPr>
                <w:rFonts w:ascii="Times New Roman" w:eastAsia="Calibri" w:hAnsi="Times New Roman" w:cs="Times New Roman"/>
              </w:rPr>
            </w:pPr>
          </w:p>
        </w:tc>
        <w:tc>
          <w:tcPr>
            <w:tcW w:w="992" w:type="dxa"/>
            <w:tcBorders>
              <w:top w:val="nil"/>
              <w:left w:val="nil"/>
              <w:bottom w:val="nil"/>
              <w:right w:val="nil"/>
            </w:tcBorders>
            <w:shd w:val="clear" w:color="auto" w:fill="auto"/>
            <w:vAlign w:val="bottom"/>
          </w:tcPr>
          <w:p w14:paraId="17875799" w14:textId="77777777" w:rsidR="00024099" w:rsidRPr="00024099" w:rsidRDefault="00024099" w:rsidP="00024099">
            <w:pPr>
              <w:jc w:val="center"/>
              <w:rPr>
                <w:rFonts w:ascii="Times New Roman" w:eastAsia="Calibri" w:hAnsi="Times New Roman" w:cs="Times New Roman"/>
              </w:rPr>
            </w:pPr>
          </w:p>
        </w:tc>
        <w:tc>
          <w:tcPr>
            <w:tcW w:w="993" w:type="dxa"/>
            <w:tcBorders>
              <w:top w:val="nil"/>
              <w:left w:val="nil"/>
              <w:bottom w:val="nil"/>
              <w:right w:val="nil"/>
            </w:tcBorders>
            <w:shd w:val="clear" w:color="auto" w:fill="auto"/>
            <w:vAlign w:val="bottom"/>
          </w:tcPr>
          <w:p w14:paraId="3E3846A0" w14:textId="77777777" w:rsidR="00024099" w:rsidRPr="00024099" w:rsidRDefault="00024099" w:rsidP="00024099">
            <w:pPr>
              <w:jc w:val="center"/>
              <w:rPr>
                <w:rFonts w:ascii="Times New Roman" w:eastAsia="Calibri" w:hAnsi="Times New Roman" w:cs="Times New Roman"/>
              </w:rPr>
            </w:pPr>
          </w:p>
        </w:tc>
        <w:tc>
          <w:tcPr>
            <w:tcW w:w="850" w:type="dxa"/>
            <w:tcBorders>
              <w:top w:val="nil"/>
              <w:left w:val="nil"/>
              <w:bottom w:val="nil"/>
              <w:right w:val="nil"/>
            </w:tcBorders>
            <w:shd w:val="clear" w:color="auto" w:fill="auto"/>
            <w:vAlign w:val="bottom"/>
          </w:tcPr>
          <w:p w14:paraId="0FFA2AE4" w14:textId="77777777" w:rsidR="00024099" w:rsidRPr="00024099" w:rsidRDefault="00024099" w:rsidP="00024099">
            <w:pPr>
              <w:tabs>
                <w:tab w:val="decimal" w:pos="180"/>
              </w:tabs>
              <w:jc w:val="center"/>
              <w:rPr>
                <w:rFonts w:ascii="Times New Roman" w:eastAsia="Calibri" w:hAnsi="Times New Roman" w:cs="Times New Roman"/>
              </w:rPr>
            </w:pPr>
          </w:p>
        </w:tc>
      </w:tr>
      <w:tr w:rsidR="00024099" w:rsidRPr="00024099" w14:paraId="7F12C0B8" w14:textId="77777777" w:rsidTr="00024099">
        <w:tc>
          <w:tcPr>
            <w:tcW w:w="2977" w:type="dxa"/>
            <w:tcBorders>
              <w:top w:val="nil"/>
              <w:bottom w:val="single" w:sz="4" w:space="0" w:color="auto"/>
            </w:tcBorders>
          </w:tcPr>
          <w:p w14:paraId="01974C7D" w14:textId="77777777" w:rsidR="00024099" w:rsidRPr="00024099" w:rsidRDefault="00024099" w:rsidP="00024099">
            <w:pPr>
              <w:rPr>
                <w:rFonts w:ascii="Times New Roman" w:eastAsia="Calibri" w:hAnsi="Times New Roman" w:cs="Times New Roman"/>
                <w:b/>
                <w:bCs/>
              </w:rPr>
            </w:pPr>
            <w:r w:rsidRPr="00024099">
              <w:rPr>
                <w:rFonts w:ascii="Times New Roman" w:eastAsia="Calibri" w:hAnsi="Times New Roman" w:cs="Times New Roman"/>
                <w:b/>
                <w:bCs/>
              </w:rPr>
              <w:t>Medium</w:t>
            </w:r>
          </w:p>
        </w:tc>
        <w:tc>
          <w:tcPr>
            <w:tcW w:w="993" w:type="dxa"/>
            <w:tcBorders>
              <w:top w:val="nil"/>
              <w:left w:val="nil"/>
              <w:bottom w:val="nil"/>
              <w:right w:val="nil"/>
            </w:tcBorders>
            <w:shd w:val="clear" w:color="auto" w:fill="auto"/>
            <w:vAlign w:val="bottom"/>
          </w:tcPr>
          <w:p w14:paraId="245DFEF9"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color w:val="000000"/>
              </w:rPr>
              <w:t>1.04</w:t>
            </w:r>
          </w:p>
        </w:tc>
        <w:tc>
          <w:tcPr>
            <w:tcW w:w="992" w:type="dxa"/>
            <w:tcBorders>
              <w:top w:val="nil"/>
              <w:left w:val="nil"/>
              <w:bottom w:val="nil"/>
              <w:right w:val="nil"/>
            </w:tcBorders>
            <w:shd w:val="clear" w:color="auto" w:fill="auto"/>
            <w:vAlign w:val="bottom"/>
          </w:tcPr>
          <w:p w14:paraId="450B6CB3"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color w:val="000000"/>
              </w:rPr>
              <w:t>0.95</w:t>
            </w:r>
          </w:p>
        </w:tc>
        <w:tc>
          <w:tcPr>
            <w:tcW w:w="992" w:type="dxa"/>
            <w:tcBorders>
              <w:top w:val="nil"/>
              <w:left w:val="nil"/>
              <w:bottom w:val="nil"/>
              <w:right w:val="nil"/>
            </w:tcBorders>
            <w:shd w:val="clear" w:color="auto" w:fill="auto"/>
            <w:vAlign w:val="bottom"/>
          </w:tcPr>
          <w:p w14:paraId="6255F6FD"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color w:val="000000"/>
              </w:rPr>
              <w:t>1.13</w:t>
            </w:r>
          </w:p>
        </w:tc>
        <w:tc>
          <w:tcPr>
            <w:tcW w:w="851" w:type="dxa"/>
            <w:tcBorders>
              <w:top w:val="nil"/>
              <w:left w:val="nil"/>
              <w:bottom w:val="nil"/>
              <w:right w:val="nil"/>
            </w:tcBorders>
            <w:shd w:val="clear" w:color="auto" w:fill="auto"/>
            <w:vAlign w:val="bottom"/>
          </w:tcPr>
          <w:p w14:paraId="16F135E8" w14:textId="77777777" w:rsidR="00024099" w:rsidRPr="00024099" w:rsidRDefault="00024099" w:rsidP="00024099">
            <w:pPr>
              <w:tabs>
                <w:tab w:val="decimal" w:pos="168"/>
              </w:tabs>
              <w:jc w:val="center"/>
              <w:rPr>
                <w:rFonts w:ascii="Times New Roman" w:eastAsia="Calibri" w:hAnsi="Times New Roman" w:cs="Times New Roman"/>
                <w:b/>
                <w:bCs/>
              </w:rPr>
            </w:pPr>
            <w:r w:rsidRPr="00024099">
              <w:rPr>
                <w:rFonts w:ascii="Times New Roman" w:eastAsia="Aptos" w:hAnsi="Times New Roman" w:cs="Times New Roman"/>
                <w:color w:val="000000"/>
              </w:rPr>
              <w:t>.405</w:t>
            </w:r>
          </w:p>
        </w:tc>
        <w:tc>
          <w:tcPr>
            <w:tcW w:w="283" w:type="dxa"/>
            <w:tcBorders>
              <w:top w:val="nil"/>
              <w:bottom w:val="nil"/>
            </w:tcBorders>
            <w:shd w:val="clear" w:color="auto" w:fill="auto"/>
          </w:tcPr>
          <w:p w14:paraId="3EADD1A2" w14:textId="77777777" w:rsidR="00024099" w:rsidRPr="00024099" w:rsidRDefault="00024099" w:rsidP="00024099">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2D501137"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1.12</w:t>
            </w:r>
          </w:p>
        </w:tc>
        <w:tc>
          <w:tcPr>
            <w:tcW w:w="993" w:type="dxa"/>
            <w:tcBorders>
              <w:top w:val="nil"/>
              <w:left w:val="nil"/>
              <w:bottom w:val="nil"/>
              <w:right w:val="nil"/>
            </w:tcBorders>
            <w:shd w:val="clear" w:color="auto" w:fill="DAE9F7"/>
            <w:vAlign w:val="bottom"/>
          </w:tcPr>
          <w:p w14:paraId="73B12AE4"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1.05</w:t>
            </w:r>
          </w:p>
        </w:tc>
        <w:tc>
          <w:tcPr>
            <w:tcW w:w="992" w:type="dxa"/>
            <w:tcBorders>
              <w:top w:val="nil"/>
              <w:left w:val="nil"/>
              <w:bottom w:val="nil"/>
              <w:right w:val="nil"/>
            </w:tcBorders>
            <w:shd w:val="clear" w:color="auto" w:fill="DAE9F7"/>
            <w:vAlign w:val="bottom"/>
          </w:tcPr>
          <w:p w14:paraId="6EC76AB5"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1.19</w:t>
            </w:r>
          </w:p>
        </w:tc>
        <w:tc>
          <w:tcPr>
            <w:tcW w:w="850" w:type="dxa"/>
            <w:tcBorders>
              <w:top w:val="nil"/>
              <w:left w:val="nil"/>
              <w:bottom w:val="nil"/>
              <w:right w:val="nil"/>
            </w:tcBorders>
            <w:shd w:val="clear" w:color="auto" w:fill="DAE9F7"/>
            <w:vAlign w:val="bottom"/>
          </w:tcPr>
          <w:p w14:paraId="73558196" w14:textId="77777777" w:rsidR="00024099" w:rsidRPr="00024099" w:rsidRDefault="00024099" w:rsidP="00024099">
            <w:pPr>
              <w:tabs>
                <w:tab w:val="decimal" w:pos="192"/>
              </w:tabs>
              <w:jc w:val="center"/>
              <w:rPr>
                <w:rFonts w:ascii="Times New Roman" w:eastAsia="Calibri" w:hAnsi="Times New Roman" w:cs="Times New Roman"/>
                <w:b/>
                <w:bCs/>
              </w:rPr>
            </w:pPr>
            <w:r w:rsidRPr="00024099">
              <w:rPr>
                <w:rFonts w:ascii="Times New Roman" w:eastAsia="Aptos" w:hAnsi="Times New Roman" w:cs="Times New Roman"/>
                <w:b/>
                <w:bCs/>
                <w:color w:val="000000"/>
              </w:rPr>
              <w:t>.001</w:t>
            </w:r>
          </w:p>
        </w:tc>
        <w:tc>
          <w:tcPr>
            <w:tcW w:w="284" w:type="dxa"/>
            <w:tcBorders>
              <w:top w:val="nil"/>
              <w:bottom w:val="nil"/>
            </w:tcBorders>
          </w:tcPr>
          <w:p w14:paraId="32593D9F" w14:textId="77777777" w:rsidR="00024099" w:rsidRPr="00024099" w:rsidRDefault="00024099" w:rsidP="00024099">
            <w:pPr>
              <w:rPr>
                <w:rFonts w:ascii="Times New Roman" w:eastAsia="Calibri" w:hAnsi="Times New Roman" w:cs="Times New Roman"/>
              </w:rPr>
            </w:pPr>
          </w:p>
        </w:tc>
        <w:tc>
          <w:tcPr>
            <w:tcW w:w="992" w:type="dxa"/>
            <w:tcBorders>
              <w:top w:val="nil"/>
              <w:left w:val="nil"/>
              <w:bottom w:val="nil"/>
              <w:right w:val="nil"/>
            </w:tcBorders>
            <w:shd w:val="clear" w:color="auto" w:fill="auto"/>
            <w:vAlign w:val="bottom"/>
          </w:tcPr>
          <w:p w14:paraId="249DC66B" w14:textId="77777777" w:rsidR="00024099" w:rsidRPr="00024099" w:rsidRDefault="00024099" w:rsidP="00024099">
            <w:pPr>
              <w:jc w:val="center"/>
              <w:rPr>
                <w:rFonts w:ascii="Times New Roman" w:eastAsia="Calibri" w:hAnsi="Times New Roman" w:cs="Times New Roman"/>
              </w:rPr>
            </w:pPr>
            <w:r w:rsidRPr="00024099">
              <w:rPr>
                <w:rFonts w:ascii="Times New Roman" w:eastAsia="Aptos" w:hAnsi="Times New Roman" w:cs="Times New Roman"/>
                <w:color w:val="000000"/>
              </w:rPr>
              <w:t>1.04</w:t>
            </w:r>
          </w:p>
        </w:tc>
        <w:tc>
          <w:tcPr>
            <w:tcW w:w="992" w:type="dxa"/>
            <w:tcBorders>
              <w:top w:val="nil"/>
              <w:left w:val="nil"/>
              <w:bottom w:val="nil"/>
              <w:right w:val="nil"/>
            </w:tcBorders>
            <w:shd w:val="clear" w:color="auto" w:fill="auto"/>
            <w:vAlign w:val="bottom"/>
          </w:tcPr>
          <w:p w14:paraId="53D1BF8D" w14:textId="77777777" w:rsidR="00024099" w:rsidRPr="00024099" w:rsidRDefault="00024099" w:rsidP="00024099">
            <w:pPr>
              <w:jc w:val="center"/>
              <w:rPr>
                <w:rFonts w:ascii="Times New Roman" w:eastAsia="Calibri" w:hAnsi="Times New Roman" w:cs="Times New Roman"/>
              </w:rPr>
            </w:pPr>
            <w:r w:rsidRPr="00024099">
              <w:rPr>
                <w:rFonts w:ascii="Times New Roman" w:eastAsia="Aptos" w:hAnsi="Times New Roman" w:cs="Times New Roman"/>
                <w:color w:val="000000"/>
              </w:rPr>
              <w:t>0.93</w:t>
            </w:r>
          </w:p>
        </w:tc>
        <w:tc>
          <w:tcPr>
            <w:tcW w:w="993" w:type="dxa"/>
            <w:tcBorders>
              <w:top w:val="nil"/>
              <w:left w:val="nil"/>
              <w:bottom w:val="nil"/>
              <w:right w:val="nil"/>
            </w:tcBorders>
            <w:shd w:val="clear" w:color="auto" w:fill="auto"/>
            <w:vAlign w:val="bottom"/>
          </w:tcPr>
          <w:p w14:paraId="30AE6568" w14:textId="77777777" w:rsidR="00024099" w:rsidRPr="00024099" w:rsidRDefault="00024099" w:rsidP="00024099">
            <w:pPr>
              <w:jc w:val="center"/>
              <w:rPr>
                <w:rFonts w:ascii="Times New Roman" w:eastAsia="Calibri" w:hAnsi="Times New Roman" w:cs="Times New Roman"/>
              </w:rPr>
            </w:pPr>
            <w:r w:rsidRPr="00024099">
              <w:rPr>
                <w:rFonts w:ascii="Times New Roman" w:eastAsia="Aptos" w:hAnsi="Times New Roman" w:cs="Times New Roman"/>
                <w:color w:val="000000"/>
              </w:rPr>
              <w:t>1.16</w:t>
            </w:r>
          </w:p>
        </w:tc>
        <w:tc>
          <w:tcPr>
            <w:tcW w:w="850" w:type="dxa"/>
            <w:tcBorders>
              <w:top w:val="nil"/>
              <w:left w:val="nil"/>
              <w:bottom w:val="nil"/>
              <w:right w:val="nil"/>
            </w:tcBorders>
            <w:shd w:val="clear" w:color="auto" w:fill="auto"/>
            <w:vAlign w:val="bottom"/>
          </w:tcPr>
          <w:p w14:paraId="2D7510D0" w14:textId="77777777" w:rsidR="00024099" w:rsidRPr="00024099" w:rsidRDefault="00024099" w:rsidP="00024099">
            <w:pPr>
              <w:tabs>
                <w:tab w:val="decimal" w:pos="180"/>
              </w:tabs>
              <w:jc w:val="center"/>
              <w:rPr>
                <w:rFonts w:ascii="Times New Roman" w:eastAsia="Calibri" w:hAnsi="Times New Roman" w:cs="Times New Roman"/>
              </w:rPr>
            </w:pPr>
            <w:r w:rsidRPr="00024099">
              <w:rPr>
                <w:rFonts w:ascii="Times New Roman" w:eastAsia="Aptos" w:hAnsi="Times New Roman" w:cs="Times New Roman"/>
                <w:color w:val="000000"/>
              </w:rPr>
              <w:t>.461</w:t>
            </w:r>
          </w:p>
        </w:tc>
      </w:tr>
      <w:tr w:rsidR="00024099" w:rsidRPr="00024099" w14:paraId="0FF00C9C" w14:textId="77777777" w:rsidTr="00024099">
        <w:tc>
          <w:tcPr>
            <w:tcW w:w="2977" w:type="dxa"/>
            <w:tcBorders>
              <w:top w:val="nil"/>
              <w:bottom w:val="single" w:sz="4" w:space="0" w:color="auto"/>
            </w:tcBorders>
          </w:tcPr>
          <w:p w14:paraId="0D7845CA" w14:textId="77777777" w:rsidR="00024099" w:rsidRPr="00024099" w:rsidRDefault="00024099" w:rsidP="00024099">
            <w:pPr>
              <w:rPr>
                <w:rFonts w:ascii="Times New Roman" w:eastAsia="Calibri" w:hAnsi="Times New Roman" w:cs="Times New Roman"/>
                <w:b/>
                <w:bCs/>
              </w:rPr>
            </w:pPr>
            <w:r w:rsidRPr="00024099">
              <w:rPr>
                <w:rFonts w:ascii="Times New Roman" w:eastAsia="Calibri" w:hAnsi="Times New Roman" w:cs="Times New Roman"/>
                <w:b/>
                <w:bCs/>
              </w:rPr>
              <w:t>High</w:t>
            </w:r>
          </w:p>
        </w:tc>
        <w:tc>
          <w:tcPr>
            <w:tcW w:w="993" w:type="dxa"/>
            <w:tcBorders>
              <w:top w:val="nil"/>
              <w:left w:val="nil"/>
              <w:bottom w:val="nil"/>
              <w:right w:val="nil"/>
            </w:tcBorders>
            <w:shd w:val="clear" w:color="auto" w:fill="DAE9F7"/>
            <w:vAlign w:val="bottom"/>
          </w:tcPr>
          <w:p w14:paraId="5A19FC12"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1.33</w:t>
            </w:r>
          </w:p>
        </w:tc>
        <w:tc>
          <w:tcPr>
            <w:tcW w:w="992" w:type="dxa"/>
            <w:tcBorders>
              <w:top w:val="nil"/>
              <w:left w:val="nil"/>
              <w:bottom w:val="nil"/>
              <w:right w:val="nil"/>
            </w:tcBorders>
            <w:shd w:val="clear" w:color="auto" w:fill="DAE9F7"/>
            <w:vAlign w:val="bottom"/>
          </w:tcPr>
          <w:p w14:paraId="31E82664"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1.12</w:t>
            </w:r>
          </w:p>
        </w:tc>
        <w:tc>
          <w:tcPr>
            <w:tcW w:w="992" w:type="dxa"/>
            <w:tcBorders>
              <w:top w:val="nil"/>
              <w:left w:val="nil"/>
              <w:bottom w:val="nil"/>
              <w:right w:val="nil"/>
            </w:tcBorders>
            <w:shd w:val="clear" w:color="auto" w:fill="DAE9F7"/>
            <w:vAlign w:val="bottom"/>
          </w:tcPr>
          <w:p w14:paraId="32159ABA"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1.58</w:t>
            </w:r>
          </w:p>
        </w:tc>
        <w:tc>
          <w:tcPr>
            <w:tcW w:w="851" w:type="dxa"/>
            <w:tcBorders>
              <w:top w:val="nil"/>
              <w:left w:val="nil"/>
              <w:bottom w:val="nil"/>
              <w:right w:val="nil"/>
            </w:tcBorders>
            <w:shd w:val="clear" w:color="auto" w:fill="DAE9F7"/>
            <w:vAlign w:val="bottom"/>
          </w:tcPr>
          <w:p w14:paraId="01DDA798" w14:textId="77777777" w:rsidR="00024099" w:rsidRPr="00024099" w:rsidRDefault="00024099" w:rsidP="00024099">
            <w:pPr>
              <w:tabs>
                <w:tab w:val="decimal" w:pos="168"/>
              </w:tabs>
              <w:jc w:val="center"/>
              <w:rPr>
                <w:rFonts w:ascii="Times New Roman" w:eastAsia="Calibri" w:hAnsi="Times New Roman" w:cs="Times New Roman"/>
                <w:b/>
                <w:bCs/>
              </w:rPr>
            </w:pPr>
            <w:r w:rsidRPr="00024099">
              <w:rPr>
                <w:rFonts w:ascii="Times New Roman" w:eastAsia="Aptos" w:hAnsi="Times New Roman" w:cs="Times New Roman"/>
                <w:b/>
                <w:bCs/>
                <w:color w:val="000000"/>
              </w:rPr>
              <w:t>.001</w:t>
            </w:r>
          </w:p>
        </w:tc>
        <w:tc>
          <w:tcPr>
            <w:tcW w:w="283" w:type="dxa"/>
            <w:tcBorders>
              <w:top w:val="nil"/>
              <w:bottom w:val="nil"/>
            </w:tcBorders>
            <w:shd w:val="clear" w:color="auto" w:fill="auto"/>
          </w:tcPr>
          <w:p w14:paraId="2F73136A" w14:textId="77777777" w:rsidR="00024099" w:rsidRPr="00024099" w:rsidRDefault="00024099" w:rsidP="00024099">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6CBC8EE4"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1.68</w:t>
            </w:r>
          </w:p>
        </w:tc>
        <w:tc>
          <w:tcPr>
            <w:tcW w:w="993" w:type="dxa"/>
            <w:tcBorders>
              <w:top w:val="nil"/>
              <w:left w:val="nil"/>
              <w:bottom w:val="nil"/>
              <w:right w:val="nil"/>
            </w:tcBorders>
            <w:shd w:val="clear" w:color="auto" w:fill="DAE9F7"/>
            <w:vAlign w:val="bottom"/>
          </w:tcPr>
          <w:p w14:paraId="18C2B951"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1.44</w:t>
            </w:r>
          </w:p>
        </w:tc>
        <w:tc>
          <w:tcPr>
            <w:tcW w:w="992" w:type="dxa"/>
            <w:tcBorders>
              <w:top w:val="nil"/>
              <w:left w:val="nil"/>
              <w:bottom w:val="nil"/>
              <w:right w:val="nil"/>
            </w:tcBorders>
            <w:shd w:val="clear" w:color="auto" w:fill="DAE9F7"/>
            <w:vAlign w:val="bottom"/>
          </w:tcPr>
          <w:p w14:paraId="014C0EE7"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1.95</w:t>
            </w:r>
          </w:p>
        </w:tc>
        <w:tc>
          <w:tcPr>
            <w:tcW w:w="850" w:type="dxa"/>
            <w:tcBorders>
              <w:top w:val="nil"/>
              <w:left w:val="nil"/>
              <w:bottom w:val="nil"/>
              <w:right w:val="nil"/>
            </w:tcBorders>
            <w:shd w:val="clear" w:color="auto" w:fill="DAE9F7"/>
            <w:vAlign w:val="bottom"/>
          </w:tcPr>
          <w:p w14:paraId="5DE4696A" w14:textId="77777777" w:rsidR="00024099" w:rsidRPr="00024099" w:rsidRDefault="00024099" w:rsidP="00024099">
            <w:pPr>
              <w:tabs>
                <w:tab w:val="decimal" w:pos="192"/>
              </w:tabs>
              <w:jc w:val="center"/>
              <w:rPr>
                <w:rFonts w:ascii="Times New Roman" w:eastAsia="Calibri" w:hAnsi="Times New Roman" w:cs="Times New Roman"/>
                <w:b/>
                <w:bCs/>
              </w:rPr>
            </w:pPr>
            <w:r w:rsidRPr="00024099">
              <w:rPr>
                <w:rFonts w:ascii="Times New Roman" w:eastAsia="Aptos" w:hAnsi="Times New Roman" w:cs="Times New Roman"/>
                <w:b/>
                <w:bCs/>
                <w:color w:val="000000"/>
              </w:rPr>
              <w:t>&lt; .001</w:t>
            </w:r>
          </w:p>
        </w:tc>
        <w:tc>
          <w:tcPr>
            <w:tcW w:w="284" w:type="dxa"/>
            <w:tcBorders>
              <w:top w:val="nil"/>
              <w:bottom w:val="nil"/>
            </w:tcBorders>
          </w:tcPr>
          <w:p w14:paraId="1EACFBE0" w14:textId="77777777" w:rsidR="00024099" w:rsidRPr="00024099" w:rsidRDefault="00024099" w:rsidP="00024099">
            <w:pPr>
              <w:rPr>
                <w:rFonts w:ascii="Times New Roman" w:eastAsia="Calibri" w:hAnsi="Times New Roman" w:cs="Times New Roman"/>
              </w:rPr>
            </w:pPr>
          </w:p>
        </w:tc>
        <w:tc>
          <w:tcPr>
            <w:tcW w:w="992" w:type="dxa"/>
            <w:tcBorders>
              <w:top w:val="nil"/>
              <w:left w:val="nil"/>
              <w:bottom w:val="nil"/>
              <w:right w:val="nil"/>
            </w:tcBorders>
            <w:shd w:val="clear" w:color="auto" w:fill="DAE9F7"/>
            <w:vAlign w:val="bottom"/>
          </w:tcPr>
          <w:p w14:paraId="6D4782AF"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1.61</w:t>
            </w:r>
          </w:p>
        </w:tc>
        <w:tc>
          <w:tcPr>
            <w:tcW w:w="992" w:type="dxa"/>
            <w:tcBorders>
              <w:top w:val="nil"/>
              <w:left w:val="nil"/>
              <w:bottom w:val="nil"/>
              <w:right w:val="nil"/>
            </w:tcBorders>
            <w:shd w:val="clear" w:color="auto" w:fill="DAE9F7"/>
            <w:vAlign w:val="bottom"/>
          </w:tcPr>
          <w:p w14:paraId="6B6D6A42"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1.22</w:t>
            </w:r>
          </w:p>
        </w:tc>
        <w:tc>
          <w:tcPr>
            <w:tcW w:w="993" w:type="dxa"/>
            <w:tcBorders>
              <w:top w:val="nil"/>
              <w:left w:val="nil"/>
              <w:bottom w:val="nil"/>
              <w:right w:val="nil"/>
            </w:tcBorders>
            <w:shd w:val="clear" w:color="auto" w:fill="DAE9F7"/>
            <w:vAlign w:val="bottom"/>
          </w:tcPr>
          <w:p w14:paraId="5F925B63"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2.13</w:t>
            </w:r>
          </w:p>
        </w:tc>
        <w:tc>
          <w:tcPr>
            <w:tcW w:w="850" w:type="dxa"/>
            <w:tcBorders>
              <w:top w:val="nil"/>
              <w:left w:val="nil"/>
              <w:bottom w:val="nil"/>
              <w:right w:val="nil"/>
            </w:tcBorders>
            <w:shd w:val="clear" w:color="auto" w:fill="DAE9F7"/>
            <w:vAlign w:val="bottom"/>
          </w:tcPr>
          <w:p w14:paraId="0CC8D716" w14:textId="77777777" w:rsidR="00024099" w:rsidRPr="00024099" w:rsidRDefault="00024099" w:rsidP="00024099">
            <w:pPr>
              <w:tabs>
                <w:tab w:val="decimal" w:pos="180"/>
              </w:tabs>
              <w:jc w:val="center"/>
              <w:rPr>
                <w:rFonts w:ascii="Times New Roman" w:eastAsia="Calibri" w:hAnsi="Times New Roman" w:cs="Times New Roman"/>
                <w:b/>
                <w:bCs/>
              </w:rPr>
            </w:pPr>
            <w:r w:rsidRPr="00024099">
              <w:rPr>
                <w:rFonts w:ascii="Times New Roman" w:eastAsia="Aptos" w:hAnsi="Times New Roman" w:cs="Times New Roman"/>
                <w:b/>
                <w:bCs/>
                <w:color w:val="000000"/>
              </w:rPr>
              <w:t>.001</w:t>
            </w:r>
          </w:p>
        </w:tc>
      </w:tr>
      <w:tr w:rsidR="00024099" w:rsidRPr="00024099" w14:paraId="11291DC5" w14:textId="77777777" w:rsidTr="00024099">
        <w:tc>
          <w:tcPr>
            <w:tcW w:w="2977" w:type="dxa"/>
            <w:tcBorders>
              <w:top w:val="nil"/>
              <w:bottom w:val="nil"/>
            </w:tcBorders>
          </w:tcPr>
          <w:p w14:paraId="07207732" w14:textId="77777777" w:rsidR="00024099" w:rsidRPr="00024099" w:rsidRDefault="00024099" w:rsidP="00024099">
            <w:pPr>
              <w:rPr>
                <w:rFonts w:ascii="Times New Roman" w:eastAsia="Calibri" w:hAnsi="Times New Roman" w:cs="Times New Roman"/>
                <w:b/>
                <w:bCs/>
              </w:rPr>
            </w:pPr>
            <w:r w:rsidRPr="00024099">
              <w:rPr>
                <w:rFonts w:ascii="Times New Roman" w:eastAsia="Calibri" w:hAnsi="Times New Roman" w:cs="Times New Roman"/>
                <w:b/>
                <w:bCs/>
              </w:rPr>
              <w:t xml:space="preserve">Household crowding </w:t>
            </w:r>
          </w:p>
          <w:p w14:paraId="03896753" w14:textId="77777777" w:rsidR="00024099" w:rsidRPr="00024099" w:rsidRDefault="00024099" w:rsidP="00024099">
            <w:pPr>
              <w:rPr>
                <w:rFonts w:ascii="Times New Roman" w:eastAsia="Calibri" w:hAnsi="Times New Roman" w:cs="Times New Roman"/>
              </w:rPr>
            </w:pPr>
            <w:r w:rsidRPr="00024099">
              <w:rPr>
                <w:rFonts w:ascii="Times New Roman" w:eastAsia="Calibri" w:hAnsi="Times New Roman" w:cs="Times New Roman"/>
              </w:rPr>
              <w:t>(0 no, 1 yes)</w:t>
            </w:r>
          </w:p>
        </w:tc>
        <w:tc>
          <w:tcPr>
            <w:tcW w:w="993" w:type="dxa"/>
            <w:tcBorders>
              <w:top w:val="nil"/>
              <w:left w:val="nil"/>
              <w:bottom w:val="nil"/>
              <w:right w:val="nil"/>
            </w:tcBorders>
            <w:shd w:val="clear" w:color="auto" w:fill="DAE9F7"/>
            <w:vAlign w:val="bottom"/>
          </w:tcPr>
          <w:p w14:paraId="494D8A6F"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2.17</w:t>
            </w:r>
          </w:p>
        </w:tc>
        <w:tc>
          <w:tcPr>
            <w:tcW w:w="992" w:type="dxa"/>
            <w:tcBorders>
              <w:top w:val="nil"/>
              <w:left w:val="nil"/>
              <w:bottom w:val="nil"/>
              <w:right w:val="nil"/>
            </w:tcBorders>
            <w:shd w:val="clear" w:color="auto" w:fill="DAE9F7"/>
            <w:vAlign w:val="bottom"/>
          </w:tcPr>
          <w:p w14:paraId="3EC48F67"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1.97</w:t>
            </w:r>
          </w:p>
        </w:tc>
        <w:tc>
          <w:tcPr>
            <w:tcW w:w="992" w:type="dxa"/>
            <w:tcBorders>
              <w:top w:val="nil"/>
              <w:left w:val="nil"/>
              <w:bottom w:val="nil"/>
              <w:right w:val="nil"/>
            </w:tcBorders>
            <w:shd w:val="clear" w:color="auto" w:fill="DAE9F7"/>
            <w:vAlign w:val="bottom"/>
          </w:tcPr>
          <w:p w14:paraId="15BE3C69"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2.40</w:t>
            </w:r>
          </w:p>
        </w:tc>
        <w:tc>
          <w:tcPr>
            <w:tcW w:w="851" w:type="dxa"/>
            <w:tcBorders>
              <w:top w:val="nil"/>
              <w:left w:val="nil"/>
              <w:bottom w:val="nil"/>
              <w:right w:val="nil"/>
            </w:tcBorders>
            <w:shd w:val="clear" w:color="auto" w:fill="DAE9F7"/>
            <w:vAlign w:val="bottom"/>
          </w:tcPr>
          <w:p w14:paraId="3E204164" w14:textId="77777777" w:rsidR="00024099" w:rsidRPr="00024099" w:rsidRDefault="00024099" w:rsidP="00024099">
            <w:pPr>
              <w:tabs>
                <w:tab w:val="decimal" w:pos="168"/>
              </w:tabs>
              <w:jc w:val="center"/>
              <w:rPr>
                <w:rFonts w:ascii="Times New Roman" w:eastAsia="Calibri" w:hAnsi="Times New Roman" w:cs="Times New Roman"/>
                <w:b/>
                <w:bCs/>
              </w:rPr>
            </w:pPr>
            <w:r w:rsidRPr="00024099">
              <w:rPr>
                <w:rFonts w:ascii="Times New Roman" w:eastAsia="Aptos" w:hAnsi="Times New Roman" w:cs="Times New Roman"/>
                <w:b/>
                <w:bCs/>
                <w:color w:val="000000"/>
              </w:rPr>
              <w:t>&lt; .001</w:t>
            </w:r>
          </w:p>
        </w:tc>
        <w:tc>
          <w:tcPr>
            <w:tcW w:w="283" w:type="dxa"/>
            <w:tcBorders>
              <w:top w:val="nil"/>
              <w:bottom w:val="nil"/>
            </w:tcBorders>
            <w:shd w:val="clear" w:color="auto" w:fill="auto"/>
          </w:tcPr>
          <w:p w14:paraId="76796A79" w14:textId="77777777" w:rsidR="00024099" w:rsidRPr="00024099" w:rsidRDefault="00024099" w:rsidP="00024099">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2AF6994C"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1.43</w:t>
            </w:r>
          </w:p>
        </w:tc>
        <w:tc>
          <w:tcPr>
            <w:tcW w:w="993" w:type="dxa"/>
            <w:tcBorders>
              <w:top w:val="nil"/>
              <w:left w:val="nil"/>
              <w:bottom w:val="nil"/>
              <w:right w:val="nil"/>
            </w:tcBorders>
            <w:shd w:val="clear" w:color="auto" w:fill="DAE9F7"/>
            <w:vAlign w:val="bottom"/>
          </w:tcPr>
          <w:p w14:paraId="5163BD78"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1.30</w:t>
            </w:r>
          </w:p>
        </w:tc>
        <w:tc>
          <w:tcPr>
            <w:tcW w:w="992" w:type="dxa"/>
            <w:tcBorders>
              <w:top w:val="nil"/>
              <w:left w:val="nil"/>
              <w:bottom w:val="nil"/>
              <w:right w:val="nil"/>
            </w:tcBorders>
            <w:shd w:val="clear" w:color="auto" w:fill="DAE9F7"/>
            <w:vAlign w:val="bottom"/>
          </w:tcPr>
          <w:p w14:paraId="7A687BA8"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1.57</w:t>
            </w:r>
          </w:p>
        </w:tc>
        <w:tc>
          <w:tcPr>
            <w:tcW w:w="850" w:type="dxa"/>
            <w:tcBorders>
              <w:top w:val="nil"/>
              <w:left w:val="nil"/>
              <w:bottom w:val="nil"/>
              <w:right w:val="nil"/>
            </w:tcBorders>
            <w:shd w:val="clear" w:color="auto" w:fill="DAE9F7"/>
            <w:vAlign w:val="bottom"/>
          </w:tcPr>
          <w:p w14:paraId="155CDEC9" w14:textId="77777777" w:rsidR="00024099" w:rsidRPr="00024099" w:rsidRDefault="00024099" w:rsidP="00024099">
            <w:pPr>
              <w:tabs>
                <w:tab w:val="decimal" w:pos="192"/>
              </w:tabs>
              <w:jc w:val="center"/>
              <w:rPr>
                <w:rFonts w:ascii="Times New Roman" w:eastAsia="Calibri" w:hAnsi="Times New Roman" w:cs="Times New Roman"/>
                <w:b/>
                <w:bCs/>
              </w:rPr>
            </w:pPr>
            <w:r w:rsidRPr="00024099">
              <w:rPr>
                <w:rFonts w:ascii="Times New Roman" w:eastAsia="Aptos" w:hAnsi="Times New Roman" w:cs="Times New Roman"/>
                <w:b/>
                <w:bCs/>
                <w:color w:val="000000"/>
              </w:rPr>
              <w:t>&lt; .001</w:t>
            </w:r>
          </w:p>
        </w:tc>
        <w:tc>
          <w:tcPr>
            <w:tcW w:w="284" w:type="dxa"/>
            <w:tcBorders>
              <w:top w:val="nil"/>
              <w:bottom w:val="nil"/>
            </w:tcBorders>
          </w:tcPr>
          <w:p w14:paraId="26DB7726" w14:textId="77777777" w:rsidR="00024099" w:rsidRPr="00024099" w:rsidRDefault="00024099" w:rsidP="00024099">
            <w:pPr>
              <w:rPr>
                <w:rFonts w:ascii="Times New Roman" w:eastAsia="Calibri" w:hAnsi="Times New Roman" w:cs="Times New Roman"/>
              </w:rPr>
            </w:pPr>
          </w:p>
        </w:tc>
        <w:tc>
          <w:tcPr>
            <w:tcW w:w="992" w:type="dxa"/>
            <w:tcBorders>
              <w:top w:val="nil"/>
              <w:left w:val="nil"/>
              <w:bottom w:val="nil"/>
              <w:right w:val="nil"/>
            </w:tcBorders>
            <w:shd w:val="clear" w:color="auto" w:fill="auto"/>
            <w:vAlign w:val="bottom"/>
          </w:tcPr>
          <w:p w14:paraId="4C76B423" w14:textId="77777777" w:rsidR="00024099" w:rsidRPr="00024099" w:rsidRDefault="00024099" w:rsidP="00024099">
            <w:pPr>
              <w:jc w:val="center"/>
              <w:rPr>
                <w:rFonts w:ascii="Times New Roman" w:eastAsia="Calibri" w:hAnsi="Times New Roman" w:cs="Times New Roman"/>
              </w:rPr>
            </w:pPr>
            <w:r w:rsidRPr="00024099">
              <w:rPr>
                <w:rFonts w:ascii="Times New Roman" w:eastAsia="Aptos" w:hAnsi="Times New Roman" w:cs="Times New Roman"/>
                <w:color w:val="000000"/>
              </w:rPr>
              <w:t>1.13</w:t>
            </w:r>
          </w:p>
        </w:tc>
        <w:tc>
          <w:tcPr>
            <w:tcW w:w="992" w:type="dxa"/>
            <w:tcBorders>
              <w:top w:val="nil"/>
              <w:left w:val="nil"/>
              <w:bottom w:val="nil"/>
              <w:right w:val="nil"/>
            </w:tcBorders>
            <w:shd w:val="clear" w:color="auto" w:fill="auto"/>
            <w:vAlign w:val="bottom"/>
          </w:tcPr>
          <w:p w14:paraId="00E97990" w14:textId="77777777" w:rsidR="00024099" w:rsidRPr="00024099" w:rsidRDefault="00024099" w:rsidP="00024099">
            <w:pPr>
              <w:jc w:val="center"/>
              <w:rPr>
                <w:rFonts w:ascii="Times New Roman" w:eastAsia="Calibri" w:hAnsi="Times New Roman" w:cs="Times New Roman"/>
              </w:rPr>
            </w:pPr>
            <w:r w:rsidRPr="00024099">
              <w:rPr>
                <w:rFonts w:ascii="Times New Roman" w:eastAsia="Aptos" w:hAnsi="Times New Roman" w:cs="Times New Roman"/>
                <w:color w:val="000000"/>
              </w:rPr>
              <w:t>0.86</w:t>
            </w:r>
          </w:p>
        </w:tc>
        <w:tc>
          <w:tcPr>
            <w:tcW w:w="993" w:type="dxa"/>
            <w:tcBorders>
              <w:top w:val="nil"/>
              <w:left w:val="nil"/>
              <w:bottom w:val="nil"/>
              <w:right w:val="nil"/>
            </w:tcBorders>
            <w:shd w:val="clear" w:color="auto" w:fill="auto"/>
            <w:vAlign w:val="bottom"/>
          </w:tcPr>
          <w:p w14:paraId="17E92A6F" w14:textId="77777777" w:rsidR="00024099" w:rsidRPr="00024099" w:rsidRDefault="00024099" w:rsidP="00024099">
            <w:pPr>
              <w:jc w:val="center"/>
              <w:rPr>
                <w:rFonts w:ascii="Times New Roman" w:eastAsia="Calibri" w:hAnsi="Times New Roman" w:cs="Times New Roman"/>
              </w:rPr>
            </w:pPr>
            <w:r w:rsidRPr="00024099">
              <w:rPr>
                <w:rFonts w:ascii="Times New Roman" w:eastAsia="Aptos" w:hAnsi="Times New Roman" w:cs="Times New Roman"/>
                <w:color w:val="000000"/>
              </w:rPr>
              <w:t>1.48</w:t>
            </w:r>
          </w:p>
        </w:tc>
        <w:tc>
          <w:tcPr>
            <w:tcW w:w="850" w:type="dxa"/>
            <w:tcBorders>
              <w:top w:val="nil"/>
              <w:left w:val="nil"/>
              <w:bottom w:val="nil"/>
              <w:right w:val="nil"/>
            </w:tcBorders>
            <w:shd w:val="clear" w:color="auto" w:fill="auto"/>
            <w:vAlign w:val="bottom"/>
          </w:tcPr>
          <w:p w14:paraId="670DA2BD" w14:textId="77777777" w:rsidR="00024099" w:rsidRPr="00024099" w:rsidRDefault="00024099" w:rsidP="00024099">
            <w:pPr>
              <w:tabs>
                <w:tab w:val="decimal" w:pos="180"/>
              </w:tabs>
              <w:jc w:val="center"/>
              <w:rPr>
                <w:rFonts w:ascii="Times New Roman" w:eastAsia="Calibri" w:hAnsi="Times New Roman" w:cs="Times New Roman"/>
              </w:rPr>
            </w:pPr>
            <w:r w:rsidRPr="00024099">
              <w:rPr>
                <w:rFonts w:ascii="Times New Roman" w:eastAsia="Aptos" w:hAnsi="Times New Roman" w:cs="Times New Roman"/>
                <w:color w:val="000000"/>
              </w:rPr>
              <w:t>.375</w:t>
            </w:r>
          </w:p>
        </w:tc>
      </w:tr>
      <w:tr w:rsidR="00024099" w:rsidRPr="00024099" w14:paraId="168CD4DF" w14:textId="77777777" w:rsidTr="00024099">
        <w:tc>
          <w:tcPr>
            <w:tcW w:w="2977" w:type="dxa"/>
            <w:tcBorders>
              <w:top w:val="nil"/>
              <w:bottom w:val="nil"/>
            </w:tcBorders>
          </w:tcPr>
          <w:p w14:paraId="7167B5FA" w14:textId="77777777" w:rsidR="00024099" w:rsidRPr="00024099" w:rsidRDefault="00024099" w:rsidP="00024099">
            <w:pPr>
              <w:rPr>
                <w:rFonts w:ascii="Times New Roman" w:eastAsia="Calibri" w:hAnsi="Times New Roman" w:cs="Times New Roman"/>
                <w:b/>
                <w:bCs/>
              </w:rPr>
            </w:pPr>
            <w:r w:rsidRPr="00024099">
              <w:rPr>
                <w:rFonts w:ascii="Times New Roman" w:eastAsia="Calibri" w:hAnsi="Times New Roman" w:cs="Times New Roman"/>
                <w:b/>
                <w:bCs/>
              </w:rPr>
              <w:t xml:space="preserve">Housing quality </w:t>
            </w:r>
          </w:p>
          <w:p w14:paraId="32BD267E" w14:textId="77777777" w:rsidR="00024099" w:rsidRPr="00024099" w:rsidRDefault="00024099" w:rsidP="00024099">
            <w:pPr>
              <w:rPr>
                <w:rFonts w:ascii="Times New Roman" w:eastAsia="Calibri" w:hAnsi="Times New Roman" w:cs="Times New Roman"/>
              </w:rPr>
            </w:pPr>
            <w:r w:rsidRPr="00024099">
              <w:rPr>
                <w:rFonts w:ascii="Times New Roman" w:eastAsia="Calibri" w:hAnsi="Times New Roman" w:cs="Times New Roman"/>
              </w:rPr>
              <w:lastRenderedPageBreak/>
              <w:t>(0 never or sometimes damp or mould, 1 always)</w:t>
            </w:r>
          </w:p>
        </w:tc>
        <w:tc>
          <w:tcPr>
            <w:tcW w:w="993" w:type="dxa"/>
            <w:tcBorders>
              <w:top w:val="nil"/>
              <w:left w:val="nil"/>
              <w:bottom w:val="nil"/>
              <w:right w:val="nil"/>
            </w:tcBorders>
            <w:shd w:val="clear" w:color="auto" w:fill="DAE9F7"/>
            <w:vAlign w:val="bottom"/>
          </w:tcPr>
          <w:p w14:paraId="1D7A6E31"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lastRenderedPageBreak/>
              <w:t>1.54</w:t>
            </w:r>
          </w:p>
        </w:tc>
        <w:tc>
          <w:tcPr>
            <w:tcW w:w="992" w:type="dxa"/>
            <w:tcBorders>
              <w:top w:val="nil"/>
              <w:left w:val="nil"/>
              <w:bottom w:val="nil"/>
              <w:right w:val="nil"/>
            </w:tcBorders>
            <w:shd w:val="clear" w:color="auto" w:fill="DAE9F7"/>
            <w:vAlign w:val="bottom"/>
          </w:tcPr>
          <w:p w14:paraId="7CE20D09"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1.38</w:t>
            </w:r>
          </w:p>
        </w:tc>
        <w:tc>
          <w:tcPr>
            <w:tcW w:w="992" w:type="dxa"/>
            <w:tcBorders>
              <w:top w:val="nil"/>
              <w:left w:val="nil"/>
              <w:bottom w:val="nil"/>
              <w:right w:val="nil"/>
            </w:tcBorders>
            <w:shd w:val="clear" w:color="auto" w:fill="DAE9F7"/>
            <w:vAlign w:val="bottom"/>
          </w:tcPr>
          <w:p w14:paraId="071B1E2A"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1.72</w:t>
            </w:r>
          </w:p>
        </w:tc>
        <w:tc>
          <w:tcPr>
            <w:tcW w:w="851" w:type="dxa"/>
            <w:tcBorders>
              <w:top w:val="nil"/>
              <w:left w:val="nil"/>
              <w:bottom w:val="nil"/>
              <w:right w:val="nil"/>
            </w:tcBorders>
            <w:shd w:val="clear" w:color="auto" w:fill="DAE9F7"/>
            <w:vAlign w:val="bottom"/>
          </w:tcPr>
          <w:p w14:paraId="3660E988" w14:textId="77777777" w:rsidR="00024099" w:rsidRPr="00024099" w:rsidRDefault="00024099" w:rsidP="00024099">
            <w:pPr>
              <w:tabs>
                <w:tab w:val="decimal" w:pos="168"/>
              </w:tabs>
              <w:jc w:val="center"/>
              <w:rPr>
                <w:rFonts w:ascii="Times New Roman" w:eastAsia="Calibri" w:hAnsi="Times New Roman" w:cs="Times New Roman"/>
                <w:b/>
                <w:bCs/>
              </w:rPr>
            </w:pPr>
            <w:r w:rsidRPr="00024099">
              <w:rPr>
                <w:rFonts w:ascii="Times New Roman" w:eastAsia="Aptos" w:hAnsi="Times New Roman" w:cs="Times New Roman"/>
                <w:b/>
                <w:bCs/>
                <w:color w:val="000000"/>
              </w:rPr>
              <w:t>&lt; .001</w:t>
            </w:r>
          </w:p>
        </w:tc>
        <w:tc>
          <w:tcPr>
            <w:tcW w:w="283" w:type="dxa"/>
            <w:tcBorders>
              <w:top w:val="nil"/>
              <w:bottom w:val="nil"/>
            </w:tcBorders>
          </w:tcPr>
          <w:p w14:paraId="3EEBC9B1" w14:textId="77777777" w:rsidR="00024099" w:rsidRPr="00024099" w:rsidRDefault="00024099" w:rsidP="00024099">
            <w:pPr>
              <w:rPr>
                <w:rFonts w:ascii="Times New Roman" w:eastAsia="Calibri" w:hAnsi="Times New Roman" w:cs="Times New Roman"/>
              </w:rPr>
            </w:pPr>
          </w:p>
        </w:tc>
        <w:tc>
          <w:tcPr>
            <w:tcW w:w="992" w:type="dxa"/>
            <w:tcBorders>
              <w:top w:val="nil"/>
              <w:left w:val="nil"/>
              <w:bottom w:val="nil"/>
              <w:right w:val="nil"/>
            </w:tcBorders>
            <w:shd w:val="clear" w:color="auto" w:fill="DAE9F7"/>
            <w:vAlign w:val="bottom"/>
          </w:tcPr>
          <w:p w14:paraId="76A5697C"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1.40</w:t>
            </w:r>
          </w:p>
        </w:tc>
        <w:tc>
          <w:tcPr>
            <w:tcW w:w="993" w:type="dxa"/>
            <w:tcBorders>
              <w:top w:val="nil"/>
              <w:left w:val="nil"/>
              <w:bottom w:val="nil"/>
              <w:right w:val="nil"/>
            </w:tcBorders>
            <w:shd w:val="clear" w:color="auto" w:fill="DAE9F7"/>
            <w:vAlign w:val="bottom"/>
          </w:tcPr>
          <w:p w14:paraId="42CCA040"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1.27</w:t>
            </w:r>
          </w:p>
        </w:tc>
        <w:tc>
          <w:tcPr>
            <w:tcW w:w="992" w:type="dxa"/>
            <w:tcBorders>
              <w:top w:val="nil"/>
              <w:left w:val="nil"/>
              <w:bottom w:val="nil"/>
              <w:right w:val="nil"/>
            </w:tcBorders>
            <w:shd w:val="clear" w:color="auto" w:fill="DAE9F7"/>
            <w:vAlign w:val="bottom"/>
          </w:tcPr>
          <w:p w14:paraId="3F2C87CC"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1.55</w:t>
            </w:r>
          </w:p>
        </w:tc>
        <w:tc>
          <w:tcPr>
            <w:tcW w:w="850" w:type="dxa"/>
            <w:tcBorders>
              <w:top w:val="nil"/>
              <w:left w:val="nil"/>
              <w:bottom w:val="nil"/>
              <w:right w:val="nil"/>
            </w:tcBorders>
            <w:shd w:val="clear" w:color="auto" w:fill="DAE9F7"/>
            <w:vAlign w:val="bottom"/>
          </w:tcPr>
          <w:p w14:paraId="2A628111" w14:textId="77777777" w:rsidR="00024099" w:rsidRPr="00024099" w:rsidRDefault="00024099" w:rsidP="00024099">
            <w:pPr>
              <w:tabs>
                <w:tab w:val="decimal" w:pos="192"/>
              </w:tabs>
              <w:jc w:val="center"/>
              <w:rPr>
                <w:rFonts w:ascii="Times New Roman" w:eastAsia="Calibri" w:hAnsi="Times New Roman" w:cs="Times New Roman"/>
                <w:b/>
                <w:bCs/>
              </w:rPr>
            </w:pPr>
            <w:r w:rsidRPr="00024099">
              <w:rPr>
                <w:rFonts w:ascii="Times New Roman" w:eastAsia="Aptos" w:hAnsi="Times New Roman" w:cs="Times New Roman"/>
                <w:b/>
                <w:bCs/>
                <w:color w:val="000000"/>
              </w:rPr>
              <w:t>&lt; .001</w:t>
            </w:r>
          </w:p>
        </w:tc>
        <w:tc>
          <w:tcPr>
            <w:tcW w:w="284" w:type="dxa"/>
            <w:tcBorders>
              <w:top w:val="nil"/>
              <w:bottom w:val="nil"/>
            </w:tcBorders>
          </w:tcPr>
          <w:p w14:paraId="1FFE287E" w14:textId="77777777" w:rsidR="00024099" w:rsidRPr="00024099" w:rsidRDefault="00024099" w:rsidP="00024099">
            <w:pPr>
              <w:rPr>
                <w:rFonts w:ascii="Times New Roman" w:eastAsia="Calibri" w:hAnsi="Times New Roman" w:cs="Times New Roman"/>
              </w:rPr>
            </w:pPr>
          </w:p>
        </w:tc>
        <w:tc>
          <w:tcPr>
            <w:tcW w:w="992" w:type="dxa"/>
            <w:tcBorders>
              <w:top w:val="nil"/>
              <w:left w:val="nil"/>
              <w:bottom w:val="nil"/>
              <w:right w:val="nil"/>
            </w:tcBorders>
            <w:shd w:val="clear" w:color="auto" w:fill="auto"/>
            <w:vAlign w:val="bottom"/>
          </w:tcPr>
          <w:p w14:paraId="74642FE7" w14:textId="77777777" w:rsidR="00024099" w:rsidRPr="00024099" w:rsidRDefault="00024099" w:rsidP="00024099">
            <w:pPr>
              <w:jc w:val="center"/>
              <w:rPr>
                <w:rFonts w:ascii="Times New Roman" w:eastAsia="Calibri" w:hAnsi="Times New Roman" w:cs="Times New Roman"/>
              </w:rPr>
            </w:pPr>
            <w:r w:rsidRPr="00024099">
              <w:rPr>
                <w:rFonts w:ascii="Times New Roman" w:eastAsia="Aptos" w:hAnsi="Times New Roman" w:cs="Times New Roman"/>
                <w:color w:val="000000"/>
              </w:rPr>
              <w:t>1.10</w:t>
            </w:r>
          </w:p>
        </w:tc>
        <w:tc>
          <w:tcPr>
            <w:tcW w:w="992" w:type="dxa"/>
            <w:tcBorders>
              <w:top w:val="nil"/>
              <w:left w:val="nil"/>
              <w:bottom w:val="nil"/>
              <w:right w:val="nil"/>
            </w:tcBorders>
            <w:shd w:val="clear" w:color="auto" w:fill="auto"/>
            <w:vAlign w:val="bottom"/>
          </w:tcPr>
          <w:p w14:paraId="428EB1B8" w14:textId="77777777" w:rsidR="00024099" w:rsidRPr="00024099" w:rsidRDefault="00024099" w:rsidP="00024099">
            <w:pPr>
              <w:jc w:val="center"/>
              <w:rPr>
                <w:rFonts w:ascii="Times New Roman" w:eastAsia="Calibri" w:hAnsi="Times New Roman" w:cs="Times New Roman"/>
              </w:rPr>
            </w:pPr>
            <w:r w:rsidRPr="00024099">
              <w:rPr>
                <w:rFonts w:ascii="Times New Roman" w:eastAsia="Aptos" w:hAnsi="Times New Roman" w:cs="Times New Roman"/>
                <w:color w:val="000000"/>
              </w:rPr>
              <w:t>0.83</w:t>
            </w:r>
          </w:p>
        </w:tc>
        <w:tc>
          <w:tcPr>
            <w:tcW w:w="993" w:type="dxa"/>
            <w:tcBorders>
              <w:top w:val="nil"/>
              <w:left w:val="nil"/>
              <w:bottom w:val="nil"/>
              <w:right w:val="nil"/>
            </w:tcBorders>
            <w:shd w:val="clear" w:color="auto" w:fill="auto"/>
            <w:vAlign w:val="bottom"/>
          </w:tcPr>
          <w:p w14:paraId="7744C2F9" w14:textId="77777777" w:rsidR="00024099" w:rsidRPr="00024099" w:rsidRDefault="00024099" w:rsidP="00024099">
            <w:pPr>
              <w:jc w:val="center"/>
              <w:rPr>
                <w:rFonts w:ascii="Times New Roman" w:eastAsia="Calibri" w:hAnsi="Times New Roman" w:cs="Times New Roman"/>
              </w:rPr>
            </w:pPr>
            <w:r w:rsidRPr="00024099">
              <w:rPr>
                <w:rFonts w:ascii="Times New Roman" w:eastAsia="Aptos" w:hAnsi="Times New Roman" w:cs="Times New Roman"/>
                <w:color w:val="000000"/>
              </w:rPr>
              <w:t>1.44</w:t>
            </w:r>
          </w:p>
        </w:tc>
        <w:tc>
          <w:tcPr>
            <w:tcW w:w="850" w:type="dxa"/>
            <w:tcBorders>
              <w:top w:val="nil"/>
              <w:left w:val="nil"/>
              <w:bottom w:val="nil"/>
              <w:right w:val="nil"/>
            </w:tcBorders>
            <w:shd w:val="clear" w:color="auto" w:fill="auto"/>
            <w:vAlign w:val="bottom"/>
          </w:tcPr>
          <w:p w14:paraId="23F8B036" w14:textId="77777777" w:rsidR="00024099" w:rsidRPr="00024099" w:rsidRDefault="00024099" w:rsidP="00024099">
            <w:pPr>
              <w:tabs>
                <w:tab w:val="decimal" w:pos="180"/>
              </w:tabs>
              <w:jc w:val="center"/>
              <w:rPr>
                <w:rFonts w:ascii="Times New Roman" w:eastAsia="Calibri" w:hAnsi="Times New Roman" w:cs="Times New Roman"/>
              </w:rPr>
            </w:pPr>
            <w:r w:rsidRPr="00024099">
              <w:rPr>
                <w:rFonts w:ascii="Times New Roman" w:eastAsia="Aptos" w:hAnsi="Times New Roman" w:cs="Times New Roman"/>
                <w:color w:val="000000"/>
              </w:rPr>
              <w:t>.513</w:t>
            </w:r>
          </w:p>
        </w:tc>
      </w:tr>
      <w:tr w:rsidR="00024099" w:rsidRPr="00024099" w14:paraId="7C6B68D1" w14:textId="77777777" w:rsidTr="00DA650C">
        <w:tc>
          <w:tcPr>
            <w:tcW w:w="15026" w:type="dxa"/>
            <w:gridSpan w:val="15"/>
            <w:tcBorders>
              <w:top w:val="single" w:sz="4" w:space="0" w:color="auto"/>
              <w:bottom w:val="nil"/>
            </w:tcBorders>
          </w:tcPr>
          <w:p w14:paraId="33CF2CE7" w14:textId="77777777" w:rsidR="00024099" w:rsidRPr="00024099" w:rsidRDefault="00024099" w:rsidP="00024099">
            <w:pPr>
              <w:rPr>
                <w:rFonts w:ascii="Times New Roman" w:eastAsia="Calibri" w:hAnsi="Times New Roman" w:cs="Times New Roman"/>
              </w:rPr>
            </w:pPr>
            <w:r w:rsidRPr="00024099">
              <w:rPr>
                <w:rFonts w:ascii="Times New Roman" w:eastAsia="Calibri" w:hAnsi="Times New Roman" w:cs="Times New Roman"/>
              </w:rPr>
              <w:t xml:space="preserve">Note. </w:t>
            </w:r>
            <w:r w:rsidRPr="00024099">
              <w:rPr>
                <w:rFonts w:ascii="Times New Roman" w:eastAsia="Calibri" w:hAnsi="Times New Roman" w:cs="Times New Roman"/>
                <w:i/>
                <w:iCs/>
              </w:rPr>
              <w:t>N</w:t>
            </w:r>
            <w:r w:rsidRPr="00024099">
              <w:rPr>
                <w:rFonts w:ascii="Times New Roman" w:eastAsia="Calibri" w:hAnsi="Times New Roman" w:cs="Times New Roman"/>
              </w:rPr>
              <w:t xml:space="preserve">(test outcome) = 1,146,171, </w:t>
            </w:r>
            <w:r w:rsidRPr="00024099">
              <w:rPr>
                <w:rFonts w:ascii="Times New Roman" w:eastAsia="Calibri" w:hAnsi="Times New Roman" w:cs="Times New Roman"/>
                <w:i/>
                <w:iCs/>
              </w:rPr>
              <w:t>N</w:t>
            </w:r>
            <w:r w:rsidRPr="00024099">
              <w:rPr>
                <w:rFonts w:ascii="Times New Roman" w:eastAsia="Calibri" w:hAnsi="Times New Roman" w:cs="Times New Roman"/>
              </w:rPr>
              <w:t xml:space="preserve">(hospitalisation outcome) = 582,633. </w:t>
            </w:r>
            <w:r w:rsidRPr="00024099">
              <w:rPr>
                <w:rFonts w:ascii="Times New Roman" w:eastAsia="Calibri" w:hAnsi="Times New Roman" w:cs="Times New Roman"/>
                <w:i/>
                <w:iCs/>
              </w:rPr>
              <w:t>N</w:t>
            </w:r>
            <w:r w:rsidRPr="00024099">
              <w:rPr>
                <w:rFonts w:ascii="Times New Roman" w:eastAsia="Calibri" w:hAnsi="Times New Roman" w:cs="Times New Roman"/>
              </w:rPr>
              <w:t xml:space="preserve">(death outcome) = 1,139,088. </w:t>
            </w:r>
            <w:r w:rsidRPr="00024099">
              <w:rPr>
                <w:rFonts w:ascii="Times New Roman" w:eastAsia="Calibri" w:hAnsi="Times New Roman" w:cs="Times New Roman"/>
                <w:vertAlign w:val="superscript"/>
              </w:rPr>
              <w:t>*</w:t>
            </w:r>
            <w:r w:rsidRPr="00024099">
              <w:rPr>
                <w:rFonts w:ascii="Times New Roman" w:eastAsia="Calibri" w:hAnsi="Times New Roman" w:cs="Times New Roman"/>
              </w:rPr>
              <w:t xml:space="preserve"> </w:t>
            </w:r>
            <w:r w:rsidRPr="00024099">
              <w:rPr>
                <w:rFonts w:ascii="Times New Roman" w:eastAsia="Calibri" w:hAnsi="Times New Roman" w:cs="Times New Roman"/>
                <w:i/>
                <w:iCs/>
              </w:rPr>
              <w:t>p</w:t>
            </w:r>
            <w:r w:rsidRPr="00024099">
              <w:rPr>
                <w:rFonts w:ascii="Times New Roman" w:eastAsia="Calibri" w:hAnsi="Times New Roman" w:cs="Times New Roman"/>
              </w:rPr>
              <w:t xml:space="preserve"> &lt; .05, </w:t>
            </w:r>
            <w:r w:rsidRPr="00024099">
              <w:rPr>
                <w:rFonts w:ascii="Times New Roman" w:eastAsia="Calibri" w:hAnsi="Times New Roman" w:cs="Times New Roman"/>
                <w:vertAlign w:val="superscript"/>
              </w:rPr>
              <w:t>**</w:t>
            </w:r>
            <w:r w:rsidRPr="00024099">
              <w:rPr>
                <w:rFonts w:ascii="Times New Roman" w:eastAsia="Calibri" w:hAnsi="Times New Roman" w:cs="Times New Roman"/>
              </w:rPr>
              <w:t xml:space="preserve"> </w:t>
            </w:r>
            <w:r w:rsidRPr="00024099">
              <w:rPr>
                <w:rFonts w:ascii="Times New Roman" w:eastAsia="Calibri" w:hAnsi="Times New Roman" w:cs="Times New Roman"/>
                <w:i/>
                <w:iCs/>
              </w:rPr>
              <w:t xml:space="preserve">p </w:t>
            </w:r>
            <w:r w:rsidRPr="00024099">
              <w:rPr>
                <w:rFonts w:ascii="Times New Roman" w:eastAsia="Calibri" w:hAnsi="Times New Roman" w:cs="Times New Roman"/>
              </w:rPr>
              <w:t xml:space="preserve">&lt; .01, </w:t>
            </w:r>
            <w:r w:rsidRPr="00024099">
              <w:rPr>
                <w:rFonts w:ascii="Times New Roman" w:eastAsia="Calibri" w:hAnsi="Times New Roman" w:cs="Times New Roman"/>
                <w:vertAlign w:val="superscript"/>
              </w:rPr>
              <w:t>***</w:t>
            </w:r>
            <w:r w:rsidRPr="00024099">
              <w:rPr>
                <w:rFonts w:ascii="Times New Roman" w:eastAsia="Calibri" w:hAnsi="Times New Roman" w:cs="Times New Roman"/>
              </w:rPr>
              <w:t xml:space="preserve"> </w:t>
            </w:r>
            <w:r w:rsidRPr="00024099">
              <w:rPr>
                <w:rFonts w:ascii="Times New Roman" w:eastAsia="Calibri" w:hAnsi="Times New Roman" w:cs="Times New Roman"/>
                <w:i/>
                <w:iCs/>
              </w:rPr>
              <w:t>p</w:t>
            </w:r>
            <w:r w:rsidRPr="00024099">
              <w:rPr>
                <w:rFonts w:ascii="Times New Roman" w:eastAsia="Calibri" w:hAnsi="Times New Roman" w:cs="Times New Roman"/>
              </w:rPr>
              <w:t xml:space="preserve"> &lt; .001.</w:t>
            </w:r>
          </w:p>
          <w:p w14:paraId="2DFA751B" w14:textId="217BF9CE" w:rsidR="00024099" w:rsidRPr="00024099" w:rsidRDefault="00024099" w:rsidP="00024099">
            <w:pPr>
              <w:spacing w:after="160"/>
              <w:rPr>
                <w:rFonts w:ascii="Calibri" w:eastAsia="Calibri" w:hAnsi="Calibri" w:cs="Times New Roman"/>
              </w:rPr>
            </w:pPr>
            <w:r w:rsidRPr="00024099">
              <w:rPr>
                <w:rFonts w:ascii="Times New Roman" w:eastAsia="Calibri" w:hAnsi="Times New Roman" w:cs="Times New Roman"/>
                <w:vertAlign w:val="superscript"/>
              </w:rPr>
              <w:t>a</w:t>
            </w:r>
            <w:r w:rsidRPr="00024099">
              <w:rPr>
                <w:rFonts w:ascii="Times New Roman" w:eastAsia="Calibri" w:hAnsi="Times New Roman" w:cs="Times New Roman"/>
              </w:rPr>
              <w:t>Reference category is those in single family households.</w:t>
            </w:r>
            <w:r w:rsidR="00327433">
              <w:rPr>
                <w:rFonts w:ascii="Times New Roman" w:eastAsia="Calibri" w:hAnsi="Times New Roman" w:cs="Times New Roman"/>
              </w:rPr>
              <w:br/>
            </w:r>
            <w:r w:rsidR="00327433">
              <w:rPr>
                <w:rFonts w:ascii="Times New Roman" w:eastAsia="Calibri" w:hAnsi="Times New Roman" w:cs="Times New Roman"/>
                <w:vertAlign w:val="superscript"/>
              </w:rPr>
              <w:t>b</w:t>
            </w:r>
            <w:r w:rsidR="00327433" w:rsidRPr="00400B42">
              <w:rPr>
                <w:rFonts w:ascii="Times New Roman" w:eastAsia="Calibri" w:hAnsi="Times New Roman" w:cs="Times New Roman"/>
              </w:rPr>
              <w:t xml:space="preserve">Reference category is those </w:t>
            </w:r>
            <w:r w:rsidR="00327433">
              <w:rPr>
                <w:rFonts w:ascii="Times New Roman" w:eastAsia="Calibri" w:hAnsi="Times New Roman" w:cs="Times New Roman"/>
              </w:rPr>
              <w:t>with low mobility</w:t>
            </w:r>
            <w:r w:rsidR="00327433" w:rsidRPr="00400B42">
              <w:rPr>
                <w:rFonts w:ascii="Times New Roman" w:eastAsia="Calibri" w:hAnsi="Times New Roman" w:cs="Times New Roman"/>
              </w:rPr>
              <w:t>.</w:t>
            </w:r>
          </w:p>
        </w:tc>
      </w:tr>
    </w:tbl>
    <w:p w14:paraId="5E7B9F22" w14:textId="3B32EC25" w:rsidR="0065316D" w:rsidRDefault="0065316D" w:rsidP="00D22CD9">
      <w:pPr>
        <w:rPr>
          <w:rFonts w:ascii="Times New Roman" w:hAnsi="Times New Roman" w:cs="Times New Roman"/>
        </w:rPr>
      </w:pPr>
    </w:p>
    <w:p w14:paraId="0DCF6E5B" w14:textId="77777777" w:rsidR="002C66D2" w:rsidRDefault="002C66D2" w:rsidP="00D22CD9">
      <w:pPr>
        <w:rPr>
          <w:rFonts w:ascii="Times New Roman" w:hAnsi="Times New Roman" w:cs="Times New Roman"/>
        </w:rPr>
      </w:pPr>
    </w:p>
    <w:p w14:paraId="4C02BC76" w14:textId="77777777" w:rsidR="002C66D2" w:rsidRDefault="002C66D2" w:rsidP="00D22CD9">
      <w:pPr>
        <w:rPr>
          <w:rFonts w:ascii="Times New Roman" w:hAnsi="Times New Roman" w:cs="Times New Roman"/>
        </w:rPr>
      </w:pPr>
    </w:p>
    <w:p w14:paraId="776632A2" w14:textId="77777777" w:rsidR="002C66D2" w:rsidRDefault="002C66D2" w:rsidP="00D22CD9">
      <w:pPr>
        <w:rPr>
          <w:rFonts w:ascii="Times New Roman" w:hAnsi="Times New Roman" w:cs="Times New Roman"/>
        </w:rPr>
      </w:pPr>
    </w:p>
    <w:p w14:paraId="00D211D5" w14:textId="77777777" w:rsidR="002C66D2" w:rsidRDefault="002C66D2" w:rsidP="00D22CD9">
      <w:pPr>
        <w:rPr>
          <w:rFonts w:ascii="Times New Roman" w:hAnsi="Times New Roman" w:cs="Times New Roman"/>
        </w:rPr>
      </w:pPr>
    </w:p>
    <w:p w14:paraId="285684A4" w14:textId="77777777" w:rsidR="00771CA9" w:rsidRDefault="00771CA9" w:rsidP="00D22CD9">
      <w:pPr>
        <w:rPr>
          <w:rFonts w:ascii="Times New Roman" w:hAnsi="Times New Roman" w:cs="Times New Roman"/>
        </w:rPr>
      </w:pPr>
    </w:p>
    <w:p w14:paraId="6DC5BB4C" w14:textId="77777777" w:rsidR="00771CA9" w:rsidRDefault="00771CA9" w:rsidP="002C66D2">
      <w:pPr>
        <w:rPr>
          <w:rFonts w:ascii="Times New Roman" w:hAnsi="Times New Roman" w:cs="Times New Roman"/>
          <w:kern w:val="0"/>
          <w:sz w:val="24"/>
          <w:szCs w:val="24"/>
          <w14:ligatures w14:val="none"/>
        </w:rPr>
      </w:pPr>
      <w:bookmarkStart w:id="98" w:name="_Hlk133830037"/>
    </w:p>
    <w:p w14:paraId="486175D4" w14:textId="77777777" w:rsidR="00771CA9" w:rsidRDefault="00771CA9" w:rsidP="002C66D2">
      <w:pPr>
        <w:rPr>
          <w:rFonts w:ascii="Times New Roman" w:hAnsi="Times New Roman" w:cs="Times New Roman"/>
          <w:kern w:val="0"/>
          <w:sz w:val="24"/>
          <w:szCs w:val="24"/>
          <w14:ligatures w14:val="none"/>
        </w:rPr>
      </w:pPr>
    </w:p>
    <w:p w14:paraId="2E3667C8" w14:textId="77777777" w:rsidR="00771CA9" w:rsidRDefault="00771CA9" w:rsidP="002C66D2">
      <w:pPr>
        <w:rPr>
          <w:rFonts w:ascii="Times New Roman" w:hAnsi="Times New Roman" w:cs="Times New Roman"/>
          <w:kern w:val="0"/>
          <w:sz w:val="24"/>
          <w:szCs w:val="24"/>
          <w14:ligatures w14:val="none"/>
        </w:rPr>
      </w:pPr>
    </w:p>
    <w:p w14:paraId="0F1E46DA" w14:textId="77777777" w:rsidR="00771CA9" w:rsidRDefault="00771CA9" w:rsidP="002C66D2">
      <w:pPr>
        <w:rPr>
          <w:rFonts w:ascii="Times New Roman" w:hAnsi="Times New Roman" w:cs="Times New Roman"/>
          <w:kern w:val="0"/>
          <w:sz w:val="24"/>
          <w:szCs w:val="24"/>
          <w14:ligatures w14:val="none"/>
        </w:rPr>
      </w:pPr>
    </w:p>
    <w:p w14:paraId="245B064C" w14:textId="530D4802" w:rsidR="00771CA9" w:rsidRDefault="00327433" w:rsidP="002C66D2">
      <w:pPr>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br w:type="page"/>
      </w:r>
    </w:p>
    <w:p w14:paraId="4D2F980F" w14:textId="168530AF" w:rsidR="002C66D2" w:rsidRPr="0073133C" w:rsidRDefault="002C66D2" w:rsidP="002C66D2">
      <w:pPr>
        <w:rPr>
          <w:rFonts w:ascii="Times New Roman" w:hAnsi="Times New Roman" w:cs="Times New Roman"/>
          <w:b/>
          <w:bCs/>
          <w:kern w:val="0"/>
          <w:sz w:val="24"/>
          <w:szCs w:val="24"/>
          <w14:ligatures w14:val="none"/>
        </w:rPr>
      </w:pPr>
      <w:r w:rsidRPr="0073133C">
        <w:rPr>
          <w:rFonts w:ascii="Times New Roman" w:hAnsi="Times New Roman" w:cs="Times New Roman"/>
          <w:b/>
          <w:bCs/>
          <w:kern w:val="0"/>
          <w:sz w:val="24"/>
          <w:szCs w:val="24"/>
          <w14:ligatures w14:val="none"/>
        </w:rPr>
        <w:lastRenderedPageBreak/>
        <w:t xml:space="preserve">Table </w:t>
      </w:r>
      <w:r w:rsidR="009827BE" w:rsidRPr="0073133C">
        <w:rPr>
          <w:rFonts w:ascii="Times New Roman" w:hAnsi="Times New Roman" w:cs="Times New Roman"/>
          <w:b/>
          <w:bCs/>
          <w:kern w:val="0"/>
          <w:sz w:val="24"/>
          <w:szCs w:val="24"/>
          <w14:ligatures w14:val="none"/>
        </w:rPr>
        <w:t>A</w:t>
      </w:r>
      <w:r w:rsidR="004F4FB9" w:rsidRPr="0073133C">
        <w:rPr>
          <w:rFonts w:ascii="Times New Roman" w:hAnsi="Times New Roman" w:cs="Times New Roman"/>
          <w:b/>
          <w:bCs/>
          <w:kern w:val="0"/>
          <w:sz w:val="24"/>
          <w:szCs w:val="24"/>
          <w14:ligatures w14:val="none"/>
        </w:rPr>
        <w:t>2</w:t>
      </w:r>
      <w:r w:rsidR="00AB2A15">
        <w:rPr>
          <w:rFonts w:ascii="Times New Roman" w:hAnsi="Times New Roman" w:cs="Times New Roman"/>
          <w:b/>
          <w:bCs/>
          <w:kern w:val="0"/>
          <w:sz w:val="24"/>
          <w:szCs w:val="24"/>
          <w14:ligatures w14:val="none"/>
        </w:rPr>
        <w:br/>
      </w:r>
      <w:r w:rsidR="00AB2A15">
        <w:rPr>
          <w:rFonts w:ascii="Times New Roman" w:hAnsi="Times New Roman" w:cs="Times New Roman"/>
          <w:b/>
          <w:bCs/>
          <w:kern w:val="0"/>
          <w:sz w:val="24"/>
          <w:szCs w:val="24"/>
          <w14:ligatures w14:val="none"/>
        </w:rPr>
        <w:br/>
      </w:r>
      <w:r w:rsidRPr="0073133C">
        <w:rPr>
          <w:rFonts w:ascii="Times New Roman" w:hAnsi="Times New Roman" w:cs="Times New Roman"/>
          <w:b/>
          <w:bCs/>
          <w:i/>
          <w:iCs/>
          <w:kern w:val="0"/>
          <w:sz w:val="24"/>
          <w:szCs w:val="24"/>
          <w14:ligatures w14:val="none"/>
        </w:rPr>
        <w:t>Logistic regression models of vaccination status</w:t>
      </w:r>
      <w:r w:rsidR="002665B1" w:rsidRPr="0073133C">
        <w:rPr>
          <w:rFonts w:ascii="Times New Roman" w:hAnsi="Times New Roman" w:cs="Times New Roman"/>
          <w:b/>
          <w:bCs/>
          <w:i/>
          <w:iCs/>
          <w:kern w:val="0"/>
          <w:sz w:val="24"/>
          <w:szCs w:val="24"/>
          <w14:ligatures w14:val="none"/>
        </w:rPr>
        <w:t xml:space="preserve"> as at </w:t>
      </w:r>
      <w:r w:rsidR="001F1327">
        <w:rPr>
          <w:rFonts w:ascii="Times New Roman" w:hAnsi="Times New Roman" w:cs="Times New Roman"/>
          <w:b/>
          <w:bCs/>
          <w:i/>
          <w:iCs/>
          <w:kern w:val="0"/>
          <w:sz w:val="24"/>
          <w:szCs w:val="24"/>
          <w14:ligatures w14:val="none"/>
        </w:rPr>
        <w:t>10 May 2023</w:t>
      </w:r>
      <w:r w:rsidRPr="0073133C">
        <w:rPr>
          <w:rFonts w:ascii="Times New Roman" w:hAnsi="Times New Roman" w:cs="Times New Roman"/>
          <w:b/>
          <w:bCs/>
          <w:i/>
          <w:iCs/>
          <w:kern w:val="0"/>
          <w:sz w:val="24"/>
          <w:szCs w:val="24"/>
          <w14:ligatures w14:val="none"/>
        </w:rPr>
        <w:t xml:space="preserve"> among </w:t>
      </w:r>
      <w:r w:rsidR="003B43E6">
        <w:rPr>
          <w:rFonts w:ascii="Times New Roman" w:hAnsi="Times New Roman" w:cs="Times New Roman"/>
          <w:b/>
          <w:bCs/>
          <w:i/>
          <w:iCs/>
          <w:kern w:val="0"/>
          <w:sz w:val="24"/>
          <w:szCs w:val="24"/>
          <w14:ligatures w14:val="none"/>
        </w:rPr>
        <w:t>non-Māori</w:t>
      </w:r>
      <w:r w:rsidRPr="0073133C">
        <w:rPr>
          <w:rFonts w:ascii="Times New Roman" w:hAnsi="Times New Roman" w:cs="Times New Roman"/>
          <w:b/>
          <w:bCs/>
          <w:i/>
          <w:iCs/>
          <w:kern w:val="0"/>
          <w:sz w:val="24"/>
          <w:szCs w:val="24"/>
          <w14:ligatures w14:val="none"/>
        </w:rPr>
        <w:t>.</w:t>
      </w:r>
    </w:p>
    <w:bookmarkEnd w:id="98"/>
    <w:tbl>
      <w:tblPr>
        <w:tblStyle w:val="TableGrid"/>
        <w:tblW w:w="15026" w:type="dxa"/>
        <w:tblInd w:w="-709" w:type="dxa"/>
        <w:tblBorders>
          <w:top w:val="none" w:sz="0" w:space="0" w:color="auto"/>
          <w:left w:val="none" w:sz="0" w:space="0" w:color="auto"/>
          <w:bottom w:val="none" w:sz="0" w:space="0" w:color="auto"/>
          <w:right w:val="none" w:sz="0" w:space="0" w:color="auto"/>
          <w:insideV w:val="none" w:sz="0" w:space="0" w:color="auto"/>
        </w:tblBorders>
        <w:tblLayout w:type="fixed"/>
        <w:tblCellMar>
          <w:left w:w="28" w:type="dxa"/>
        </w:tblCellMar>
        <w:tblLook w:val="04A0" w:firstRow="1" w:lastRow="0" w:firstColumn="1" w:lastColumn="0" w:noHBand="0" w:noVBand="1"/>
      </w:tblPr>
      <w:tblGrid>
        <w:gridCol w:w="2977"/>
        <w:gridCol w:w="993"/>
        <w:gridCol w:w="992"/>
        <w:gridCol w:w="992"/>
        <w:gridCol w:w="851"/>
        <w:gridCol w:w="283"/>
        <w:gridCol w:w="992"/>
        <w:gridCol w:w="993"/>
        <w:gridCol w:w="992"/>
        <w:gridCol w:w="850"/>
        <w:gridCol w:w="284"/>
        <w:gridCol w:w="992"/>
        <w:gridCol w:w="992"/>
        <w:gridCol w:w="993"/>
        <w:gridCol w:w="850"/>
      </w:tblGrid>
      <w:tr w:rsidR="00024099" w:rsidRPr="00024099" w14:paraId="5F22AFD2" w14:textId="77777777" w:rsidTr="00DA650C">
        <w:tc>
          <w:tcPr>
            <w:tcW w:w="2977" w:type="dxa"/>
            <w:tcBorders>
              <w:top w:val="nil"/>
              <w:bottom w:val="nil"/>
            </w:tcBorders>
          </w:tcPr>
          <w:p w14:paraId="5A3AFB4D" w14:textId="77777777" w:rsidR="00024099" w:rsidRPr="00024099" w:rsidRDefault="00024099" w:rsidP="00024099">
            <w:pPr>
              <w:rPr>
                <w:rFonts w:ascii="Times New Roman" w:eastAsia="Calibri" w:hAnsi="Times New Roman" w:cs="Times New Roman"/>
              </w:rPr>
            </w:pPr>
          </w:p>
        </w:tc>
        <w:tc>
          <w:tcPr>
            <w:tcW w:w="3828" w:type="dxa"/>
            <w:gridSpan w:val="4"/>
            <w:tcBorders>
              <w:bottom w:val="single" w:sz="4" w:space="0" w:color="auto"/>
            </w:tcBorders>
          </w:tcPr>
          <w:p w14:paraId="23C792AA" w14:textId="77777777" w:rsidR="00024099" w:rsidRPr="00024099" w:rsidRDefault="00024099" w:rsidP="00024099">
            <w:pPr>
              <w:jc w:val="center"/>
              <w:rPr>
                <w:rFonts w:ascii="Times New Roman" w:eastAsia="Aptos" w:hAnsi="Times New Roman" w:cs="Times New Roman"/>
              </w:rPr>
            </w:pPr>
            <w:r w:rsidRPr="00024099">
              <w:rPr>
                <w:rFonts w:ascii="Times New Roman" w:eastAsia="Aptos" w:hAnsi="Times New Roman" w:cs="Times New Roman"/>
              </w:rPr>
              <w:t xml:space="preserve">Partially vaccinated </w:t>
            </w:r>
          </w:p>
          <w:p w14:paraId="3A52477E" w14:textId="77777777" w:rsidR="00024099" w:rsidRPr="00024099" w:rsidRDefault="00024099" w:rsidP="00024099">
            <w:pPr>
              <w:jc w:val="center"/>
              <w:rPr>
                <w:rFonts w:ascii="Times New Roman" w:eastAsia="Calibri" w:hAnsi="Times New Roman" w:cs="Times New Roman"/>
                <w:i/>
                <w:iCs/>
              </w:rPr>
            </w:pPr>
            <w:r w:rsidRPr="00024099">
              <w:rPr>
                <w:rFonts w:ascii="Times New Roman" w:eastAsia="Aptos" w:hAnsi="Times New Roman" w:cs="Times New Roman"/>
              </w:rPr>
              <w:t>(vs. fully vaccinated)</w:t>
            </w:r>
          </w:p>
        </w:tc>
        <w:tc>
          <w:tcPr>
            <w:tcW w:w="283" w:type="dxa"/>
            <w:tcBorders>
              <w:top w:val="nil"/>
              <w:bottom w:val="nil"/>
            </w:tcBorders>
          </w:tcPr>
          <w:p w14:paraId="018D8E69" w14:textId="77777777" w:rsidR="00024099" w:rsidRPr="00024099" w:rsidRDefault="00024099" w:rsidP="00024099">
            <w:pPr>
              <w:jc w:val="center"/>
              <w:rPr>
                <w:rFonts w:ascii="Times New Roman" w:eastAsia="Calibri" w:hAnsi="Times New Roman" w:cs="Times New Roman"/>
              </w:rPr>
            </w:pPr>
          </w:p>
        </w:tc>
        <w:tc>
          <w:tcPr>
            <w:tcW w:w="3827" w:type="dxa"/>
            <w:gridSpan w:val="4"/>
            <w:tcBorders>
              <w:bottom w:val="single" w:sz="4" w:space="0" w:color="auto"/>
            </w:tcBorders>
          </w:tcPr>
          <w:p w14:paraId="2E9CF942" w14:textId="77777777" w:rsidR="00024099" w:rsidRPr="00024099" w:rsidRDefault="00024099" w:rsidP="00024099">
            <w:pPr>
              <w:jc w:val="center"/>
              <w:rPr>
                <w:rFonts w:ascii="Times New Roman" w:eastAsia="Aptos" w:hAnsi="Times New Roman" w:cs="Times New Roman"/>
              </w:rPr>
            </w:pPr>
            <w:r w:rsidRPr="00024099">
              <w:rPr>
                <w:rFonts w:ascii="Times New Roman" w:eastAsia="Aptos" w:hAnsi="Times New Roman" w:cs="Times New Roman"/>
              </w:rPr>
              <w:t xml:space="preserve">Not vaccinated </w:t>
            </w:r>
          </w:p>
          <w:p w14:paraId="57132BC6" w14:textId="77777777" w:rsidR="00024099" w:rsidRPr="00024099" w:rsidRDefault="00024099" w:rsidP="00024099">
            <w:pPr>
              <w:jc w:val="center"/>
              <w:rPr>
                <w:rFonts w:ascii="Times New Roman" w:eastAsia="Calibri" w:hAnsi="Times New Roman" w:cs="Times New Roman"/>
                <w:i/>
                <w:iCs/>
              </w:rPr>
            </w:pPr>
            <w:r w:rsidRPr="00024099">
              <w:rPr>
                <w:rFonts w:ascii="Times New Roman" w:eastAsia="Aptos" w:hAnsi="Times New Roman" w:cs="Times New Roman"/>
              </w:rPr>
              <w:t>(vs. fully vaccinated)</w:t>
            </w:r>
          </w:p>
        </w:tc>
        <w:tc>
          <w:tcPr>
            <w:tcW w:w="284" w:type="dxa"/>
            <w:tcBorders>
              <w:top w:val="nil"/>
              <w:bottom w:val="nil"/>
            </w:tcBorders>
          </w:tcPr>
          <w:p w14:paraId="15832542" w14:textId="77777777" w:rsidR="00024099" w:rsidRPr="00024099" w:rsidRDefault="00024099" w:rsidP="00024099">
            <w:pPr>
              <w:jc w:val="center"/>
              <w:rPr>
                <w:rFonts w:ascii="Times New Roman" w:eastAsia="Calibri" w:hAnsi="Times New Roman" w:cs="Times New Roman"/>
              </w:rPr>
            </w:pPr>
          </w:p>
        </w:tc>
        <w:tc>
          <w:tcPr>
            <w:tcW w:w="3827" w:type="dxa"/>
            <w:gridSpan w:val="4"/>
            <w:tcBorders>
              <w:bottom w:val="single" w:sz="4" w:space="0" w:color="auto"/>
            </w:tcBorders>
          </w:tcPr>
          <w:p w14:paraId="63391A5C" w14:textId="77777777" w:rsidR="00024099" w:rsidRPr="00024099" w:rsidRDefault="00024099" w:rsidP="00024099">
            <w:pPr>
              <w:jc w:val="center"/>
              <w:rPr>
                <w:rFonts w:ascii="Times New Roman" w:eastAsia="Aptos" w:hAnsi="Times New Roman" w:cs="Times New Roman"/>
              </w:rPr>
            </w:pPr>
            <w:r w:rsidRPr="00024099">
              <w:rPr>
                <w:rFonts w:ascii="Times New Roman" w:eastAsia="Aptos" w:hAnsi="Times New Roman" w:cs="Times New Roman"/>
              </w:rPr>
              <w:t xml:space="preserve">Not vaccinated </w:t>
            </w:r>
          </w:p>
          <w:p w14:paraId="20B51CE8" w14:textId="77777777" w:rsidR="00024099" w:rsidRPr="00024099" w:rsidRDefault="00024099" w:rsidP="00024099">
            <w:pPr>
              <w:jc w:val="center"/>
              <w:rPr>
                <w:rFonts w:ascii="Times New Roman" w:eastAsia="Calibri" w:hAnsi="Times New Roman" w:cs="Times New Roman"/>
                <w:i/>
                <w:iCs/>
              </w:rPr>
            </w:pPr>
            <w:r w:rsidRPr="00024099">
              <w:rPr>
                <w:rFonts w:ascii="Times New Roman" w:eastAsia="Aptos" w:hAnsi="Times New Roman" w:cs="Times New Roman"/>
              </w:rPr>
              <w:t>(vs. partially vaccinated)</w:t>
            </w:r>
          </w:p>
        </w:tc>
      </w:tr>
      <w:tr w:rsidR="00024099" w:rsidRPr="00024099" w14:paraId="0EA8F99F" w14:textId="77777777" w:rsidTr="00DA650C">
        <w:tc>
          <w:tcPr>
            <w:tcW w:w="2977" w:type="dxa"/>
            <w:tcBorders>
              <w:top w:val="nil"/>
              <w:bottom w:val="nil"/>
            </w:tcBorders>
          </w:tcPr>
          <w:p w14:paraId="50BFE654" w14:textId="77777777" w:rsidR="00024099" w:rsidRPr="00024099" w:rsidRDefault="00024099" w:rsidP="00024099">
            <w:pPr>
              <w:rPr>
                <w:rFonts w:ascii="Times New Roman" w:eastAsia="Calibri" w:hAnsi="Times New Roman" w:cs="Times New Roman"/>
              </w:rPr>
            </w:pPr>
          </w:p>
        </w:tc>
        <w:tc>
          <w:tcPr>
            <w:tcW w:w="993" w:type="dxa"/>
            <w:tcBorders>
              <w:bottom w:val="single" w:sz="4" w:space="0" w:color="auto"/>
            </w:tcBorders>
          </w:tcPr>
          <w:p w14:paraId="6CF3F297" w14:textId="77777777" w:rsidR="00024099" w:rsidRPr="00024099" w:rsidRDefault="00024099" w:rsidP="00024099">
            <w:pPr>
              <w:jc w:val="center"/>
              <w:rPr>
                <w:rFonts w:ascii="Times New Roman" w:eastAsia="Calibri" w:hAnsi="Times New Roman" w:cs="Times New Roman"/>
              </w:rPr>
            </w:pPr>
            <w:r w:rsidRPr="00024099">
              <w:rPr>
                <w:rFonts w:ascii="Times New Roman" w:eastAsia="Calibri" w:hAnsi="Times New Roman" w:cs="Times New Roman"/>
              </w:rPr>
              <w:t>Odds ratio</w:t>
            </w:r>
          </w:p>
        </w:tc>
        <w:tc>
          <w:tcPr>
            <w:tcW w:w="992" w:type="dxa"/>
            <w:tcBorders>
              <w:bottom w:val="single" w:sz="4" w:space="0" w:color="auto"/>
            </w:tcBorders>
          </w:tcPr>
          <w:p w14:paraId="65AE6F08" w14:textId="77777777" w:rsidR="00024099" w:rsidRPr="00024099" w:rsidRDefault="00024099" w:rsidP="00024099">
            <w:pPr>
              <w:jc w:val="center"/>
              <w:rPr>
                <w:rFonts w:ascii="Times New Roman" w:eastAsia="Calibri" w:hAnsi="Times New Roman" w:cs="Times New Roman"/>
              </w:rPr>
            </w:pPr>
            <w:r w:rsidRPr="00024099">
              <w:rPr>
                <w:rFonts w:ascii="Times New Roman" w:eastAsia="Calibri" w:hAnsi="Times New Roman" w:cs="Times New Roman"/>
              </w:rPr>
              <w:t>95% CI Lower</w:t>
            </w:r>
          </w:p>
        </w:tc>
        <w:tc>
          <w:tcPr>
            <w:tcW w:w="992" w:type="dxa"/>
            <w:tcBorders>
              <w:bottom w:val="single" w:sz="4" w:space="0" w:color="auto"/>
            </w:tcBorders>
          </w:tcPr>
          <w:p w14:paraId="6FE68090" w14:textId="77777777" w:rsidR="00024099" w:rsidRPr="00024099" w:rsidRDefault="00024099" w:rsidP="00024099">
            <w:pPr>
              <w:jc w:val="center"/>
              <w:rPr>
                <w:rFonts w:ascii="Times New Roman" w:eastAsia="Calibri" w:hAnsi="Times New Roman" w:cs="Times New Roman"/>
              </w:rPr>
            </w:pPr>
            <w:r w:rsidRPr="00024099">
              <w:rPr>
                <w:rFonts w:ascii="Times New Roman" w:eastAsia="Calibri" w:hAnsi="Times New Roman" w:cs="Times New Roman"/>
              </w:rPr>
              <w:t>95% CI Upper</w:t>
            </w:r>
          </w:p>
        </w:tc>
        <w:tc>
          <w:tcPr>
            <w:tcW w:w="851" w:type="dxa"/>
            <w:tcBorders>
              <w:bottom w:val="single" w:sz="4" w:space="0" w:color="auto"/>
            </w:tcBorders>
          </w:tcPr>
          <w:p w14:paraId="78DEFB69" w14:textId="77777777" w:rsidR="00024099" w:rsidRPr="00024099" w:rsidRDefault="00024099" w:rsidP="00024099">
            <w:pPr>
              <w:jc w:val="center"/>
              <w:rPr>
                <w:rFonts w:ascii="Times New Roman" w:eastAsia="Calibri" w:hAnsi="Times New Roman" w:cs="Times New Roman"/>
                <w:i/>
                <w:iCs/>
              </w:rPr>
            </w:pPr>
            <w:r w:rsidRPr="00024099">
              <w:rPr>
                <w:rFonts w:ascii="Times New Roman" w:eastAsia="Calibri" w:hAnsi="Times New Roman" w:cs="Times New Roman"/>
                <w:i/>
                <w:iCs/>
              </w:rPr>
              <w:t>p</w:t>
            </w:r>
          </w:p>
        </w:tc>
        <w:tc>
          <w:tcPr>
            <w:tcW w:w="283" w:type="dxa"/>
            <w:tcBorders>
              <w:top w:val="nil"/>
              <w:bottom w:val="single" w:sz="4" w:space="0" w:color="auto"/>
            </w:tcBorders>
          </w:tcPr>
          <w:p w14:paraId="1D5FE8F4" w14:textId="77777777" w:rsidR="00024099" w:rsidRPr="00024099" w:rsidRDefault="00024099" w:rsidP="00024099">
            <w:pPr>
              <w:jc w:val="center"/>
              <w:rPr>
                <w:rFonts w:ascii="Times New Roman" w:eastAsia="Calibri" w:hAnsi="Times New Roman" w:cs="Times New Roman"/>
              </w:rPr>
            </w:pPr>
          </w:p>
        </w:tc>
        <w:tc>
          <w:tcPr>
            <w:tcW w:w="992" w:type="dxa"/>
            <w:tcBorders>
              <w:bottom w:val="single" w:sz="4" w:space="0" w:color="auto"/>
            </w:tcBorders>
          </w:tcPr>
          <w:p w14:paraId="03788B39" w14:textId="77777777" w:rsidR="00024099" w:rsidRPr="00024099" w:rsidRDefault="00024099" w:rsidP="00024099">
            <w:pPr>
              <w:jc w:val="center"/>
              <w:rPr>
                <w:rFonts w:ascii="Times New Roman" w:eastAsia="Calibri" w:hAnsi="Times New Roman" w:cs="Times New Roman"/>
              </w:rPr>
            </w:pPr>
            <w:r w:rsidRPr="00024099">
              <w:rPr>
                <w:rFonts w:ascii="Times New Roman" w:eastAsia="Calibri" w:hAnsi="Times New Roman" w:cs="Times New Roman"/>
              </w:rPr>
              <w:t>Odds ratio</w:t>
            </w:r>
          </w:p>
        </w:tc>
        <w:tc>
          <w:tcPr>
            <w:tcW w:w="993" w:type="dxa"/>
            <w:tcBorders>
              <w:bottom w:val="single" w:sz="4" w:space="0" w:color="auto"/>
            </w:tcBorders>
          </w:tcPr>
          <w:p w14:paraId="4281AE1F" w14:textId="77777777" w:rsidR="00024099" w:rsidRPr="00024099" w:rsidRDefault="00024099" w:rsidP="00024099">
            <w:pPr>
              <w:jc w:val="center"/>
              <w:rPr>
                <w:rFonts w:ascii="Times New Roman" w:eastAsia="Calibri" w:hAnsi="Times New Roman" w:cs="Times New Roman"/>
              </w:rPr>
            </w:pPr>
            <w:r w:rsidRPr="00024099">
              <w:rPr>
                <w:rFonts w:ascii="Times New Roman" w:eastAsia="Calibri" w:hAnsi="Times New Roman" w:cs="Times New Roman"/>
              </w:rPr>
              <w:t>95% CI Lower</w:t>
            </w:r>
          </w:p>
        </w:tc>
        <w:tc>
          <w:tcPr>
            <w:tcW w:w="992" w:type="dxa"/>
            <w:tcBorders>
              <w:bottom w:val="single" w:sz="4" w:space="0" w:color="auto"/>
            </w:tcBorders>
          </w:tcPr>
          <w:p w14:paraId="0401BFBF" w14:textId="77777777" w:rsidR="00024099" w:rsidRPr="00024099" w:rsidRDefault="00024099" w:rsidP="00024099">
            <w:pPr>
              <w:jc w:val="center"/>
              <w:rPr>
                <w:rFonts w:ascii="Times New Roman" w:eastAsia="Calibri" w:hAnsi="Times New Roman" w:cs="Times New Roman"/>
              </w:rPr>
            </w:pPr>
            <w:r w:rsidRPr="00024099">
              <w:rPr>
                <w:rFonts w:ascii="Times New Roman" w:eastAsia="Calibri" w:hAnsi="Times New Roman" w:cs="Times New Roman"/>
              </w:rPr>
              <w:t>95% CI Upper</w:t>
            </w:r>
          </w:p>
        </w:tc>
        <w:tc>
          <w:tcPr>
            <w:tcW w:w="850" w:type="dxa"/>
            <w:tcBorders>
              <w:bottom w:val="single" w:sz="4" w:space="0" w:color="auto"/>
            </w:tcBorders>
          </w:tcPr>
          <w:p w14:paraId="5225A5C1" w14:textId="77777777" w:rsidR="00024099" w:rsidRPr="00024099" w:rsidRDefault="00024099" w:rsidP="00024099">
            <w:pPr>
              <w:jc w:val="center"/>
              <w:rPr>
                <w:rFonts w:ascii="Times New Roman" w:eastAsia="Calibri" w:hAnsi="Times New Roman" w:cs="Times New Roman"/>
                <w:i/>
                <w:iCs/>
              </w:rPr>
            </w:pPr>
            <w:r w:rsidRPr="00024099">
              <w:rPr>
                <w:rFonts w:ascii="Times New Roman" w:eastAsia="Calibri" w:hAnsi="Times New Roman" w:cs="Times New Roman"/>
                <w:i/>
                <w:iCs/>
              </w:rPr>
              <w:t>p</w:t>
            </w:r>
          </w:p>
        </w:tc>
        <w:tc>
          <w:tcPr>
            <w:tcW w:w="284" w:type="dxa"/>
            <w:tcBorders>
              <w:top w:val="nil"/>
              <w:bottom w:val="single" w:sz="4" w:space="0" w:color="auto"/>
            </w:tcBorders>
          </w:tcPr>
          <w:p w14:paraId="0954ACC4" w14:textId="77777777" w:rsidR="00024099" w:rsidRPr="00024099" w:rsidRDefault="00024099" w:rsidP="00024099">
            <w:pPr>
              <w:jc w:val="center"/>
              <w:rPr>
                <w:rFonts w:ascii="Times New Roman" w:eastAsia="Calibri" w:hAnsi="Times New Roman" w:cs="Times New Roman"/>
              </w:rPr>
            </w:pPr>
          </w:p>
        </w:tc>
        <w:tc>
          <w:tcPr>
            <w:tcW w:w="992" w:type="dxa"/>
            <w:tcBorders>
              <w:bottom w:val="single" w:sz="4" w:space="0" w:color="auto"/>
            </w:tcBorders>
          </w:tcPr>
          <w:p w14:paraId="107491E7" w14:textId="77777777" w:rsidR="00024099" w:rsidRPr="00024099" w:rsidRDefault="00024099" w:rsidP="00024099">
            <w:pPr>
              <w:jc w:val="center"/>
              <w:rPr>
                <w:rFonts w:ascii="Times New Roman" w:eastAsia="Calibri" w:hAnsi="Times New Roman" w:cs="Times New Roman"/>
              </w:rPr>
            </w:pPr>
            <w:r w:rsidRPr="00024099">
              <w:rPr>
                <w:rFonts w:ascii="Times New Roman" w:eastAsia="Calibri" w:hAnsi="Times New Roman" w:cs="Times New Roman"/>
              </w:rPr>
              <w:t>Odds ratio</w:t>
            </w:r>
          </w:p>
        </w:tc>
        <w:tc>
          <w:tcPr>
            <w:tcW w:w="992" w:type="dxa"/>
            <w:tcBorders>
              <w:bottom w:val="single" w:sz="4" w:space="0" w:color="auto"/>
            </w:tcBorders>
          </w:tcPr>
          <w:p w14:paraId="630E1552" w14:textId="77777777" w:rsidR="00024099" w:rsidRPr="00024099" w:rsidRDefault="00024099" w:rsidP="00024099">
            <w:pPr>
              <w:jc w:val="center"/>
              <w:rPr>
                <w:rFonts w:ascii="Times New Roman" w:eastAsia="Calibri" w:hAnsi="Times New Roman" w:cs="Times New Roman"/>
              </w:rPr>
            </w:pPr>
            <w:r w:rsidRPr="00024099">
              <w:rPr>
                <w:rFonts w:ascii="Times New Roman" w:eastAsia="Calibri" w:hAnsi="Times New Roman" w:cs="Times New Roman"/>
              </w:rPr>
              <w:t>95% CI Lower</w:t>
            </w:r>
          </w:p>
        </w:tc>
        <w:tc>
          <w:tcPr>
            <w:tcW w:w="993" w:type="dxa"/>
            <w:tcBorders>
              <w:bottom w:val="single" w:sz="4" w:space="0" w:color="auto"/>
            </w:tcBorders>
          </w:tcPr>
          <w:p w14:paraId="2E54D2CA" w14:textId="77777777" w:rsidR="00024099" w:rsidRPr="00024099" w:rsidRDefault="00024099" w:rsidP="00024099">
            <w:pPr>
              <w:jc w:val="center"/>
              <w:rPr>
                <w:rFonts w:ascii="Times New Roman" w:eastAsia="Calibri" w:hAnsi="Times New Roman" w:cs="Times New Roman"/>
              </w:rPr>
            </w:pPr>
            <w:r w:rsidRPr="00024099">
              <w:rPr>
                <w:rFonts w:ascii="Times New Roman" w:eastAsia="Calibri" w:hAnsi="Times New Roman" w:cs="Times New Roman"/>
              </w:rPr>
              <w:t>95% CI Upper</w:t>
            </w:r>
          </w:p>
        </w:tc>
        <w:tc>
          <w:tcPr>
            <w:tcW w:w="850" w:type="dxa"/>
            <w:tcBorders>
              <w:bottom w:val="single" w:sz="4" w:space="0" w:color="auto"/>
            </w:tcBorders>
          </w:tcPr>
          <w:p w14:paraId="07276DB9" w14:textId="77777777" w:rsidR="00024099" w:rsidRPr="00024099" w:rsidRDefault="00024099" w:rsidP="00024099">
            <w:pPr>
              <w:jc w:val="center"/>
              <w:rPr>
                <w:rFonts w:ascii="Times New Roman" w:eastAsia="Calibri" w:hAnsi="Times New Roman" w:cs="Times New Roman"/>
                <w:i/>
                <w:iCs/>
              </w:rPr>
            </w:pPr>
            <w:r w:rsidRPr="00024099">
              <w:rPr>
                <w:rFonts w:ascii="Times New Roman" w:eastAsia="Calibri" w:hAnsi="Times New Roman" w:cs="Times New Roman"/>
                <w:i/>
                <w:iCs/>
              </w:rPr>
              <w:t>P</w:t>
            </w:r>
          </w:p>
        </w:tc>
      </w:tr>
      <w:tr w:rsidR="00024099" w:rsidRPr="00024099" w14:paraId="2E1066CA" w14:textId="77777777" w:rsidTr="00024099">
        <w:tc>
          <w:tcPr>
            <w:tcW w:w="2977" w:type="dxa"/>
            <w:tcBorders>
              <w:top w:val="nil"/>
              <w:bottom w:val="nil"/>
            </w:tcBorders>
          </w:tcPr>
          <w:p w14:paraId="037D1112" w14:textId="77777777" w:rsidR="00024099" w:rsidRPr="00024099" w:rsidRDefault="00024099" w:rsidP="00024099">
            <w:pPr>
              <w:rPr>
                <w:rFonts w:ascii="Times New Roman" w:eastAsia="Calibri" w:hAnsi="Times New Roman" w:cs="Times New Roman"/>
                <w:b/>
                <w:bCs/>
              </w:rPr>
            </w:pPr>
            <w:r w:rsidRPr="00024099">
              <w:rPr>
                <w:rFonts w:ascii="Times New Roman" w:eastAsia="Calibri" w:hAnsi="Times New Roman" w:cs="Times New Roman"/>
                <w:b/>
                <w:bCs/>
              </w:rPr>
              <w:t xml:space="preserve">Sex </w:t>
            </w:r>
          </w:p>
          <w:p w14:paraId="70049DE0" w14:textId="77777777" w:rsidR="00024099" w:rsidRPr="00024099" w:rsidRDefault="00024099" w:rsidP="00024099">
            <w:pPr>
              <w:rPr>
                <w:rFonts w:ascii="Times New Roman" w:eastAsia="Calibri" w:hAnsi="Times New Roman" w:cs="Times New Roman"/>
              </w:rPr>
            </w:pPr>
            <w:r w:rsidRPr="00024099">
              <w:rPr>
                <w:rFonts w:ascii="Times New Roman" w:eastAsia="Calibri" w:hAnsi="Times New Roman" w:cs="Times New Roman"/>
              </w:rPr>
              <w:t>(0 women, 1 men)</w:t>
            </w:r>
          </w:p>
        </w:tc>
        <w:tc>
          <w:tcPr>
            <w:tcW w:w="993" w:type="dxa"/>
            <w:tcBorders>
              <w:top w:val="nil"/>
              <w:left w:val="nil"/>
              <w:bottom w:val="nil"/>
              <w:right w:val="nil"/>
            </w:tcBorders>
            <w:shd w:val="clear" w:color="auto" w:fill="DAE9F7"/>
            <w:vAlign w:val="bottom"/>
          </w:tcPr>
          <w:p w14:paraId="7C299F5F"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1.12</w:t>
            </w:r>
          </w:p>
        </w:tc>
        <w:tc>
          <w:tcPr>
            <w:tcW w:w="992" w:type="dxa"/>
            <w:tcBorders>
              <w:top w:val="nil"/>
              <w:left w:val="nil"/>
              <w:bottom w:val="nil"/>
              <w:right w:val="nil"/>
            </w:tcBorders>
            <w:shd w:val="clear" w:color="auto" w:fill="DAE9F7"/>
            <w:vAlign w:val="bottom"/>
          </w:tcPr>
          <w:p w14:paraId="63D3E93C"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1.10</w:t>
            </w:r>
          </w:p>
        </w:tc>
        <w:tc>
          <w:tcPr>
            <w:tcW w:w="992" w:type="dxa"/>
            <w:tcBorders>
              <w:top w:val="nil"/>
              <w:left w:val="nil"/>
              <w:bottom w:val="nil"/>
              <w:right w:val="nil"/>
            </w:tcBorders>
            <w:shd w:val="clear" w:color="auto" w:fill="DAE9F7"/>
            <w:vAlign w:val="bottom"/>
          </w:tcPr>
          <w:p w14:paraId="53A78806"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1.14</w:t>
            </w:r>
          </w:p>
        </w:tc>
        <w:tc>
          <w:tcPr>
            <w:tcW w:w="851" w:type="dxa"/>
            <w:tcBorders>
              <w:top w:val="nil"/>
              <w:left w:val="nil"/>
              <w:bottom w:val="nil"/>
              <w:right w:val="nil"/>
            </w:tcBorders>
            <w:shd w:val="clear" w:color="auto" w:fill="DAE9F7"/>
            <w:vAlign w:val="bottom"/>
          </w:tcPr>
          <w:p w14:paraId="5D1A373A" w14:textId="77777777" w:rsidR="00024099" w:rsidRPr="00024099" w:rsidRDefault="00024099" w:rsidP="00024099">
            <w:pPr>
              <w:tabs>
                <w:tab w:val="decimal" w:pos="168"/>
              </w:tabs>
              <w:jc w:val="center"/>
              <w:rPr>
                <w:rFonts w:ascii="Times New Roman" w:eastAsia="Calibri" w:hAnsi="Times New Roman" w:cs="Times New Roman"/>
                <w:b/>
                <w:bCs/>
              </w:rPr>
            </w:pPr>
            <w:r w:rsidRPr="00024099">
              <w:rPr>
                <w:rFonts w:ascii="Times New Roman" w:eastAsia="Aptos" w:hAnsi="Times New Roman" w:cs="Times New Roman"/>
                <w:b/>
                <w:bCs/>
                <w:color w:val="000000"/>
              </w:rPr>
              <w:t>&lt; .001</w:t>
            </w:r>
          </w:p>
        </w:tc>
        <w:tc>
          <w:tcPr>
            <w:tcW w:w="283" w:type="dxa"/>
            <w:tcBorders>
              <w:top w:val="nil"/>
              <w:bottom w:val="nil"/>
            </w:tcBorders>
            <w:shd w:val="clear" w:color="auto" w:fill="auto"/>
          </w:tcPr>
          <w:p w14:paraId="51C59F3C" w14:textId="77777777" w:rsidR="00024099" w:rsidRPr="00024099" w:rsidRDefault="00024099" w:rsidP="00024099">
            <w:pPr>
              <w:rPr>
                <w:rFonts w:ascii="Times New Roman" w:eastAsia="Calibri" w:hAnsi="Times New Roman" w:cs="Times New Roman"/>
              </w:rPr>
            </w:pPr>
          </w:p>
        </w:tc>
        <w:tc>
          <w:tcPr>
            <w:tcW w:w="992" w:type="dxa"/>
            <w:tcBorders>
              <w:top w:val="nil"/>
              <w:left w:val="nil"/>
              <w:bottom w:val="nil"/>
              <w:right w:val="nil"/>
            </w:tcBorders>
            <w:shd w:val="clear" w:color="auto" w:fill="DAE9F7"/>
            <w:vAlign w:val="bottom"/>
          </w:tcPr>
          <w:p w14:paraId="257AA19B"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0.86</w:t>
            </w:r>
          </w:p>
        </w:tc>
        <w:tc>
          <w:tcPr>
            <w:tcW w:w="993" w:type="dxa"/>
            <w:tcBorders>
              <w:top w:val="nil"/>
              <w:left w:val="nil"/>
              <w:bottom w:val="nil"/>
              <w:right w:val="nil"/>
            </w:tcBorders>
            <w:shd w:val="clear" w:color="auto" w:fill="DAE9F7"/>
            <w:vAlign w:val="bottom"/>
          </w:tcPr>
          <w:p w14:paraId="6C9684DB"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0.85</w:t>
            </w:r>
          </w:p>
        </w:tc>
        <w:tc>
          <w:tcPr>
            <w:tcW w:w="992" w:type="dxa"/>
            <w:tcBorders>
              <w:top w:val="nil"/>
              <w:left w:val="nil"/>
              <w:bottom w:val="nil"/>
              <w:right w:val="nil"/>
            </w:tcBorders>
            <w:shd w:val="clear" w:color="auto" w:fill="DAE9F7"/>
            <w:vAlign w:val="bottom"/>
          </w:tcPr>
          <w:p w14:paraId="6573C5AF"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0.86</w:t>
            </w:r>
          </w:p>
        </w:tc>
        <w:tc>
          <w:tcPr>
            <w:tcW w:w="850" w:type="dxa"/>
            <w:tcBorders>
              <w:top w:val="nil"/>
              <w:left w:val="nil"/>
              <w:bottom w:val="nil"/>
              <w:right w:val="nil"/>
            </w:tcBorders>
            <w:shd w:val="clear" w:color="auto" w:fill="DAE9F7"/>
            <w:vAlign w:val="bottom"/>
          </w:tcPr>
          <w:p w14:paraId="2573BBCB" w14:textId="77777777" w:rsidR="00024099" w:rsidRPr="00024099" w:rsidRDefault="00024099" w:rsidP="00024099">
            <w:pPr>
              <w:tabs>
                <w:tab w:val="decimal" w:pos="192"/>
              </w:tabs>
              <w:jc w:val="center"/>
              <w:rPr>
                <w:rFonts w:ascii="Times New Roman" w:eastAsia="Calibri" w:hAnsi="Times New Roman" w:cs="Times New Roman"/>
                <w:b/>
                <w:bCs/>
              </w:rPr>
            </w:pPr>
            <w:r w:rsidRPr="00024099">
              <w:rPr>
                <w:rFonts w:ascii="Times New Roman" w:eastAsia="Aptos" w:hAnsi="Times New Roman" w:cs="Times New Roman"/>
                <w:b/>
                <w:bCs/>
                <w:color w:val="000000"/>
              </w:rPr>
              <w:t>&lt; .001</w:t>
            </w:r>
          </w:p>
        </w:tc>
        <w:tc>
          <w:tcPr>
            <w:tcW w:w="284" w:type="dxa"/>
            <w:tcBorders>
              <w:top w:val="nil"/>
              <w:bottom w:val="nil"/>
            </w:tcBorders>
            <w:shd w:val="clear" w:color="auto" w:fill="auto"/>
          </w:tcPr>
          <w:p w14:paraId="63F81FD4" w14:textId="77777777" w:rsidR="00024099" w:rsidRPr="00024099" w:rsidRDefault="00024099" w:rsidP="00024099">
            <w:pPr>
              <w:rPr>
                <w:rFonts w:ascii="Times New Roman" w:eastAsia="Calibri" w:hAnsi="Times New Roman" w:cs="Times New Roman"/>
              </w:rPr>
            </w:pPr>
          </w:p>
        </w:tc>
        <w:tc>
          <w:tcPr>
            <w:tcW w:w="992" w:type="dxa"/>
            <w:tcBorders>
              <w:top w:val="nil"/>
              <w:left w:val="nil"/>
              <w:bottom w:val="nil"/>
              <w:right w:val="nil"/>
            </w:tcBorders>
            <w:shd w:val="clear" w:color="auto" w:fill="DAE9F7"/>
            <w:vAlign w:val="bottom"/>
          </w:tcPr>
          <w:p w14:paraId="40E9F3FD"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0.92</w:t>
            </w:r>
          </w:p>
        </w:tc>
        <w:tc>
          <w:tcPr>
            <w:tcW w:w="992" w:type="dxa"/>
            <w:tcBorders>
              <w:top w:val="nil"/>
              <w:left w:val="nil"/>
              <w:bottom w:val="nil"/>
              <w:right w:val="nil"/>
            </w:tcBorders>
            <w:shd w:val="clear" w:color="auto" w:fill="DAE9F7"/>
            <w:vAlign w:val="bottom"/>
          </w:tcPr>
          <w:p w14:paraId="6A4200EE"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0.90</w:t>
            </w:r>
          </w:p>
        </w:tc>
        <w:tc>
          <w:tcPr>
            <w:tcW w:w="993" w:type="dxa"/>
            <w:tcBorders>
              <w:top w:val="nil"/>
              <w:left w:val="nil"/>
              <w:bottom w:val="nil"/>
              <w:right w:val="nil"/>
            </w:tcBorders>
            <w:shd w:val="clear" w:color="auto" w:fill="DAE9F7"/>
            <w:vAlign w:val="bottom"/>
          </w:tcPr>
          <w:p w14:paraId="012AAA5E"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0.93</w:t>
            </w:r>
          </w:p>
        </w:tc>
        <w:tc>
          <w:tcPr>
            <w:tcW w:w="850" w:type="dxa"/>
            <w:tcBorders>
              <w:top w:val="nil"/>
              <w:left w:val="nil"/>
              <w:bottom w:val="nil"/>
              <w:right w:val="nil"/>
            </w:tcBorders>
            <w:shd w:val="clear" w:color="auto" w:fill="DAE9F7"/>
            <w:vAlign w:val="bottom"/>
          </w:tcPr>
          <w:p w14:paraId="5CD68DF2" w14:textId="77777777" w:rsidR="00024099" w:rsidRPr="00024099" w:rsidRDefault="00024099" w:rsidP="00024099">
            <w:pPr>
              <w:tabs>
                <w:tab w:val="decimal" w:pos="180"/>
              </w:tabs>
              <w:jc w:val="center"/>
              <w:rPr>
                <w:rFonts w:ascii="Times New Roman" w:eastAsia="Calibri" w:hAnsi="Times New Roman" w:cs="Times New Roman"/>
                <w:b/>
                <w:bCs/>
              </w:rPr>
            </w:pPr>
            <w:r w:rsidRPr="00024099">
              <w:rPr>
                <w:rFonts w:ascii="Times New Roman" w:eastAsia="Aptos" w:hAnsi="Times New Roman" w:cs="Times New Roman"/>
                <w:b/>
                <w:bCs/>
                <w:color w:val="000000"/>
              </w:rPr>
              <w:t>&lt; .001</w:t>
            </w:r>
          </w:p>
        </w:tc>
      </w:tr>
      <w:tr w:rsidR="00024099" w:rsidRPr="00024099" w14:paraId="303DAB37" w14:textId="77777777" w:rsidTr="00024099">
        <w:tc>
          <w:tcPr>
            <w:tcW w:w="2977" w:type="dxa"/>
            <w:tcBorders>
              <w:top w:val="nil"/>
              <w:bottom w:val="nil"/>
            </w:tcBorders>
          </w:tcPr>
          <w:p w14:paraId="46442B93" w14:textId="77777777" w:rsidR="00024099" w:rsidRPr="00024099" w:rsidRDefault="00024099" w:rsidP="00024099">
            <w:pPr>
              <w:rPr>
                <w:rFonts w:ascii="Times New Roman" w:eastAsia="Calibri" w:hAnsi="Times New Roman" w:cs="Times New Roman"/>
                <w:b/>
                <w:bCs/>
              </w:rPr>
            </w:pPr>
            <w:r w:rsidRPr="00024099">
              <w:rPr>
                <w:rFonts w:ascii="Times New Roman" w:eastAsia="Calibri" w:hAnsi="Times New Roman" w:cs="Times New Roman"/>
                <w:b/>
                <w:bCs/>
              </w:rPr>
              <w:t>Age</w:t>
            </w:r>
          </w:p>
        </w:tc>
        <w:tc>
          <w:tcPr>
            <w:tcW w:w="993" w:type="dxa"/>
            <w:tcBorders>
              <w:top w:val="nil"/>
              <w:left w:val="nil"/>
              <w:bottom w:val="nil"/>
              <w:right w:val="nil"/>
            </w:tcBorders>
            <w:shd w:val="clear" w:color="auto" w:fill="DAE9F7"/>
            <w:vAlign w:val="bottom"/>
          </w:tcPr>
          <w:p w14:paraId="40487839"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0.45</w:t>
            </w:r>
          </w:p>
        </w:tc>
        <w:tc>
          <w:tcPr>
            <w:tcW w:w="992" w:type="dxa"/>
            <w:tcBorders>
              <w:top w:val="nil"/>
              <w:left w:val="nil"/>
              <w:bottom w:val="nil"/>
              <w:right w:val="nil"/>
            </w:tcBorders>
            <w:shd w:val="clear" w:color="auto" w:fill="DAE9F7"/>
            <w:vAlign w:val="bottom"/>
          </w:tcPr>
          <w:p w14:paraId="37390A09"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0.44</w:t>
            </w:r>
          </w:p>
        </w:tc>
        <w:tc>
          <w:tcPr>
            <w:tcW w:w="992" w:type="dxa"/>
            <w:tcBorders>
              <w:top w:val="nil"/>
              <w:left w:val="nil"/>
              <w:bottom w:val="nil"/>
              <w:right w:val="nil"/>
            </w:tcBorders>
            <w:shd w:val="clear" w:color="auto" w:fill="DAE9F7"/>
            <w:vAlign w:val="bottom"/>
          </w:tcPr>
          <w:p w14:paraId="2242C141"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0.45</w:t>
            </w:r>
          </w:p>
        </w:tc>
        <w:tc>
          <w:tcPr>
            <w:tcW w:w="851" w:type="dxa"/>
            <w:tcBorders>
              <w:top w:val="nil"/>
              <w:left w:val="nil"/>
              <w:bottom w:val="nil"/>
              <w:right w:val="nil"/>
            </w:tcBorders>
            <w:shd w:val="clear" w:color="auto" w:fill="DAE9F7"/>
            <w:vAlign w:val="bottom"/>
          </w:tcPr>
          <w:p w14:paraId="75FCA71D" w14:textId="77777777" w:rsidR="00024099" w:rsidRPr="00024099" w:rsidRDefault="00024099" w:rsidP="00024099">
            <w:pPr>
              <w:tabs>
                <w:tab w:val="decimal" w:pos="168"/>
              </w:tabs>
              <w:jc w:val="center"/>
              <w:rPr>
                <w:rFonts w:ascii="Times New Roman" w:eastAsia="Calibri" w:hAnsi="Times New Roman" w:cs="Times New Roman"/>
                <w:b/>
                <w:bCs/>
              </w:rPr>
            </w:pPr>
            <w:r w:rsidRPr="00024099">
              <w:rPr>
                <w:rFonts w:ascii="Times New Roman" w:eastAsia="Aptos" w:hAnsi="Times New Roman" w:cs="Times New Roman"/>
                <w:b/>
                <w:bCs/>
                <w:color w:val="000000"/>
              </w:rPr>
              <w:t>&lt; .001</w:t>
            </w:r>
          </w:p>
        </w:tc>
        <w:tc>
          <w:tcPr>
            <w:tcW w:w="283" w:type="dxa"/>
            <w:tcBorders>
              <w:top w:val="nil"/>
              <w:bottom w:val="nil"/>
            </w:tcBorders>
            <w:shd w:val="clear" w:color="auto" w:fill="auto"/>
          </w:tcPr>
          <w:p w14:paraId="78A3EED4" w14:textId="77777777" w:rsidR="00024099" w:rsidRPr="00024099" w:rsidRDefault="00024099" w:rsidP="00024099">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440E3F6A"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0.96</w:t>
            </w:r>
          </w:p>
        </w:tc>
        <w:tc>
          <w:tcPr>
            <w:tcW w:w="993" w:type="dxa"/>
            <w:tcBorders>
              <w:top w:val="nil"/>
              <w:left w:val="nil"/>
              <w:bottom w:val="nil"/>
              <w:right w:val="nil"/>
            </w:tcBorders>
            <w:shd w:val="clear" w:color="auto" w:fill="DAE9F7"/>
            <w:vAlign w:val="bottom"/>
          </w:tcPr>
          <w:p w14:paraId="71A39DD8"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0.95</w:t>
            </w:r>
          </w:p>
        </w:tc>
        <w:tc>
          <w:tcPr>
            <w:tcW w:w="992" w:type="dxa"/>
            <w:tcBorders>
              <w:top w:val="nil"/>
              <w:left w:val="nil"/>
              <w:bottom w:val="nil"/>
              <w:right w:val="nil"/>
            </w:tcBorders>
            <w:shd w:val="clear" w:color="auto" w:fill="DAE9F7"/>
            <w:vAlign w:val="bottom"/>
          </w:tcPr>
          <w:p w14:paraId="2CEB6D98"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0.96</w:t>
            </w:r>
          </w:p>
        </w:tc>
        <w:tc>
          <w:tcPr>
            <w:tcW w:w="850" w:type="dxa"/>
            <w:tcBorders>
              <w:top w:val="nil"/>
              <w:left w:val="nil"/>
              <w:bottom w:val="nil"/>
              <w:right w:val="nil"/>
            </w:tcBorders>
            <w:shd w:val="clear" w:color="auto" w:fill="DAE9F7"/>
            <w:vAlign w:val="bottom"/>
          </w:tcPr>
          <w:p w14:paraId="5ED81916" w14:textId="77777777" w:rsidR="00024099" w:rsidRPr="00024099" w:rsidRDefault="00024099" w:rsidP="00024099">
            <w:pPr>
              <w:tabs>
                <w:tab w:val="decimal" w:pos="192"/>
              </w:tabs>
              <w:jc w:val="center"/>
              <w:rPr>
                <w:rFonts w:ascii="Times New Roman" w:eastAsia="Calibri" w:hAnsi="Times New Roman" w:cs="Times New Roman"/>
                <w:b/>
                <w:bCs/>
              </w:rPr>
            </w:pPr>
            <w:r w:rsidRPr="00024099">
              <w:rPr>
                <w:rFonts w:ascii="Times New Roman" w:eastAsia="Aptos" w:hAnsi="Times New Roman" w:cs="Times New Roman"/>
                <w:b/>
                <w:bCs/>
                <w:color w:val="000000"/>
              </w:rPr>
              <w:t>&lt; .001</w:t>
            </w:r>
          </w:p>
        </w:tc>
        <w:tc>
          <w:tcPr>
            <w:tcW w:w="284" w:type="dxa"/>
            <w:tcBorders>
              <w:top w:val="nil"/>
              <w:bottom w:val="nil"/>
            </w:tcBorders>
            <w:shd w:val="clear" w:color="auto" w:fill="auto"/>
          </w:tcPr>
          <w:p w14:paraId="23475C07" w14:textId="77777777" w:rsidR="00024099" w:rsidRPr="00024099" w:rsidRDefault="00024099" w:rsidP="00024099">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03A235C3"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1.51</w:t>
            </w:r>
          </w:p>
        </w:tc>
        <w:tc>
          <w:tcPr>
            <w:tcW w:w="992" w:type="dxa"/>
            <w:tcBorders>
              <w:top w:val="nil"/>
              <w:left w:val="nil"/>
              <w:bottom w:val="nil"/>
              <w:right w:val="nil"/>
            </w:tcBorders>
            <w:shd w:val="clear" w:color="auto" w:fill="DAE9F7"/>
            <w:vAlign w:val="bottom"/>
          </w:tcPr>
          <w:p w14:paraId="00F53CAE"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1.50</w:t>
            </w:r>
          </w:p>
        </w:tc>
        <w:tc>
          <w:tcPr>
            <w:tcW w:w="993" w:type="dxa"/>
            <w:tcBorders>
              <w:top w:val="nil"/>
              <w:left w:val="nil"/>
              <w:bottom w:val="nil"/>
              <w:right w:val="nil"/>
            </w:tcBorders>
            <w:shd w:val="clear" w:color="auto" w:fill="DAE9F7"/>
            <w:vAlign w:val="bottom"/>
          </w:tcPr>
          <w:p w14:paraId="5B259396"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1.53</w:t>
            </w:r>
          </w:p>
        </w:tc>
        <w:tc>
          <w:tcPr>
            <w:tcW w:w="850" w:type="dxa"/>
            <w:tcBorders>
              <w:top w:val="nil"/>
              <w:left w:val="nil"/>
              <w:bottom w:val="nil"/>
              <w:right w:val="nil"/>
            </w:tcBorders>
            <w:shd w:val="clear" w:color="auto" w:fill="DAE9F7"/>
            <w:vAlign w:val="bottom"/>
          </w:tcPr>
          <w:p w14:paraId="4B9BBA0F" w14:textId="77777777" w:rsidR="00024099" w:rsidRPr="00024099" w:rsidRDefault="00024099" w:rsidP="00024099">
            <w:pPr>
              <w:tabs>
                <w:tab w:val="decimal" w:pos="180"/>
              </w:tabs>
              <w:jc w:val="center"/>
              <w:rPr>
                <w:rFonts w:ascii="Times New Roman" w:eastAsia="Calibri" w:hAnsi="Times New Roman" w:cs="Times New Roman"/>
                <w:b/>
                <w:bCs/>
              </w:rPr>
            </w:pPr>
            <w:r w:rsidRPr="00024099">
              <w:rPr>
                <w:rFonts w:ascii="Times New Roman" w:eastAsia="Aptos" w:hAnsi="Times New Roman" w:cs="Times New Roman"/>
                <w:b/>
                <w:bCs/>
                <w:color w:val="000000"/>
              </w:rPr>
              <w:t>&lt; .001</w:t>
            </w:r>
          </w:p>
        </w:tc>
      </w:tr>
      <w:tr w:rsidR="00024099" w:rsidRPr="00024099" w14:paraId="01A14A95" w14:textId="77777777" w:rsidTr="00024099">
        <w:tc>
          <w:tcPr>
            <w:tcW w:w="2977" w:type="dxa"/>
            <w:tcBorders>
              <w:top w:val="nil"/>
              <w:bottom w:val="nil"/>
            </w:tcBorders>
          </w:tcPr>
          <w:p w14:paraId="48DE27AF" w14:textId="77777777" w:rsidR="00024099" w:rsidRPr="00024099" w:rsidRDefault="00024099" w:rsidP="00024099">
            <w:pPr>
              <w:rPr>
                <w:rFonts w:ascii="Times New Roman" w:eastAsia="Calibri" w:hAnsi="Times New Roman" w:cs="Times New Roman"/>
                <w:b/>
                <w:bCs/>
              </w:rPr>
            </w:pPr>
            <w:r w:rsidRPr="00024099">
              <w:rPr>
                <w:rFonts w:ascii="Times New Roman" w:eastAsia="Calibri" w:hAnsi="Times New Roman" w:cs="Times New Roman"/>
                <w:b/>
                <w:bCs/>
              </w:rPr>
              <w:t xml:space="preserve">PHO enrolment </w:t>
            </w:r>
          </w:p>
          <w:p w14:paraId="0DA54217" w14:textId="77777777" w:rsidR="00024099" w:rsidRPr="00024099" w:rsidRDefault="00024099" w:rsidP="00024099">
            <w:pPr>
              <w:rPr>
                <w:rFonts w:ascii="Times New Roman" w:eastAsia="Calibri" w:hAnsi="Times New Roman" w:cs="Times New Roman"/>
              </w:rPr>
            </w:pPr>
            <w:r w:rsidRPr="00024099">
              <w:rPr>
                <w:rFonts w:ascii="Times New Roman" w:eastAsia="Calibri" w:hAnsi="Times New Roman" w:cs="Times New Roman"/>
              </w:rPr>
              <w:t>(0 no, 1 yes)</w:t>
            </w:r>
          </w:p>
        </w:tc>
        <w:tc>
          <w:tcPr>
            <w:tcW w:w="993" w:type="dxa"/>
            <w:tcBorders>
              <w:top w:val="nil"/>
              <w:left w:val="nil"/>
              <w:bottom w:val="nil"/>
              <w:right w:val="nil"/>
            </w:tcBorders>
            <w:shd w:val="clear" w:color="auto" w:fill="auto"/>
            <w:vAlign w:val="bottom"/>
          </w:tcPr>
          <w:p w14:paraId="17E513D8"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color w:val="000000"/>
              </w:rPr>
              <w:t>1.03</w:t>
            </w:r>
          </w:p>
        </w:tc>
        <w:tc>
          <w:tcPr>
            <w:tcW w:w="992" w:type="dxa"/>
            <w:tcBorders>
              <w:top w:val="nil"/>
              <w:left w:val="nil"/>
              <w:bottom w:val="nil"/>
              <w:right w:val="nil"/>
            </w:tcBorders>
            <w:shd w:val="clear" w:color="auto" w:fill="auto"/>
            <w:vAlign w:val="bottom"/>
          </w:tcPr>
          <w:p w14:paraId="4A3714BE"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color w:val="000000"/>
              </w:rPr>
              <w:t>0.99</w:t>
            </w:r>
          </w:p>
        </w:tc>
        <w:tc>
          <w:tcPr>
            <w:tcW w:w="992" w:type="dxa"/>
            <w:tcBorders>
              <w:top w:val="nil"/>
              <w:left w:val="nil"/>
              <w:bottom w:val="nil"/>
              <w:right w:val="nil"/>
            </w:tcBorders>
            <w:shd w:val="clear" w:color="auto" w:fill="auto"/>
            <w:vAlign w:val="bottom"/>
          </w:tcPr>
          <w:p w14:paraId="3E239D9B"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color w:val="000000"/>
              </w:rPr>
              <w:t>1.08</w:t>
            </w:r>
          </w:p>
        </w:tc>
        <w:tc>
          <w:tcPr>
            <w:tcW w:w="851" w:type="dxa"/>
            <w:tcBorders>
              <w:top w:val="nil"/>
              <w:left w:val="nil"/>
              <w:bottom w:val="nil"/>
              <w:right w:val="nil"/>
            </w:tcBorders>
            <w:shd w:val="clear" w:color="auto" w:fill="auto"/>
            <w:vAlign w:val="bottom"/>
          </w:tcPr>
          <w:p w14:paraId="77622251" w14:textId="77777777" w:rsidR="00024099" w:rsidRPr="00024099" w:rsidRDefault="00024099" w:rsidP="00024099">
            <w:pPr>
              <w:tabs>
                <w:tab w:val="decimal" w:pos="168"/>
              </w:tabs>
              <w:jc w:val="center"/>
              <w:rPr>
                <w:rFonts w:ascii="Times New Roman" w:eastAsia="Calibri" w:hAnsi="Times New Roman" w:cs="Times New Roman"/>
                <w:b/>
                <w:bCs/>
              </w:rPr>
            </w:pPr>
            <w:r w:rsidRPr="00024099">
              <w:rPr>
                <w:rFonts w:ascii="Times New Roman" w:eastAsia="Aptos" w:hAnsi="Times New Roman" w:cs="Times New Roman"/>
                <w:color w:val="000000"/>
              </w:rPr>
              <w:t>.191</w:t>
            </w:r>
          </w:p>
        </w:tc>
        <w:tc>
          <w:tcPr>
            <w:tcW w:w="283" w:type="dxa"/>
            <w:tcBorders>
              <w:top w:val="nil"/>
              <w:bottom w:val="nil"/>
            </w:tcBorders>
            <w:shd w:val="clear" w:color="auto" w:fill="auto"/>
          </w:tcPr>
          <w:p w14:paraId="0ACB638E" w14:textId="77777777" w:rsidR="00024099" w:rsidRPr="00024099" w:rsidRDefault="00024099" w:rsidP="00024099">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37B7083E"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0.05</w:t>
            </w:r>
          </w:p>
        </w:tc>
        <w:tc>
          <w:tcPr>
            <w:tcW w:w="993" w:type="dxa"/>
            <w:tcBorders>
              <w:top w:val="nil"/>
              <w:left w:val="nil"/>
              <w:bottom w:val="nil"/>
              <w:right w:val="nil"/>
            </w:tcBorders>
            <w:shd w:val="clear" w:color="auto" w:fill="DAE9F7"/>
            <w:vAlign w:val="bottom"/>
          </w:tcPr>
          <w:p w14:paraId="03C3FB35"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0.05</w:t>
            </w:r>
          </w:p>
        </w:tc>
        <w:tc>
          <w:tcPr>
            <w:tcW w:w="992" w:type="dxa"/>
            <w:tcBorders>
              <w:top w:val="nil"/>
              <w:left w:val="nil"/>
              <w:bottom w:val="nil"/>
              <w:right w:val="nil"/>
            </w:tcBorders>
            <w:shd w:val="clear" w:color="auto" w:fill="DAE9F7"/>
            <w:vAlign w:val="bottom"/>
          </w:tcPr>
          <w:p w14:paraId="1088DB13"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0.05</w:t>
            </w:r>
          </w:p>
        </w:tc>
        <w:tc>
          <w:tcPr>
            <w:tcW w:w="850" w:type="dxa"/>
            <w:tcBorders>
              <w:top w:val="nil"/>
              <w:left w:val="nil"/>
              <w:bottom w:val="nil"/>
              <w:right w:val="nil"/>
            </w:tcBorders>
            <w:shd w:val="clear" w:color="auto" w:fill="DAE9F7"/>
            <w:vAlign w:val="bottom"/>
          </w:tcPr>
          <w:p w14:paraId="6D4931EE" w14:textId="77777777" w:rsidR="00024099" w:rsidRPr="00024099" w:rsidRDefault="00024099" w:rsidP="00024099">
            <w:pPr>
              <w:tabs>
                <w:tab w:val="decimal" w:pos="192"/>
              </w:tabs>
              <w:jc w:val="center"/>
              <w:rPr>
                <w:rFonts w:ascii="Times New Roman" w:eastAsia="Calibri" w:hAnsi="Times New Roman" w:cs="Times New Roman"/>
                <w:b/>
                <w:bCs/>
              </w:rPr>
            </w:pPr>
            <w:r w:rsidRPr="00024099">
              <w:rPr>
                <w:rFonts w:ascii="Times New Roman" w:eastAsia="Aptos" w:hAnsi="Times New Roman" w:cs="Times New Roman"/>
                <w:b/>
                <w:bCs/>
                <w:color w:val="000000"/>
              </w:rPr>
              <w:t>&lt; .001</w:t>
            </w:r>
          </w:p>
        </w:tc>
        <w:tc>
          <w:tcPr>
            <w:tcW w:w="284" w:type="dxa"/>
            <w:tcBorders>
              <w:top w:val="nil"/>
              <w:bottom w:val="nil"/>
            </w:tcBorders>
            <w:shd w:val="clear" w:color="auto" w:fill="auto"/>
          </w:tcPr>
          <w:p w14:paraId="2C0D62FC" w14:textId="77777777" w:rsidR="00024099" w:rsidRPr="00024099" w:rsidRDefault="00024099" w:rsidP="00024099">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189B2A34"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0.09</w:t>
            </w:r>
          </w:p>
        </w:tc>
        <w:tc>
          <w:tcPr>
            <w:tcW w:w="992" w:type="dxa"/>
            <w:tcBorders>
              <w:top w:val="nil"/>
              <w:left w:val="nil"/>
              <w:bottom w:val="nil"/>
              <w:right w:val="nil"/>
            </w:tcBorders>
            <w:shd w:val="clear" w:color="auto" w:fill="DAE9F7"/>
            <w:vAlign w:val="bottom"/>
          </w:tcPr>
          <w:p w14:paraId="13AEB967"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0.08</w:t>
            </w:r>
          </w:p>
        </w:tc>
        <w:tc>
          <w:tcPr>
            <w:tcW w:w="993" w:type="dxa"/>
            <w:tcBorders>
              <w:top w:val="nil"/>
              <w:left w:val="nil"/>
              <w:bottom w:val="nil"/>
              <w:right w:val="nil"/>
            </w:tcBorders>
            <w:shd w:val="clear" w:color="auto" w:fill="DAE9F7"/>
            <w:vAlign w:val="bottom"/>
          </w:tcPr>
          <w:p w14:paraId="310B53D9"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0.09</w:t>
            </w:r>
          </w:p>
        </w:tc>
        <w:tc>
          <w:tcPr>
            <w:tcW w:w="850" w:type="dxa"/>
            <w:tcBorders>
              <w:top w:val="nil"/>
              <w:left w:val="nil"/>
              <w:bottom w:val="nil"/>
              <w:right w:val="nil"/>
            </w:tcBorders>
            <w:shd w:val="clear" w:color="auto" w:fill="DAE9F7"/>
            <w:vAlign w:val="bottom"/>
          </w:tcPr>
          <w:p w14:paraId="1A9C84D9" w14:textId="77777777" w:rsidR="00024099" w:rsidRPr="00024099" w:rsidRDefault="00024099" w:rsidP="00024099">
            <w:pPr>
              <w:tabs>
                <w:tab w:val="decimal" w:pos="180"/>
              </w:tabs>
              <w:jc w:val="center"/>
              <w:rPr>
                <w:rFonts w:ascii="Times New Roman" w:eastAsia="Calibri" w:hAnsi="Times New Roman" w:cs="Times New Roman"/>
                <w:b/>
                <w:bCs/>
              </w:rPr>
            </w:pPr>
            <w:r w:rsidRPr="00024099">
              <w:rPr>
                <w:rFonts w:ascii="Times New Roman" w:eastAsia="Aptos" w:hAnsi="Times New Roman" w:cs="Times New Roman"/>
                <w:b/>
                <w:bCs/>
                <w:color w:val="000000"/>
              </w:rPr>
              <w:t>&lt; .001</w:t>
            </w:r>
          </w:p>
        </w:tc>
      </w:tr>
      <w:tr w:rsidR="00024099" w:rsidRPr="00024099" w14:paraId="1FA2B474" w14:textId="77777777" w:rsidTr="00024099">
        <w:tc>
          <w:tcPr>
            <w:tcW w:w="2977" w:type="dxa"/>
            <w:tcBorders>
              <w:top w:val="nil"/>
              <w:bottom w:val="nil"/>
            </w:tcBorders>
          </w:tcPr>
          <w:p w14:paraId="23B6F020" w14:textId="77777777" w:rsidR="00024099" w:rsidRPr="00024099" w:rsidRDefault="00024099" w:rsidP="00024099">
            <w:pPr>
              <w:rPr>
                <w:rFonts w:ascii="Times New Roman" w:eastAsia="Calibri" w:hAnsi="Times New Roman" w:cs="Times New Roman"/>
                <w:b/>
                <w:bCs/>
              </w:rPr>
            </w:pPr>
            <w:r w:rsidRPr="00024099">
              <w:rPr>
                <w:rFonts w:ascii="Times New Roman" w:eastAsia="Calibri" w:hAnsi="Times New Roman" w:cs="Times New Roman"/>
                <w:b/>
                <w:bCs/>
              </w:rPr>
              <w:t xml:space="preserve">Disability status </w:t>
            </w:r>
          </w:p>
          <w:p w14:paraId="3C26C5BB" w14:textId="77777777" w:rsidR="00024099" w:rsidRPr="00024099" w:rsidRDefault="00024099" w:rsidP="00024099">
            <w:pPr>
              <w:rPr>
                <w:rFonts w:ascii="Times New Roman" w:eastAsia="Calibri" w:hAnsi="Times New Roman" w:cs="Times New Roman"/>
              </w:rPr>
            </w:pPr>
            <w:r w:rsidRPr="00024099">
              <w:rPr>
                <w:rFonts w:ascii="Times New Roman" w:eastAsia="Calibri" w:hAnsi="Times New Roman" w:cs="Times New Roman"/>
              </w:rPr>
              <w:t>(0 no, 1 yes)</w:t>
            </w:r>
          </w:p>
        </w:tc>
        <w:tc>
          <w:tcPr>
            <w:tcW w:w="993" w:type="dxa"/>
            <w:tcBorders>
              <w:top w:val="nil"/>
              <w:left w:val="nil"/>
              <w:bottom w:val="nil"/>
              <w:right w:val="nil"/>
            </w:tcBorders>
            <w:shd w:val="clear" w:color="auto" w:fill="DAE9F7"/>
            <w:vAlign w:val="bottom"/>
          </w:tcPr>
          <w:p w14:paraId="367C6E90"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1.81</w:t>
            </w:r>
          </w:p>
        </w:tc>
        <w:tc>
          <w:tcPr>
            <w:tcW w:w="992" w:type="dxa"/>
            <w:tcBorders>
              <w:top w:val="nil"/>
              <w:left w:val="nil"/>
              <w:bottom w:val="nil"/>
              <w:right w:val="nil"/>
            </w:tcBorders>
            <w:shd w:val="clear" w:color="auto" w:fill="DAE9F7"/>
            <w:vAlign w:val="bottom"/>
          </w:tcPr>
          <w:p w14:paraId="5EAA6161"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1.73</w:t>
            </w:r>
          </w:p>
        </w:tc>
        <w:tc>
          <w:tcPr>
            <w:tcW w:w="992" w:type="dxa"/>
            <w:tcBorders>
              <w:top w:val="nil"/>
              <w:left w:val="nil"/>
              <w:bottom w:val="nil"/>
              <w:right w:val="nil"/>
            </w:tcBorders>
            <w:shd w:val="clear" w:color="auto" w:fill="DAE9F7"/>
            <w:vAlign w:val="bottom"/>
          </w:tcPr>
          <w:p w14:paraId="4966A2A0"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1.90</w:t>
            </w:r>
          </w:p>
        </w:tc>
        <w:tc>
          <w:tcPr>
            <w:tcW w:w="851" w:type="dxa"/>
            <w:tcBorders>
              <w:top w:val="nil"/>
              <w:left w:val="nil"/>
              <w:bottom w:val="nil"/>
              <w:right w:val="nil"/>
            </w:tcBorders>
            <w:shd w:val="clear" w:color="auto" w:fill="DAE9F7"/>
            <w:vAlign w:val="bottom"/>
          </w:tcPr>
          <w:p w14:paraId="0179AC8B" w14:textId="77777777" w:rsidR="00024099" w:rsidRPr="00024099" w:rsidRDefault="00024099" w:rsidP="00024099">
            <w:pPr>
              <w:tabs>
                <w:tab w:val="decimal" w:pos="168"/>
              </w:tabs>
              <w:jc w:val="center"/>
              <w:rPr>
                <w:rFonts w:ascii="Times New Roman" w:eastAsia="Calibri" w:hAnsi="Times New Roman" w:cs="Times New Roman"/>
                <w:b/>
                <w:bCs/>
              </w:rPr>
            </w:pPr>
            <w:r w:rsidRPr="00024099">
              <w:rPr>
                <w:rFonts w:ascii="Times New Roman" w:eastAsia="Aptos" w:hAnsi="Times New Roman" w:cs="Times New Roman"/>
                <w:b/>
                <w:bCs/>
                <w:color w:val="000000"/>
              </w:rPr>
              <w:t>&lt; .001</w:t>
            </w:r>
          </w:p>
        </w:tc>
        <w:tc>
          <w:tcPr>
            <w:tcW w:w="283" w:type="dxa"/>
            <w:tcBorders>
              <w:top w:val="nil"/>
              <w:bottom w:val="nil"/>
            </w:tcBorders>
            <w:shd w:val="clear" w:color="auto" w:fill="auto"/>
          </w:tcPr>
          <w:p w14:paraId="33DD10DC" w14:textId="77777777" w:rsidR="00024099" w:rsidRPr="00024099" w:rsidRDefault="00024099" w:rsidP="00024099">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42DCA2E3"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1.72</w:t>
            </w:r>
          </w:p>
        </w:tc>
        <w:tc>
          <w:tcPr>
            <w:tcW w:w="993" w:type="dxa"/>
            <w:tcBorders>
              <w:top w:val="nil"/>
              <w:left w:val="nil"/>
              <w:bottom w:val="nil"/>
              <w:right w:val="nil"/>
            </w:tcBorders>
            <w:shd w:val="clear" w:color="auto" w:fill="DAE9F7"/>
            <w:vAlign w:val="bottom"/>
          </w:tcPr>
          <w:p w14:paraId="2561B113"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1.70</w:t>
            </w:r>
          </w:p>
        </w:tc>
        <w:tc>
          <w:tcPr>
            <w:tcW w:w="992" w:type="dxa"/>
            <w:tcBorders>
              <w:top w:val="nil"/>
              <w:left w:val="nil"/>
              <w:bottom w:val="nil"/>
              <w:right w:val="nil"/>
            </w:tcBorders>
            <w:shd w:val="clear" w:color="auto" w:fill="DAE9F7"/>
            <w:vAlign w:val="bottom"/>
          </w:tcPr>
          <w:p w14:paraId="2FD2F687"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1.74</w:t>
            </w:r>
          </w:p>
        </w:tc>
        <w:tc>
          <w:tcPr>
            <w:tcW w:w="850" w:type="dxa"/>
            <w:tcBorders>
              <w:top w:val="nil"/>
              <w:left w:val="nil"/>
              <w:bottom w:val="nil"/>
              <w:right w:val="nil"/>
            </w:tcBorders>
            <w:shd w:val="clear" w:color="auto" w:fill="DAE9F7"/>
            <w:vAlign w:val="bottom"/>
          </w:tcPr>
          <w:p w14:paraId="4B485D9A" w14:textId="77777777" w:rsidR="00024099" w:rsidRPr="00024099" w:rsidRDefault="00024099" w:rsidP="00024099">
            <w:pPr>
              <w:tabs>
                <w:tab w:val="decimal" w:pos="192"/>
              </w:tabs>
              <w:jc w:val="center"/>
              <w:rPr>
                <w:rFonts w:ascii="Times New Roman" w:eastAsia="Calibri" w:hAnsi="Times New Roman" w:cs="Times New Roman"/>
                <w:b/>
                <w:bCs/>
              </w:rPr>
            </w:pPr>
            <w:r w:rsidRPr="00024099">
              <w:rPr>
                <w:rFonts w:ascii="Times New Roman" w:eastAsia="Aptos" w:hAnsi="Times New Roman" w:cs="Times New Roman"/>
                <w:b/>
                <w:bCs/>
                <w:color w:val="000000"/>
              </w:rPr>
              <w:t>&lt; .001</w:t>
            </w:r>
          </w:p>
        </w:tc>
        <w:tc>
          <w:tcPr>
            <w:tcW w:w="284" w:type="dxa"/>
            <w:tcBorders>
              <w:top w:val="nil"/>
              <w:bottom w:val="nil"/>
            </w:tcBorders>
            <w:shd w:val="clear" w:color="auto" w:fill="auto"/>
          </w:tcPr>
          <w:p w14:paraId="323BBE81" w14:textId="77777777" w:rsidR="00024099" w:rsidRPr="00024099" w:rsidRDefault="00024099" w:rsidP="00024099">
            <w:pPr>
              <w:rPr>
                <w:rFonts w:ascii="Times New Roman" w:eastAsia="Calibri" w:hAnsi="Times New Roman" w:cs="Times New Roman"/>
              </w:rPr>
            </w:pPr>
          </w:p>
        </w:tc>
        <w:tc>
          <w:tcPr>
            <w:tcW w:w="992" w:type="dxa"/>
            <w:tcBorders>
              <w:top w:val="nil"/>
              <w:left w:val="nil"/>
              <w:bottom w:val="nil"/>
              <w:right w:val="nil"/>
            </w:tcBorders>
            <w:shd w:val="clear" w:color="auto" w:fill="DAE9F7"/>
            <w:vAlign w:val="bottom"/>
          </w:tcPr>
          <w:p w14:paraId="3908215F"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0.68</w:t>
            </w:r>
          </w:p>
        </w:tc>
        <w:tc>
          <w:tcPr>
            <w:tcW w:w="992" w:type="dxa"/>
            <w:tcBorders>
              <w:top w:val="nil"/>
              <w:left w:val="nil"/>
              <w:bottom w:val="nil"/>
              <w:right w:val="nil"/>
            </w:tcBorders>
            <w:shd w:val="clear" w:color="auto" w:fill="DAE9F7"/>
            <w:vAlign w:val="bottom"/>
          </w:tcPr>
          <w:p w14:paraId="07F5106F"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0.64</w:t>
            </w:r>
          </w:p>
        </w:tc>
        <w:tc>
          <w:tcPr>
            <w:tcW w:w="993" w:type="dxa"/>
            <w:tcBorders>
              <w:top w:val="nil"/>
              <w:left w:val="nil"/>
              <w:bottom w:val="nil"/>
              <w:right w:val="nil"/>
            </w:tcBorders>
            <w:shd w:val="clear" w:color="auto" w:fill="DAE9F7"/>
            <w:vAlign w:val="bottom"/>
          </w:tcPr>
          <w:p w14:paraId="5F841A69"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0.71</w:t>
            </w:r>
          </w:p>
        </w:tc>
        <w:tc>
          <w:tcPr>
            <w:tcW w:w="850" w:type="dxa"/>
            <w:tcBorders>
              <w:top w:val="nil"/>
              <w:left w:val="nil"/>
              <w:bottom w:val="nil"/>
              <w:right w:val="nil"/>
            </w:tcBorders>
            <w:shd w:val="clear" w:color="auto" w:fill="DAE9F7"/>
            <w:vAlign w:val="bottom"/>
          </w:tcPr>
          <w:p w14:paraId="69F60ECD" w14:textId="77777777" w:rsidR="00024099" w:rsidRPr="00024099" w:rsidRDefault="00024099" w:rsidP="00024099">
            <w:pPr>
              <w:tabs>
                <w:tab w:val="decimal" w:pos="180"/>
              </w:tabs>
              <w:jc w:val="center"/>
              <w:rPr>
                <w:rFonts w:ascii="Times New Roman" w:eastAsia="Calibri" w:hAnsi="Times New Roman" w:cs="Times New Roman"/>
                <w:b/>
                <w:bCs/>
              </w:rPr>
            </w:pPr>
            <w:r w:rsidRPr="00024099">
              <w:rPr>
                <w:rFonts w:ascii="Times New Roman" w:eastAsia="Aptos" w:hAnsi="Times New Roman" w:cs="Times New Roman"/>
                <w:b/>
                <w:bCs/>
                <w:color w:val="000000"/>
              </w:rPr>
              <w:t>&lt; .001</w:t>
            </w:r>
          </w:p>
        </w:tc>
      </w:tr>
      <w:tr w:rsidR="00024099" w:rsidRPr="00024099" w14:paraId="74DCD2AF" w14:textId="77777777" w:rsidTr="00024099">
        <w:tc>
          <w:tcPr>
            <w:tcW w:w="2977" w:type="dxa"/>
            <w:tcBorders>
              <w:top w:val="nil"/>
              <w:bottom w:val="nil"/>
            </w:tcBorders>
          </w:tcPr>
          <w:p w14:paraId="3FF181C9" w14:textId="77777777" w:rsidR="00024099" w:rsidRPr="00024099" w:rsidRDefault="00024099" w:rsidP="00024099">
            <w:pPr>
              <w:rPr>
                <w:rFonts w:ascii="Times New Roman" w:eastAsia="Calibri" w:hAnsi="Times New Roman" w:cs="Times New Roman"/>
                <w:b/>
                <w:bCs/>
              </w:rPr>
            </w:pPr>
            <w:r w:rsidRPr="00024099">
              <w:rPr>
                <w:rFonts w:ascii="Times New Roman" w:eastAsia="Calibri" w:hAnsi="Times New Roman" w:cs="Times New Roman"/>
                <w:b/>
                <w:bCs/>
              </w:rPr>
              <w:t xml:space="preserve">Child under 5 </w:t>
            </w:r>
          </w:p>
          <w:p w14:paraId="2F0CC5FA" w14:textId="77777777" w:rsidR="00024099" w:rsidRPr="00024099" w:rsidRDefault="00024099" w:rsidP="00024099">
            <w:pPr>
              <w:rPr>
                <w:rFonts w:ascii="Times New Roman" w:eastAsia="Calibri" w:hAnsi="Times New Roman" w:cs="Times New Roman"/>
              </w:rPr>
            </w:pPr>
            <w:r w:rsidRPr="00024099">
              <w:rPr>
                <w:rFonts w:ascii="Times New Roman" w:eastAsia="Calibri" w:hAnsi="Times New Roman" w:cs="Times New Roman"/>
              </w:rPr>
              <w:t>(0 no, 1 yes)</w:t>
            </w:r>
          </w:p>
        </w:tc>
        <w:tc>
          <w:tcPr>
            <w:tcW w:w="993" w:type="dxa"/>
            <w:tcBorders>
              <w:top w:val="nil"/>
              <w:left w:val="nil"/>
              <w:bottom w:val="nil"/>
              <w:right w:val="nil"/>
            </w:tcBorders>
            <w:shd w:val="clear" w:color="auto" w:fill="DAE9F7"/>
            <w:vAlign w:val="bottom"/>
          </w:tcPr>
          <w:p w14:paraId="1813C603"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2.30</w:t>
            </w:r>
          </w:p>
        </w:tc>
        <w:tc>
          <w:tcPr>
            <w:tcW w:w="992" w:type="dxa"/>
            <w:tcBorders>
              <w:top w:val="nil"/>
              <w:left w:val="nil"/>
              <w:bottom w:val="nil"/>
              <w:right w:val="nil"/>
            </w:tcBorders>
            <w:shd w:val="clear" w:color="auto" w:fill="DAE9F7"/>
            <w:vAlign w:val="bottom"/>
          </w:tcPr>
          <w:p w14:paraId="49A031CA"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2.25</w:t>
            </w:r>
          </w:p>
        </w:tc>
        <w:tc>
          <w:tcPr>
            <w:tcW w:w="992" w:type="dxa"/>
            <w:tcBorders>
              <w:top w:val="nil"/>
              <w:left w:val="nil"/>
              <w:bottom w:val="nil"/>
              <w:right w:val="nil"/>
            </w:tcBorders>
            <w:shd w:val="clear" w:color="auto" w:fill="DAE9F7"/>
            <w:vAlign w:val="bottom"/>
          </w:tcPr>
          <w:p w14:paraId="21A2DDEA"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2.35</w:t>
            </w:r>
          </w:p>
        </w:tc>
        <w:tc>
          <w:tcPr>
            <w:tcW w:w="851" w:type="dxa"/>
            <w:tcBorders>
              <w:top w:val="nil"/>
              <w:left w:val="nil"/>
              <w:bottom w:val="nil"/>
              <w:right w:val="nil"/>
            </w:tcBorders>
            <w:shd w:val="clear" w:color="auto" w:fill="DAE9F7"/>
            <w:vAlign w:val="bottom"/>
          </w:tcPr>
          <w:p w14:paraId="00281116" w14:textId="77777777" w:rsidR="00024099" w:rsidRPr="00024099" w:rsidRDefault="00024099" w:rsidP="00024099">
            <w:pPr>
              <w:tabs>
                <w:tab w:val="decimal" w:pos="168"/>
              </w:tabs>
              <w:jc w:val="center"/>
              <w:rPr>
                <w:rFonts w:ascii="Times New Roman" w:eastAsia="Calibri" w:hAnsi="Times New Roman" w:cs="Times New Roman"/>
                <w:b/>
                <w:bCs/>
              </w:rPr>
            </w:pPr>
            <w:r w:rsidRPr="00024099">
              <w:rPr>
                <w:rFonts w:ascii="Times New Roman" w:eastAsia="Aptos" w:hAnsi="Times New Roman" w:cs="Times New Roman"/>
                <w:b/>
                <w:bCs/>
                <w:color w:val="000000"/>
              </w:rPr>
              <w:t>&lt; .001</w:t>
            </w:r>
          </w:p>
        </w:tc>
        <w:tc>
          <w:tcPr>
            <w:tcW w:w="283" w:type="dxa"/>
            <w:tcBorders>
              <w:top w:val="nil"/>
              <w:bottom w:val="nil"/>
            </w:tcBorders>
            <w:shd w:val="clear" w:color="auto" w:fill="auto"/>
          </w:tcPr>
          <w:p w14:paraId="1C241983" w14:textId="77777777" w:rsidR="00024099" w:rsidRPr="00024099" w:rsidRDefault="00024099" w:rsidP="00024099">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2FF389FD"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1.43</w:t>
            </w:r>
          </w:p>
        </w:tc>
        <w:tc>
          <w:tcPr>
            <w:tcW w:w="993" w:type="dxa"/>
            <w:tcBorders>
              <w:top w:val="nil"/>
              <w:left w:val="nil"/>
              <w:bottom w:val="nil"/>
              <w:right w:val="nil"/>
            </w:tcBorders>
            <w:shd w:val="clear" w:color="auto" w:fill="DAE9F7"/>
            <w:vAlign w:val="bottom"/>
          </w:tcPr>
          <w:p w14:paraId="2D017724"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1.41</w:t>
            </w:r>
          </w:p>
        </w:tc>
        <w:tc>
          <w:tcPr>
            <w:tcW w:w="992" w:type="dxa"/>
            <w:tcBorders>
              <w:top w:val="nil"/>
              <w:left w:val="nil"/>
              <w:bottom w:val="nil"/>
              <w:right w:val="nil"/>
            </w:tcBorders>
            <w:shd w:val="clear" w:color="auto" w:fill="DAE9F7"/>
            <w:vAlign w:val="bottom"/>
          </w:tcPr>
          <w:p w14:paraId="2C447DD1"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1.45</w:t>
            </w:r>
          </w:p>
        </w:tc>
        <w:tc>
          <w:tcPr>
            <w:tcW w:w="850" w:type="dxa"/>
            <w:tcBorders>
              <w:top w:val="nil"/>
              <w:left w:val="nil"/>
              <w:bottom w:val="nil"/>
              <w:right w:val="nil"/>
            </w:tcBorders>
            <w:shd w:val="clear" w:color="auto" w:fill="DAE9F7"/>
            <w:vAlign w:val="bottom"/>
          </w:tcPr>
          <w:p w14:paraId="5A9B7751" w14:textId="77777777" w:rsidR="00024099" w:rsidRPr="00024099" w:rsidRDefault="00024099" w:rsidP="00024099">
            <w:pPr>
              <w:tabs>
                <w:tab w:val="decimal" w:pos="192"/>
              </w:tabs>
              <w:jc w:val="center"/>
              <w:rPr>
                <w:rFonts w:ascii="Times New Roman" w:eastAsia="Calibri" w:hAnsi="Times New Roman" w:cs="Times New Roman"/>
                <w:b/>
                <w:bCs/>
              </w:rPr>
            </w:pPr>
            <w:r w:rsidRPr="00024099">
              <w:rPr>
                <w:rFonts w:ascii="Times New Roman" w:eastAsia="Aptos" w:hAnsi="Times New Roman" w:cs="Times New Roman"/>
                <w:b/>
                <w:bCs/>
                <w:color w:val="000000"/>
              </w:rPr>
              <w:t>&lt; .001</w:t>
            </w:r>
          </w:p>
        </w:tc>
        <w:tc>
          <w:tcPr>
            <w:tcW w:w="284" w:type="dxa"/>
            <w:tcBorders>
              <w:top w:val="nil"/>
              <w:bottom w:val="nil"/>
            </w:tcBorders>
            <w:shd w:val="clear" w:color="auto" w:fill="auto"/>
          </w:tcPr>
          <w:p w14:paraId="193D47B4" w14:textId="77777777" w:rsidR="00024099" w:rsidRPr="00024099" w:rsidRDefault="00024099" w:rsidP="00024099">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5EF47FBB"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0.89</w:t>
            </w:r>
          </w:p>
        </w:tc>
        <w:tc>
          <w:tcPr>
            <w:tcW w:w="992" w:type="dxa"/>
            <w:tcBorders>
              <w:top w:val="nil"/>
              <w:left w:val="nil"/>
              <w:bottom w:val="nil"/>
              <w:right w:val="nil"/>
            </w:tcBorders>
            <w:shd w:val="clear" w:color="auto" w:fill="DAE9F7"/>
            <w:vAlign w:val="bottom"/>
          </w:tcPr>
          <w:p w14:paraId="64D523BD"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0.86</w:t>
            </w:r>
          </w:p>
        </w:tc>
        <w:tc>
          <w:tcPr>
            <w:tcW w:w="993" w:type="dxa"/>
            <w:tcBorders>
              <w:top w:val="nil"/>
              <w:left w:val="nil"/>
              <w:bottom w:val="nil"/>
              <w:right w:val="nil"/>
            </w:tcBorders>
            <w:shd w:val="clear" w:color="auto" w:fill="DAE9F7"/>
            <w:vAlign w:val="bottom"/>
          </w:tcPr>
          <w:p w14:paraId="5FC8FEB2"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0.91</w:t>
            </w:r>
          </w:p>
        </w:tc>
        <w:tc>
          <w:tcPr>
            <w:tcW w:w="850" w:type="dxa"/>
            <w:tcBorders>
              <w:top w:val="nil"/>
              <w:left w:val="nil"/>
              <w:bottom w:val="nil"/>
              <w:right w:val="nil"/>
            </w:tcBorders>
            <w:shd w:val="clear" w:color="auto" w:fill="DAE9F7"/>
            <w:vAlign w:val="bottom"/>
          </w:tcPr>
          <w:p w14:paraId="3CDFE83A" w14:textId="77777777" w:rsidR="00024099" w:rsidRPr="00024099" w:rsidRDefault="00024099" w:rsidP="00024099">
            <w:pPr>
              <w:tabs>
                <w:tab w:val="decimal" w:pos="180"/>
              </w:tabs>
              <w:jc w:val="center"/>
              <w:rPr>
                <w:rFonts w:ascii="Times New Roman" w:eastAsia="Calibri" w:hAnsi="Times New Roman" w:cs="Times New Roman"/>
                <w:b/>
                <w:bCs/>
              </w:rPr>
            </w:pPr>
            <w:r w:rsidRPr="00024099">
              <w:rPr>
                <w:rFonts w:ascii="Times New Roman" w:eastAsia="Aptos" w:hAnsi="Times New Roman" w:cs="Times New Roman"/>
                <w:b/>
                <w:bCs/>
                <w:color w:val="000000"/>
              </w:rPr>
              <w:t>&lt; .001</w:t>
            </w:r>
          </w:p>
        </w:tc>
      </w:tr>
      <w:tr w:rsidR="00024099" w:rsidRPr="00024099" w14:paraId="6B3C8266" w14:textId="77777777" w:rsidTr="00024099">
        <w:tc>
          <w:tcPr>
            <w:tcW w:w="2977" w:type="dxa"/>
            <w:tcBorders>
              <w:top w:val="nil"/>
              <w:bottom w:val="nil"/>
            </w:tcBorders>
          </w:tcPr>
          <w:p w14:paraId="59B6E347" w14:textId="77777777" w:rsidR="00024099" w:rsidRPr="00024099" w:rsidRDefault="00024099" w:rsidP="00024099">
            <w:pPr>
              <w:rPr>
                <w:rFonts w:ascii="Times New Roman" w:eastAsia="Calibri" w:hAnsi="Times New Roman" w:cs="Times New Roman"/>
                <w:b/>
                <w:bCs/>
              </w:rPr>
            </w:pPr>
            <w:r w:rsidRPr="00024099">
              <w:rPr>
                <w:rFonts w:ascii="Times New Roman" w:eastAsia="Calibri" w:hAnsi="Times New Roman" w:cs="Times New Roman"/>
                <w:b/>
                <w:bCs/>
              </w:rPr>
              <w:t xml:space="preserve">Generations extended family </w:t>
            </w:r>
          </w:p>
          <w:p w14:paraId="568B66B4" w14:textId="5839FCB9" w:rsidR="00024099" w:rsidRPr="00024099" w:rsidRDefault="00024099" w:rsidP="00024099">
            <w:pPr>
              <w:rPr>
                <w:rFonts w:ascii="Times New Roman" w:eastAsia="Calibri" w:hAnsi="Times New Roman" w:cs="Times New Roman"/>
                <w:b/>
                <w:bCs/>
              </w:rPr>
            </w:pPr>
            <w:r w:rsidRPr="00024099">
              <w:rPr>
                <w:rFonts w:ascii="Times New Roman" w:eastAsia="Calibri" w:hAnsi="Times New Roman" w:cs="Times New Roman"/>
              </w:rPr>
              <w:t>(0 less than 3, 1 three or more)</w:t>
            </w:r>
          </w:p>
        </w:tc>
        <w:tc>
          <w:tcPr>
            <w:tcW w:w="993" w:type="dxa"/>
            <w:tcBorders>
              <w:top w:val="nil"/>
              <w:left w:val="nil"/>
              <w:bottom w:val="nil"/>
              <w:right w:val="nil"/>
            </w:tcBorders>
            <w:shd w:val="clear" w:color="auto" w:fill="DAE9F7"/>
            <w:vAlign w:val="bottom"/>
          </w:tcPr>
          <w:p w14:paraId="3CEFED38"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1.16</w:t>
            </w:r>
          </w:p>
        </w:tc>
        <w:tc>
          <w:tcPr>
            <w:tcW w:w="992" w:type="dxa"/>
            <w:tcBorders>
              <w:top w:val="nil"/>
              <w:left w:val="nil"/>
              <w:bottom w:val="nil"/>
              <w:right w:val="nil"/>
            </w:tcBorders>
            <w:shd w:val="clear" w:color="auto" w:fill="DAE9F7"/>
            <w:vAlign w:val="bottom"/>
          </w:tcPr>
          <w:p w14:paraId="5B6C5169"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1.11</w:t>
            </w:r>
          </w:p>
        </w:tc>
        <w:tc>
          <w:tcPr>
            <w:tcW w:w="992" w:type="dxa"/>
            <w:tcBorders>
              <w:top w:val="nil"/>
              <w:left w:val="nil"/>
              <w:bottom w:val="nil"/>
              <w:right w:val="nil"/>
            </w:tcBorders>
            <w:shd w:val="clear" w:color="auto" w:fill="DAE9F7"/>
            <w:vAlign w:val="bottom"/>
          </w:tcPr>
          <w:p w14:paraId="657C21B4"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1.21</w:t>
            </w:r>
          </w:p>
        </w:tc>
        <w:tc>
          <w:tcPr>
            <w:tcW w:w="851" w:type="dxa"/>
            <w:tcBorders>
              <w:top w:val="nil"/>
              <w:left w:val="nil"/>
              <w:bottom w:val="nil"/>
              <w:right w:val="nil"/>
            </w:tcBorders>
            <w:shd w:val="clear" w:color="auto" w:fill="DAE9F7"/>
            <w:vAlign w:val="bottom"/>
          </w:tcPr>
          <w:p w14:paraId="6625DA31" w14:textId="77777777" w:rsidR="00024099" w:rsidRPr="00024099" w:rsidRDefault="00024099" w:rsidP="00024099">
            <w:pPr>
              <w:tabs>
                <w:tab w:val="decimal" w:pos="168"/>
              </w:tabs>
              <w:jc w:val="center"/>
              <w:rPr>
                <w:rFonts w:ascii="Times New Roman" w:eastAsia="Calibri" w:hAnsi="Times New Roman" w:cs="Times New Roman"/>
                <w:b/>
                <w:bCs/>
              </w:rPr>
            </w:pPr>
            <w:r w:rsidRPr="00024099">
              <w:rPr>
                <w:rFonts w:ascii="Times New Roman" w:eastAsia="Aptos" w:hAnsi="Times New Roman" w:cs="Times New Roman"/>
                <w:b/>
                <w:bCs/>
                <w:color w:val="000000"/>
              </w:rPr>
              <w:t>&lt; .001</w:t>
            </w:r>
          </w:p>
        </w:tc>
        <w:tc>
          <w:tcPr>
            <w:tcW w:w="283" w:type="dxa"/>
            <w:tcBorders>
              <w:top w:val="nil"/>
              <w:bottom w:val="nil"/>
            </w:tcBorders>
            <w:shd w:val="clear" w:color="auto" w:fill="auto"/>
          </w:tcPr>
          <w:p w14:paraId="553087E7" w14:textId="77777777" w:rsidR="00024099" w:rsidRPr="00024099" w:rsidRDefault="00024099" w:rsidP="00024099">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41DA9DA8"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1.13</w:t>
            </w:r>
          </w:p>
        </w:tc>
        <w:tc>
          <w:tcPr>
            <w:tcW w:w="993" w:type="dxa"/>
            <w:tcBorders>
              <w:top w:val="nil"/>
              <w:left w:val="nil"/>
              <w:bottom w:val="nil"/>
              <w:right w:val="nil"/>
            </w:tcBorders>
            <w:shd w:val="clear" w:color="auto" w:fill="DAE9F7"/>
            <w:vAlign w:val="bottom"/>
          </w:tcPr>
          <w:p w14:paraId="7ADF0FB8"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1.10</w:t>
            </w:r>
          </w:p>
        </w:tc>
        <w:tc>
          <w:tcPr>
            <w:tcW w:w="992" w:type="dxa"/>
            <w:tcBorders>
              <w:top w:val="nil"/>
              <w:left w:val="nil"/>
              <w:bottom w:val="nil"/>
              <w:right w:val="nil"/>
            </w:tcBorders>
            <w:shd w:val="clear" w:color="auto" w:fill="DAE9F7"/>
            <w:vAlign w:val="bottom"/>
          </w:tcPr>
          <w:p w14:paraId="5A6AEFF1"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1.16</w:t>
            </w:r>
          </w:p>
        </w:tc>
        <w:tc>
          <w:tcPr>
            <w:tcW w:w="850" w:type="dxa"/>
            <w:tcBorders>
              <w:top w:val="nil"/>
              <w:left w:val="nil"/>
              <w:bottom w:val="nil"/>
              <w:right w:val="nil"/>
            </w:tcBorders>
            <w:shd w:val="clear" w:color="auto" w:fill="DAE9F7"/>
            <w:vAlign w:val="bottom"/>
          </w:tcPr>
          <w:p w14:paraId="5383D22E" w14:textId="77777777" w:rsidR="00024099" w:rsidRPr="00024099" w:rsidRDefault="00024099" w:rsidP="00024099">
            <w:pPr>
              <w:tabs>
                <w:tab w:val="decimal" w:pos="192"/>
              </w:tabs>
              <w:jc w:val="center"/>
              <w:rPr>
                <w:rFonts w:ascii="Times New Roman" w:eastAsia="Calibri" w:hAnsi="Times New Roman" w:cs="Times New Roman"/>
                <w:b/>
                <w:bCs/>
              </w:rPr>
            </w:pPr>
            <w:r w:rsidRPr="00024099">
              <w:rPr>
                <w:rFonts w:ascii="Times New Roman" w:eastAsia="Aptos" w:hAnsi="Times New Roman" w:cs="Times New Roman"/>
                <w:b/>
                <w:bCs/>
                <w:color w:val="000000"/>
              </w:rPr>
              <w:t>&lt; .001</w:t>
            </w:r>
          </w:p>
        </w:tc>
        <w:tc>
          <w:tcPr>
            <w:tcW w:w="284" w:type="dxa"/>
            <w:tcBorders>
              <w:top w:val="nil"/>
              <w:bottom w:val="nil"/>
            </w:tcBorders>
            <w:shd w:val="clear" w:color="auto" w:fill="auto"/>
          </w:tcPr>
          <w:p w14:paraId="0323228E" w14:textId="77777777" w:rsidR="00024099" w:rsidRPr="00024099" w:rsidRDefault="00024099" w:rsidP="00024099">
            <w:pPr>
              <w:rPr>
                <w:rFonts w:ascii="Times New Roman" w:eastAsia="Calibri" w:hAnsi="Times New Roman" w:cs="Times New Roman"/>
              </w:rPr>
            </w:pPr>
          </w:p>
        </w:tc>
        <w:tc>
          <w:tcPr>
            <w:tcW w:w="992" w:type="dxa"/>
            <w:tcBorders>
              <w:top w:val="nil"/>
              <w:left w:val="nil"/>
              <w:bottom w:val="nil"/>
              <w:right w:val="nil"/>
            </w:tcBorders>
            <w:shd w:val="clear" w:color="auto" w:fill="DAE9F7"/>
            <w:vAlign w:val="bottom"/>
          </w:tcPr>
          <w:p w14:paraId="75F14E04"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0.77</w:t>
            </w:r>
          </w:p>
        </w:tc>
        <w:tc>
          <w:tcPr>
            <w:tcW w:w="992" w:type="dxa"/>
            <w:tcBorders>
              <w:top w:val="nil"/>
              <w:left w:val="nil"/>
              <w:bottom w:val="nil"/>
              <w:right w:val="nil"/>
            </w:tcBorders>
            <w:shd w:val="clear" w:color="auto" w:fill="DAE9F7"/>
            <w:vAlign w:val="bottom"/>
          </w:tcPr>
          <w:p w14:paraId="454AE4A5"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0.73</w:t>
            </w:r>
          </w:p>
        </w:tc>
        <w:tc>
          <w:tcPr>
            <w:tcW w:w="993" w:type="dxa"/>
            <w:tcBorders>
              <w:top w:val="nil"/>
              <w:left w:val="nil"/>
              <w:bottom w:val="nil"/>
              <w:right w:val="nil"/>
            </w:tcBorders>
            <w:shd w:val="clear" w:color="auto" w:fill="DAE9F7"/>
            <w:vAlign w:val="bottom"/>
          </w:tcPr>
          <w:p w14:paraId="65325BCA"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0.81</w:t>
            </w:r>
          </w:p>
        </w:tc>
        <w:tc>
          <w:tcPr>
            <w:tcW w:w="850" w:type="dxa"/>
            <w:tcBorders>
              <w:top w:val="nil"/>
              <w:left w:val="nil"/>
              <w:bottom w:val="nil"/>
              <w:right w:val="nil"/>
            </w:tcBorders>
            <w:shd w:val="clear" w:color="auto" w:fill="DAE9F7"/>
            <w:vAlign w:val="bottom"/>
          </w:tcPr>
          <w:p w14:paraId="57F84A05" w14:textId="77777777" w:rsidR="00024099" w:rsidRPr="00024099" w:rsidRDefault="00024099" w:rsidP="00024099">
            <w:pPr>
              <w:tabs>
                <w:tab w:val="decimal" w:pos="180"/>
              </w:tabs>
              <w:jc w:val="center"/>
              <w:rPr>
                <w:rFonts w:ascii="Times New Roman" w:eastAsia="Calibri" w:hAnsi="Times New Roman" w:cs="Times New Roman"/>
                <w:b/>
                <w:bCs/>
              </w:rPr>
            </w:pPr>
            <w:r w:rsidRPr="00024099">
              <w:rPr>
                <w:rFonts w:ascii="Times New Roman" w:eastAsia="Aptos" w:hAnsi="Times New Roman" w:cs="Times New Roman"/>
                <w:b/>
                <w:bCs/>
                <w:color w:val="000000"/>
              </w:rPr>
              <w:t>&lt; .001</w:t>
            </w:r>
          </w:p>
        </w:tc>
      </w:tr>
      <w:tr w:rsidR="00024099" w:rsidRPr="00024099" w14:paraId="26E81A10" w14:textId="77777777" w:rsidTr="00DA650C">
        <w:tc>
          <w:tcPr>
            <w:tcW w:w="3970" w:type="dxa"/>
            <w:gridSpan w:val="2"/>
            <w:tcBorders>
              <w:top w:val="nil"/>
              <w:bottom w:val="nil"/>
            </w:tcBorders>
          </w:tcPr>
          <w:p w14:paraId="0B636211" w14:textId="77777777" w:rsidR="00024099" w:rsidRPr="00024099" w:rsidRDefault="00024099" w:rsidP="00024099">
            <w:pPr>
              <w:rPr>
                <w:rFonts w:ascii="Times New Roman" w:eastAsia="Calibri" w:hAnsi="Times New Roman" w:cs="Times New Roman"/>
                <w:vertAlign w:val="superscript"/>
              </w:rPr>
            </w:pPr>
            <w:r w:rsidRPr="00327433">
              <w:rPr>
                <w:rFonts w:ascii="Times New Roman" w:eastAsia="Calibri" w:hAnsi="Times New Roman" w:cs="Times New Roman"/>
                <w:i/>
                <w:iCs/>
                <w:u w:val="single"/>
              </w:rPr>
              <w:t>Household composition</w:t>
            </w:r>
            <w:r w:rsidRPr="00024099">
              <w:rPr>
                <w:rFonts w:ascii="Times New Roman" w:eastAsia="Calibri" w:hAnsi="Times New Roman" w:cs="Times New Roman"/>
                <w:vertAlign w:val="superscript"/>
              </w:rPr>
              <w:t>a</w:t>
            </w:r>
          </w:p>
        </w:tc>
        <w:tc>
          <w:tcPr>
            <w:tcW w:w="992" w:type="dxa"/>
            <w:tcBorders>
              <w:top w:val="nil"/>
              <w:left w:val="nil"/>
              <w:bottom w:val="nil"/>
              <w:right w:val="nil"/>
            </w:tcBorders>
            <w:shd w:val="clear" w:color="auto" w:fill="auto"/>
            <w:vAlign w:val="bottom"/>
          </w:tcPr>
          <w:p w14:paraId="7EB5E5F0" w14:textId="77777777" w:rsidR="00024099" w:rsidRPr="00024099" w:rsidRDefault="00024099" w:rsidP="00024099">
            <w:pPr>
              <w:rPr>
                <w:rFonts w:ascii="Times New Roman" w:eastAsia="Calibri" w:hAnsi="Times New Roman" w:cs="Times New Roman"/>
              </w:rPr>
            </w:pPr>
          </w:p>
        </w:tc>
        <w:tc>
          <w:tcPr>
            <w:tcW w:w="992" w:type="dxa"/>
            <w:tcBorders>
              <w:top w:val="nil"/>
              <w:left w:val="nil"/>
              <w:bottom w:val="nil"/>
              <w:right w:val="nil"/>
            </w:tcBorders>
            <w:shd w:val="clear" w:color="auto" w:fill="auto"/>
            <w:vAlign w:val="bottom"/>
          </w:tcPr>
          <w:p w14:paraId="23431822" w14:textId="77777777" w:rsidR="00024099" w:rsidRPr="00024099" w:rsidRDefault="00024099" w:rsidP="00024099">
            <w:pPr>
              <w:rPr>
                <w:rFonts w:ascii="Times New Roman" w:eastAsia="Calibri" w:hAnsi="Times New Roman" w:cs="Times New Roman"/>
              </w:rPr>
            </w:pPr>
          </w:p>
        </w:tc>
        <w:tc>
          <w:tcPr>
            <w:tcW w:w="851" w:type="dxa"/>
            <w:tcBorders>
              <w:top w:val="nil"/>
              <w:left w:val="nil"/>
              <w:bottom w:val="nil"/>
              <w:right w:val="nil"/>
            </w:tcBorders>
            <w:shd w:val="clear" w:color="auto" w:fill="auto"/>
            <w:vAlign w:val="bottom"/>
          </w:tcPr>
          <w:p w14:paraId="60019236" w14:textId="77777777" w:rsidR="00024099" w:rsidRPr="00024099" w:rsidRDefault="00024099" w:rsidP="00024099">
            <w:pPr>
              <w:tabs>
                <w:tab w:val="decimal" w:pos="168"/>
              </w:tabs>
              <w:rPr>
                <w:rFonts w:ascii="Times New Roman" w:eastAsia="Calibri" w:hAnsi="Times New Roman" w:cs="Times New Roman"/>
              </w:rPr>
            </w:pPr>
          </w:p>
        </w:tc>
        <w:tc>
          <w:tcPr>
            <w:tcW w:w="283" w:type="dxa"/>
            <w:tcBorders>
              <w:top w:val="nil"/>
              <w:bottom w:val="nil"/>
            </w:tcBorders>
            <w:shd w:val="clear" w:color="auto" w:fill="auto"/>
            <w:vAlign w:val="bottom"/>
          </w:tcPr>
          <w:p w14:paraId="375314DC" w14:textId="77777777" w:rsidR="00024099" w:rsidRPr="00024099" w:rsidRDefault="00024099" w:rsidP="00024099">
            <w:pPr>
              <w:rPr>
                <w:rFonts w:ascii="Times New Roman" w:eastAsia="Calibri" w:hAnsi="Times New Roman" w:cs="Times New Roman"/>
              </w:rPr>
            </w:pPr>
          </w:p>
        </w:tc>
        <w:tc>
          <w:tcPr>
            <w:tcW w:w="992" w:type="dxa"/>
            <w:tcBorders>
              <w:top w:val="nil"/>
              <w:left w:val="nil"/>
              <w:bottom w:val="nil"/>
              <w:right w:val="nil"/>
            </w:tcBorders>
            <w:shd w:val="clear" w:color="auto" w:fill="auto"/>
          </w:tcPr>
          <w:p w14:paraId="0953FD57" w14:textId="77777777" w:rsidR="00024099" w:rsidRPr="00024099" w:rsidRDefault="00024099" w:rsidP="00024099">
            <w:pPr>
              <w:jc w:val="center"/>
              <w:rPr>
                <w:rFonts w:ascii="Times New Roman" w:eastAsia="Calibri" w:hAnsi="Times New Roman" w:cs="Times New Roman"/>
                <w:b/>
                <w:bCs/>
              </w:rPr>
            </w:pPr>
          </w:p>
        </w:tc>
        <w:tc>
          <w:tcPr>
            <w:tcW w:w="993" w:type="dxa"/>
            <w:tcBorders>
              <w:top w:val="nil"/>
              <w:left w:val="nil"/>
              <w:bottom w:val="nil"/>
              <w:right w:val="nil"/>
            </w:tcBorders>
            <w:shd w:val="clear" w:color="auto" w:fill="auto"/>
            <w:vAlign w:val="bottom"/>
          </w:tcPr>
          <w:p w14:paraId="762A95AB" w14:textId="77777777" w:rsidR="00024099" w:rsidRPr="00024099" w:rsidRDefault="00024099" w:rsidP="00024099">
            <w:pPr>
              <w:jc w:val="center"/>
              <w:rPr>
                <w:rFonts w:ascii="Times New Roman" w:eastAsia="Calibri" w:hAnsi="Times New Roman" w:cs="Times New Roman"/>
                <w:b/>
                <w:bCs/>
              </w:rPr>
            </w:pPr>
          </w:p>
        </w:tc>
        <w:tc>
          <w:tcPr>
            <w:tcW w:w="992" w:type="dxa"/>
            <w:tcBorders>
              <w:top w:val="nil"/>
              <w:left w:val="nil"/>
              <w:bottom w:val="nil"/>
              <w:right w:val="nil"/>
            </w:tcBorders>
            <w:shd w:val="clear" w:color="auto" w:fill="auto"/>
            <w:vAlign w:val="bottom"/>
          </w:tcPr>
          <w:p w14:paraId="5ABCC19F" w14:textId="77777777" w:rsidR="00024099" w:rsidRPr="00024099" w:rsidRDefault="00024099" w:rsidP="00024099">
            <w:pPr>
              <w:jc w:val="center"/>
              <w:rPr>
                <w:rFonts w:ascii="Times New Roman" w:eastAsia="Calibri" w:hAnsi="Times New Roman" w:cs="Times New Roman"/>
                <w:b/>
                <w:bCs/>
              </w:rPr>
            </w:pPr>
          </w:p>
        </w:tc>
        <w:tc>
          <w:tcPr>
            <w:tcW w:w="850" w:type="dxa"/>
            <w:tcBorders>
              <w:top w:val="nil"/>
              <w:left w:val="nil"/>
              <w:bottom w:val="nil"/>
              <w:right w:val="nil"/>
            </w:tcBorders>
            <w:shd w:val="clear" w:color="auto" w:fill="auto"/>
            <w:vAlign w:val="bottom"/>
          </w:tcPr>
          <w:p w14:paraId="165CDE62" w14:textId="77777777" w:rsidR="00024099" w:rsidRPr="00024099" w:rsidRDefault="00024099" w:rsidP="00024099">
            <w:pPr>
              <w:tabs>
                <w:tab w:val="decimal" w:pos="192"/>
              </w:tabs>
              <w:jc w:val="center"/>
              <w:rPr>
                <w:rFonts w:ascii="Times New Roman" w:eastAsia="Calibri" w:hAnsi="Times New Roman" w:cs="Times New Roman"/>
                <w:b/>
                <w:bCs/>
              </w:rPr>
            </w:pPr>
          </w:p>
        </w:tc>
        <w:tc>
          <w:tcPr>
            <w:tcW w:w="284" w:type="dxa"/>
            <w:tcBorders>
              <w:top w:val="nil"/>
              <w:bottom w:val="nil"/>
            </w:tcBorders>
            <w:shd w:val="clear" w:color="auto" w:fill="auto"/>
            <w:vAlign w:val="bottom"/>
          </w:tcPr>
          <w:p w14:paraId="03CC257B" w14:textId="77777777" w:rsidR="00024099" w:rsidRPr="00024099" w:rsidRDefault="00024099" w:rsidP="00024099">
            <w:pPr>
              <w:rPr>
                <w:rFonts w:ascii="Times New Roman" w:eastAsia="Calibri" w:hAnsi="Times New Roman" w:cs="Times New Roman"/>
              </w:rPr>
            </w:pPr>
          </w:p>
        </w:tc>
        <w:tc>
          <w:tcPr>
            <w:tcW w:w="992" w:type="dxa"/>
            <w:tcBorders>
              <w:top w:val="nil"/>
              <w:left w:val="nil"/>
              <w:bottom w:val="nil"/>
              <w:right w:val="nil"/>
            </w:tcBorders>
            <w:shd w:val="clear" w:color="auto" w:fill="auto"/>
          </w:tcPr>
          <w:p w14:paraId="49C684EC" w14:textId="77777777" w:rsidR="00024099" w:rsidRPr="00024099" w:rsidRDefault="00024099" w:rsidP="00024099">
            <w:pPr>
              <w:jc w:val="center"/>
              <w:rPr>
                <w:rFonts w:ascii="Times New Roman" w:eastAsia="Calibri" w:hAnsi="Times New Roman" w:cs="Times New Roman"/>
                <w:b/>
                <w:bCs/>
              </w:rPr>
            </w:pPr>
          </w:p>
        </w:tc>
        <w:tc>
          <w:tcPr>
            <w:tcW w:w="992" w:type="dxa"/>
            <w:tcBorders>
              <w:top w:val="nil"/>
              <w:left w:val="nil"/>
              <w:bottom w:val="nil"/>
              <w:right w:val="nil"/>
            </w:tcBorders>
            <w:shd w:val="clear" w:color="auto" w:fill="auto"/>
            <w:vAlign w:val="bottom"/>
          </w:tcPr>
          <w:p w14:paraId="5FE63623" w14:textId="77777777" w:rsidR="00024099" w:rsidRPr="00024099" w:rsidRDefault="00024099" w:rsidP="00024099">
            <w:pPr>
              <w:jc w:val="center"/>
              <w:rPr>
                <w:rFonts w:ascii="Times New Roman" w:eastAsia="Calibri" w:hAnsi="Times New Roman" w:cs="Times New Roman"/>
                <w:b/>
                <w:bCs/>
              </w:rPr>
            </w:pPr>
          </w:p>
        </w:tc>
        <w:tc>
          <w:tcPr>
            <w:tcW w:w="993" w:type="dxa"/>
            <w:tcBorders>
              <w:top w:val="nil"/>
              <w:left w:val="nil"/>
              <w:bottom w:val="nil"/>
              <w:right w:val="nil"/>
            </w:tcBorders>
            <w:shd w:val="clear" w:color="auto" w:fill="auto"/>
            <w:vAlign w:val="bottom"/>
          </w:tcPr>
          <w:p w14:paraId="1DB7C5D7" w14:textId="77777777" w:rsidR="00024099" w:rsidRPr="00024099" w:rsidRDefault="00024099" w:rsidP="00024099">
            <w:pPr>
              <w:jc w:val="center"/>
              <w:rPr>
                <w:rFonts w:ascii="Times New Roman" w:eastAsia="Calibri" w:hAnsi="Times New Roman" w:cs="Times New Roman"/>
                <w:b/>
                <w:bCs/>
              </w:rPr>
            </w:pPr>
          </w:p>
        </w:tc>
        <w:tc>
          <w:tcPr>
            <w:tcW w:w="850" w:type="dxa"/>
            <w:tcBorders>
              <w:top w:val="nil"/>
              <w:left w:val="nil"/>
              <w:bottom w:val="nil"/>
              <w:right w:val="nil"/>
            </w:tcBorders>
            <w:shd w:val="clear" w:color="auto" w:fill="auto"/>
            <w:vAlign w:val="bottom"/>
          </w:tcPr>
          <w:p w14:paraId="2E2D9CE0" w14:textId="77777777" w:rsidR="00024099" w:rsidRPr="00024099" w:rsidRDefault="00024099" w:rsidP="00024099">
            <w:pPr>
              <w:tabs>
                <w:tab w:val="decimal" w:pos="180"/>
              </w:tabs>
              <w:jc w:val="center"/>
              <w:rPr>
                <w:rFonts w:ascii="Times New Roman" w:eastAsia="Calibri" w:hAnsi="Times New Roman" w:cs="Times New Roman"/>
                <w:b/>
                <w:bCs/>
              </w:rPr>
            </w:pPr>
          </w:p>
        </w:tc>
      </w:tr>
      <w:tr w:rsidR="00024099" w:rsidRPr="00024099" w14:paraId="011159DE" w14:textId="77777777" w:rsidTr="001C7FA5">
        <w:tc>
          <w:tcPr>
            <w:tcW w:w="2977" w:type="dxa"/>
            <w:tcBorders>
              <w:top w:val="nil"/>
              <w:bottom w:val="nil"/>
            </w:tcBorders>
          </w:tcPr>
          <w:p w14:paraId="313CA5BD" w14:textId="77777777" w:rsidR="00024099" w:rsidRPr="00024099" w:rsidRDefault="00024099" w:rsidP="00024099">
            <w:pPr>
              <w:ind w:firstLine="117"/>
              <w:rPr>
                <w:rFonts w:ascii="Times New Roman" w:eastAsia="Calibri" w:hAnsi="Times New Roman" w:cs="Times New Roman"/>
              </w:rPr>
            </w:pPr>
            <w:r w:rsidRPr="00024099">
              <w:rPr>
                <w:rFonts w:ascii="Times New Roman" w:eastAsia="Calibri" w:hAnsi="Times New Roman" w:cs="Times New Roman"/>
              </w:rPr>
              <w:t xml:space="preserve">Two or more </w:t>
            </w:r>
          </w:p>
          <w:p w14:paraId="7EAF19E6" w14:textId="77777777" w:rsidR="00024099" w:rsidRPr="00024099" w:rsidRDefault="00024099" w:rsidP="00024099">
            <w:pPr>
              <w:rPr>
                <w:rFonts w:ascii="Times New Roman" w:eastAsia="Calibri" w:hAnsi="Times New Roman" w:cs="Times New Roman"/>
              </w:rPr>
            </w:pPr>
            <w:r w:rsidRPr="00024099">
              <w:rPr>
                <w:rFonts w:ascii="Times New Roman" w:eastAsia="Calibri" w:hAnsi="Times New Roman" w:cs="Times New Roman"/>
              </w:rPr>
              <w:t>families</w:t>
            </w:r>
          </w:p>
        </w:tc>
        <w:tc>
          <w:tcPr>
            <w:tcW w:w="993" w:type="dxa"/>
            <w:tcBorders>
              <w:top w:val="nil"/>
              <w:left w:val="nil"/>
              <w:bottom w:val="nil"/>
              <w:right w:val="nil"/>
            </w:tcBorders>
            <w:shd w:val="clear" w:color="auto" w:fill="DAE9F7"/>
            <w:vAlign w:val="bottom"/>
          </w:tcPr>
          <w:p w14:paraId="1E818F62"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0.87</w:t>
            </w:r>
          </w:p>
        </w:tc>
        <w:tc>
          <w:tcPr>
            <w:tcW w:w="992" w:type="dxa"/>
            <w:tcBorders>
              <w:top w:val="nil"/>
              <w:left w:val="nil"/>
              <w:bottom w:val="nil"/>
              <w:right w:val="nil"/>
            </w:tcBorders>
            <w:shd w:val="clear" w:color="auto" w:fill="DAE9F7"/>
            <w:vAlign w:val="bottom"/>
          </w:tcPr>
          <w:p w14:paraId="6B665BC5"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0.83</w:t>
            </w:r>
          </w:p>
        </w:tc>
        <w:tc>
          <w:tcPr>
            <w:tcW w:w="992" w:type="dxa"/>
            <w:tcBorders>
              <w:top w:val="nil"/>
              <w:left w:val="nil"/>
              <w:bottom w:val="nil"/>
              <w:right w:val="nil"/>
            </w:tcBorders>
            <w:shd w:val="clear" w:color="auto" w:fill="DAE9F7"/>
            <w:vAlign w:val="bottom"/>
          </w:tcPr>
          <w:p w14:paraId="50DB851C"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0.91</w:t>
            </w:r>
          </w:p>
        </w:tc>
        <w:tc>
          <w:tcPr>
            <w:tcW w:w="851" w:type="dxa"/>
            <w:tcBorders>
              <w:top w:val="nil"/>
              <w:left w:val="nil"/>
              <w:bottom w:val="nil"/>
              <w:right w:val="nil"/>
            </w:tcBorders>
            <w:shd w:val="clear" w:color="auto" w:fill="DAE9F7"/>
            <w:vAlign w:val="bottom"/>
          </w:tcPr>
          <w:p w14:paraId="108E566C" w14:textId="77777777" w:rsidR="00024099" w:rsidRPr="00024099" w:rsidRDefault="00024099" w:rsidP="00024099">
            <w:pPr>
              <w:tabs>
                <w:tab w:val="decimal" w:pos="168"/>
              </w:tabs>
              <w:jc w:val="center"/>
              <w:rPr>
                <w:rFonts w:ascii="Times New Roman" w:eastAsia="Calibri" w:hAnsi="Times New Roman" w:cs="Times New Roman"/>
                <w:b/>
                <w:bCs/>
              </w:rPr>
            </w:pPr>
            <w:r w:rsidRPr="00024099">
              <w:rPr>
                <w:rFonts w:ascii="Times New Roman" w:eastAsia="Aptos" w:hAnsi="Times New Roman" w:cs="Times New Roman"/>
                <w:b/>
                <w:bCs/>
                <w:color w:val="000000"/>
              </w:rPr>
              <w:t>&lt; .001</w:t>
            </w:r>
          </w:p>
        </w:tc>
        <w:tc>
          <w:tcPr>
            <w:tcW w:w="283" w:type="dxa"/>
            <w:tcBorders>
              <w:top w:val="nil"/>
              <w:bottom w:val="nil"/>
            </w:tcBorders>
            <w:shd w:val="clear" w:color="auto" w:fill="auto"/>
          </w:tcPr>
          <w:p w14:paraId="3F961925" w14:textId="77777777" w:rsidR="00024099" w:rsidRPr="00024099" w:rsidRDefault="00024099" w:rsidP="00024099">
            <w:pPr>
              <w:rPr>
                <w:rFonts w:ascii="Times New Roman" w:eastAsia="Calibri" w:hAnsi="Times New Roman" w:cs="Times New Roman"/>
              </w:rPr>
            </w:pPr>
          </w:p>
        </w:tc>
        <w:tc>
          <w:tcPr>
            <w:tcW w:w="992" w:type="dxa"/>
            <w:tcBorders>
              <w:top w:val="nil"/>
              <w:left w:val="nil"/>
              <w:bottom w:val="nil"/>
              <w:right w:val="nil"/>
            </w:tcBorders>
            <w:shd w:val="clear" w:color="auto" w:fill="DAE9F7"/>
            <w:vAlign w:val="bottom"/>
          </w:tcPr>
          <w:p w14:paraId="7C4F64D9"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0.97</w:t>
            </w:r>
          </w:p>
        </w:tc>
        <w:tc>
          <w:tcPr>
            <w:tcW w:w="993" w:type="dxa"/>
            <w:tcBorders>
              <w:top w:val="nil"/>
              <w:left w:val="nil"/>
              <w:bottom w:val="nil"/>
              <w:right w:val="nil"/>
            </w:tcBorders>
            <w:shd w:val="clear" w:color="auto" w:fill="DAE9F7"/>
            <w:vAlign w:val="bottom"/>
          </w:tcPr>
          <w:p w14:paraId="0CDCD2D2"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0.94</w:t>
            </w:r>
          </w:p>
        </w:tc>
        <w:tc>
          <w:tcPr>
            <w:tcW w:w="992" w:type="dxa"/>
            <w:tcBorders>
              <w:top w:val="nil"/>
              <w:left w:val="nil"/>
              <w:bottom w:val="nil"/>
              <w:right w:val="nil"/>
            </w:tcBorders>
            <w:shd w:val="clear" w:color="auto" w:fill="DAE9F7"/>
            <w:vAlign w:val="bottom"/>
          </w:tcPr>
          <w:p w14:paraId="0E906AAE"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0.99</w:t>
            </w:r>
          </w:p>
        </w:tc>
        <w:tc>
          <w:tcPr>
            <w:tcW w:w="850" w:type="dxa"/>
            <w:tcBorders>
              <w:top w:val="nil"/>
              <w:left w:val="nil"/>
              <w:bottom w:val="nil"/>
              <w:right w:val="nil"/>
            </w:tcBorders>
            <w:shd w:val="clear" w:color="auto" w:fill="DAE9F7"/>
            <w:vAlign w:val="bottom"/>
          </w:tcPr>
          <w:p w14:paraId="55594504" w14:textId="77777777" w:rsidR="00024099" w:rsidRPr="00024099" w:rsidRDefault="00024099" w:rsidP="00024099">
            <w:pPr>
              <w:tabs>
                <w:tab w:val="decimal" w:pos="192"/>
              </w:tabs>
              <w:jc w:val="center"/>
              <w:rPr>
                <w:rFonts w:ascii="Times New Roman" w:eastAsia="Calibri" w:hAnsi="Times New Roman" w:cs="Times New Roman"/>
                <w:b/>
                <w:bCs/>
              </w:rPr>
            </w:pPr>
            <w:r w:rsidRPr="00024099">
              <w:rPr>
                <w:rFonts w:ascii="Times New Roman" w:eastAsia="Aptos" w:hAnsi="Times New Roman" w:cs="Times New Roman"/>
                <w:b/>
                <w:bCs/>
                <w:color w:val="000000"/>
              </w:rPr>
              <w:t>.019</w:t>
            </w:r>
          </w:p>
        </w:tc>
        <w:tc>
          <w:tcPr>
            <w:tcW w:w="284" w:type="dxa"/>
            <w:tcBorders>
              <w:top w:val="nil"/>
              <w:bottom w:val="nil"/>
            </w:tcBorders>
            <w:shd w:val="clear" w:color="auto" w:fill="auto"/>
          </w:tcPr>
          <w:p w14:paraId="5CB97FF2" w14:textId="77777777" w:rsidR="00024099" w:rsidRPr="00024099" w:rsidRDefault="00024099" w:rsidP="00024099">
            <w:pPr>
              <w:rPr>
                <w:rFonts w:ascii="Times New Roman" w:eastAsia="Calibri" w:hAnsi="Times New Roman" w:cs="Times New Roman"/>
              </w:rPr>
            </w:pPr>
          </w:p>
        </w:tc>
        <w:tc>
          <w:tcPr>
            <w:tcW w:w="992" w:type="dxa"/>
            <w:tcBorders>
              <w:top w:val="nil"/>
              <w:left w:val="nil"/>
              <w:bottom w:val="nil"/>
              <w:right w:val="nil"/>
            </w:tcBorders>
            <w:shd w:val="clear" w:color="auto" w:fill="DEEAF6" w:themeFill="accent5" w:themeFillTint="33"/>
            <w:vAlign w:val="bottom"/>
          </w:tcPr>
          <w:p w14:paraId="536E4A6B"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1.17</w:t>
            </w:r>
          </w:p>
        </w:tc>
        <w:tc>
          <w:tcPr>
            <w:tcW w:w="992" w:type="dxa"/>
            <w:tcBorders>
              <w:top w:val="nil"/>
              <w:left w:val="nil"/>
              <w:bottom w:val="nil"/>
              <w:right w:val="nil"/>
            </w:tcBorders>
            <w:shd w:val="clear" w:color="auto" w:fill="DEEAF6" w:themeFill="accent5" w:themeFillTint="33"/>
            <w:vAlign w:val="bottom"/>
          </w:tcPr>
          <w:p w14:paraId="4929CD1A"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1.11</w:t>
            </w:r>
          </w:p>
        </w:tc>
        <w:tc>
          <w:tcPr>
            <w:tcW w:w="993" w:type="dxa"/>
            <w:tcBorders>
              <w:top w:val="nil"/>
              <w:left w:val="nil"/>
              <w:bottom w:val="nil"/>
              <w:right w:val="nil"/>
            </w:tcBorders>
            <w:shd w:val="clear" w:color="auto" w:fill="DEEAF6" w:themeFill="accent5" w:themeFillTint="33"/>
            <w:vAlign w:val="bottom"/>
          </w:tcPr>
          <w:p w14:paraId="63AE3D4D"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1.24</w:t>
            </w:r>
          </w:p>
        </w:tc>
        <w:tc>
          <w:tcPr>
            <w:tcW w:w="850" w:type="dxa"/>
            <w:tcBorders>
              <w:top w:val="nil"/>
              <w:left w:val="nil"/>
              <w:bottom w:val="nil"/>
              <w:right w:val="nil"/>
            </w:tcBorders>
            <w:shd w:val="clear" w:color="auto" w:fill="DEEAF6" w:themeFill="accent5" w:themeFillTint="33"/>
            <w:vAlign w:val="bottom"/>
          </w:tcPr>
          <w:p w14:paraId="2E72B187" w14:textId="77777777" w:rsidR="00024099" w:rsidRPr="00024099" w:rsidRDefault="00024099" w:rsidP="00024099">
            <w:pPr>
              <w:tabs>
                <w:tab w:val="decimal" w:pos="180"/>
              </w:tabs>
              <w:jc w:val="center"/>
              <w:rPr>
                <w:rFonts w:ascii="Times New Roman" w:eastAsia="Calibri" w:hAnsi="Times New Roman" w:cs="Times New Roman"/>
                <w:b/>
                <w:bCs/>
              </w:rPr>
            </w:pPr>
            <w:r w:rsidRPr="00024099">
              <w:rPr>
                <w:rFonts w:ascii="Times New Roman" w:eastAsia="Aptos" w:hAnsi="Times New Roman" w:cs="Times New Roman"/>
                <w:b/>
                <w:bCs/>
                <w:color w:val="000000"/>
              </w:rPr>
              <w:t>&lt; .001</w:t>
            </w:r>
          </w:p>
        </w:tc>
      </w:tr>
      <w:tr w:rsidR="00024099" w:rsidRPr="00024099" w14:paraId="6418B751" w14:textId="77777777" w:rsidTr="00024099">
        <w:tc>
          <w:tcPr>
            <w:tcW w:w="2977" w:type="dxa"/>
            <w:tcBorders>
              <w:top w:val="nil"/>
              <w:bottom w:val="nil"/>
            </w:tcBorders>
          </w:tcPr>
          <w:p w14:paraId="11B15A9D" w14:textId="77777777" w:rsidR="00024099" w:rsidRPr="00024099" w:rsidRDefault="00024099" w:rsidP="00024099">
            <w:pPr>
              <w:rPr>
                <w:rFonts w:ascii="Times New Roman" w:eastAsia="Calibri" w:hAnsi="Times New Roman" w:cs="Times New Roman"/>
                <w:b/>
                <w:bCs/>
              </w:rPr>
            </w:pPr>
            <w:r w:rsidRPr="00024099">
              <w:rPr>
                <w:rFonts w:ascii="Times New Roman" w:eastAsia="Calibri" w:hAnsi="Times New Roman" w:cs="Times New Roman"/>
                <w:b/>
                <w:bCs/>
              </w:rPr>
              <w:t xml:space="preserve">Multi-person </w:t>
            </w:r>
          </w:p>
        </w:tc>
        <w:tc>
          <w:tcPr>
            <w:tcW w:w="993" w:type="dxa"/>
            <w:tcBorders>
              <w:top w:val="nil"/>
              <w:left w:val="nil"/>
              <w:bottom w:val="nil"/>
              <w:right w:val="nil"/>
            </w:tcBorders>
            <w:shd w:val="clear" w:color="auto" w:fill="DAE9F7"/>
            <w:vAlign w:val="bottom"/>
          </w:tcPr>
          <w:p w14:paraId="5BEDFF05"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0.43</w:t>
            </w:r>
          </w:p>
        </w:tc>
        <w:tc>
          <w:tcPr>
            <w:tcW w:w="992" w:type="dxa"/>
            <w:tcBorders>
              <w:top w:val="nil"/>
              <w:left w:val="nil"/>
              <w:bottom w:val="nil"/>
              <w:right w:val="nil"/>
            </w:tcBorders>
            <w:shd w:val="clear" w:color="auto" w:fill="DAE9F7"/>
            <w:vAlign w:val="bottom"/>
          </w:tcPr>
          <w:p w14:paraId="545D3AD2"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0.40</w:t>
            </w:r>
          </w:p>
        </w:tc>
        <w:tc>
          <w:tcPr>
            <w:tcW w:w="992" w:type="dxa"/>
            <w:tcBorders>
              <w:top w:val="nil"/>
              <w:left w:val="nil"/>
              <w:bottom w:val="nil"/>
              <w:right w:val="nil"/>
            </w:tcBorders>
            <w:shd w:val="clear" w:color="auto" w:fill="DAE9F7"/>
            <w:vAlign w:val="bottom"/>
          </w:tcPr>
          <w:p w14:paraId="17A65DE9"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0.47</w:t>
            </w:r>
          </w:p>
        </w:tc>
        <w:tc>
          <w:tcPr>
            <w:tcW w:w="851" w:type="dxa"/>
            <w:tcBorders>
              <w:top w:val="nil"/>
              <w:left w:val="nil"/>
              <w:bottom w:val="nil"/>
              <w:right w:val="nil"/>
            </w:tcBorders>
            <w:shd w:val="clear" w:color="auto" w:fill="DAE9F7"/>
            <w:vAlign w:val="bottom"/>
          </w:tcPr>
          <w:p w14:paraId="646D8264" w14:textId="77777777" w:rsidR="00024099" w:rsidRPr="00024099" w:rsidRDefault="00024099" w:rsidP="00024099">
            <w:pPr>
              <w:tabs>
                <w:tab w:val="decimal" w:pos="168"/>
              </w:tabs>
              <w:jc w:val="center"/>
              <w:rPr>
                <w:rFonts w:ascii="Times New Roman" w:eastAsia="Calibri" w:hAnsi="Times New Roman" w:cs="Times New Roman"/>
                <w:b/>
                <w:bCs/>
              </w:rPr>
            </w:pPr>
            <w:r w:rsidRPr="00024099">
              <w:rPr>
                <w:rFonts w:ascii="Times New Roman" w:eastAsia="Aptos" w:hAnsi="Times New Roman" w:cs="Times New Roman"/>
                <w:b/>
                <w:bCs/>
                <w:color w:val="000000"/>
              </w:rPr>
              <w:t>&lt; .001</w:t>
            </w:r>
          </w:p>
        </w:tc>
        <w:tc>
          <w:tcPr>
            <w:tcW w:w="283" w:type="dxa"/>
            <w:tcBorders>
              <w:top w:val="nil"/>
              <w:bottom w:val="nil"/>
            </w:tcBorders>
            <w:shd w:val="clear" w:color="auto" w:fill="auto"/>
          </w:tcPr>
          <w:p w14:paraId="583032DC" w14:textId="77777777" w:rsidR="00024099" w:rsidRPr="00024099" w:rsidRDefault="00024099" w:rsidP="00024099">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4C1BF76A"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0.88</w:t>
            </w:r>
          </w:p>
        </w:tc>
        <w:tc>
          <w:tcPr>
            <w:tcW w:w="993" w:type="dxa"/>
            <w:tcBorders>
              <w:top w:val="nil"/>
              <w:left w:val="nil"/>
              <w:bottom w:val="nil"/>
              <w:right w:val="nil"/>
            </w:tcBorders>
            <w:shd w:val="clear" w:color="auto" w:fill="DAE9F7"/>
            <w:vAlign w:val="bottom"/>
          </w:tcPr>
          <w:p w14:paraId="67EF8103"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0.86</w:t>
            </w:r>
          </w:p>
        </w:tc>
        <w:tc>
          <w:tcPr>
            <w:tcW w:w="992" w:type="dxa"/>
            <w:tcBorders>
              <w:top w:val="nil"/>
              <w:left w:val="nil"/>
              <w:bottom w:val="nil"/>
              <w:right w:val="nil"/>
            </w:tcBorders>
            <w:shd w:val="clear" w:color="auto" w:fill="DAE9F7"/>
            <w:vAlign w:val="bottom"/>
          </w:tcPr>
          <w:p w14:paraId="6A353252"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0.90</w:t>
            </w:r>
          </w:p>
        </w:tc>
        <w:tc>
          <w:tcPr>
            <w:tcW w:w="850" w:type="dxa"/>
            <w:tcBorders>
              <w:top w:val="nil"/>
              <w:left w:val="nil"/>
              <w:bottom w:val="nil"/>
              <w:right w:val="nil"/>
            </w:tcBorders>
            <w:shd w:val="clear" w:color="auto" w:fill="DAE9F7"/>
            <w:vAlign w:val="bottom"/>
          </w:tcPr>
          <w:p w14:paraId="15D852A7" w14:textId="77777777" w:rsidR="00024099" w:rsidRPr="00024099" w:rsidRDefault="00024099" w:rsidP="00024099">
            <w:pPr>
              <w:tabs>
                <w:tab w:val="decimal" w:pos="192"/>
              </w:tabs>
              <w:jc w:val="center"/>
              <w:rPr>
                <w:rFonts w:ascii="Times New Roman" w:eastAsia="Calibri" w:hAnsi="Times New Roman" w:cs="Times New Roman"/>
                <w:b/>
                <w:bCs/>
              </w:rPr>
            </w:pPr>
            <w:r w:rsidRPr="00024099">
              <w:rPr>
                <w:rFonts w:ascii="Times New Roman" w:eastAsia="Aptos" w:hAnsi="Times New Roman" w:cs="Times New Roman"/>
                <w:b/>
                <w:bCs/>
                <w:color w:val="000000"/>
              </w:rPr>
              <w:t>&lt; .001</w:t>
            </w:r>
          </w:p>
        </w:tc>
        <w:tc>
          <w:tcPr>
            <w:tcW w:w="284" w:type="dxa"/>
            <w:tcBorders>
              <w:top w:val="nil"/>
              <w:bottom w:val="nil"/>
            </w:tcBorders>
            <w:shd w:val="clear" w:color="auto" w:fill="auto"/>
          </w:tcPr>
          <w:p w14:paraId="26E7827F" w14:textId="77777777" w:rsidR="00024099" w:rsidRPr="00024099" w:rsidRDefault="00024099" w:rsidP="00024099">
            <w:pPr>
              <w:rPr>
                <w:rFonts w:ascii="Times New Roman" w:eastAsia="Calibri" w:hAnsi="Times New Roman" w:cs="Times New Roman"/>
              </w:rPr>
            </w:pPr>
          </w:p>
        </w:tc>
        <w:tc>
          <w:tcPr>
            <w:tcW w:w="992" w:type="dxa"/>
            <w:tcBorders>
              <w:top w:val="nil"/>
              <w:left w:val="nil"/>
              <w:bottom w:val="nil"/>
              <w:right w:val="nil"/>
            </w:tcBorders>
            <w:shd w:val="clear" w:color="auto" w:fill="DAE9F7"/>
            <w:vAlign w:val="bottom"/>
          </w:tcPr>
          <w:p w14:paraId="1A8613F6"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2.32</w:t>
            </w:r>
          </w:p>
        </w:tc>
        <w:tc>
          <w:tcPr>
            <w:tcW w:w="992" w:type="dxa"/>
            <w:tcBorders>
              <w:top w:val="nil"/>
              <w:left w:val="nil"/>
              <w:bottom w:val="nil"/>
              <w:right w:val="nil"/>
            </w:tcBorders>
            <w:shd w:val="clear" w:color="auto" w:fill="DAE9F7"/>
            <w:vAlign w:val="bottom"/>
          </w:tcPr>
          <w:p w14:paraId="24B88555"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2.12</w:t>
            </w:r>
          </w:p>
        </w:tc>
        <w:tc>
          <w:tcPr>
            <w:tcW w:w="993" w:type="dxa"/>
            <w:tcBorders>
              <w:top w:val="nil"/>
              <w:left w:val="nil"/>
              <w:bottom w:val="nil"/>
              <w:right w:val="nil"/>
            </w:tcBorders>
            <w:shd w:val="clear" w:color="auto" w:fill="DAE9F7"/>
            <w:vAlign w:val="bottom"/>
          </w:tcPr>
          <w:p w14:paraId="55DFD3DC"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2.52</w:t>
            </w:r>
          </w:p>
        </w:tc>
        <w:tc>
          <w:tcPr>
            <w:tcW w:w="850" w:type="dxa"/>
            <w:tcBorders>
              <w:top w:val="nil"/>
              <w:left w:val="nil"/>
              <w:bottom w:val="nil"/>
              <w:right w:val="nil"/>
            </w:tcBorders>
            <w:shd w:val="clear" w:color="auto" w:fill="DAE9F7"/>
            <w:vAlign w:val="bottom"/>
          </w:tcPr>
          <w:p w14:paraId="06CF91CA" w14:textId="77777777" w:rsidR="00024099" w:rsidRPr="00024099" w:rsidRDefault="00024099" w:rsidP="00024099">
            <w:pPr>
              <w:tabs>
                <w:tab w:val="decimal" w:pos="180"/>
              </w:tabs>
              <w:jc w:val="center"/>
              <w:rPr>
                <w:rFonts w:ascii="Times New Roman" w:eastAsia="Calibri" w:hAnsi="Times New Roman" w:cs="Times New Roman"/>
                <w:b/>
                <w:bCs/>
              </w:rPr>
            </w:pPr>
            <w:r w:rsidRPr="00024099">
              <w:rPr>
                <w:rFonts w:ascii="Times New Roman" w:eastAsia="Aptos" w:hAnsi="Times New Roman" w:cs="Times New Roman"/>
                <w:b/>
                <w:bCs/>
                <w:color w:val="000000"/>
              </w:rPr>
              <w:t>&lt; .001</w:t>
            </w:r>
          </w:p>
        </w:tc>
      </w:tr>
      <w:tr w:rsidR="00024099" w:rsidRPr="00024099" w14:paraId="5096B61B" w14:textId="77777777" w:rsidTr="00024099">
        <w:tc>
          <w:tcPr>
            <w:tcW w:w="2977" w:type="dxa"/>
            <w:tcBorders>
              <w:top w:val="nil"/>
              <w:bottom w:val="single" w:sz="4" w:space="0" w:color="auto"/>
            </w:tcBorders>
          </w:tcPr>
          <w:p w14:paraId="233D7C76" w14:textId="77777777" w:rsidR="00024099" w:rsidRPr="00024099" w:rsidRDefault="00024099" w:rsidP="00024099">
            <w:pPr>
              <w:rPr>
                <w:rFonts w:ascii="Times New Roman" w:eastAsia="Calibri" w:hAnsi="Times New Roman" w:cs="Times New Roman"/>
                <w:b/>
                <w:bCs/>
              </w:rPr>
            </w:pPr>
            <w:r w:rsidRPr="00024099">
              <w:rPr>
                <w:rFonts w:ascii="Times New Roman" w:eastAsia="Calibri" w:hAnsi="Times New Roman" w:cs="Times New Roman"/>
                <w:b/>
                <w:bCs/>
              </w:rPr>
              <w:t xml:space="preserve">One person </w:t>
            </w:r>
          </w:p>
        </w:tc>
        <w:tc>
          <w:tcPr>
            <w:tcW w:w="993" w:type="dxa"/>
            <w:tcBorders>
              <w:top w:val="nil"/>
              <w:left w:val="nil"/>
              <w:bottom w:val="nil"/>
              <w:right w:val="nil"/>
            </w:tcBorders>
            <w:shd w:val="clear" w:color="auto" w:fill="DAE9F7"/>
            <w:vAlign w:val="bottom"/>
          </w:tcPr>
          <w:p w14:paraId="08DC9323"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2.91</w:t>
            </w:r>
          </w:p>
        </w:tc>
        <w:tc>
          <w:tcPr>
            <w:tcW w:w="992" w:type="dxa"/>
            <w:tcBorders>
              <w:top w:val="nil"/>
              <w:left w:val="nil"/>
              <w:bottom w:val="nil"/>
              <w:right w:val="nil"/>
            </w:tcBorders>
            <w:shd w:val="clear" w:color="auto" w:fill="DAE9F7"/>
            <w:vAlign w:val="bottom"/>
          </w:tcPr>
          <w:p w14:paraId="11055825"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2.76</w:t>
            </w:r>
          </w:p>
        </w:tc>
        <w:tc>
          <w:tcPr>
            <w:tcW w:w="992" w:type="dxa"/>
            <w:tcBorders>
              <w:top w:val="nil"/>
              <w:left w:val="nil"/>
              <w:bottom w:val="nil"/>
              <w:right w:val="nil"/>
            </w:tcBorders>
            <w:shd w:val="clear" w:color="auto" w:fill="DAE9F7"/>
            <w:vAlign w:val="bottom"/>
          </w:tcPr>
          <w:p w14:paraId="15134049"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3.07</w:t>
            </w:r>
          </w:p>
        </w:tc>
        <w:tc>
          <w:tcPr>
            <w:tcW w:w="851" w:type="dxa"/>
            <w:tcBorders>
              <w:top w:val="nil"/>
              <w:left w:val="nil"/>
              <w:bottom w:val="nil"/>
              <w:right w:val="nil"/>
            </w:tcBorders>
            <w:shd w:val="clear" w:color="auto" w:fill="DAE9F7"/>
            <w:vAlign w:val="bottom"/>
          </w:tcPr>
          <w:p w14:paraId="1E95F6E1" w14:textId="77777777" w:rsidR="00024099" w:rsidRPr="00024099" w:rsidRDefault="00024099" w:rsidP="00024099">
            <w:pPr>
              <w:tabs>
                <w:tab w:val="decimal" w:pos="168"/>
              </w:tabs>
              <w:jc w:val="center"/>
              <w:rPr>
                <w:rFonts w:ascii="Times New Roman" w:eastAsia="Calibri" w:hAnsi="Times New Roman" w:cs="Times New Roman"/>
                <w:b/>
                <w:bCs/>
              </w:rPr>
            </w:pPr>
            <w:r w:rsidRPr="00024099">
              <w:rPr>
                <w:rFonts w:ascii="Times New Roman" w:eastAsia="Aptos" w:hAnsi="Times New Roman" w:cs="Times New Roman"/>
                <w:b/>
                <w:bCs/>
                <w:color w:val="000000"/>
              </w:rPr>
              <w:t>&lt; .001</w:t>
            </w:r>
          </w:p>
        </w:tc>
        <w:tc>
          <w:tcPr>
            <w:tcW w:w="283" w:type="dxa"/>
            <w:tcBorders>
              <w:top w:val="nil"/>
              <w:bottom w:val="nil"/>
            </w:tcBorders>
            <w:shd w:val="clear" w:color="auto" w:fill="auto"/>
          </w:tcPr>
          <w:p w14:paraId="7A2CDEB7" w14:textId="77777777" w:rsidR="00024099" w:rsidRPr="00024099" w:rsidRDefault="00024099" w:rsidP="00024099">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26690F8A"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1.19</w:t>
            </w:r>
          </w:p>
        </w:tc>
        <w:tc>
          <w:tcPr>
            <w:tcW w:w="993" w:type="dxa"/>
            <w:tcBorders>
              <w:top w:val="nil"/>
              <w:left w:val="nil"/>
              <w:bottom w:val="nil"/>
              <w:right w:val="nil"/>
            </w:tcBorders>
            <w:shd w:val="clear" w:color="auto" w:fill="DAE9F7"/>
            <w:vAlign w:val="bottom"/>
          </w:tcPr>
          <w:p w14:paraId="2785DAC1"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1.17</w:t>
            </w:r>
          </w:p>
        </w:tc>
        <w:tc>
          <w:tcPr>
            <w:tcW w:w="992" w:type="dxa"/>
            <w:tcBorders>
              <w:top w:val="nil"/>
              <w:left w:val="nil"/>
              <w:bottom w:val="nil"/>
              <w:right w:val="nil"/>
            </w:tcBorders>
            <w:shd w:val="clear" w:color="auto" w:fill="DAE9F7"/>
            <w:vAlign w:val="bottom"/>
          </w:tcPr>
          <w:p w14:paraId="5525EBBD"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1.20</w:t>
            </w:r>
          </w:p>
        </w:tc>
        <w:tc>
          <w:tcPr>
            <w:tcW w:w="850" w:type="dxa"/>
            <w:tcBorders>
              <w:top w:val="nil"/>
              <w:left w:val="nil"/>
              <w:bottom w:val="nil"/>
              <w:right w:val="nil"/>
            </w:tcBorders>
            <w:shd w:val="clear" w:color="auto" w:fill="DAE9F7"/>
            <w:vAlign w:val="bottom"/>
          </w:tcPr>
          <w:p w14:paraId="2AD19265" w14:textId="77777777" w:rsidR="00024099" w:rsidRPr="00024099" w:rsidRDefault="00024099" w:rsidP="00024099">
            <w:pPr>
              <w:tabs>
                <w:tab w:val="decimal" w:pos="192"/>
              </w:tabs>
              <w:jc w:val="center"/>
              <w:rPr>
                <w:rFonts w:ascii="Times New Roman" w:eastAsia="Calibri" w:hAnsi="Times New Roman" w:cs="Times New Roman"/>
                <w:b/>
                <w:bCs/>
              </w:rPr>
            </w:pPr>
            <w:r w:rsidRPr="00024099">
              <w:rPr>
                <w:rFonts w:ascii="Times New Roman" w:eastAsia="Aptos" w:hAnsi="Times New Roman" w:cs="Times New Roman"/>
                <w:b/>
                <w:bCs/>
                <w:color w:val="000000"/>
              </w:rPr>
              <w:t>&lt; .001</w:t>
            </w:r>
          </w:p>
        </w:tc>
        <w:tc>
          <w:tcPr>
            <w:tcW w:w="284" w:type="dxa"/>
            <w:tcBorders>
              <w:top w:val="nil"/>
              <w:bottom w:val="nil"/>
            </w:tcBorders>
            <w:shd w:val="clear" w:color="auto" w:fill="auto"/>
          </w:tcPr>
          <w:p w14:paraId="44E9F346" w14:textId="77777777" w:rsidR="00024099" w:rsidRPr="00024099" w:rsidRDefault="00024099" w:rsidP="00024099">
            <w:pPr>
              <w:rPr>
                <w:rFonts w:ascii="Times New Roman" w:eastAsia="Calibri" w:hAnsi="Times New Roman" w:cs="Times New Roman"/>
              </w:rPr>
            </w:pPr>
          </w:p>
        </w:tc>
        <w:tc>
          <w:tcPr>
            <w:tcW w:w="992" w:type="dxa"/>
            <w:tcBorders>
              <w:top w:val="nil"/>
              <w:left w:val="nil"/>
              <w:bottom w:val="nil"/>
              <w:right w:val="nil"/>
            </w:tcBorders>
            <w:shd w:val="clear" w:color="auto" w:fill="DAE9F7"/>
            <w:vAlign w:val="bottom"/>
          </w:tcPr>
          <w:p w14:paraId="5E26A250"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0.75</w:t>
            </w:r>
          </w:p>
        </w:tc>
        <w:tc>
          <w:tcPr>
            <w:tcW w:w="992" w:type="dxa"/>
            <w:tcBorders>
              <w:top w:val="nil"/>
              <w:left w:val="nil"/>
              <w:bottom w:val="nil"/>
              <w:right w:val="nil"/>
            </w:tcBorders>
            <w:shd w:val="clear" w:color="auto" w:fill="DAE9F7"/>
            <w:vAlign w:val="bottom"/>
          </w:tcPr>
          <w:p w14:paraId="0B2DC7C2"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0.71</w:t>
            </w:r>
          </w:p>
        </w:tc>
        <w:tc>
          <w:tcPr>
            <w:tcW w:w="993" w:type="dxa"/>
            <w:tcBorders>
              <w:top w:val="nil"/>
              <w:left w:val="nil"/>
              <w:bottom w:val="nil"/>
              <w:right w:val="nil"/>
            </w:tcBorders>
            <w:shd w:val="clear" w:color="auto" w:fill="DAE9F7"/>
            <w:vAlign w:val="bottom"/>
          </w:tcPr>
          <w:p w14:paraId="76551824"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0.80</w:t>
            </w:r>
          </w:p>
        </w:tc>
        <w:tc>
          <w:tcPr>
            <w:tcW w:w="850" w:type="dxa"/>
            <w:tcBorders>
              <w:top w:val="nil"/>
              <w:left w:val="nil"/>
              <w:bottom w:val="nil"/>
              <w:right w:val="nil"/>
            </w:tcBorders>
            <w:shd w:val="clear" w:color="auto" w:fill="DAE9F7"/>
            <w:vAlign w:val="bottom"/>
          </w:tcPr>
          <w:p w14:paraId="398C25E6" w14:textId="77777777" w:rsidR="00024099" w:rsidRPr="00024099" w:rsidRDefault="00024099" w:rsidP="00024099">
            <w:pPr>
              <w:tabs>
                <w:tab w:val="decimal" w:pos="180"/>
              </w:tabs>
              <w:jc w:val="center"/>
              <w:rPr>
                <w:rFonts w:ascii="Times New Roman" w:eastAsia="Calibri" w:hAnsi="Times New Roman" w:cs="Times New Roman"/>
                <w:b/>
                <w:bCs/>
              </w:rPr>
            </w:pPr>
            <w:r w:rsidRPr="00024099">
              <w:rPr>
                <w:rFonts w:ascii="Times New Roman" w:eastAsia="Aptos" w:hAnsi="Times New Roman" w:cs="Times New Roman"/>
                <w:b/>
                <w:bCs/>
                <w:color w:val="000000"/>
              </w:rPr>
              <w:t>&lt; .001</w:t>
            </w:r>
          </w:p>
        </w:tc>
      </w:tr>
      <w:tr w:rsidR="00024099" w:rsidRPr="00024099" w14:paraId="49343815" w14:textId="77777777" w:rsidTr="00024099">
        <w:tc>
          <w:tcPr>
            <w:tcW w:w="2977" w:type="dxa"/>
            <w:tcBorders>
              <w:top w:val="nil"/>
              <w:bottom w:val="single" w:sz="4" w:space="0" w:color="auto"/>
            </w:tcBorders>
          </w:tcPr>
          <w:p w14:paraId="40D50393" w14:textId="77777777" w:rsidR="00024099" w:rsidRPr="00024099" w:rsidRDefault="00024099" w:rsidP="00024099">
            <w:pPr>
              <w:rPr>
                <w:rFonts w:ascii="Times New Roman" w:eastAsia="Calibri" w:hAnsi="Times New Roman" w:cs="Times New Roman"/>
                <w:b/>
                <w:bCs/>
              </w:rPr>
            </w:pPr>
            <w:r w:rsidRPr="00024099">
              <w:rPr>
                <w:rFonts w:ascii="Times New Roman" w:eastAsia="Calibri" w:hAnsi="Times New Roman" w:cs="Times New Roman"/>
                <w:b/>
                <w:bCs/>
              </w:rPr>
              <w:t>Household income</w:t>
            </w:r>
          </w:p>
        </w:tc>
        <w:tc>
          <w:tcPr>
            <w:tcW w:w="993" w:type="dxa"/>
            <w:tcBorders>
              <w:top w:val="nil"/>
              <w:left w:val="nil"/>
              <w:bottom w:val="nil"/>
              <w:right w:val="nil"/>
            </w:tcBorders>
            <w:shd w:val="clear" w:color="auto" w:fill="DAE9F7"/>
            <w:vAlign w:val="bottom"/>
          </w:tcPr>
          <w:p w14:paraId="46F6E91B" w14:textId="77777777" w:rsidR="00024099" w:rsidRPr="00024099" w:rsidRDefault="00024099" w:rsidP="00024099">
            <w:pPr>
              <w:jc w:val="center"/>
              <w:rPr>
                <w:rFonts w:ascii="Times New Roman" w:eastAsia="Aptos" w:hAnsi="Times New Roman" w:cs="Times New Roman"/>
                <w:b/>
                <w:bCs/>
                <w:color w:val="000000"/>
              </w:rPr>
            </w:pPr>
            <w:r w:rsidRPr="00024099">
              <w:rPr>
                <w:rFonts w:ascii="Times New Roman" w:eastAsia="Aptos" w:hAnsi="Times New Roman" w:cs="Times New Roman"/>
                <w:b/>
                <w:bCs/>
                <w:color w:val="000000"/>
              </w:rPr>
              <w:t>0.96</w:t>
            </w:r>
          </w:p>
        </w:tc>
        <w:tc>
          <w:tcPr>
            <w:tcW w:w="992" w:type="dxa"/>
            <w:tcBorders>
              <w:top w:val="nil"/>
              <w:left w:val="nil"/>
              <w:bottom w:val="nil"/>
              <w:right w:val="nil"/>
            </w:tcBorders>
            <w:shd w:val="clear" w:color="auto" w:fill="DAE9F7"/>
            <w:vAlign w:val="bottom"/>
          </w:tcPr>
          <w:p w14:paraId="09598E53"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0.95</w:t>
            </w:r>
          </w:p>
        </w:tc>
        <w:tc>
          <w:tcPr>
            <w:tcW w:w="992" w:type="dxa"/>
            <w:tcBorders>
              <w:top w:val="nil"/>
              <w:left w:val="nil"/>
              <w:bottom w:val="nil"/>
              <w:right w:val="nil"/>
            </w:tcBorders>
            <w:shd w:val="clear" w:color="auto" w:fill="DAE9F7"/>
            <w:vAlign w:val="bottom"/>
          </w:tcPr>
          <w:p w14:paraId="4BB5ADA4"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0.96</w:t>
            </w:r>
          </w:p>
        </w:tc>
        <w:tc>
          <w:tcPr>
            <w:tcW w:w="851" w:type="dxa"/>
            <w:tcBorders>
              <w:top w:val="nil"/>
              <w:left w:val="nil"/>
              <w:bottom w:val="nil"/>
              <w:right w:val="nil"/>
            </w:tcBorders>
            <w:shd w:val="clear" w:color="auto" w:fill="DAE9F7"/>
            <w:vAlign w:val="bottom"/>
          </w:tcPr>
          <w:p w14:paraId="13D33BDB" w14:textId="77777777" w:rsidR="00024099" w:rsidRPr="00024099" w:rsidRDefault="00024099" w:rsidP="00024099">
            <w:pPr>
              <w:jc w:val="center"/>
              <w:rPr>
                <w:rFonts w:ascii="Times New Roman" w:eastAsia="Aptos" w:hAnsi="Times New Roman" w:cs="Times New Roman"/>
                <w:b/>
                <w:bCs/>
                <w:color w:val="000000"/>
              </w:rPr>
            </w:pPr>
            <w:r w:rsidRPr="00024099">
              <w:rPr>
                <w:rFonts w:ascii="Times New Roman" w:eastAsia="Aptos" w:hAnsi="Times New Roman" w:cs="Times New Roman"/>
                <w:b/>
                <w:bCs/>
                <w:color w:val="000000"/>
              </w:rPr>
              <w:t>&lt; .001</w:t>
            </w:r>
          </w:p>
        </w:tc>
        <w:tc>
          <w:tcPr>
            <w:tcW w:w="283" w:type="dxa"/>
            <w:tcBorders>
              <w:top w:val="nil"/>
              <w:bottom w:val="nil"/>
            </w:tcBorders>
            <w:shd w:val="clear" w:color="auto" w:fill="auto"/>
          </w:tcPr>
          <w:p w14:paraId="29ABFAC8" w14:textId="77777777" w:rsidR="00024099" w:rsidRPr="00024099" w:rsidRDefault="00024099" w:rsidP="00024099">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45C0834D"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0.96</w:t>
            </w:r>
          </w:p>
        </w:tc>
        <w:tc>
          <w:tcPr>
            <w:tcW w:w="993" w:type="dxa"/>
            <w:tcBorders>
              <w:top w:val="nil"/>
              <w:left w:val="nil"/>
              <w:bottom w:val="nil"/>
              <w:right w:val="nil"/>
            </w:tcBorders>
            <w:shd w:val="clear" w:color="auto" w:fill="DAE9F7"/>
            <w:vAlign w:val="bottom"/>
          </w:tcPr>
          <w:p w14:paraId="057A071B"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0.96</w:t>
            </w:r>
          </w:p>
        </w:tc>
        <w:tc>
          <w:tcPr>
            <w:tcW w:w="992" w:type="dxa"/>
            <w:tcBorders>
              <w:top w:val="nil"/>
              <w:left w:val="nil"/>
              <w:bottom w:val="nil"/>
              <w:right w:val="nil"/>
            </w:tcBorders>
            <w:shd w:val="clear" w:color="auto" w:fill="DAE9F7"/>
            <w:vAlign w:val="bottom"/>
          </w:tcPr>
          <w:p w14:paraId="356F3A07"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0.96</w:t>
            </w:r>
          </w:p>
        </w:tc>
        <w:tc>
          <w:tcPr>
            <w:tcW w:w="850" w:type="dxa"/>
            <w:tcBorders>
              <w:top w:val="nil"/>
              <w:left w:val="nil"/>
              <w:bottom w:val="nil"/>
              <w:right w:val="nil"/>
            </w:tcBorders>
            <w:shd w:val="clear" w:color="auto" w:fill="DAE9F7"/>
            <w:vAlign w:val="bottom"/>
          </w:tcPr>
          <w:p w14:paraId="0711E042" w14:textId="77777777" w:rsidR="00024099" w:rsidRPr="00024099" w:rsidRDefault="00024099" w:rsidP="00024099">
            <w:pPr>
              <w:tabs>
                <w:tab w:val="decimal" w:pos="192"/>
              </w:tabs>
              <w:jc w:val="center"/>
              <w:rPr>
                <w:rFonts w:ascii="Times New Roman" w:eastAsia="Calibri" w:hAnsi="Times New Roman" w:cs="Times New Roman"/>
                <w:b/>
                <w:bCs/>
              </w:rPr>
            </w:pPr>
            <w:r w:rsidRPr="00024099">
              <w:rPr>
                <w:rFonts w:ascii="Times New Roman" w:eastAsia="Aptos" w:hAnsi="Times New Roman" w:cs="Times New Roman"/>
                <w:b/>
                <w:bCs/>
                <w:color w:val="000000"/>
              </w:rPr>
              <w:t>&lt; .001</w:t>
            </w:r>
          </w:p>
        </w:tc>
        <w:tc>
          <w:tcPr>
            <w:tcW w:w="284" w:type="dxa"/>
            <w:tcBorders>
              <w:top w:val="nil"/>
              <w:bottom w:val="nil"/>
            </w:tcBorders>
            <w:shd w:val="clear" w:color="auto" w:fill="auto"/>
          </w:tcPr>
          <w:p w14:paraId="53D502EA" w14:textId="77777777" w:rsidR="00024099" w:rsidRPr="00024099" w:rsidRDefault="00024099" w:rsidP="00024099">
            <w:pPr>
              <w:rPr>
                <w:rFonts w:ascii="Times New Roman" w:eastAsia="Calibri" w:hAnsi="Times New Roman" w:cs="Times New Roman"/>
              </w:rPr>
            </w:pPr>
          </w:p>
        </w:tc>
        <w:tc>
          <w:tcPr>
            <w:tcW w:w="992" w:type="dxa"/>
            <w:tcBorders>
              <w:top w:val="nil"/>
              <w:left w:val="nil"/>
              <w:bottom w:val="nil"/>
              <w:right w:val="nil"/>
            </w:tcBorders>
            <w:shd w:val="clear" w:color="auto" w:fill="DAE9F7"/>
            <w:vAlign w:val="bottom"/>
          </w:tcPr>
          <w:p w14:paraId="2DDDBB07"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1.00</w:t>
            </w:r>
          </w:p>
        </w:tc>
        <w:tc>
          <w:tcPr>
            <w:tcW w:w="992" w:type="dxa"/>
            <w:tcBorders>
              <w:top w:val="nil"/>
              <w:left w:val="nil"/>
              <w:bottom w:val="nil"/>
              <w:right w:val="nil"/>
            </w:tcBorders>
            <w:shd w:val="clear" w:color="auto" w:fill="DAE9F7"/>
            <w:vAlign w:val="bottom"/>
          </w:tcPr>
          <w:p w14:paraId="2E5CC43A"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0.99</w:t>
            </w:r>
          </w:p>
        </w:tc>
        <w:tc>
          <w:tcPr>
            <w:tcW w:w="993" w:type="dxa"/>
            <w:tcBorders>
              <w:top w:val="nil"/>
              <w:left w:val="nil"/>
              <w:bottom w:val="nil"/>
              <w:right w:val="nil"/>
            </w:tcBorders>
            <w:shd w:val="clear" w:color="auto" w:fill="DAE9F7"/>
            <w:vAlign w:val="bottom"/>
          </w:tcPr>
          <w:p w14:paraId="37E09FE4"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1.00</w:t>
            </w:r>
          </w:p>
        </w:tc>
        <w:tc>
          <w:tcPr>
            <w:tcW w:w="850" w:type="dxa"/>
            <w:tcBorders>
              <w:top w:val="nil"/>
              <w:left w:val="nil"/>
              <w:bottom w:val="nil"/>
              <w:right w:val="nil"/>
            </w:tcBorders>
            <w:shd w:val="clear" w:color="auto" w:fill="DAE9F7"/>
            <w:vAlign w:val="bottom"/>
          </w:tcPr>
          <w:p w14:paraId="3F62B7DC" w14:textId="77777777" w:rsidR="00024099" w:rsidRPr="00024099" w:rsidRDefault="00024099" w:rsidP="00024099">
            <w:pPr>
              <w:tabs>
                <w:tab w:val="decimal" w:pos="180"/>
              </w:tabs>
              <w:jc w:val="center"/>
              <w:rPr>
                <w:rFonts w:ascii="Times New Roman" w:eastAsia="Calibri" w:hAnsi="Times New Roman" w:cs="Times New Roman"/>
                <w:b/>
                <w:bCs/>
              </w:rPr>
            </w:pPr>
            <w:r w:rsidRPr="00024099">
              <w:rPr>
                <w:rFonts w:ascii="Times New Roman" w:eastAsia="Aptos" w:hAnsi="Times New Roman" w:cs="Times New Roman"/>
                <w:b/>
                <w:bCs/>
                <w:color w:val="000000"/>
              </w:rPr>
              <w:t>&lt; .001</w:t>
            </w:r>
          </w:p>
        </w:tc>
      </w:tr>
      <w:tr w:rsidR="00024099" w:rsidRPr="00024099" w14:paraId="49AC5990" w14:textId="77777777" w:rsidTr="00DA650C">
        <w:tc>
          <w:tcPr>
            <w:tcW w:w="3970" w:type="dxa"/>
            <w:gridSpan w:val="2"/>
            <w:tcBorders>
              <w:top w:val="nil"/>
              <w:bottom w:val="single" w:sz="4" w:space="0" w:color="auto"/>
            </w:tcBorders>
            <w:shd w:val="clear" w:color="auto" w:fill="auto"/>
          </w:tcPr>
          <w:p w14:paraId="73584A34" w14:textId="3BACCE33" w:rsidR="00024099" w:rsidRPr="00327433" w:rsidRDefault="00024099" w:rsidP="00024099">
            <w:pPr>
              <w:rPr>
                <w:rFonts w:ascii="Times New Roman" w:eastAsia="Calibri" w:hAnsi="Times New Roman" w:cs="Times New Roman"/>
                <w:u w:val="single"/>
                <w:vertAlign w:val="superscript"/>
              </w:rPr>
            </w:pPr>
            <w:r w:rsidRPr="00024099">
              <w:rPr>
                <w:rFonts w:ascii="Times New Roman" w:eastAsia="Calibri" w:hAnsi="Times New Roman" w:cs="Times New Roman"/>
                <w:i/>
                <w:iCs/>
                <w:u w:val="single"/>
              </w:rPr>
              <w:t>Residential mobility</w:t>
            </w:r>
            <w:r w:rsidR="00327433">
              <w:rPr>
                <w:rFonts w:ascii="Times New Roman" w:eastAsia="Calibri" w:hAnsi="Times New Roman" w:cs="Times New Roman"/>
                <w:u w:val="single"/>
                <w:vertAlign w:val="superscript"/>
              </w:rPr>
              <w:t>b</w:t>
            </w:r>
          </w:p>
        </w:tc>
        <w:tc>
          <w:tcPr>
            <w:tcW w:w="992" w:type="dxa"/>
            <w:tcBorders>
              <w:top w:val="nil"/>
              <w:left w:val="nil"/>
              <w:bottom w:val="nil"/>
              <w:right w:val="nil"/>
            </w:tcBorders>
            <w:shd w:val="clear" w:color="auto" w:fill="auto"/>
            <w:vAlign w:val="bottom"/>
          </w:tcPr>
          <w:p w14:paraId="1D239F29" w14:textId="77777777" w:rsidR="00024099" w:rsidRPr="00024099" w:rsidRDefault="00024099" w:rsidP="00024099">
            <w:pPr>
              <w:rPr>
                <w:rFonts w:ascii="Times New Roman" w:eastAsia="Calibri" w:hAnsi="Times New Roman" w:cs="Times New Roman"/>
                <w:b/>
                <w:bCs/>
              </w:rPr>
            </w:pPr>
          </w:p>
        </w:tc>
        <w:tc>
          <w:tcPr>
            <w:tcW w:w="992" w:type="dxa"/>
            <w:tcBorders>
              <w:top w:val="nil"/>
              <w:left w:val="nil"/>
              <w:bottom w:val="nil"/>
              <w:right w:val="nil"/>
            </w:tcBorders>
            <w:shd w:val="clear" w:color="auto" w:fill="auto"/>
            <w:vAlign w:val="bottom"/>
          </w:tcPr>
          <w:p w14:paraId="7A9D9B84" w14:textId="77777777" w:rsidR="00024099" w:rsidRPr="00024099" w:rsidRDefault="00024099" w:rsidP="00024099">
            <w:pPr>
              <w:rPr>
                <w:rFonts w:ascii="Times New Roman" w:eastAsia="Calibri" w:hAnsi="Times New Roman" w:cs="Times New Roman"/>
                <w:b/>
                <w:bCs/>
              </w:rPr>
            </w:pPr>
          </w:p>
        </w:tc>
        <w:tc>
          <w:tcPr>
            <w:tcW w:w="851" w:type="dxa"/>
            <w:tcBorders>
              <w:top w:val="nil"/>
              <w:left w:val="nil"/>
              <w:bottom w:val="nil"/>
              <w:right w:val="nil"/>
            </w:tcBorders>
            <w:shd w:val="clear" w:color="auto" w:fill="auto"/>
            <w:vAlign w:val="bottom"/>
          </w:tcPr>
          <w:p w14:paraId="0B641CEE" w14:textId="77777777" w:rsidR="00024099" w:rsidRPr="00024099" w:rsidRDefault="00024099" w:rsidP="00024099">
            <w:pPr>
              <w:tabs>
                <w:tab w:val="decimal" w:pos="168"/>
              </w:tabs>
              <w:rPr>
                <w:rFonts w:ascii="Times New Roman" w:eastAsia="Calibri" w:hAnsi="Times New Roman" w:cs="Times New Roman"/>
                <w:b/>
                <w:bCs/>
              </w:rPr>
            </w:pPr>
          </w:p>
        </w:tc>
        <w:tc>
          <w:tcPr>
            <w:tcW w:w="283" w:type="dxa"/>
            <w:tcBorders>
              <w:top w:val="nil"/>
              <w:bottom w:val="nil"/>
            </w:tcBorders>
            <w:shd w:val="clear" w:color="auto" w:fill="auto"/>
            <w:vAlign w:val="bottom"/>
          </w:tcPr>
          <w:p w14:paraId="1AB6813F" w14:textId="77777777" w:rsidR="00024099" w:rsidRPr="00024099" w:rsidRDefault="00024099" w:rsidP="00024099">
            <w:pPr>
              <w:rPr>
                <w:rFonts w:ascii="Times New Roman" w:eastAsia="Calibri" w:hAnsi="Times New Roman" w:cs="Times New Roman"/>
              </w:rPr>
            </w:pPr>
          </w:p>
        </w:tc>
        <w:tc>
          <w:tcPr>
            <w:tcW w:w="992" w:type="dxa"/>
            <w:tcBorders>
              <w:top w:val="nil"/>
              <w:left w:val="nil"/>
              <w:bottom w:val="nil"/>
              <w:right w:val="nil"/>
            </w:tcBorders>
            <w:shd w:val="clear" w:color="auto" w:fill="auto"/>
          </w:tcPr>
          <w:p w14:paraId="66891CDC" w14:textId="77777777" w:rsidR="00024099" w:rsidRPr="00024099" w:rsidRDefault="00024099" w:rsidP="00024099">
            <w:pPr>
              <w:jc w:val="center"/>
              <w:rPr>
                <w:rFonts w:ascii="Times New Roman" w:eastAsia="Calibri" w:hAnsi="Times New Roman" w:cs="Times New Roman"/>
                <w:b/>
                <w:bCs/>
              </w:rPr>
            </w:pPr>
          </w:p>
        </w:tc>
        <w:tc>
          <w:tcPr>
            <w:tcW w:w="993" w:type="dxa"/>
            <w:tcBorders>
              <w:top w:val="nil"/>
              <w:left w:val="nil"/>
              <w:bottom w:val="nil"/>
              <w:right w:val="nil"/>
            </w:tcBorders>
            <w:shd w:val="clear" w:color="auto" w:fill="auto"/>
            <w:vAlign w:val="bottom"/>
          </w:tcPr>
          <w:p w14:paraId="35250EFF" w14:textId="77777777" w:rsidR="00024099" w:rsidRPr="00024099" w:rsidRDefault="00024099" w:rsidP="00024099">
            <w:pPr>
              <w:jc w:val="center"/>
              <w:rPr>
                <w:rFonts w:ascii="Times New Roman" w:eastAsia="Calibri" w:hAnsi="Times New Roman" w:cs="Times New Roman"/>
                <w:b/>
                <w:bCs/>
              </w:rPr>
            </w:pPr>
          </w:p>
        </w:tc>
        <w:tc>
          <w:tcPr>
            <w:tcW w:w="992" w:type="dxa"/>
            <w:tcBorders>
              <w:top w:val="nil"/>
              <w:left w:val="nil"/>
              <w:bottom w:val="nil"/>
              <w:right w:val="nil"/>
            </w:tcBorders>
            <w:shd w:val="clear" w:color="auto" w:fill="auto"/>
            <w:vAlign w:val="bottom"/>
          </w:tcPr>
          <w:p w14:paraId="69BD15C4" w14:textId="77777777" w:rsidR="00024099" w:rsidRPr="00024099" w:rsidRDefault="00024099" w:rsidP="00024099">
            <w:pPr>
              <w:jc w:val="center"/>
              <w:rPr>
                <w:rFonts w:ascii="Times New Roman" w:eastAsia="Calibri" w:hAnsi="Times New Roman" w:cs="Times New Roman"/>
                <w:b/>
                <w:bCs/>
              </w:rPr>
            </w:pPr>
          </w:p>
        </w:tc>
        <w:tc>
          <w:tcPr>
            <w:tcW w:w="850" w:type="dxa"/>
            <w:tcBorders>
              <w:top w:val="nil"/>
              <w:left w:val="nil"/>
              <w:bottom w:val="nil"/>
              <w:right w:val="nil"/>
            </w:tcBorders>
            <w:shd w:val="clear" w:color="auto" w:fill="auto"/>
            <w:vAlign w:val="bottom"/>
          </w:tcPr>
          <w:p w14:paraId="15F8E4D6" w14:textId="77777777" w:rsidR="00024099" w:rsidRPr="00024099" w:rsidRDefault="00024099" w:rsidP="00024099">
            <w:pPr>
              <w:tabs>
                <w:tab w:val="decimal" w:pos="192"/>
              </w:tabs>
              <w:jc w:val="center"/>
              <w:rPr>
                <w:rFonts w:ascii="Times New Roman" w:eastAsia="Calibri" w:hAnsi="Times New Roman" w:cs="Times New Roman"/>
                <w:b/>
                <w:bCs/>
              </w:rPr>
            </w:pPr>
          </w:p>
        </w:tc>
        <w:tc>
          <w:tcPr>
            <w:tcW w:w="284" w:type="dxa"/>
            <w:tcBorders>
              <w:top w:val="nil"/>
              <w:bottom w:val="nil"/>
            </w:tcBorders>
            <w:shd w:val="clear" w:color="auto" w:fill="auto"/>
            <w:vAlign w:val="bottom"/>
          </w:tcPr>
          <w:p w14:paraId="086F970C" w14:textId="77777777" w:rsidR="00024099" w:rsidRPr="00024099" w:rsidRDefault="00024099" w:rsidP="00024099">
            <w:pPr>
              <w:rPr>
                <w:rFonts w:ascii="Times New Roman" w:eastAsia="Calibri" w:hAnsi="Times New Roman" w:cs="Times New Roman"/>
              </w:rPr>
            </w:pPr>
          </w:p>
        </w:tc>
        <w:tc>
          <w:tcPr>
            <w:tcW w:w="992" w:type="dxa"/>
            <w:tcBorders>
              <w:top w:val="nil"/>
              <w:left w:val="nil"/>
              <w:bottom w:val="nil"/>
              <w:right w:val="nil"/>
            </w:tcBorders>
            <w:shd w:val="clear" w:color="auto" w:fill="auto"/>
          </w:tcPr>
          <w:p w14:paraId="3C026EC4" w14:textId="77777777" w:rsidR="00024099" w:rsidRPr="00024099" w:rsidRDefault="00024099" w:rsidP="00024099">
            <w:pPr>
              <w:jc w:val="center"/>
              <w:rPr>
                <w:rFonts w:ascii="Times New Roman" w:eastAsia="Calibri" w:hAnsi="Times New Roman" w:cs="Times New Roman"/>
                <w:b/>
                <w:bCs/>
              </w:rPr>
            </w:pPr>
          </w:p>
        </w:tc>
        <w:tc>
          <w:tcPr>
            <w:tcW w:w="992" w:type="dxa"/>
            <w:tcBorders>
              <w:top w:val="nil"/>
              <w:left w:val="nil"/>
              <w:bottom w:val="nil"/>
              <w:right w:val="nil"/>
            </w:tcBorders>
            <w:shd w:val="clear" w:color="auto" w:fill="auto"/>
            <w:vAlign w:val="bottom"/>
          </w:tcPr>
          <w:p w14:paraId="44603303" w14:textId="77777777" w:rsidR="00024099" w:rsidRPr="00024099" w:rsidRDefault="00024099" w:rsidP="00024099">
            <w:pPr>
              <w:jc w:val="center"/>
              <w:rPr>
                <w:rFonts w:ascii="Times New Roman" w:eastAsia="Calibri" w:hAnsi="Times New Roman" w:cs="Times New Roman"/>
                <w:b/>
                <w:bCs/>
              </w:rPr>
            </w:pPr>
          </w:p>
        </w:tc>
        <w:tc>
          <w:tcPr>
            <w:tcW w:w="993" w:type="dxa"/>
            <w:tcBorders>
              <w:top w:val="nil"/>
              <w:left w:val="nil"/>
              <w:bottom w:val="nil"/>
              <w:right w:val="nil"/>
            </w:tcBorders>
            <w:shd w:val="clear" w:color="auto" w:fill="auto"/>
            <w:vAlign w:val="bottom"/>
          </w:tcPr>
          <w:p w14:paraId="3991E3D0" w14:textId="77777777" w:rsidR="00024099" w:rsidRPr="00024099" w:rsidRDefault="00024099" w:rsidP="00024099">
            <w:pPr>
              <w:jc w:val="center"/>
              <w:rPr>
                <w:rFonts w:ascii="Times New Roman" w:eastAsia="Calibri" w:hAnsi="Times New Roman" w:cs="Times New Roman"/>
                <w:b/>
                <w:bCs/>
              </w:rPr>
            </w:pPr>
          </w:p>
        </w:tc>
        <w:tc>
          <w:tcPr>
            <w:tcW w:w="850" w:type="dxa"/>
            <w:tcBorders>
              <w:top w:val="nil"/>
              <w:left w:val="nil"/>
              <w:bottom w:val="nil"/>
              <w:right w:val="nil"/>
            </w:tcBorders>
            <w:shd w:val="clear" w:color="auto" w:fill="auto"/>
            <w:vAlign w:val="bottom"/>
          </w:tcPr>
          <w:p w14:paraId="2CDD87B8" w14:textId="77777777" w:rsidR="00024099" w:rsidRPr="00024099" w:rsidRDefault="00024099" w:rsidP="00024099">
            <w:pPr>
              <w:tabs>
                <w:tab w:val="decimal" w:pos="180"/>
              </w:tabs>
              <w:jc w:val="center"/>
              <w:rPr>
                <w:rFonts w:ascii="Times New Roman" w:eastAsia="Calibri" w:hAnsi="Times New Roman" w:cs="Times New Roman"/>
                <w:b/>
                <w:bCs/>
              </w:rPr>
            </w:pPr>
          </w:p>
        </w:tc>
      </w:tr>
      <w:tr w:rsidR="00024099" w:rsidRPr="00024099" w14:paraId="75C626E0" w14:textId="77777777" w:rsidTr="00024099">
        <w:tc>
          <w:tcPr>
            <w:tcW w:w="2977" w:type="dxa"/>
            <w:tcBorders>
              <w:top w:val="nil"/>
              <w:bottom w:val="single" w:sz="4" w:space="0" w:color="auto"/>
            </w:tcBorders>
          </w:tcPr>
          <w:p w14:paraId="73F4BA3B" w14:textId="77777777" w:rsidR="00024099" w:rsidRPr="00024099" w:rsidRDefault="00024099" w:rsidP="00024099">
            <w:pPr>
              <w:rPr>
                <w:rFonts w:ascii="Times New Roman" w:eastAsia="Calibri" w:hAnsi="Times New Roman" w:cs="Times New Roman"/>
                <w:b/>
                <w:bCs/>
              </w:rPr>
            </w:pPr>
            <w:r w:rsidRPr="00024099">
              <w:rPr>
                <w:rFonts w:ascii="Times New Roman" w:eastAsia="Calibri" w:hAnsi="Times New Roman" w:cs="Times New Roman"/>
                <w:b/>
                <w:bCs/>
              </w:rPr>
              <w:t>Medium</w:t>
            </w:r>
          </w:p>
        </w:tc>
        <w:tc>
          <w:tcPr>
            <w:tcW w:w="993" w:type="dxa"/>
            <w:tcBorders>
              <w:top w:val="nil"/>
              <w:left w:val="nil"/>
              <w:bottom w:val="nil"/>
              <w:right w:val="nil"/>
            </w:tcBorders>
            <w:shd w:val="clear" w:color="auto" w:fill="DAE9F7"/>
            <w:vAlign w:val="bottom"/>
          </w:tcPr>
          <w:p w14:paraId="0E99703C"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0.87</w:t>
            </w:r>
          </w:p>
        </w:tc>
        <w:tc>
          <w:tcPr>
            <w:tcW w:w="992" w:type="dxa"/>
            <w:tcBorders>
              <w:top w:val="nil"/>
              <w:left w:val="nil"/>
              <w:bottom w:val="nil"/>
              <w:right w:val="nil"/>
            </w:tcBorders>
            <w:shd w:val="clear" w:color="auto" w:fill="DAE9F7"/>
            <w:vAlign w:val="bottom"/>
          </w:tcPr>
          <w:p w14:paraId="2F735895"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0.85</w:t>
            </w:r>
          </w:p>
        </w:tc>
        <w:tc>
          <w:tcPr>
            <w:tcW w:w="992" w:type="dxa"/>
            <w:tcBorders>
              <w:top w:val="nil"/>
              <w:left w:val="nil"/>
              <w:bottom w:val="nil"/>
              <w:right w:val="nil"/>
            </w:tcBorders>
            <w:shd w:val="clear" w:color="auto" w:fill="DAE9F7"/>
            <w:vAlign w:val="bottom"/>
          </w:tcPr>
          <w:p w14:paraId="771A1B1A"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0.89</w:t>
            </w:r>
          </w:p>
        </w:tc>
        <w:tc>
          <w:tcPr>
            <w:tcW w:w="851" w:type="dxa"/>
            <w:tcBorders>
              <w:top w:val="nil"/>
              <w:left w:val="nil"/>
              <w:bottom w:val="nil"/>
              <w:right w:val="nil"/>
            </w:tcBorders>
            <w:shd w:val="clear" w:color="auto" w:fill="DAE9F7"/>
            <w:vAlign w:val="bottom"/>
          </w:tcPr>
          <w:p w14:paraId="3F8E9F85" w14:textId="77777777" w:rsidR="00024099" w:rsidRPr="00024099" w:rsidRDefault="00024099" w:rsidP="00024099">
            <w:pPr>
              <w:tabs>
                <w:tab w:val="decimal" w:pos="168"/>
              </w:tabs>
              <w:jc w:val="center"/>
              <w:rPr>
                <w:rFonts w:ascii="Times New Roman" w:eastAsia="Calibri" w:hAnsi="Times New Roman" w:cs="Times New Roman"/>
                <w:b/>
                <w:bCs/>
              </w:rPr>
            </w:pPr>
            <w:r w:rsidRPr="00024099">
              <w:rPr>
                <w:rFonts w:ascii="Times New Roman" w:eastAsia="Aptos" w:hAnsi="Times New Roman" w:cs="Times New Roman"/>
                <w:b/>
                <w:bCs/>
                <w:color w:val="000000"/>
              </w:rPr>
              <w:t>&lt; .001</w:t>
            </w:r>
          </w:p>
        </w:tc>
        <w:tc>
          <w:tcPr>
            <w:tcW w:w="283" w:type="dxa"/>
            <w:tcBorders>
              <w:top w:val="nil"/>
              <w:bottom w:val="nil"/>
            </w:tcBorders>
            <w:shd w:val="clear" w:color="auto" w:fill="auto"/>
          </w:tcPr>
          <w:p w14:paraId="5D8A7A85" w14:textId="77777777" w:rsidR="00024099" w:rsidRPr="00024099" w:rsidRDefault="00024099" w:rsidP="00024099">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248B2BEA"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0.95</w:t>
            </w:r>
          </w:p>
        </w:tc>
        <w:tc>
          <w:tcPr>
            <w:tcW w:w="993" w:type="dxa"/>
            <w:tcBorders>
              <w:top w:val="nil"/>
              <w:left w:val="nil"/>
              <w:bottom w:val="nil"/>
              <w:right w:val="nil"/>
            </w:tcBorders>
            <w:shd w:val="clear" w:color="auto" w:fill="DAE9F7"/>
            <w:vAlign w:val="bottom"/>
          </w:tcPr>
          <w:p w14:paraId="0A20838E"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0.94</w:t>
            </w:r>
          </w:p>
        </w:tc>
        <w:tc>
          <w:tcPr>
            <w:tcW w:w="992" w:type="dxa"/>
            <w:tcBorders>
              <w:top w:val="nil"/>
              <w:left w:val="nil"/>
              <w:bottom w:val="nil"/>
              <w:right w:val="nil"/>
            </w:tcBorders>
            <w:shd w:val="clear" w:color="auto" w:fill="DAE9F7"/>
            <w:vAlign w:val="bottom"/>
          </w:tcPr>
          <w:p w14:paraId="1C63A65F"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0.96</w:t>
            </w:r>
          </w:p>
        </w:tc>
        <w:tc>
          <w:tcPr>
            <w:tcW w:w="850" w:type="dxa"/>
            <w:tcBorders>
              <w:top w:val="nil"/>
              <w:left w:val="nil"/>
              <w:bottom w:val="nil"/>
              <w:right w:val="nil"/>
            </w:tcBorders>
            <w:shd w:val="clear" w:color="auto" w:fill="DAE9F7"/>
            <w:vAlign w:val="bottom"/>
          </w:tcPr>
          <w:p w14:paraId="35F23E70" w14:textId="77777777" w:rsidR="00024099" w:rsidRPr="00024099" w:rsidRDefault="00024099" w:rsidP="00024099">
            <w:pPr>
              <w:tabs>
                <w:tab w:val="decimal" w:pos="192"/>
              </w:tabs>
              <w:jc w:val="center"/>
              <w:rPr>
                <w:rFonts w:ascii="Times New Roman" w:eastAsia="Calibri" w:hAnsi="Times New Roman" w:cs="Times New Roman"/>
                <w:b/>
                <w:bCs/>
              </w:rPr>
            </w:pPr>
            <w:r w:rsidRPr="00024099">
              <w:rPr>
                <w:rFonts w:ascii="Times New Roman" w:eastAsia="Aptos" w:hAnsi="Times New Roman" w:cs="Times New Roman"/>
                <w:b/>
                <w:bCs/>
                <w:color w:val="000000"/>
              </w:rPr>
              <w:t>&lt; .001</w:t>
            </w:r>
          </w:p>
        </w:tc>
        <w:tc>
          <w:tcPr>
            <w:tcW w:w="284" w:type="dxa"/>
            <w:tcBorders>
              <w:top w:val="nil"/>
              <w:bottom w:val="nil"/>
            </w:tcBorders>
            <w:shd w:val="clear" w:color="auto" w:fill="auto"/>
          </w:tcPr>
          <w:p w14:paraId="295223CF" w14:textId="77777777" w:rsidR="00024099" w:rsidRPr="00024099" w:rsidRDefault="00024099" w:rsidP="00024099">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4F347CDD"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1.16</w:t>
            </w:r>
          </w:p>
        </w:tc>
        <w:tc>
          <w:tcPr>
            <w:tcW w:w="992" w:type="dxa"/>
            <w:tcBorders>
              <w:top w:val="nil"/>
              <w:left w:val="nil"/>
              <w:bottom w:val="nil"/>
              <w:right w:val="nil"/>
            </w:tcBorders>
            <w:shd w:val="clear" w:color="auto" w:fill="DAE9F7"/>
            <w:vAlign w:val="bottom"/>
          </w:tcPr>
          <w:p w14:paraId="2BA6FAC2"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1.13</w:t>
            </w:r>
          </w:p>
        </w:tc>
        <w:tc>
          <w:tcPr>
            <w:tcW w:w="993" w:type="dxa"/>
            <w:tcBorders>
              <w:top w:val="nil"/>
              <w:left w:val="nil"/>
              <w:bottom w:val="nil"/>
              <w:right w:val="nil"/>
            </w:tcBorders>
            <w:shd w:val="clear" w:color="auto" w:fill="DAE9F7"/>
            <w:vAlign w:val="bottom"/>
          </w:tcPr>
          <w:p w14:paraId="3FEEC177"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1.19</w:t>
            </w:r>
          </w:p>
        </w:tc>
        <w:tc>
          <w:tcPr>
            <w:tcW w:w="850" w:type="dxa"/>
            <w:tcBorders>
              <w:top w:val="nil"/>
              <w:left w:val="nil"/>
              <w:bottom w:val="nil"/>
              <w:right w:val="nil"/>
            </w:tcBorders>
            <w:shd w:val="clear" w:color="auto" w:fill="DAE9F7"/>
            <w:vAlign w:val="bottom"/>
          </w:tcPr>
          <w:p w14:paraId="4580B5AA" w14:textId="77777777" w:rsidR="00024099" w:rsidRPr="00024099" w:rsidRDefault="00024099" w:rsidP="00024099">
            <w:pPr>
              <w:tabs>
                <w:tab w:val="decimal" w:pos="180"/>
              </w:tabs>
              <w:jc w:val="center"/>
              <w:rPr>
                <w:rFonts w:ascii="Times New Roman" w:eastAsia="Calibri" w:hAnsi="Times New Roman" w:cs="Times New Roman"/>
                <w:b/>
                <w:bCs/>
              </w:rPr>
            </w:pPr>
            <w:r w:rsidRPr="00024099">
              <w:rPr>
                <w:rFonts w:ascii="Times New Roman" w:eastAsia="Aptos" w:hAnsi="Times New Roman" w:cs="Times New Roman"/>
                <w:b/>
                <w:bCs/>
                <w:color w:val="000000"/>
              </w:rPr>
              <w:t>&lt; .001</w:t>
            </w:r>
          </w:p>
        </w:tc>
      </w:tr>
      <w:tr w:rsidR="00024099" w:rsidRPr="00024099" w14:paraId="570F0FB0" w14:textId="77777777" w:rsidTr="00024099">
        <w:tc>
          <w:tcPr>
            <w:tcW w:w="2977" w:type="dxa"/>
            <w:tcBorders>
              <w:top w:val="nil"/>
              <w:bottom w:val="single" w:sz="4" w:space="0" w:color="auto"/>
            </w:tcBorders>
          </w:tcPr>
          <w:p w14:paraId="4DCE63B3" w14:textId="77777777" w:rsidR="00024099" w:rsidRPr="00024099" w:rsidRDefault="00024099" w:rsidP="00024099">
            <w:pPr>
              <w:rPr>
                <w:rFonts w:ascii="Times New Roman" w:eastAsia="Calibri" w:hAnsi="Times New Roman" w:cs="Times New Roman"/>
              </w:rPr>
            </w:pPr>
            <w:r w:rsidRPr="00024099">
              <w:rPr>
                <w:rFonts w:ascii="Times New Roman" w:eastAsia="Calibri" w:hAnsi="Times New Roman" w:cs="Times New Roman"/>
              </w:rPr>
              <w:t>High</w:t>
            </w:r>
          </w:p>
        </w:tc>
        <w:tc>
          <w:tcPr>
            <w:tcW w:w="993" w:type="dxa"/>
            <w:tcBorders>
              <w:top w:val="nil"/>
              <w:left w:val="nil"/>
              <w:bottom w:val="nil"/>
              <w:right w:val="nil"/>
            </w:tcBorders>
            <w:shd w:val="clear" w:color="auto" w:fill="DAE9F7"/>
            <w:vAlign w:val="bottom"/>
          </w:tcPr>
          <w:p w14:paraId="01D39B7B"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0.86</w:t>
            </w:r>
          </w:p>
        </w:tc>
        <w:tc>
          <w:tcPr>
            <w:tcW w:w="992" w:type="dxa"/>
            <w:tcBorders>
              <w:top w:val="nil"/>
              <w:left w:val="nil"/>
              <w:bottom w:val="nil"/>
              <w:right w:val="nil"/>
            </w:tcBorders>
            <w:shd w:val="clear" w:color="auto" w:fill="DAE9F7"/>
            <w:vAlign w:val="bottom"/>
          </w:tcPr>
          <w:p w14:paraId="2E005BCE"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0.81</w:t>
            </w:r>
          </w:p>
        </w:tc>
        <w:tc>
          <w:tcPr>
            <w:tcW w:w="992" w:type="dxa"/>
            <w:tcBorders>
              <w:top w:val="nil"/>
              <w:left w:val="nil"/>
              <w:bottom w:val="nil"/>
              <w:right w:val="nil"/>
            </w:tcBorders>
            <w:shd w:val="clear" w:color="auto" w:fill="DAE9F7"/>
            <w:vAlign w:val="bottom"/>
          </w:tcPr>
          <w:p w14:paraId="5ECEC86D"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0.92</w:t>
            </w:r>
          </w:p>
        </w:tc>
        <w:tc>
          <w:tcPr>
            <w:tcW w:w="851" w:type="dxa"/>
            <w:tcBorders>
              <w:top w:val="nil"/>
              <w:left w:val="nil"/>
              <w:bottom w:val="nil"/>
              <w:right w:val="nil"/>
            </w:tcBorders>
            <w:shd w:val="clear" w:color="auto" w:fill="DAE9F7"/>
            <w:vAlign w:val="bottom"/>
          </w:tcPr>
          <w:p w14:paraId="3DEBDF3B" w14:textId="77777777" w:rsidR="00024099" w:rsidRPr="00024099" w:rsidRDefault="00024099" w:rsidP="00024099">
            <w:pPr>
              <w:tabs>
                <w:tab w:val="decimal" w:pos="168"/>
              </w:tabs>
              <w:jc w:val="center"/>
              <w:rPr>
                <w:rFonts w:ascii="Times New Roman" w:eastAsia="Calibri" w:hAnsi="Times New Roman" w:cs="Times New Roman"/>
                <w:b/>
                <w:bCs/>
              </w:rPr>
            </w:pPr>
            <w:r w:rsidRPr="00024099">
              <w:rPr>
                <w:rFonts w:ascii="Times New Roman" w:eastAsia="Aptos" w:hAnsi="Times New Roman" w:cs="Times New Roman"/>
                <w:b/>
                <w:bCs/>
                <w:color w:val="000000"/>
              </w:rPr>
              <w:t>&lt; .001</w:t>
            </w:r>
          </w:p>
        </w:tc>
        <w:tc>
          <w:tcPr>
            <w:tcW w:w="283" w:type="dxa"/>
            <w:tcBorders>
              <w:top w:val="nil"/>
              <w:bottom w:val="nil"/>
            </w:tcBorders>
            <w:shd w:val="clear" w:color="auto" w:fill="auto"/>
          </w:tcPr>
          <w:p w14:paraId="1CDFA7E9" w14:textId="77777777" w:rsidR="00024099" w:rsidRPr="00024099" w:rsidRDefault="00024099" w:rsidP="00024099">
            <w:pPr>
              <w:rPr>
                <w:rFonts w:ascii="Times New Roman" w:eastAsia="Calibri" w:hAnsi="Times New Roman" w:cs="Times New Roman"/>
              </w:rPr>
            </w:pPr>
          </w:p>
        </w:tc>
        <w:tc>
          <w:tcPr>
            <w:tcW w:w="992" w:type="dxa"/>
            <w:tcBorders>
              <w:top w:val="nil"/>
              <w:left w:val="nil"/>
              <w:bottom w:val="nil"/>
              <w:right w:val="nil"/>
            </w:tcBorders>
            <w:shd w:val="clear" w:color="auto" w:fill="DAE9F7"/>
            <w:vAlign w:val="bottom"/>
          </w:tcPr>
          <w:p w14:paraId="4B396871"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1.07</w:t>
            </w:r>
          </w:p>
        </w:tc>
        <w:tc>
          <w:tcPr>
            <w:tcW w:w="993" w:type="dxa"/>
            <w:tcBorders>
              <w:top w:val="nil"/>
              <w:left w:val="nil"/>
              <w:bottom w:val="nil"/>
              <w:right w:val="nil"/>
            </w:tcBorders>
            <w:shd w:val="clear" w:color="auto" w:fill="DAE9F7"/>
            <w:vAlign w:val="bottom"/>
          </w:tcPr>
          <w:p w14:paraId="746885DF"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1.04</w:t>
            </w:r>
          </w:p>
        </w:tc>
        <w:tc>
          <w:tcPr>
            <w:tcW w:w="992" w:type="dxa"/>
            <w:tcBorders>
              <w:top w:val="nil"/>
              <w:left w:val="nil"/>
              <w:bottom w:val="nil"/>
              <w:right w:val="nil"/>
            </w:tcBorders>
            <w:shd w:val="clear" w:color="auto" w:fill="DAE9F7"/>
            <w:vAlign w:val="bottom"/>
          </w:tcPr>
          <w:p w14:paraId="68E4BF82"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1.10</w:t>
            </w:r>
          </w:p>
        </w:tc>
        <w:tc>
          <w:tcPr>
            <w:tcW w:w="850" w:type="dxa"/>
            <w:tcBorders>
              <w:top w:val="nil"/>
              <w:left w:val="nil"/>
              <w:bottom w:val="nil"/>
              <w:right w:val="nil"/>
            </w:tcBorders>
            <w:shd w:val="clear" w:color="auto" w:fill="DAE9F7"/>
            <w:vAlign w:val="bottom"/>
          </w:tcPr>
          <w:p w14:paraId="2A93D60A" w14:textId="77777777" w:rsidR="00024099" w:rsidRPr="00024099" w:rsidRDefault="00024099" w:rsidP="00024099">
            <w:pPr>
              <w:tabs>
                <w:tab w:val="decimal" w:pos="192"/>
              </w:tabs>
              <w:jc w:val="center"/>
              <w:rPr>
                <w:rFonts w:ascii="Times New Roman" w:eastAsia="Calibri" w:hAnsi="Times New Roman" w:cs="Times New Roman"/>
                <w:b/>
                <w:bCs/>
              </w:rPr>
            </w:pPr>
            <w:r w:rsidRPr="00024099">
              <w:rPr>
                <w:rFonts w:ascii="Times New Roman" w:eastAsia="Aptos" w:hAnsi="Times New Roman" w:cs="Times New Roman"/>
                <w:b/>
                <w:bCs/>
                <w:color w:val="000000"/>
              </w:rPr>
              <w:t>&lt; .001</w:t>
            </w:r>
          </w:p>
        </w:tc>
        <w:tc>
          <w:tcPr>
            <w:tcW w:w="284" w:type="dxa"/>
            <w:tcBorders>
              <w:top w:val="nil"/>
              <w:bottom w:val="nil"/>
            </w:tcBorders>
            <w:shd w:val="clear" w:color="auto" w:fill="auto"/>
          </w:tcPr>
          <w:p w14:paraId="0487021F" w14:textId="77777777" w:rsidR="00024099" w:rsidRPr="00024099" w:rsidRDefault="00024099" w:rsidP="00024099">
            <w:pPr>
              <w:rPr>
                <w:rFonts w:ascii="Times New Roman" w:eastAsia="Calibri" w:hAnsi="Times New Roman" w:cs="Times New Roman"/>
              </w:rPr>
            </w:pPr>
          </w:p>
        </w:tc>
        <w:tc>
          <w:tcPr>
            <w:tcW w:w="992" w:type="dxa"/>
            <w:tcBorders>
              <w:top w:val="nil"/>
              <w:left w:val="nil"/>
              <w:bottom w:val="nil"/>
              <w:right w:val="nil"/>
            </w:tcBorders>
            <w:shd w:val="clear" w:color="auto" w:fill="DAE9F7"/>
            <w:vAlign w:val="bottom"/>
          </w:tcPr>
          <w:p w14:paraId="4A69137D"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1.27</w:t>
            </w:r>
          </w:p>
        </w:tc>
        <w:tc>
          <w:tcPr>
            <w:tcW w:w="992" w:type="dxa"/>
            <w:tcBorders>
              <w:top w:val="nil"/>
              <w:left w:val="nil"/>
              <w:bottom w:val="nil"/>
              <w:right w:val="nil"/>
            </w:tcBorders>
            <w:shd w:val="clear" w:color="auto" w:fill="DAE9F7"/>
            <w:vAlign w:val="bottom"/>
          </w:tcPr>
          <w:p w14:paraId="3C1D6D0A"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1.19</w:t>
            </w:r>
          </w:p>
        </w:tc>
        <w:tc>
          <w:tcPr>
            <w:tcW w:w="993" w:type="dxa"/>
            <w:tcBorders>
              <w:top w:val="nil"/>
              <w:left w:val="nil"/>
              <w:bottom w:val="nil"/>
              <w:right w:val="nil"/>
            </w:tcBorders>
            <w:shd w:val="clear" w:color="auto" w:fill="DAE9F7"/>
            <w:vAlign w:val="bottom"/>
          </w:tcPr>
          <w:p w14:paraId="4FECEF2D"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1.36</w:t>
            </w:r>
          </w:p>
        </w:tc>
        <w:tc>
          <w:tcPr>
            <w:tcW w:w="850" w:type="dxa"/>
            <w:tcBorders>
              <w:top w:val="nil"/>
              <w:left w:val="nil"/>
              <w:bottom w:val="nil"/>
              <w:right w:val="nil"/>
            </w:tcBorders>
            <w:shd w:val="clear" w:color="auto" w:fill="DAE9F7"/>
            <w:vAlign w:val="bottom"/>
          </w:tcPr>
          <w:p w14:paraId="4FA06352" w14:textId="77777777" w:rsidR="00024099" w:rsidRPr="00024099" w:rsidRDefault="00024099" w:rsidP="00024099">
            <w:pPr>
              <w:tabs>
                <w:tab w:val="decimal" w:pos="180"/>
              </w:tabs>
              <w:jc w:val="center"/>
              <w:rPr>
                <w:rFonts w:ascii="Times New Roman" w:eastAsia="Calibri" w:hAnsi="Times New Roman" w:cs="Times New Roman"/>
                <w:b/>
                <w:bCs/>
              </w:rPr>
            </w:pPr>
            <w:r w:rsidRPr="00024099">
              <w:rPr>
                <w:rFonts w:ascii="Times New Roman" w:eastAsia="Aptos" w:hAnsi="Times New Roman" w:cs="Times New Roman"/>
                <w:b/>
                <w:bCs/>
                <w:color w:val="000000"/>
              </w:rPr>
              <w:t>&lt; .001</w:t>
            </w:r>
          </w:p>
        </w:tc>
      </w:tr>
      <w:tr w:rsidR="00024099" w:rsidRPr="00024099" w14:paraId="7D9E49C7" w14:textId="77777777" w:rsidTr="00024099">
        <w:tc>
          <w:tcPr>
            <w:tcW w:w="2977" w:type="dxa"/>
            <w:tcBorders>
              <w:top w:val="nil"/>
              <w:bottom w:val="nil"/>
            </w:tcBorders>
          </w:tcPr>
          <w:p w14:paraId="77D9B70A" w14:textId="77777777" w:rsidR="00024099" w:rsidRPr="00024099" w:rsidRDefault="00024099" w:rsidP="00024099">
            <w:pPr>
              <w:rPr>
                <w:rFonts w:ascii="Times New Roman" w:eastAsia="Calibri" w:hAnsi="Times New Roman" w:cs="Times New Roman"/>
                <w:b/>
                <w:bCs/>
              </w:rPr>
            </w:pPr>
            <w:r w:rsidRPr="00024099">
              <w:rPr>
                <w:rFonts w:ascii="Times New Roman" w:eastAsia="Calibri" w:hAnsi="Times New Roman" w:cs="Times New Roman"/>
                <w:b/>
                <w:bCs/>
              </w:rPr>
              <w:t xml:space="preserve">Household crowding </w:t>
            </w:r>
          </w:p>
          <w:p w14:paraId="764FEE3F" w14:textId="77777777" w:rsidR="00024099" w:rsidRPr="00024099" w:rsidRDefault="00024099" w:rsidP="00024099">
            <w:pPr>
              <w:rPr>
                <w:rFonts w:ascii="Times New Roman" w:eastAsia="Calibri" w:hAnsi="Times New Roman" w:cs="Times New Roman"/>
              </w:rPr>
            </w:pPr>
            <w:r w:rsidRPr="00024099">
              <w:rPr>
                <w:rFonts w:ascii="Times New Roman" w:eastAsia="Calibri" w:hAnsi="Times New Roman" w:cs="Times New Roman"/>
              </w:rPr>
              <w:t>(0 no, 1 yes)</w:t>
            </w:r>
          </w:p>
        </w:tc>
        <w:tc>
          <w:tcPr>
            <w:tcW w:w="993" w:type="dxa"/>
            <w:tcBorders>
              <w:top w:val="nil"/>
              <w:left w:val="nil"/>
              <w:bottom w:val="nil"/>
              <w:right w:val="nil"/>
            </w:tcBorders>
            <w:shd w:val="clear" w:color="auto" w:fill="DAE9F7"/>
            <w:vAlign w:val="bottom"/>
          </w:tcPr>
          <w:p w14:paraId="7373CB37"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0.95</w:t>
            </w:r>
          </w:p>
        </w:tc>
        <w:tc>
          <w:tcPr>
            <w:tcW w:w="992" w:type="dxa"/>
            <w:tcBorders>
              <w:top w:val="nil"/>
              <w:left w:val="nil"/>
              <w:bottom w:val="nil"/>
              <w:right w:val="nil"/>
            </w:tcBorders>
            <w:shd w:val="clear" w:color="auto" w:fill="DAE9F7"/>
            <w:vAlign w:val="bottom"/>
          </w:tcPr>
          <w:p w14:paraId="3C47DF36"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0.92</w:t>
            </w:r>
          </w:p>
        </w:tc>
        <w:tc>
          <w:tcPr>
            <w:tcW w:w="992" w:type="dxa"/>
            <w:tcBorders>
              <w:top w:val="nil"/>
              <w:left w:val="nil"/>
              <w:bottom w:val="nil"/>
              <w:right w:val="nil"/>
            </w:tcBorders>
            <w:shd w:val="clear" w:color="auto" w:fill="DAE9F7"/>
            <w:vAlign w:val="bottom"/>
          </w:tcPr>
          <w:p w14:paraId="2C4AF98E"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0.98</w:t>
            </w:r>
          </w:p>
        </w:tc>
        <w:tc>
          <w:tcPr>
            <w:tcW w:w="851" w:type="dxa"/>
            <w:tcBorders>
              <w:top w:val="nil"/>
              <w:left w:val="nil"/>
              <w:bottom w:val="nil"/>
              <w:right w:val="nil"/>
            </w:tcBorders>
            <w:shd w:val="clear" w:color="auto" w:fill="DAE9F7"/>
            <w:vAlign w:val="bottom"/>
          </w:tcPr>
          <w:p w14:paraId="53547561" w14:textId="77777777" w:rsidR="00024099" w:rsidRPr="00024099" w:rsidRDefault="00024099" w:rsidP="00024099">
            <w:pPr>
              <w:tabs>
                <w:tab w:val="decimal" w:pos="168"/>
              </w:tabs>
              <w:jc w:val="center"/>
              <w:rPr>
                <w:rFonts w:ascii="Times New Roman" w:eastAsia="Calibri" w:hAnsi="Times New Roman" w:cs="Times New Roman"/>
                <w:b/>
                <w:bCs/>
              </w:rPr>
            </w:pPr>
            <w:r w:rsidRPr="00024099">
              <w:rPr>
                <w:rFonts w:ascii="Times New Roman" w:eastAsia="Aptos" w:hAnsi="Times New Roman" w:cs="Times New Roman"/>
                <w:b/>
                <w:bCs/>
                <w:color w:val="000000"/>
              </w:rPr>
              <w:t>.004</w:t>
            </w:r>
          </w:p>
        </w:tc>
        <w:tc>
          <w:tcPr>
            <w:tcW w:w="283" w:type="dxa"/>
            <w:tcBorders>
              <w:top w:val="nil"/>
              <w:bottom w:val="nil"/>
            </w:tcBorders>
            <w:shd w:val="clear" w:color="auto" w:fill="auto"/>
          </w:tcPr>
          <w:p w14:paraId="6A27FE4D" w14:textId="77777777" w:rsidR="00024099" w:rsidRPr="00024099" w:rsidRDefault="00024099" w:rsidP="00024099">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1B53B7AD"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0.94</w:t>
            </w:r>
          </w:p>
        </w:tc>
        <w:tc>
          <w:tcPr>
            <w:tcW w:w="993" w:type="dxa"/>
            <w:tcBorders>
              <w:top w:val="nil"/>
              <w:left w:val="nil"/>
              <w:bottom w:val="nil"/>
              <w:right w:val="nil"/>
            </w:tcBorders>
            <w:shd w:val="clear" w:color="auto" w:fill="DAE9F7"/>
            <w:vAlign w:val="bottom"/>
          </w:tcPr>
          <w:p w14:paraId="75BA2A4E"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0.92</w:t>
            </w:r>
          </w:p>
        </w:tc>
        <w:tc>
          <w:tcPr>
            <w:tcW w:w="992" w:type="dxa"/>
            <w:tcBorders>
              <w:top w:val="nil"/>
              <w:left w:val="nil"/>
              <w:bottom w:val="nil"/>
              <w:right w:val="nil"/>
            </w:tcBorders>
            <w:shd w:val="clear" w:color="auto" w:fill="DAE9F7"/>
            <w:vAlign w:val="bottom"/>
          </w:tcPr>
          <w:p w14:paraId="01F5F6F7"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0.96</w:t>
            </w:r>
          </w:p>
        </w:tc>
        <w:tc>
          <w:tcPr>
            <w:tcW w:w="850" w:type="dxa"/>
            <w:tcBorders>
              <w:top w:val="nil"/>
              <w:left w:val="nil"/>
              <w:bottom w:val="nil"/>
              <w:right w:val="nil"/>
            </w:tcBorders>
            <w:shd w:val="clear" w:color="auto" w:fill="DAE9F7"/>
            <w:vAlign w:val="bottom"/>
          </w:tcPr>
          <w:p w14:paraId="54100253" w14:textId="77777777" w:rsidR="00024099" w:rsidRPr="00024099" w:rsidRDefault="00024099" w:rsidP="00024099">
            <w:pPr>
              <w:tabs>
                <w:tab w:val="decimal" w:pos="192"/>
              </w:tabs>
              <w:jc w:val="center"/>
              <w:rPr>
                <w:rFonts w:ascii="Times New Roman" w:eastAsia="Calibri" w:hAnsi="Times New Roman" w:cs="Times New Roman"/>
                <w:b/>
                <w:bCs/>
              </w:rPr>
            </w:pPr>
            <w:r w:rsidRPr="00024099">
              <w:rPr>
                <w:rFonts w:ascii="Times New Roman" w:eastAsia="Aptos" w:hAnsi="Times New Roman" w:cs="Times New Roman"/>
                <w:b/>
                <w:bCs/>
                <w:color w:val="000000"/>
              </w:rPr>
              <w:t>&lt; .001</w:t>
            </w:r>
          </w:p>
        </w:tc>
        <w:tc>
          <w:tcPr>
            <w:tcW w:w="284" w:type="dxa"/>
            <w:tcBorders>
              <w:top w:val="nil"/>
              <w:bottom w:val="nil"/>
            </w:tcBorders>
            <w:shd w:val="clear" w:color="auto" w:fill="auto"/>
          </w:tcPr>
          <w:p w14:paraId="05360486" w14:textId="77777777" w:rsidR="00024099" w:rsidRPr="00024099" w:rsidRDefault="00024099" w:rsidP="00024099">
            <w:pPr>
              <w:rPr>
                <w:rFonts w:ascii="Times New Roman" w:eastAsia="Calibri" w:hAnsi="Times New Roman" w:cs="Times New Roman"/>
              </w:rPr>
            </w:pPr>
          </w:p>
        </w:tc>
        <w:tc>
          <w:tcPr>
            <w:tcW w:w="992" w:type="dxa"/>
            <w:tcBorders>
              <w:top w:val="nil"/>
              <w:left w:val="nil"/>
              <w:bottom w:val="nil"/>
              <w:right w:val="nil"/>
            </w:tcBorders>
            <w:shd w:val="clear" w:color="auto" w:fill="DAE9F7"/>
            <w:vAlign w:val="bottom"/>
          </w:tcPr>
          <w:p w14:paraId="04582F0C"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1.08</w:t>
            </w:r>
          </w:p>
        </w:tc>
        <w:tc>
          <w:tcPr>
            <w:tcW w:w="992" w:type="dxa"/>
            <w:tcBorders>
              <w:top w:val="nil"/>
              <w:left w:val="nil"/>
              <w:bottom w:val="nil"/>
              <w:right w:val="nil"/>
            </w:tcBorders>
            <w:shd w:val="clear" w:color="auto" w:fill="DAE9F7"/>
            <w:vAlign w:val="bottom"/>
          </w:tcPr>
          <w:p w14:paraId="461192D6"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1.04</w:t>
            </w:r>
          </w:p>
        </w:tc>
        <w:tc>
          <w:tcPr>
            <w:tcW w:w="993" w:type="dxa"/>
            <w:tcBorders>
              <w:top w:val="nil"/>
              <w:left w:val="nil"/>
              <w:bottom w:val="nil"/>
              <w:right w:val="nil"/>
            </w:tcBorders>
            <w:shd w:val="clear" w:color="auto" w:fill="DAE9F7"/>
            <w:vAlign w:val="bottom"/>
          </w:tcPr>
          <w:p w14:paraId="2B3AED6A"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1.13</w:t>
            </w:r>
          </w:p>
        </w:tc>
        <w:tc>
          <w:tcPr>
            <w:tcW w:w="850" w:type="dxa"/>
            <w:tcBorders>
              <w:top w:val="nil"/>
              <w:left w:val="nil"/>
              <w:bottom w:val="nil"/>
              <w:right w:val="nil"/>
            </w:tcBorders>
            <w:shd w:val="clear" w:color="auto" w:fill="DAE9F7"/>
            <w:vAlign w:val="bottom"/>
          </w:tcPr>
          <w:p w14:paraId="0EB2D4E7" w14:textId="77777777" w:rsidR="00024099" w:rsidRPr="00024099" w:rsidRDefault="00024099" w:rsidP="00024099">
            <w:pPr>
              <w:tabs>
                <w:tab w:val="decimal" w:pos="180"/>
              </w:tabs>
              <w:jc w:val="center"/>
              <w:rPr>
                <w:rFonts w:ascii="Times New Roman" w:eastAsia="Calibri" w:hAnsi="Times New Roman" w:cs="Times New Roman"/>
                <w:b/>
                <w:bCs/>
              </w:rPr>
            </w:pPr>
            <w:r w:rsidRPr="00024099">
              <w:rPr>
                <w:rFonts w:ascii="Times New Roman" w:eastAsia="Aptos" w:hAnsi="Times New Roman" w:cs="Times New Roman"/>
                <w:b/>
                <w:bCs/>
                <w:color w:val="000000"/>
              </w:rPr>
              <w:t>&lt; .001</w:t>
            </w:r>
          </w:p>
        </w:tc>
      </w:tr>
      <w:tr w:rsidR="00024099" w:rsidRPr="00024099" w14:paraId="46F9E921" w14:textId="77777777" w:rsidTr="00024099">
        <w:tc>
          <w:tcPr>
            <w:tcW w:w="2977" w:type="dxa"/>
            <w:tcBorders>
              <w:top w:val="nil"/>
              <w:bottom w:val="nil"/>
            </w:tcBorders>
          </w:tcPr>
          <w:p w14:paraId="3C814969" w14:textId="77777777" w:rsidR="00024099" w:rsidRPr="00024099" w:rsidRDefault="00024099" w:rsidP="00024099">
            <w:pPr>
              <w:rPr>
                <w:rFonts w:ascii="Times New Roman" w:eastAsia="Calibri" w:hAnsi="Times New Roman" w:cs="Times New Roman"/>
                <w:b/>
                <w:bCs/>
              </w:rPr>
            </w:pPr>
            <w:r w:rsidRPr="00024099">
              <w:rPr>
                <w:rFonts w:ascii="Times New Roman" w:eastAsia="Calibri" w:hAnsi="Times New Roman" w:cs="Times New Roman"/>
                <w:b/>
                <w:bCs/>
              </w:rPr>
              <w:t xml:space="preserve">Housing quality </w:t>
            </w:r>
          </w:p>
          <w:p w14:paraId="46EA0D32" w14:textId="77777777" w:rsidR="00024099" w:rsidRPr="00024099" w:rsidRDefault="00024099" w:rsidP="00024099">
            <w:pPr>
              <w:rPr>
                <w:rFonts w:ascii="Times New Roman" w:eastAsia="Calibri" w:hAnsi="Times New Roman" w:cs="Times New Roman"/>
              </w:rPr>
            </w:pPr>
            <w:r w:rsidRPr="00024099">
              <w:rPr>
                <w:rFonts w:ascii="Times New Roman" w:eastAsia="Calibri" w:hAnsi="Times New Roman" w:cs="Times New Roman"/>
              </w:rPr>
              <w:t>(0 never or sometimes damp or mould, 1 always)</w:t>
            </w:r>
          </w:p>
        </w:tc>
        <w:tc>
          <w:tcPr>
            <w:tcW w:w="993" w:type="dxa"/>
            <w:tcBorders>
              <w:top w:val="nil"/>
              <w:left w:val="nil"/>
              <w:bottom w:val="nil"/>
              <w:right w:val="nil"/>
            </w:tcBorders>
            <w:shd w:val="clear" w:color="auto" w:fill="auto"/>
            <w:vAlign w:val="bottom"/>
          </w:tcPr>
          <w:p w14:paraId="1C091F04"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color w:val="000000"/>
              </w:rPr>
              <w:t>1.01</w:t>
            </w:r>
          </w:p>
        </w:tc>
        <w:tc>
          <w:tcPr>
            <w:tcW w:w="992" w:type="dxa"/>
            <w:tcBorders>
              <w:top w:val="nil"/>
              <w:left w:val="nil"/>
              <w:bottom w:val="nil"/>
              <w:right w:val="nil"/>
            </w:tcBorders>
            <w:shd w:val="clear" w:color="auto" w:fill="auto"/>
            <w:vAlign w:val="bottom"/>
          </w:tcPr>
          <w:p w14:paraId="24F7ACDA"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color w:val="000000"/>
              </w:rPr>
              <w:t>0.97</w:t>
            </w:r>
          </w:p>
        </w:tc>
        <w:tc>
          <w:tcPr>
            <w:tcW w:w="992" w:type="dxa"/>
            <w:tcBorders>
              <w:top w:val="nil"/>
              <w:left w:val="nil"/>
              <w:bottom w:val="nil"/>
              <w:right w:val="nil"/>
            </w:tcBorders>
            <w:shd w:val="clear" w:color="auto" w:fill="auto"/>
            <w:vAlign w:val="bottom"/>
          </w:tcPr>
          <w:p w14:paraId="4CAEFD36"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color w:val="000000"/>
              </w:rPr>
              <w:t>1.05</w:t>
            </w:r>
          </w:p>
        </w:tc>
        <w:tc>
          <w:tcPr>
            <w:tcW w:w="851" w:type="dxa"/>
            <w:tcBorders>
              <w:top w:val="nil"/>
              <w:left w:val="nil"/>
              <w:bottom w:val="nil"/>
              <w:right w:val="nil"/>
            </w:tcBorders>
            <w:shd w:val="clear" w:color="auto" w:fill="auto"/>
            <w:vAlign w:val="bottom"/>
          </w:tcPr>
          <w:p w14:paraId="7034EE89" w14:textId="77777777" w:rsidR="00024099" w:rsidRPr="00024099" w:rsidRDefault="00024099" w:rsidP="00024099">
            <w:pPr>
              <w:tabs>
                <w:tab w:val="decimal" w:pos="168"/>
              </w:tabs>
              <w:jc w:val="center"/>
              <w:rPr>
                <w:rFonts w:ascii="Times New Roman" w:eastAsia="Calibri" w:hAnsi="Times New Roman" w:cs="Times New Roman"/>
                <w:b/>
                <w:bCs/>
              </w:rPr>
            </w:pPr>
            <w:r w:rsidRPr="00024099">
              <w:rPr>
                <w:rFonts w:ascii="Times New Roman" w:eastAsia="Aptos" w:hAnsi="Times New Roman" w:cs="Times New Roman"/>
                <w:color w:val="000000"/>
              </w:rPr>
              <w:t>.570</w:t>
            </w:r>
          </w:p>
        </w:tc>
        <w:tc>
          <w:tcPr>
            <w:tcW w:w="283" w:type="dxa"/>
            <w:tcBorders>
              <w:top w:val="nil"/>
              <w:bottom w:val="nil"/>
            </w:tcBorders>
          </w:tcPr>
          <w:p w14:paraId="39AFE984" w14:textId="77777777" w:rsidR="00024099" w:rsidRPr="00024099" w:rsidRDefault="00024099" w:rsidP="00024099">
            <w:pPr>
              <w:rPr>
                <w:rFonts w:ascii="Times New Roman" w:eastAsia="Calibri" w:hAnsi="Times New Roman" w:cs="Times New Roman"/>
              </w:rPr>
            </w:pPr>
          </w:p>
        </w:tc>
        <w:tc>
          <w:tcPr>
            <w:tcW w:w="992" w:type="dxa"/>
            <w:tcBorders>
              <w:top w:val="nil"/>
              <w:left w:val="nil"/>
              <w:bottom w:val="nil"/>
              <w:right w:val="nil"/>
            </w:tcBorders>
            <w:shd w:val="clear" w:color="auto" w:fill="DAE9F7"/>
            <w:vAlign w:val="bottom"/>
          </w:tcPr>
          <w:p w14:paraId="2C9E4E96"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1.11</w:t>
            </w:r>
          </w:p>
        </w:tc>
        <w:tc>
          <w:tcPr>
            <w:tcW w:w="993" w:type="dxa"/>
            <w:tcBorders>
              <w:top w:val="nil"/>
              <w:left w:val="nil"/>
              <w:bottom w:val="nil"/>
              <w:right w:val="nil"/>
            </w:tcBorders>
            <w:shd w:val="clear" w:color="auto" w:fill="DAE9F7"/>
            <w:vAlign w:val="bottom"/>
          </w:tcPr>
          <w:p w14:paraId="50399DF8"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1.09</w:t>
            </w:r>
          </w:p>
        </w:tc>
        <w:tc>
          <w:tcPr>
            <w:tcW w:w="992" w:type="dxa"/>
            <w:tcBorders>
              <w:top w:val="nil"/>
              <w:left w:val="nil"/>
              <w:bottom w:val="nil"/>
              <w:right w:val="nil"/>
            </w:tcBorders>
            <w:shd w:val="clear" w:color="auto" w:fill="DAE9F7"/>
            <w:vAlign w:val="bottom"/>
          </w:tcPr>
          <w:p w14:paraId="4D6E05E4"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1.14</w:t>
            </w:r>
          </w:p>
        </w:tc>
        <w:tc>
          <w:tcPr>
            <w:tcW w:w="850" w:type="dxa"/>
            <w:tcBorders>
              <w:top w:val="nil"/>
              <w:left w:val="nil"/>
              <w:bottom w:val="nil"/>
              <w:right w:val="nil"/>
            </w:tcBorders>
            <w:shd w:val="clear" w:color="auto" w:fill="DAE9F7"/>
            <w:vAlign w:val="bottom"/>
          </w:tcPr>
          <w:p w14:paraId="10E4CAA8" w14:textId="77777777" w:rsidR="00024099" w:rsidRPr="00024099" w:rsidRDefault="00024099" w:rsidP="00024099">
            <w:pPr>
              <w:tabs>
                <w:tab w:val="decimal" w:pos="192"/>
              </w:tabs>
              <w:jc w:val="center"/>
              <w:rPr>
                <w:rFonts w:ascii="Times New Roman" w:eastAsia="Calibri" w:hAnsi="Times New Roman" w:cs="Times New Roman"/>
                <w:b/>
                <w:bCs/>
              </w:rPr>
            </w:pPr>
            <w:r w:rsidRPr="00024099">
              <w:rPr>
                <w:rFonts w:ascii="Times New Roman" w:eastAsia="Aptos" w:hAnsi="Times New Roman" w:cs="Times New Roman"/>
                <w:b/>
                <w:bCs/>
                <w:color w:val="000000"/>
              </w:rPr>
              <w:t>&lt; .001</w:t>
            </w:r>
          </w:p>
        </w:tc>
        <w:tc>
          <w:tcPr>
            <w:tcW w:w="284" w:type="dxa"/>
            <w:tcBorders>
              <w:top w:val="nil"/>
              <w:bottom w:val="nil"/>
            </w:tcBorders>
            <w:shd w:val="clear" w:color="auto" w:fill="auto"/>
          </w:tcPr>
          <w:p w14:paraId="343F45CE" w14:textId="77777777" w:rsidR="00024099" w:rsidRPr="00024099" w:rsidRDefault="00024099" w:rsidP="00024099">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7A65C134"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1.11</w:t>
            </w:r>
          </w:p>
        </w:tc>
        <w:tc>
          <w:tcPr>
            <w:tcW w:w="992" w:type="dxa"/>
            <w:tcBorders>
              <w:top w:val="nil"/>
              <w:left w:val="nil"/>
              <w:bottom w:val="nil"/>
              <w:right w:val="nil"/>
            </w:tcBorders>
            <w:shd w:val="clear" w:color="auto" w:fill="DAE9F7"/>
            <w:vAlign w:val="bottom"/>
          </w:tcPr>
          <w:p w14:paraId="2CB1F223"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1.06</w:t>
            </w:r>
          </w:p>
        </w:tc>
        <w:tc>
          <w:tcPr>
            <w:tcW w:w="993" w:type="dxa"/>
            <w:tcBorders>
              <w:top w:val="nil"/>
              <w:left w:val="nil"/>
              <w:bottom w:val="nil"/>
              <w:right w:val="nil"/>
            </w:tcBorders>
            <w:shd w:val="clear" w:color="auto" w:fill="DAE9F7"/>
            <w:vAlign w:val="bottom"/>
          </w:tcPr>
          <w:p w14:paraId="41A2E123" w14:textId="77777777" w:rsidR="00024099" w:rsidRPr="00024099" w:rsidRDefault="00024099" w:rsidP="00024099">
            <w:pPr>
              <w:jc w:val="center"/>
              <w:rPr>
                <w:rFonts w:ascii="Times New Roman" w:eastAsia="Calibri" w:hAnsi="Times New Roman" w:cs="Times New Roman"/>
                <w:b/>
                <w:bCs/>
              </w:rPr>
            </w:pPr>
            <w:r w:rsidRPr="00024099">
              <w:rPr>
                <w:rFonts w:ascii="Times New Roman" w:eastAsia="Aptos" w:hAnsi="Times New Roman" w:cs="Times New Roman"/>
                <w:b/>
                <w:bCs/>
                <w:color w:val="000000"/>
              </w:rPr>
              <w:t>1.16</w:t>
            </w:r>
          </w:p>
        </w:tc>
        <w:tc>
          <w:tcPr>
            <w:tcW w:w="850" w:type="dxa"/>
            <w:tcBorders>
              <w:top w:val="nil"/>
              <w:left w:val="nil"/>
              <w:bottom w:val="nil"/>
              <w:right w:val="nil"/>
            </w:tcBorders>
            <w:shd w:val="clear" w:color="auto" w:fill="DAE9F7"/>
            <w:vAlign w:val="bottom"/>
          </w:tcPr>
          <w:p w14:paraId="20A3CCF0" w14:textId="77777777" w:rsidR="00024099" w:rsidRPr="00024099" w:rsidRDefault="00024099" w:rsidP="00024099">
            <w:pPr>
              <w:tabs>
                <w:tab w:val="decimal" w:pos="180"/>
              </w:tabs>
              <w:jc w:val="center"/>
              <w:rPr>
                <w:rFonts w:ascii="Times New Roman" w:eastAsia="Calibri" w:hAnsi="Times New Roman" w:cs="Times New Roman"/>
                <w:b/>
                <w:bCs/>
              </w:rPr>
            </w:pPr>
            <w:r w:rsidRPr="00024099">
              <w:rPr>
                <w:rFonts w:ascii="Times New Roman" w:eastAsia="Aptos" w:hAnsi="Times New Roman" w:cs="Times New Roman"/>
                <w:b/>
                <w:bCs/>
                <w:color w:val="000000"/>
              </w:rPr>
              <w:t>&lt; .001</w:t>
            </w:r>
          </w:p>
        </w:tc>
      </w:tr>
      <w:tr w:rsidR="00024099" w:rsidRPr="00024099" w14:paraId="7F810A44" w14:textId="77777777" w:rsidTr="00DA650C">
        <w:tc>
          <w:tcPr>
            <w:tcW w:w="15026" w:type="dxa"/>
            <w:gridSpan w:val="15"/>
            <w:tcBorders>
              <w:top w:val="single" w:sz="4" w:space="0" w:color="auto"/>
              <w:bottom w:val="nil"/>
            </w:tcBorders>
          </w:tcPr>
          <w:p w14:paraId="7C717DF0" w14:textId="77777777" w:rsidR="00024099" w:rsidRPr="00024099" w:rsidRDefault="00024099" w:rsidP="00024099">
            <w:pPr>
              <w:rPr>
                <w:rFonts w:ascii="Times New Roman" w:eastAsia="Calibri" w:hAnsi="Times New Roman" w:cs="Times New Roman"/>
              </w:rPr>
            </w:pPr>
            <w:r w:rsidRPr="00024099">
              <w:rPr>
                <w:rFonts w:ascii="Times New Roman" w:eastAsia="Calibri" w:hAnsi="Times New Roman" w:cs="Times New Roman"/>
              </w:rPr>
              <w:t xml:space="preserve">Note. </w:t>
            </w:r>
            <w:r w:rsidRPr="00024099">
              <w:rPr>
                <w:rFonts w:ascii="Times New Roman" w:eastAsia="Calibri" w:hAnsi="Times New Roman" w:cs="Times New Roman"/>
                <w:i/>
                <w:iCs/>
              </w:rPr>
              <w:t>N</w:t>
            </w:r>
            <w:r w:rsidRPr="00024099">
              <w:rPr>
                <w:rFonts w:ascii="Times New Roman" w:eastAsia="Calibri" w:hAnsi="Times New Roman" w:cs="Times New Roman"/>
              </w:rPr>
              <w:t xml:space="preserve">(Partially vs. fully) = 2,467,266, </w:t>
            </w:r>
            <w:r w:rsidRPr="00024099">
              <w:rPr>
                <w:rFonts w:ascii="Times New Roman" w:eastAsia="Calibri" w:hAnsi="Times New Roman" w:cs="Times New Roman"/>
                <w:i/>
                <w:iCs/>
              </w:rPr>
              <w:t>N</w:t>
            </w:r>
            <w:r w:rsidRPr="00024099">
              <w:rPr>
                <w:rFonts w:ascii="Times New Roman" w:eastAsia="Calibri" w:hAnsi="Times New Roman" w:cs="Times New Roman"/>
              </w:rPr>
              <w:t xml:space="preserve">(Not vs. fully) = 2,809,056. </w:t>
            </w:r>
            <w:r w:rsidRPr="00024099">
              <w:rPr>
                <w:rFonts w:ascii="Times New Roman" w:eastAsia="Calibri" w:hAnsi="Times New Roman" w:cs="Times New Roman"/>
                <w:i/>
                <w:iCs/>
              </w:rPr>
              <w:t>N</w:t>
            </w:r>
            <w:r w:rsidRPr="00024099">
              <w:rPr>
                <w:rFonts w:ascii="Times New Roman" w:eastAsia="Calibri" w:hAnsi="Times New Roman" w:cs="Times New Roman"/>
              </w:rPr>
              <w:t xml:space="preserve">(Not vs. partially) = 428,772. </w:t>
            </w:r>
            <w:r w:rsidRPr="00024099">
              <w:rPr>
                <w:rFonts w:ascii="Times New Roman" w:eastAsia="Calibri" w:hAnsi="Times New Roman" w:cs="Times New Roman"/>
                <w:vertAlign w:val="superscript"/>
              </w:rPr>
              <w:t>*</w:t>
            </w:r>
            <w:r w:rsidRPr="00024099">
              <w:rPr>
                <w:rFonts w:ascii="Times New Roman" w:eastAsia="Calibri" w:hAnsi="Times New Roman" w:cs="Times New Roman"/>
              </w:rPr>
              <w:t xml:space="preserve"> </w:t>
            </w:r>
            <w:r w:rsidRPr="00024099">
              <w:rPr>
                <w:rFonts w:ascii="Times New Roman" w:eastAsia="Calibri" w:hAnsi="Times New Roman" w:cs="Times New Roman"/>
                <w:i/>
                <w:iCs/>
              </w:rPr>
              <w:t>p</w:t>
            </w:r>
            <w:r w:rsidRPr="00024099">
              <w:rPr>
                <w:rFonts w:ascii="Times New Roman" w:eastAsia="Calibri" w:hAnsi="Times New Roman" w:cs="Times New Roman"/>
              </w:rPr>
              <w:t xml:space="preserve"> &lt; .05, </w:t>
            </w:r>
            <w:r w:rsidRPr="00024099">
              <w:rPr>
                <w:rFonts w:ascii="Times New Roman" w:eastAsia="Calibri" w:hAnsi="Times New Roman" w:cs="Times New Roman"/>
                <w:vertAlign w:val="superscript"/>
              </w:rPr>
              <w:t>**</w:t>
            </w:r>
            <w:r w:rsidRPr="00024099">
              <w:rPr>
                <w:rFonts w:ascii="Times New Roman" w:eastAsia="Calibri" w:hAnsi="Times New Roman" w:cs="Times New Roman"/>
              </w:rPr>
              <w:t xml:space="preserve"> </w:t>
            </w:r>
            <w:r w:rsidRPr="00024099">
              <w:rPr>
                <w:rFonts w:ascii="Times New Roman" w:eastAsia="Calibri" w:hAnsi="Times New Roman" w:cs="Times New Roman"/>
                <w:i/>
                <w:iCs/>
              </w:rPr>
              <w:t xml:space="preserve">p </w:t>
            </w:r>
            <w:r w:rsidRPr="00024099">
              <w:rPr>
                <w:rFonts w:ascii="Times New Roman" w:eastAsia="Calibri" w:hAnsi="Times New Roman" w:cs="Times New Roman"/>
              </w:rPr>
              <w:t xml:space="preserve">&lt; .01, </w:t>
            </w:r>
            <w:r w:rsidRPr="00024099">
              <w:rPr>
                <w:rFonts w:ascii="Times New Roman" w:eastAsia="Calibri" w:hAnsi="Times New Roman" w:cs="Times New Roman"/>
                <w:vertAlign w:val="superscript"/>
              </w:rPr>
              <w:t>***</w:t>
            </w:r>
            <w:r w:rsidRPr="00024099">
              <w:rPr>
                <w:rFonts w:ascii="Times New Roman" w:eastAsia="Calibri" w:hAnsi="Times New Roman" w:cs="Times New Roman"/>
              </w:rPr>
              <w:t xml:space="preserve"> </w:t>
            </w:r>
            <w:r w:rsidRPr="00024099">
              <w:rPr>
                <w:rFonts w:ascii="Times New Roman" w:eastAsia="Calibri" w:hAnsi="Times New Roman" w:cs="Times New Roman"/>
                <w:i/>
                <w:iCs/>
              </w:rPr>
              <w:t>p</w:t>
            </w:r>
            <w:r w:rsidRPr="00024099">
              <w:rPr>
                <w:rFonts w:ascii="Times New Roman" w:eastAsia="Calibri" w:hAnsi="Times New Roman" w:cs="Times New Roman"/>
              </w:rPr>
              <w:t xml:space="preserve"> &lt; .001.</w:t>
            </w:r>
          </w:p>
          <w:p w14:paraId="28F9500F" w14:textId="2FBB8C22" w:rsidR="00024099" w:rsidRPr="00024099" w:rsidRDefault="00024099" w:rsidP="00024099">
            <w:pPr>
              <w:spacing w:after="160"/>
              <w:rPr>
                <w:rFonts w:ascii="Calibri" w:eastAsia="Calibri" w:hAnsi="Calibri" w:cs="Times New Roman"/>
              </w:rPr>
            </w:pPr>
            <w:r w:rsidRPr="00024099">
              <w:rPr>
                <w:rFonts w:ascii="Times New Roman" w:eastAsia="Calibri" w:hAnsi="Times New Roman" w:cs="Times New Roman"/>
                <w:vertAlign w:val="superscript"/>
              </w:rPr>
              <w:lastRenderedPageBreak/>
              <w:t>a</w:t>
            </w:r>
            <w:r w:rsidRPr="00024099">
              <w:rPr>
                <w:rFonts w:ascii="Times New Roman" w:eastAsia="Calibri" w:hAnsi="Times New Roman" w:cs="Times New Roman"/>
              </w:rPr>
              <w:t>Reference category is those in single family households.</w:t>
            </w:r>
            <w:r w:rsidR="00327433">
              <w:rPr>
                <w:rFonts w:ascii="Times New Roman" w:eastAsia="Calibri" w:hAnsi="Times New Roman" w:cs="Times New Roman"/>
              </w:rPr>
              <w:br/>
            </w:r>
            <w:r w:rsidR="00327433">
              <w:rPr>
                <w:rFonts w:ascii="Times New Roman" w:eastAsia="Calibri" w:hAnsi="Times New Roman" w:cs="Times New Roman"/>
                <w:vertAlign w:val="superscript"/>
              </w:rPr>
              <w:t>b</w:t>
            </w:r>
            <w:r w:rsidR="00327433" w:rsidRPr="00400B42">
              <w:rPr>
                <w:rFonts w:ascii="Times New Roman" w:eastAsia="Calibri" w:hAnsi="Times New Roman" w:cs="Times New Roman"/>
              </w:rPr>
              <w:t xml:space="preserve">Reference category is those </w:t>
            </w:r>
            <w:r w:rsidR="00327433">
              <w:rPr>
                <w:rFonts w:ascii="Times New Roman" w:eastAsia="Calibri" w:hAnsi="Times New Roman" w:cs="Times New Roman"/>
              </w:rPr>
              <w:t>with low mobility</w:t>
            </w:r>
            <w:r w:rsidR="00327433" w:rsidRPr="00400B42">
              <w:rPr>
                <w:rFonts w:ascii="Times New Roman" w:eastAsia="Calibri" w:hAnsi="Times New Roman" w:cs="Times New Roman"/>
              </w:rPr>
              <w:t>.</w:t>
            </w:r>
          </w:p>
        </w:tc>
      </w:tr>
    </w:tbl>
    <w:p w14:paraId="2C340B56" w14:textId="77777777" w:rsidR="002C66D2" w:rsidRDefault="002C66D2" w:rsidP="00D22CD9">
      <w:pPr>
        <w:rPr>
          <w:rFonts w:ascii="Times New Roman" w:hAnsi="Times New Roman" w:cs="Times New Roman"/>
        </w:rPr>
      </w:pPr>
    </w:p>
    <w:p w14:paraId="183D284A" w14:textId="7D3F6DA1" w:rsidR="002C66D2" w:rsidRDefault="002C66D2">
      <w:pPr>
        <w:rPr>
          <w:rFonts w:ascii="Times New Roman" w:hAnsi="Times New Roman" w:cs="Times New Roman"/>
        </w:rPr>
      </w:pPr>
      <w:r>
        <w:rPr>
          <w:rFonts w:ascii="Times New Roman" w:hAnsi="Times New Roman" w:cs="Times New Roman"/>
        </w:rPr>
        <w:br w:type="page"/>
      </w:r>
    </w:p>
    <w:p w14:paraId="6338DA0C" w14:textId="3C80FFC6" w:rsidR="002C66D2" w:rsidRPr="0073133C" w:rsidRDefault="002C66D2" w:rsidP="002C66D2">
      <w:pPr>
        <w:rPr>
          <w:rFonts w:ascii="Times New Roman" w:hAnsi="Times New Roman" w:cs="Times New Roman"/>
          <w:b/>
          <w:bCs/>
          <w:kern w:val="0"/>
          <w:sz w:val="24"/>
          <w:szCs w:val="24"/>
          <w14:ligatures w14:val="none"/>
        </w:rPr>
      </w:pPr>
      <w:r w:rsidRPr="0073133C">
        <w:rPr>
          <w:rFonts w:ascii="Times New Roman" w:hAnsi="Times New Roman" w:cs="Times New Roman"/>
          <w:b/>
          <w:bCs/>
          <w:kern w:val="0"/>
          <w:sz w:val="24"/>
          <w:szCs w:val="24"/>
          <w14:ligatures w14:val="none"/>
        </w:rPr>
        <w:lastRenderedPageBreak/>
        <w:t xml:space="preserve">Table </w:t>
      </w:r>
      <w:r w:rsidR="009827BE" w:rsidRPr="0073133C">
        <w:rPr>
          <w:rFonts w:ascii="Times New Roman" w:hAnsi="Times New Roman" w:cs="Times New Roman"/>
          <w:b/>
          <w:bCs/>
          <w:kern w:val="0"/>
          <w:sz w:val="24"/>
          <w:szCs w:val="24"/>
          <w14:ligatures w14:val="none"/>
        </w:rPr>
        <w:t>A</w:t>
      </w:r>
      <w:r w:rsidR="004F4FB9" w:rsidRPr="0073133C">
        <w:rPr>
          <w:rFonts w:ascii="Times New Roman" w:hAnsi="Times New Roman" w:cs="Times New Roman"/>
          <w:b/>
          <w:bCs/>
          <w:kern w:val="0"/>
          <w:sz w:val="24"/>
          <w:szCs w:val="24"/>
          <w14:ligatures w14:val="none"/>
        </w:rPr>
        <w:t>3</w:t>
      </w:r>
      <w:r w:rsidR="00AB2A15">
        <w:rPr>
          <w:rFonts w:ascii="Times New Roman" w:hAnsi="Times New Roman" w:cs="Times New Roman"/>
          <w:b/>
          <w:bCs/>
          <w:kern w:val="0"/>
          <w:sz w:val="24"/>
          <w:szCs w:val="24"/>
          <w14:ligatures w14:val="none"/>
        </w:rPr>
        <w:br/>
      </w:r>
      <w:r w:rsidR="00AB2A15">
        <w:rPr>
          <w:rFonts w:ascii="Times New Roman" w:hAnsi="Times New Roman" w:cs="Times New Roman"/>
          <w:b/>
          <w:bCs/>
          <w:kern w:val="0"/>
          <w:sz w:val="24"/>
          <w:szCs w:val="24"/>
          <w14:ligatures w14:val="none"/>
        </w:rPr>
        <w:br/>
      </w:r>
      <w:r w:rsidRPr="0073133C">
        <w:rPr>
          <w:rFonts w:ascii="Times New Roman" w:hAnsi="Times New Roman" w:cs="Times New Roman"/>
          <w:b/>
          <w:bCs/>
          <w:i/>
          <w:iCs/>
          <w:kern w:val="0"/>
          <w:sz w:val="24"/>
          <w:szCs w:val="24"/>
          <w14:ligatures w14:val="none"/>
        </w:rPr>
        <w:t xml:space="preserve">Logistic regression models, including 2018 </w:t>
      </w:r>
      <w:r w:rsidR="00374D51" w:rsidRPr="0073133C">
        <w:rPr>
          <w:rFonts w:ascii="Times New Roman" w:hAnsi="Times New Roman" w:cs="Times New Roman"/>
          <w:b/>
          <w:bCs/>
          <w:i/>
          <w:iCs/>
          <w:kern w:val="0"/>
          <w:sz w:val="24"/>
          <w:szCs w:val="24"/>
          <w14:ligatures w14:val="none"/>
        </w:rPr>
        <w:t>deprivation index</w:t>
      </w:r>
      <w:r w:rsidRPr="0073133C">
        <w:rPr>
          <w:rFonts w:ascii="Times New Roman" w:hAnsi="Times New Roman" w:cs="Times New Roman"/>
          <w:b/>
          <w:bCs/>
          <w:i/>
          <w:iCs/>
          <w:kern w:val="0"/>
          <w:sz w:val="24"/>
          <w:szCs w:val="24"/>
          <w14:ligatures w14:val="none"/>
        </w:rPr>
        <w:t>, of COVID-19 tests, hospitalisations, and deaths among Māori.</w:t>
      </w:r>
    </w:p>
    <w:tbl>
      <w:tblPr>
        <w:tblStyle w:val="TableGrid"/>
        <w:tblW w:w="15026" w:type="dxa"/>
        <w:tblInd w:w="-709" w:type="dxa"/>
        <w:tblBorders>
          <w:top w:val="none" w:sz="0" w:space="0" w:color="auto"/>
          <w:left w:val="none" w:sz="0" w:space="0" w:color="auto"/>
          <w:bottom w:val="none" w:sz="0" w:space="0" w:color="auto"/>
          <w:right w:val="none" w:sz="0" w:space="0" w:color="auto"/>
          <w:insideV w:val="none" w:sz="0" w:space="0" w:color="auto"/>
        </w:tblBorders>
        <w:tblLayout w:type="fixed"/>
        <w:tblCellMar>
          <w:left w:w="28" w:type="dxa"/>
        </w:tblCellMar>
        <w:tblLook w:val="04A0" w:firstRow="1" w:lastRow="0" w:firstColumn="1" w:lastColumn="0" w:noHBand="0" w:noVBand="1"/>
      </w:tblPr>
      <w:tblGrid>
        <w:gridCol w:w="2977"/>
        <w:gridCol w:w="993"/>
        <w:gridCol w:w="992"/>
        <w:gridCol w:w="992"/>
        <w:gridCol w:w="851"/>
        <w:gridCol w:w="283"/>
        <w:gridCol w:w="992"/>
        <w:gridCol w:w="993"/>
        <w:gridCol w:w="992"/>
        <w:gridCol w:w="850"/>
        <w:gridCol w:w="284"/>
        <w:gridCol w:w="992"/>
        <w:gridCol w:w="992"/>
        <w:gridCol w:w="993"/>
        <w:gridCol w:w="850"/>
      </w:tblGrid>
      <w:tr w:rsidR="00014B23" w:rsidRPr="00014B23" w14:paraId="5CD05A0B" w14:textId="77777777" w:rsidTr="00DA650C">
        <w:tc>
          <w:tcPr>
            <w:tcW w:w="2977" w:type="dxa"/>
            <w:tcBorders>
              <w:top w:val="nil"/>
              <w:bottom w:val="nil"/>
            </w:tcBorders>
          </w:tcPr>
          <w:p w14:paraId="27285158" w14:textId="77777777" w:rsidR="00014B23" w:rsidRPr="00014B23" w:rsidRDefault="00014B23" w:rsidP="00014B23">
            <w:pPr>
              <w:rPr>
                <w:rFonts w:ascii="Times New Roman" w:eastAsia="Calibri" w:hAnsi="Times New Roman" w:cs="Times New Roman"/>
              </w:rPr>
            </w:pPr>
          </w:p>
        </w:tc>
        <w:tc>
          <w:tcPr>
            <w:tcW w:w="3828" w:type="dxa"/>
            <w:gridSpan w:val="4"/>
            <w:tcBorders>
              <w:bottom w:val="single" w:sz="4" w:space="0" w:color="auto"/>
            </w:tcBorders>
          </w:tcPr>
          <w:p w14:paraId="50C568DF" w14:textId="77777777" w:rsidR="00014B23" w:rsidRPr="00014B23" w:rsidRDefault="00014B23" w:rsidP="00014B23">
            <w:pPr>
              <w:jc w:val="center"/>
              <w:rPr>
                <w:rFonts w:ascii="Times New Roman" w:eastAsia="Calibri" w:hAnsi="Times New Roman" w:cs="Times New Roman"/>
                <w:i/>
                <w:iCs/>
              </w:rPr>
            </w:pPr>
            <w:r w:rsidRPr="00014B23">
              <w:rPr>
                <w:rFonts w:ascii="Times New Roman" w:eastAsia="Calibri" w:hAnsi="Times New Roman" w:cs="Times New Roman"/>
              </w:rPr>
              <w:t>Positive covid test (vs. negative covid test) for tests to 16 February 2022</w:t>
            </w:r>
          </w:p>
        </w:tc>
        <w:tc>
          <w:tcPr>
            <w:tcW w:w="283" w:type="dxa"/>
            <w:tcBorders>
              <w:top w:val="nil"/>
              <w:bottom w:val="nil"/>
            </w:tcBorders>
          </w:tcPr>
          <w:p w14:paraId="40550CED" w14:textId="77777777" w:rsidR="00014B23" w:rsidRPr="00014B23" w:rsidRDefault="00014B23" w:rsidP="00014B23">
            <w:pPr>
              <w:jc w:val="center"/>
              <w:rPr>
                <w:rFonts w:ascii="Times New Roman" w:eastAsia="Calibri" w:hAnsi="Times New Roman" w:cs="Times New Roman"/>
              </w:rPr>
            </w:pPr>
          </w:p>
        </w:tc>
        <w:tc>
          <w:tcPr>
            <w:tcW w:w="3827" w:type="dxa"/>
            <w:gridSpan w:val="4"/>
            <w:tcBorders>
              <w:bottom w:val="single" w:sz="4" w:space="0" w:color="auto"/>
            </w:tcBorders>
          </w:tcPr>
          <w:p w14:paraId="19DDB8BE" w14:textId="77777777" w:rsidR="00014B23" w:rsidRPr="00014B23" w:rsidRDefault="00014B23" w:rsidP="00014B23">
            <w:pPr>
              <w:jc w:val="center"/>
              <w:rPr>
                <w:rFonts w:ascii="Times New Roman" w:eastAsia="Calibri" w:hAnsi="Times New Roman" w:cs="Times New Roman"/>
                <w:i/>
                <w:iCs/>
              </w:rPr>
            </w:pPr>
            <w:r w:rsidRPr="00014B23">
              <w:rPr>
                <w:rFonts w:ascii="Times New Roman" w:eastAsia="Calibri" w:hAnsi="Times New Roman" w:cs="Times New Roman"/>
              </w:rPr>
              <w:t>Hospitalisation following positive test (vs. not hospitalised) for positive tests to 02 June 2022</w:t>
            </w:r>
          </w:p>
        </w:tc>
        <w:tc>
          <w:tcPr>
            <w:tcW w:w="284" w:type="dxa"/>
            <w:tcBorders>
              <w:top w:val="nil"/>
              <w:bottom w:val="nil"/>
            </w:tcBorders>
          </w:tcPr>
          <w:p w14:paraId="6A04FFED" w14:textId="77777777" w:rsidR="00014B23" w:rsidRPr="00014B23" w:rsidRDefault="00014B23" w:rsidP="00014B23">
            <w:pPr>
              <w:jc w:val="center"/>
              <w:rPr>
                <w:rFonts w:ascii="Times New Roman" w:eastAsia="Calibri" w:hAnsi="Times New Roman" w:cs="Times New Roman"/>
              </w:rPr>
            </w:pPr>
          </w:p>
        </w:tc>
        <w:tc>
          <w:tcPr>
            <w:tcW w:w="3827" w:type="dxa"/>
            <w:gridSpan w:val="4"/>
            <w:tcBorders>
              <w:bottom w:val="single" w:sz="4" w:space="0" w:color="auto"/>
            </w:tcBorders>
          </w:tcPr>
          <w:p w14:paraId="5CDB1C0F" w14:textId="2D66038D" w:rsidR="00014B23" w:rsidRPr="00014B23" w:rsidRDefault="00014B23" w:rsidP="00014B23">
            <w:pPr>
              <w:jc w:val="center"/>
              <w:rPr>
                <w:rFonts w:ascii="Times New Roman" w:eastAsia="Calibri" w:hAnsi="Times New Roman" w:cs="Times New Roman"/>
                <w:i/>
                <w:iCs/>
              </w:rPr>
            </w:pPr>
            <w:r w:rsidRPr="00014B23">
              <w:rPr>
                <w:rFonts w:ascii="Times New Roman" w:eastAsia="Calibri" w:hAnsi="Times New Roman" w:cs="Times New Roman"/>
              </w:rPr>
              <w:t xml:space="preserve">Death following positive test (vs. no death) for positive tests to </w:t>
            </w:r>
            <w:r w:rsidR="00155999">
              <w:rPr>
                <w:rFonts w:ascii="Times New Roman" w:eastAsia="Calibri" w:hAnsi="Times New Roman" w:cs="Times New Roman"/>
              </w:rPr>
              <w:t>14 February 2023</w:t>
            </w:r>
          </w:p>
        </w:tc>
      </w:tr>
      <w:tr w:rsidR="00014B23" w:rsidRPr="00014B23" w14:paraId="5FC3ED9B" w14:textId="77777777" w:rsidTr="00DA650C">
        <w:tc>
          <w:tcPr>
            <w:tcW w:w="2977" w:type="dxa"/>
            <w:tcBorders>
              <w:top w:val="nil"/>
              <w:bottom w:val="nil"/>
            </w:tcBorders>
          </w:tcPr>
          <w:p w14:paraId="401B35BB" w14:textId="77777777" w:rsidR="00014B23" w:rsidRPr="00014B23" w:rsidRDefault="00014B23" w:rsidP="00014B23">
            <w:pPr>
              <w:rPr>
                <w:rFonts w:ascii="Times New Roman" w:eastAsia="Calibri" w:hAnsi="Times New Roman" w:cs="Times New Roman"/>
              </w:rPr>
            </w:pPr>
          </w:p>
        </w:tc>
        <w:tc>
          <w:tcPr>
            <w:tcW w:w="993" w:type="dxa"/>
            <w:tcBorders>
              <w:bottom w:val="single" w:sz="4" w:space="0" w:color="auto"/>
            </w:tcBorders>
          </w:tcPr>
          <w:p w14:paraId="6EE929B0" w14:textId="77777777" w:rsidR="00014B23" w:rsidRPr="00014B23" w:rsidRDefault="00014B23" w:rsidP="00014B23">
            <w:pPr>
              <w:jc w:val="center"/>
              <w:rPr>
                <w:rFonts w:ascii="Times New Roman" w:eastAsia="Calibri" w:hAnsi="Times New Roman" w:cs="Times New Roman"/>
              </w:rPr>
            </w:pPr>
            <w:r w:rsidRPr="00014B23">
              <w:rPr>
                <w:rFonts w:ascii="Times New Roman" w:eastAsia="Calibri" w:hAnsi="Times New Roman" w:cs="Times New Roman"/>
              </w:rPr>
              <w:t>Odds ratio</w:t>
            </w:r>
          </w:p>
        </w:tc>
        <w:tc>
          <w:tcPr>
            <w:tcW w:w="992" w:type="dxa"/>
            <w:tcBorders>
              <w:bottom w:val="single" w:sz="4" w:space="0" w:color="auto"/>
            </w:tcBorders>
          </w:tcPr>
          <w:p w14:paraId="01F12E37" w14:textId="77777777" w:rsidR="00014B23" w:rsidRPr="00014B23" w:rsidRDefault="00014B23" w:rsidP="00014B23">
            <w:pPr>
              <w:jc w:val="center"/>
              <w:rPr>
                <w:rFonts w:ascii="Times New Roman" w:eastAsia="Calibri" w:hAnsi="Times New Roman" w:cs="Times New Roman"/>
              </w:rPr>
            </w:pPr>
            <w:r w:rsidRPr="00014B23">
              <w:rPr>
                <w:rFonts w:ascii="Times New Roman" w:eastAsia="Calibri" w:hAnsi="Times New Roman" w:cs="Times New Roman"/>
              </w:rPr>
              <w:t>95% CI Lower</w:t>
            </w:r>
          </w:p>
        </w:tc>
        <w:tc>
          <w:tcPr>
            <w:tcW w:w="992" w:type="dxa"/>
            <w:tcBorders>
              <w:bottom w:val="single" w:sz="4" w:space="0" w:color="auto"/>
            </w:tcBorders>
          </w:tcPr>
          <w:p w14:paraId="1C86AF67" w14:textId="77777777" w:rsidR="00014B23" w:rsidRPr="00014B23" w:rsidRDefault="00014B23" w:rsidP="00014B23">
            <w:pPr>
              <w:jc w:val="center"/>
              <w:rPr>
                <w:rFonts w:ascii="Times New Roman" w:eastAsia="Calibri" w:hAnsi="Times New Roman" w:cs="Times New Roman"/>
              </w:rPr>
            </w:pPr>
            <w:r w:rsidRPr="00014B23">
              <w:rPr>
                <w:rFonts w:ascii="Times New Roman" w:eastAsia="Calibri" w:hAnsi="Times New Roman" w:cs="Times New Roman"/>
              </w:rPr>
              <w:t>95% CI Upper</w:t>
            </w:r>
          </w:p>
        </w:tc>
        <w:tc>
          <w:tcPr>
            <w:tcW w:w="851" w:type="dxa"/>
            <w:tcBorders>
              <w:bottom w:val="single" w:sz="4" w:space="0" w:color="auto"/>
            </w:tcBorders>
          </w:tcPr>
          <w:p w14:paraId="7603B777" w14:textId="77777777" w:rsidR="00014B23" w:rsidRPr="00014B23" w:rsidRDefault="00014B23" w:rsidP="00014B23">
            <w:pPr>
              <w:jc w:val="center"/>
              <w:rPr>
                <w:rFonts w:ascii="Times New Roman" w:eastAsia="Calibri" w:hAnsi="Times New Roman" w:cs="Times New Roman"/>
                <w:i/>
                <w:iCs/>
              </w:rPr>
            </w:pPr>
            <w:r w:rsidRPr="00014B23">
              <w:rPr>
                <w:rFonts w:ascii="Times New Roman" w:eastAsia="Calibri" w:hAnsi="Times New Roman" w:cs="Times New Roman"/>
                <w:i/>
                <w:iCs/>
              </w:rPr>
              <w:t>p</w:t>
            </w:r>
          </w:p>
        </w:tc>
        <w:tc>
          <w:tcPr>
            <w:tcW w:w="283" w:type="dxa"/>
            <w:tcBorders>
              <w:top w:val="nil"/>
              <w:bottom w:val="single" w:sz="4" w:space="0" w:color="auto"/>
            </w:tcBorders>
          </w:tcPr>
          <w:p w14:paraId="07A25827" w14:textId="77777777" w:rsidR="00014B23" w:rsidRPr="00014B23" w:rsidRDefault="00014B23" w:rsidP="00014B23">
            <w:pPr>
              <w:jc w:val="center"/>
              <w:rPr>
                <w:rFonts w:ascii="Times New Roman" w:eastAsia="Calibri" w:hAnsi="Times New Roman" w:cs="Times New Roman"/>
              </w:rPr>
            </w:pPr>
          </w:p>
        </w:tc>
        <w:tc>
          <w:tcPr>
            <w:tcW w:w="992" w:type="dxa"/>
            <w:tcBorders>
              <w:bottom w:val="single" w:sz="4" w:space="0" w:color="auto"/>
            </w:tcBorders>
          </w:tcPr>
          <w:p w14:paraId="7A1C96D2" w14:textId="77777777" w:rsidR="00014B23" w:rsidRPr="00014B23" w:rsidRDefault="00014B23" w:rsidP="00014B23">
            <w:pPr>
              <w:jc w:val="center"/>
              <w:rPr>
                <w:rFonts w:ascii="Times New Roman" w:eastAsia="Calibri" w:hAnsi="Times New Roman" w:cs="Times New Roman"/>
              </w:rPr>
            </w:pPr>
            <w:r w:rsidRPr="00014B23">
              <w:rPr>
                <w:rFonts w:ascii="Times New Roman" w:eastAsia="Calibri" w:hAnsi="Times New Roman" w:cs="Times New Roman"/>
              </w:rPr>
              <w:t>Odds ratio</w:t>
            </w:r>
          </w:p>
        </w:tc>
        <w:tc>
          <w:tcPr>
            <w:tcW w:w="993" w:type="dxa"/>
            <w:tcBorders>
              <w:bottom w:val="single" w:sz="4" w:space="0" w:color="auto"/>
            </w:tcBorders>
          </w:tcPr>
          <w:p w14:paraId="35D30182" w14:textId="77777777" w:rsidR="00014B23" w:rsidRPr="00014B23" w:rsidRDefault="00014B23" w:rsidP="00014B23">
            <w:pPr>
              <w:jc w:val="center"/>
              <w:rPr>
                <w:rFonts w:ascii="Times New Roman" w:eastAsia="Calibri" w:hAnsi="Times New Roman" w:cs="Times New Roman"/>
              </w:rPr>
            </w:pPr>
            <w:r w:rsidRPr="00014B23">
              <w:rPr>
                <w:rFonts w:ascii="Times New Roman" w:eastAsia="Calibri" w:hAnsi="Times New Roman" w:cs="Times New Roman"/>
              </w:rPr>
              <w:t>95% CI Lower</w:t>
            </w:r>
          </w:p>
        </w:tc>
        <w:tc>
          <w:tcPr>
            <w:tcW w:w="992" w:type="dxa"/>
            <w:tcBorders>
              <w:bottom w:val="single" w:sz="4" w:space="0" w:color="auto"/>
            </w:tcBorders>
          </w:tcPr>
          <w:p w14:paraId="7AED9E95" w14:textId="77777777" w:rsidR="00014B23" w:rsidRPr="00014B23" w:rsidRDefault="00014B23" w:rsidP="00014B23">
            <w:pPr>
              <w:jc w:val="center"/>
              <w:rPr>
                <w:rFonts w:ascii="Times New Roman" w:eastAsia="Calibri" w:hAnsi="Times New Roman" w:cs="Times New Roman"/>
              </w:rPr>
            </w:pPr>
            <w:r w:rsidRPr="00014B23">
              <w:rPr>
                <w:rFonts w:ascii="Times New Roman" w:eastAsia="Calibri" w:hAnsi="Times New Roman" w:cs="Times New Roman"/>
              </w:rPr>
              <w:t>95% CI Upper</w:t>
            </w:r>
          </w:p>
        </w:tc>
        <w:tc>
          <w:tcPr>
            <w:tcW w:w="850" w:type="dxa"/>
            <w:tcBorders>
              <w:bottom w:val="single" w:sz="4" w:space="0" w:color="auto"/>
            </w:tcBorders>
          </w:tcPr>
          <w:p w14:paraId="08E9A97A" w14:textId="77777777" w:rsidR="00014B23" w:rsidRPr="00014B23" w:rsidRDefault="00014B23" w:rsidP="00014B23">
            <w:pPr>
              <w:jc w:val="center"/>
              <w:rPr>
                <w:rFonts w:ascii="Times New Roman" w:eastAsia="Calibri" w:hAnsi="Times New Roman" w:cs="Times New Roman"/>
                <w:i/>
                <w:iCs/>
              </w:rPr>
            </w:pPr>
            <w:r w:rsidRPr="00014B23">
              <w:rPr>
                <w:rFonts w:ascii="Times New Roman" w:eastAsia="Calibri" w:hAnsi="Times New Roman" w:cs="Times New Roman"/>
                <w:i/>
                <w:iCs/>
              </w:rPr>
              <w:t>p</w:t>
            </w:r>
          </w:p>
        </w:tc>
        <w:tc>
          <w:tcPr>
            <w:tcW w:w="284" w:type="dxa"/>
            <w:tcBorders>
              <w:top w:val="nil"/>
              <w:bottom w:val="single" w:sz="4" w:space="0" w:color="auto"/>
            </w:tcBorders>
          </w:tcPr>
          <w:p w14:paraId="07175DCD" w14:textId="77777777" w:rsidR="00014B23" w:rsidRPr="00014B23" w:rsidRDefault="00014B23" w:rsidP="00014B23">
            <w:pPr>
              <w:jc w:val="center"/>
              <w:rPr>
                <w:rFonts w:ascii="Times New Roman" w:eastAsia="Calibri" w:hAnsi="Times New Roman" w:cs="Times New Roman"/>
              </w:rPr>
            </w:pPr>
          </w:p>
        </w:tc>
        <w:tc>
          <w:tcPr>
            <w:tcW w:w="992" w:type="dxa"/>
            <w:tcBorders>
              <w:bottom w:val="single" w:sz="4" w:space="0" w:color="auto"/>
            </w:tcBorders>
          </w:tcPr>
          <w:p w14:paraId="267648F5" w14:textId="77777777" w:rsidR="00014B23" w:rsidRPr="00014B23" w:rsidRDefault="00014B23" w:rsidP="00014B23">
            <w:pPr>
              <w:jc w:val="center"/>
              <w:rPr>
                <w:rFonts w:ascii="Times New Roman" w:eastAsia="Calibri" w:hAnsi="Times New Roman" w:cs="Times New Roman"/>
              </w:rPr>
            </w:pPr>
            <w:r w:rsidRPr="00014B23">
              <w:rPr>
                <w:rFonts w:ascii="Times New Roman" w:eastAsia="Calibri" w:hAnsi="Times New Roman" w:cs="Times New Roman"/>
              </w:rPr>
              <w:t>Odds ratio</w:t>
            </w:r>
          </w:p>
        </w:tc>
        <w:tc>
          <w:tcPr>
            <w:tcW w:w="992" w:type="dxa"/>
            <w:tcBorders>
              <w:bottom w:val="single" w:sz="4" w:space="0" w:color="auto"/>
            </w:tcBorders>
          </w:tcPr>
          <w:p w14:paraId="22D99D6C" w14:textId="77777777" w:rsidR="00014B23" w:rsidRPr="00014B23" w:rsidRDefault="00014B23" w:rsidP="00014B23">
            <w:pPr>
              <w:jc w:val="center"/>
              <w:rPr>
                <w:rFonts w:ascii="Times New Roman" w:eastAsia="Calibri" w:hAnsi="Times New Roman" w:cs="Times New Roman"/>
              </w:rPr>
            </w:pPr>
            <w:r w:rsidRPr="00014B23">
              <w:rPr>
                <w:rFonts w:ascii="Times New Roman" w:eastAsia="Calibri" w:hAnsi="Times New Roman" w:cs="Times New Roman"/>
              </w:rPr>
              <w:t>95% CI Lower</w:t>
            </w:r>
          </w:p>
        </w:tc>
        <w:tc>
          <w:tcPr>
            <w:tcW w:w="993" w:type="dxa"/>
            <w:tcBorders>
              <w:bottom w:val="single" w:sz="4" w:space="0" w:color="auto"/>
            </w:tcBorders>
          </w:tcPr>
          <w:p w14:paraId="1178F77A" w14:textId="77777777" w:rsidR="00014B23" w:rsidRPr="00014B23" w:rsidRDefault="00014B23" w:rsidP="00014B23">
            <w:pPr>
              <w:jc w:val="center"/>
              <w:rPr>
                <w:rFonts w:ascii="Times New Roman" w:eastAsia="Calibri" w:hAnsi="Times New Roman" w:cs="Times New Roman"/>
              </w:rPr>
            </w:pPr>
            <w:r w:rsidRPr="00014B23">
              <w:rPr>
                <w:rFonts w:ascii="Times New Roman" w:eastAsia="Calibri" w:hAnsi="Times New Roman" w:cs="Times New Roman"/>
              </w:rPr>
              <w:t>95% CI Upper</w:t>
            </w:r>
          </w:p>
        </w:tc>
        <w:tc>
          <w:tcPr>
            <w:tcW w:w="850" w:type="dxa"/>
            <w:tcBorders>
              <w:bottom w:val="single" w:sz="4" w:space="0" w:color="auto"/>
            </w:tcBorders>
          </w:tcPr>
          <w:p w14:paraId="68BAC27C" w14:textId="77777777" w:rsidR="00014B23" w:rsidRPr="00014B23" w:rsidRDefault="00014B23" w:rsidP="00014B23">
            <w:pPr>
              <w:jc w:val="center"/>
              <w:rPr>
                <w:rFonts w:ascii="Times New Roman" w:eastAsia="Calibri" w:hAnsi="Times New Roman" w:cs="Times New Roman"/>
                <w:i/>
                <w:iCs/>
              </w:rPr>
            </w:pPr>
            <w:r w:rsidRPr="00014B23">
              <w:rPr>
                <w:rFonts w:ascii="Times New Roman" w:eastAsia="Calibri" w:hAnsi="Times New Roman" w:cs="Times New Roman"/>
                <w:i/>
                <w:iCs/>
              </w:rPr>
              <w:t>p</w:t>
            </w:r>
          </w:p>
        </w:tc>
      </w:tr>
      <w:tr w:rsidR="00014B23" w:rsidRPr="00014B23" w14:paraId="0B5A3AE7" w14:textId="77777777" w:rsidTr="00DA650C">
        <w:tc>
          <w:tcPr>
            <w:tcW w:w="2977" w:type="dxa"/>
            <w:tcBorders>
              <w:top w:val="nil"/>
              <w:bottom w:val="nil"/>
            </w:tcBorders>
          </w:tcPr>
          <w:p w14:paraId="7A7F35FC" w14:textId="77777777" w:rsidR="00014B23" w:rsidRPr="00014B23" w:rsidRDefault="00014B23" w:rsidP="00014B23">
            <w:pPr>
              <w:rPr>
                <w:rFonts w:ascii="Times New Roman" w:eastAsia="Calibri" w:hAnsi="Times New Roman" w:cs="Times New Roman"/>
              </w:rPr>
            </w:pPr>
            <w:r w:rsidRPr="00014B23">
              <w:rPr>
                <w:rFonts w:ascii="Times New Roman" w:eastAsia="Calibri" w:hAnsi="Times New Roman" w:cs="Times New Roman"/>
              </w:rPr>
              <w:t xml:space="preserve">Sex </w:t>
            </w:r>
          </w:p>
          <w:p w14:paraId="7D470D36" w14:textId="77777777" w:rsidR="00014B23" w:rsidRPr="00014B23" w:rsidRDefault="00014B23" w:rsidP="00014B23">
            <w:pPr>
              <w:rPr>
                <w:rFonts w:ascii="Times New Roman" w:eastAsia="Calibri" w:hAnsi="Times New Roman" w:cs="Times New Roman"/>
              </w:rPr>
            </w:pPr>
            <w:r w:rsidRPr="00014B23">
              <w:rPr>
                <w:rFonts w:ascii="Times New Roman" w:eastAsia="Calibri" w:hAnsi="Times New Roman" w:cs="Times New Roman"/>
              </w:rPr>
              <w:t>(0 women, 1 men)</w:t>
            </w:r>
          </w:p>
        </w:tc>
        <w:tc>
          <w:tcPr>
            <w:tcW w:w="993" w:type="dxa"/>
            <w:tcBorders>
              <w:top w:val="nil"/>
              <w:left w:val="nil"/>
              <w:bottom w:val="nil"/>
              <w:right w:val="nil"/>
            </w:tcBorders>
            <w:shd w:val="clear" w:color="auto" w:fill="auto"/>
            <w:vAlign w:val="bottom"/>
          </w:tcPr>
          <w:p w14:paraId="29D2DCCF" w14:textId="77777777" w:rsidR="00014B23" w:rsidRPr="00014B23" w:rsidRDefault="00014B23" w:rsidP="00014B23">
            <w:pPr>
              <w:jc w:val="center"/>
              <w:rPr>
                <w:rFonts w:ascii="Times New Roman" w:eastAsia="Calibri" w:hAnsi="Times New Roman" w:cs="Times New Roman"/>
              </w:rPr>
            </w:pPr>
            <w:r w:rsidRPr="00014B23">
              <w:rPr>
                <w:rFonts w:ascii="Times New Roman" w:eastAsia="Aptos" w:hAnsi="Times New Roman" w:cs="Times New Roman"/>
                <w:color w:val="000000"/>
              </w:rPr>
              <w:t>0.93</w:t>
            </w:r>
          </w:p>
        </w:tc>
        <w:tc>
          <w:tcPr>
            <w:tcW w:w="992" w:type="dxa"/>
            <w:tcBorders>
              <w:top w:val="nil"/>
              <w:left w:val="nil"/>
              <w:bottom w:val="nil"/>
              <w:right w:val="nil"/>
            </w:tcBorders>
            <w:shd w:val="clear" w:color="auto" w:fill="auto"/>
            <w:vAlign w:val="bottom"/>
          </w:tcPr>
          <w:p w14:paraId="196DC559" w14:textId="77777777" w:rsidR="00014B23" w:rsidRPr="00014B23" w:rsidRDefault="00014B23" w:rsidP="00014B23">
            <w:pPr>
              <w:jc w:val="center"/>
              <w:rPr>
                <w:rFonts w:ascii="Times New Roman" w:eastAsia="Calibri" w:hAnsi="Times New Roman" w:cs="Times New Roman"/>
              </w:rPr>
            </w:pPr>
            <w:r w:rsidRPr="00014B23">
              <w:rPr>
                <w:rFonts w:ascii="Times New Roman" w:eastAsia="Aptos" w:hAnsi="Times New Roman" w:cs="Times New Roman"/>
                <w:color w:val="000000"/>
              </w:rPr>
              <w:t>0.83</w:t>
            </w:r>
          </w:p>
        </w:tc>
        <w:tc>
          <w:tcPr>
            <w:tcW w:w="992" w:type="dxa"/>
            <w:tcBorders>
              <w:top w:val="nil"/>
              <w:left w:val="nil"/>
              <w:bottom w:val="nil"/>
              <w:right w:val="nil"/>
            </w:tcBorders>
            <w:shd w:val="clear" w:color="auto" w:fill="auto"/>
            <w:vAlign w:val="bottom"/>
          </w:tcPr>
          <w:p w14:paraId="23389A23" w14:textId="77777777" w:rsidR="00014B23" w:rsidRPr="00014B23" w:rsidRDefault="00014B23" w:rsidP="00014B23">
            <w:pPr>
              <w:jc w:val="center"/>
              <w:rPr>
                <w:rFonts w:ascii="Times New Roman" w:eastAsia="Calibri" w:hAnsi="Times New Roman" w:cs="Times New Roman"/>
              </w:rPr>
            </w:pPr>
            <w:r w:rsidRPr="00014B23">
              <w:rPr>
                <w:rFonts w:ascii="Times New Roman" w:eastAsia="Aptos" w:hAnsi="Times New Roman" w:cs="Times New Roman"/>
                <w:color w:val="000000"/>
              </w:rPr>
              <w:t>1.05</w:t>
            </w:r>
          </w:p>
        </w:tc>
        <w:tc>
          <w:tcPr>
            <w:tcW w:w="851" w:type="dxa"/>
            <w:tcBorders>
              <w:top w:val="nil"/>
              <w:left w:val="nil"/>
              <w:bottom w:val="nil"/>
              <w:right w:val="nil"/>
            </w:tcBorders>
            <w:shd w:val="clear" w:color="auto" w:fill="auto"/>
            <w:vAlign w:val="bottom"/>
          </w:tcPr>
          <w:p w14:paraId="4D7DEA09" w14:textId="77777777" w:rsidR="00014B23" w:rsidRPr="00014B23" w:rsidRDefault="00014B23" w:rsidP="00014B23">
            <w:pPr>
              <w:tabs>
                <w:tab w:val="decimal" w:pos="168"/>
              </w:tabs>
              <w:jc w:val="center"/>
              <w:rPr>
                <w:rFonts w:ascii="Times New Roman" w:eastAsia="Calibri" w:hAnsi="Times New Roman" w:cs="Times New Roman"/>
              </w:rPr>
            </w:pPr>
            <w:r w:rsidRPr="00014B23">
              <w:rPr>
                <w:rFonts w:ascii="Times New Roman" w:eastAsia="Aptos" w:hAnsi="Times New Roman" w:cs="Times New Roman"/>
                <w:color w:val="000000"/>
              </w:rPr>
              <w:t>.229</w:t>
            </w:r>
          </w:p>
        </w:tc>
        <w:tc>
          <w:tcPr>
            <w:tcW w:w="283" w:type="dxa"/>
            <w:tcBorders>
              <w:top w:val="nil"/>
              <w:bottom w:val="nil"/>
            </w:tcBorders>
            <w:shd w:val="clear" w:color="auto" w:fill="auto"/>
          </w:tcPr>
          <w:p w14:paraId="72883362" w14:textId="77777777" w:rsidR="00014B23" w:rsidRPr="00014B23" w:rsidRDefault="00014B23" w:rsidP="00014B23">
            <w:pPr>
              <w:rPr>
                <w:rFonts w:ascii="Times New Roman" w:eastAsia="Calibri" w:hAnsi="Times New Roman" w:cs="Times New Roman"/>
              </w:rPr>
            </w:pPr>
          </w:p>
        </w:tc>
        <w:tc>
          <w:tcPr>
            <w:tcW w:w="992" w:type="dxa"/>
            <w:tcBorders>
              <w:top w:val="nil"/>
              <w:left w:val="nil"/>
              <w:bottom w:val="nil"/>
              <w:right w:val="nil"/>
            </w:tcBorders>
            <w:shd w:val="clear" w:color="auto" w:fill="auto"/>
            <w:vAlign w:val="bottom"/>
          </w:tcPr>
          <w:p w14:paraId="6E2827D1"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color w:val="000000"/>
              </w:rPr>
              <w:t>0.81</w:t>
            </w:r>
          </w:p>
        </w:tc>
        <w:tc>
          <w:tcPr>
            <w:tcW w:w="993" w:type="dxa"/>
            <w:tcBorders>
              <w:top w:val="nil"/>
              <w:left w:val="nil"/>
              <w:bottom w:val="nil"/>
              <w:right w:val="nil"/>
            </w:tcBorders>
            <w:shd w:val="clear" w:color="auto" w:fill="auto"/>
            <w:vAlign w:val="bottom"/>
          </w:tcPr>
          <w:p w14:paraId="158C6873"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color w:val="000000"/>
              </w:rPr>
              <w:t>0.72</w:t>
            </w:r>
          </w:p>
        </w:tc>
        <w:tc>
          <w:tcPr>
            <w:tcW w:w="992" w:type="dxa"/>
            <w:tcBorders>
              <w:top w:val="nil"/>
              <w:left w:val="nil"/>
              <w:bottom w:val="nil"/>
              <w:right w:val="nil"/>
            </w:tcBorders>
            <w:shd w:val="clear" w:color="auto" w:fill="auto"/>
            <w:vAlign w:val="bottom"/>
          </w:tcPr>
          <w:p w14:paraId="468FD06E"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color w:val="000000"/>
              </w:rPr>
              <w:t>0.91</w:t>
            </w:r>
          </w:p>
        </w:tc>
        <w:tc>
          <w:tcPr>
            <w:tcW w:w="850" w:type="dxa"/>
            <w:tcBorders>
              <w:top w:val="nil"/>
              <w:left w:val="nil"/>
              <w:bottom w:val="nil"/>
              <w:right w:val="nil"/>
            </w:tcBorders>
            <w:shd w:val="clear" w:color="auto" w:fill="auto"/>
            <w:vAlign w:val="bottom"/>
          </w:tcPr>
          <w:p w14:paraId="163BDED6" w14:textId="77777777" w:rsidR="00014B23" w:rsidRPr="00014B23" w:rsidRDefault="00014B23" w:rsidP="00014B23">
            <w:pPr>
              <w:tabs>
                <w:tab w:val="decimal" w:pos="192"/>
              </w:tabs>
              <w:jc w:val="center"/>
              <w:rPr>
                <w:rFonts w:ascii="Times New Roman" w:eastAsia="Calibri" w:hAnsi="Times New Roman" w:cs="Times New Roman"/>
                <w:b/>
                <w:bCs/>
              </w:rPr>
            </w:pPr>
            <w:r w:rsidRPr="00014B23">
              <w:rPr>
                <w:rFonts w:ascii="Times New Roman" w:eastAsia="Aptos" w:hAnsi="Times New Roman" w:cs="Times New Roman"/>
                <w:color w:val="000000"/>
              </w:rPr>
              <w:t>.001</w:t>
            </w:r>
          </w:p>
        </w:tc>
        <w:tc>
          <w:tcPr>
            <w:tcW w:w="284" w:type="dxa"/>
            <w:tcBorders>
              <w:top w:val="nil"/>
              <w:bottom w:val="nil"/>
            </w:tcBorders>
            <w:shd w:val="clear" w:color="auto" w:fill="auto"/>
          </w:tcPr>
          <w:p w14:paraId="11E0672D" w14:textId="77777777" w:rsidR="00014B23" w:rsidRPr="00014B23" w:rsidRDefault="00014B23" w:rsidP="00014B23">
            <w:pPr>
              <w:rPr>
                <w:rFonts w:ascii="Times New Roman" w:eastAsia="Calibri" w:hAnsi="Times New Roman" w:cs="Times New Roman"/>
              </w:rPr>
            </w:pPr>
          </w:p>
        </w:tc>
        <w:tc>
          <w:tcPr>
            <w:tcW w:w="992" w:type="dxa"/>
            <w:tcBorders>
              <w:top w:val="nil"/>
              <w:left w:val="nil"/>
              <w:bottom w:val="nil"/>
              <w:right w:val="nil"/>
            </w:tcBorders>
            <w:shd w:val="clear" w:color="auto" w:fill="auto"/>
            <w:vAlign w:val="bottom"/>
          </w:tcPr>
          <w:p w14:paraId="68E2DBFF"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color w:val="000000"/>
              </w:rPr>
              <w:t>1.19</w:t>
            </w:r>
          </w:p>
        </w:tc>
        <w:tc>
          <w:tcPr>
            <w:tcW w:w="992" w:type="dxa"/>
            <w:tcBorders>
              <w:top w:val="nil"/>
              <w:left w:val="nil"/>
              <w:bottom w:val="nil"/>
              <w:right w:val="nil"/>
            </w:tcBorders>
            <w:shd w:val="clear" w:color="auto" w:fill="auto"/>
            <w:vAlign w:val="bottom"/>
          </w:tcPr>
          <w:p w14:paraId="621EBDBF"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color w:val="000000"/>
              </w:rPr>
              <w:t>0.89</w:t>
            </w:r>
          </w:p>
        </w:tc>
        <w:tc>
          <w:tcPr>
            <w:tcW w:w="993" w:type="dxa"/>
            <w:tcBorders>
              <w:top w:val="nil"/>
              <w:left w:val="nil"/>
              <w:bottom w:val="nil"/>
              <w:right w:val="nil"/>
            </w:tcBorders>
            <w:shd w:val="clear" w:color="auto" w:fill="auto"/>
            <w:vAlign w:val="bottom"/>
          </w:tcPr>
          <w:p w14:paraId="506228BE"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color w:val="000000"/>
              </w:rPr>
              <w:t>1.59</w:t>
            </w:r>
          </w:p>
        </w:tc>
        <w:tc>
          <w:tcPr>
            <w:tcW w:w="850" w:type="dxa"/>
            <w:tcBorders>
              <w:top w:val="nil"/>
              <w:left w:val="nil"/>
              <w:bottom w:val="nil"/>
              <w:right w:val="nil"/>
            </w:tcBorders>
            <w:shd w:val="clear" w:color="auto" w:fill="auto"/>
            <w:vAlign w:val="bottom"/>
          </w:tcPr>
          <w:p w14:paraId="60C1F17D" w14:textId="77777777" w:rsidR="00014B23" w:rsidRPr="00014B23" w:rsidRDefault="00014B23" w:rsidP="00014B23">
            <w:pPr>
              <w:tabs>
                <w:tab w:val="decimal" w:pos="180"/>
              </w:tabs>
              <w:jc w:val="center"/>
              <w:rPr>
                <w:rFonts w:ascii="Times New Roman" w:eastAsia="Calibri" w:hAnsi="Times New Roman" w:cs="Times New Roman"/>
                <w:b/>
                <w:bCs/>
              </w:rPr>
            </w:pPr>
            <w:r w:rsidRPr="00014B23">
              <w:rPr>
                <w:rFonts w:ascii="Times New Roman" w:eastAsia="Aptos" w:hAnsi="Times New Roman" w:cs="Times New Roman"/>
                <w:color w:val="000000"/>
              </w:rPr>
              <w:t>.228</w:t>
            </w:r>
          </w:p>
        </w:tc>
      </w:tr>
      <w:tr w:rsidR="00014B23" w:rsidRPr="00014B23" w14:paraId="546BC561" w14:textId="77777777" w:rsidTr="00090392">
        <w:tc>
          <w:tcPr>
            <w:tcW w:w="2977" w:type="dxa"/>
            <w:tcBorders>
              <w:top w:val="nil"/>
              <w:bottom w:val="nil"/>
            </w:tcBorders>
          </w:tcPr>
          <w:p w14:paraId="1F927860" w14:textId="77777777" w:rsidR="00014B23" w:rsidRPr="00014B23" w:rsidRDefault="00014B23" w:rsidP="00014B23">
            <w:pPr>
              <w:rPr>
                <w:rFonts w:ascii="Times New Roman" w:eastAsia="Calibri" w:hAnsi="Times New Roman" w:cs="Times New Roman"/>
                <w:b/>
                <w:bCs/>
              </w:rPr>
            </w:pPr>
            <w:r w:rsidRPr="00014B23">
              <w:rPr>
                <w:rFonts w:ascii="Times New Roman" w:eastAsia="Calibri" w:hAnsi="Times New Roman" w:cs="Times New Roman"/>
                <w:b/>
                <w:bCs/>
              </w:rPr>
              <w:t>Age</w:t>
            </w:r>
          </w:p>
        </w:tc>
        <w:tc>
          <w:tcPr>
            <w:tcW w:w="993" w:type="dxa"/>
            <w:tcBorders>
              <w:top w:val="nil"/>
              <w:left w:val="nil"/>
              <w:bottom w:val="nil"/>
              <w:right w:val="nil"/>
            </w:tcBorders>
            <w:shd w:val="clear" w:color="auto" w:fill="DAE9F7"/>
            <w:vAlign w:val="bottom"/>
          </w:tcPr>
          <w:p w14:paraId="5120C727"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0.89</w:t>
            </w:r>
          </w:p>
        </w:tc>
        <w:tc>
          <w:tcPr>
            <w:tcW w:w="992" w:type="dxa"/>
            <w:tcBorders>
              <w:top w:val="nil"/>
              <w:left w:val="nil"/>
              <w:bottom w:val="nil"/>
              <w:right w:val="nil"/>
            </w:tcBorders>
            <w:shd w:val="clear" w:color="auto" w:fill="DAE9F7"/>
            <w:vAlign w:val="bottom"/>
          </w:tcPr>
          <w:p w14:paraId="7184F98F"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0.86</w:t>
            </w:r>
          </w:p>
        </w:tc>
        <w:tc>
          <w:tcPr>
            <w:tcW w:w="992" w:type="dxa"/>
            <w:tcBorders>
              <w:top w:val="nil"/>
              <w:left w:val="nil"/>
              <w:bottom w:val="nil"/>
              <w:right w:val="nil"/>
            </w:tcBorders>
            <w:shd w:val="clear" w:color="auto" w:fill="DAE9F7"/>
            <w:vAlign w:val="bottom"/>
          </w:tcPr>
          <w:p w14:paraId="1566CD5A"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0.93</w:t>
            </w:r>
          </w:p>
        </w:tc>
        <w:tc>
          <w:tcPr>
            <w:tcW w:w="851" w:type="dxa"/>
            <w:tcBorders>
              <w:top w:val="nil"/>
              <w:left w:val="nil"/>
              <w:bottom w:val="nil"/>
              <w:right w:val="nil"/>
            </w:tcBorders>
            <w:shd w:val="clear" w:color="auto" w:fill="DAE9F7"/>
            <w:vAlign w:val="bottom"/>
          </w:tcPr>
          <w:p w14:paraId="23E0A67A" w14:textId="77777777" w:rsidR="00014B23" w:rsidRPr="00014B23" w:rsidRDefault="00014B23" w:rsidP="00014B23">
            <w:pPr>
              <w:tabs>
                <w:tab w:val="decimal" w:pos="168"/>
              </w:tabs>
              <w:jc w:val="center"/>
              <w:rPr>
                <w:rFonts w:ascii="Times New Roman" w:eastAsia="Calibri" w:hAnsi="Times New Roman" w:cs="Times New Roman"/>
                <w:b/>
                <w:bCs/>
              </w:rPr>
            </w:pPr>
            <w:r w:rsidRPr="00014B23">
              <w:rPr>
                <w:rFonts w:ascii="Times New Roman" w:eastAsia="Aptos" w:hAnsi="Times New Roman" w:cs="Times New Roman"/>
                <w:b/>
                <w:bCs/>
                <w:color w:val="000000"/>
              </w:rPr>
              <w:t>&lt; .001</w:t>
            </w:r>
          </w:p>
        </w:tc>
        <w:tc>
          <w:tcPr>
            <w:tcW w:w="283" w:type="dxa"/>
            <w:tcBorders>
              <w:top w:val="nil"/>
              <w:bottom w:val="nil"/>
            </w:tcBorders>
            <w:shd w:val="clear" w:color="auto" w:fill="auto"/>
          </w:tcPr>
          <w:p w14:paraId="7C5F534F" w14:textId="77777777" w:rsidR="00014B23" w:rsidRPr="00014B23" w:rsidRDefault="00014B23" w:rsidP="00014B23">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700BF85B"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1.35</w:t>
            </w:r>
          </w:p>
        </w:tc>
        <w:tc>
          <w:tcPr>
            <w:tcW w:w="993" w:type="dxa"/>
            <w:tcBorders>
              <w:top w:val="nil"/>
              <w:left w:val="nil"/>
              <w:bottom w:val="nil"/>
              <w:right w:val="nil"/>
            </w:tcBorders>
            <w:shd w:val="clear" w:color="auto" w:fill="DAE9F7"/>
            <w:vAlign w:val="bottom"/>
          </w:tcPr>
          <w:p w14:paraId="1643A23D"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1.31</w:t>
            </w:r>
          </w:p>
        </w:tc>
        <w:tc>
          <w:tcPr>
            <w:tcW w:w="992" w:type="dxa"/>
            <w:tcBorders>
              <w:top w:val="nil"/>
              <w:left w:val="nil"/>
              <w:bottom w:val="nil"/>
              <w:right w:val="nil"/>
            </w:tcBorders>
            <w:shd w:val="clear" w:color="auto" w:fill="DAE9F7"/>
            <w:vAlign w:val="bottom"/>
          </w:tcPr>
          <w:p w14:paraId="3BB3B648"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1.40</w:t>
            </w:r>
          </w:p>
        </w:tc>
        <w:tc>
          <w:tcPr>
            <w:tcW w:w="850" w:type="dxa"/>
            <w:tcBorders>
              <w:top w:val="nil"/>
              <w:left w:val="nil"/>
              <w:bottom w:val="nil"/>
              <w:right w:val="nil"/>
            </w:tcBorders>
            <w:shd w:val="clear" w:color="auto" w:fill="DAE9F7"/>
            <w:vAlign w:val="bottom"/>
          </w:tcPr>
          <w:p w14:paraId="7864C3DE" w14:textId="77777777" w:rsidR="00014B23" w:rsidRPr="00014B23" w:rsidRDefault="00014B23" w:rsidP="00014B23">
            <w:pPr>
              <w:tabs>
                <w:tab w:val="decimal" w:pos="192"/>
              </w:tabs>
              <w:jc w:val="center"/>
              <w:rPr>
                <w:rFonts w:ascii="Times New Roman" w:eastAsia="Calibri" w:hAnsi="Times New Roman" w:cs="Times New Roman"/>
                <w:b/>
                <w:bCs/>
              </w:rPr>
            </w:pPr>
            <w:r w:rsidRPr="00014B23">
              <w:rPr>
                <w:rFonts w:ascii="Times New Roman" w:eastAsia="Aptos" w:hAnsi="Times New Roman" w:cs="Times New Roman"/>
                <w:b/>
                <w:bCs/>
                <w:color w:val="000000"/>
              </w:rPr>
              <w:t>&lt; .001</w:t>
            </w:r>
          </w:p>
        </w:tc>
        <w:tc>
          <w:tcPr>
            <w:tcW w:w="284" w:type="dxa"/>
            <w:tcBorders>
              <w:top w:val="nil"/>
              <w:bottom w:val="nil"/>
            </w:tcBorders>
            <w:shd w:val="clear" w:color="auto" w:fill="auto"/>
          </w:tcPr>
          <w:p w14:paraId="4CBB0213" w14:textId="77777777" w:rsidR="00014B23" w:rsidRPr="00014B23" w:rsidRDefault="00014B23" w:rsidP="00014B23">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3D4B786E"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2.75</w:t>
            </w:r>
          </w:p>
        </w:tc>
        <w:tc>
          <w:tcPr>
            <w:tcW w:w="992" w:type="dxa"/>
            <w:tcBorders>
              <w:top w:val="nil"/>
              <w:left w:val="nil"/>
              <w:bottom w:val="nil"/>
              <w:right w:val="nil"/>
            </w:tcBorders>
            <w:shd w:val="clear" w:color="auto" w:fill="DAE9F7"/>
            <w:vAlign w:val="bottom"/>
          </w:tcPr>
          <w:p w14:paraId="1357F286"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2.46</w:t>
            </w:r>
          </w:p>
        </w:tc>
        <w:tc>
          <w:tcPr>
            <w:tcW w:w="993" w:type="dxa"/>
            <w:tcBorders>
              <w:top w:val="nil"/>
              <w:left w:val="nil"/>
              <w:bottom w:val="nil"/>
              <w:right w:val="nil"/>
            </w:tcBorders>
            <w:shd w:val="clear" w:color="auto" w:fill="DAE9F7"/>
            <w:vAlign w:val="bottom"/>
          </w:tcPr>
          <w:p w14:paraId="2FFFBB00"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3.07</w:t>
            </w:r>
          </w:p>
        </w:tc>
        <w:tc>
          <w:tcPr>
            <w:tcW w:w="850" w:type="dxa"/>
            <w:tcBorders>
              <w:top w:val="nil"/>
              <w:left w:val="nil"/>
              <w:bottom w:val="nil"/>
              <w:right w:val="nil"/>
            </w:tcBorders>
            <w:shd w:val="clear" w:color="auto" w:fill="DAE9F7"/>
            <w:vAlign w:val="bottom"/>
          </w:tcPr>
          <w:p w14:paraId="00B5AAF2" w14:textId="77777777" w:rsidR="00014B23" w:rsidRPr="00014B23" w:rsidRDefault="00014B23" w:rsidP="00014B23">
            <w:pPr>
              <w:tabs>
                <w:tab w:val="decimal" w:pos="180"/>
              </w:tabs>
              <w:jc w:val="center"/>
              <w:rPr>
                <w:rFonts w:ascii="Times New Roman" w:eastAsia="Calibri" w:hAnsi="Times New Roman" w:cs="Times New Roman"/>
                <w:b/>
                <w:bCs/>
              </w:rPr>
            </w:pPr>
            <w:r w:rsidRPr="00014B23">
              <w:rPr>
                <w:rFonts w:ascii="Times New Roman" w:eastAsia="Aptos" w:hAnsi="Times New Roman" w:cs="Times New Roman"/>
                <w:b/>
                <w:bCs/>
                <w:color w:val="000000"/>
              </w:rPr>
              <w:t>&lt; .001</w:t>
            </w:r>
          </w:p>
        </w:tc>
      </w:tr>
      <w:tr w:rsidR="00014B23" w:rsidRPr="00014B23" w14:paraId="42187771" w14:textId="77777777" w:rsidTr="00090392">
        <w:tc>
          <w:tcPr>
            <w:tcW w:w="2977" w:type="dxa"/>
            <w:tcBorders>
              <w:top w:val="nil"/>
              <w:bottom w:val="nil"/>
            </w:tcBorders>
          </w:tcPr>
          <w:p w14:paraId="457FEE4F" w14:textId="77777777" w:rsidR="00014B23" w:rsidRPr="00014B23" w:rsidRDefault="00014B23" w:rsidP="00014B23">
            <w:pPr>
              <w:rPr>
                <w:rFonts w:ascii="Times New Roman" w:eastAsia="Calibri" w:hAnsi="Times New Roman" w:cs="Times New Roman"/>
                <w:b/>
                <w:bCs/>
              </w:rPr>
            </w:pPr>
            <w:r w:rsidRPr="00014B23">
              <w:rPr>
                <w:rFonts w:ascii="Times New Roman" w:eastAsia="Calibri" w:hAnsi="Times New Roman" w:cs="Times New Roman"/>
                <w:b/>
                <w:bCs/>
              </w:rPr>
              <w:t xml:space="preserve">PHO enrolment </w:t>
            </w:r>
          </w:p>
          <w:p w14:paraId="57E62A5C" w14:textId="77777777" w:rsidR="00014B23" w:rsidRPr="00014B23" w:rsidRDefault="00014B23" w:rsidP="00014B23">
            <w:pPr>
              <w:rPr>
                <w:rFonts w:ascii="Times New Roman" w:eastAsia="Calibri" w:hAnsi="Times New Roman" w:cs="Times New Roman"/>
              </w:rPr>
            </w:pPr>
            <w:r w:rsidRPr="00014B23">
              <w:rPr>
                <w:rFonts w:ascii="Times New Roman" w:eastAsia="Calibri" w:hAnsi="Times New Roman" w:cs="Times New Roman"/>
              </w:rPr>
              <w:t>(0 no, 1 yes)</w:t>
            </w:r>
          </w:p>
        </w:tc>
        <w:tc>
          <w:tcPr>
            <w:tcW w:w="993" w:type="dxa"/>
            <w:tcBorders>
              <w:top w:val="nil"/>
              <w:left w:val="nil"/>
              <w:bottom w:val="nil"/>
              <w:right w:val="nil"/>
            </w:tcBorders>
            <w:shd w:val="clear" w:color="auto" w:fill="DAE9F7"/>
            <w:vAlign w:val="bottom"/>
          </w:tcPr>
          <w:p w14:paraId="33F3E736"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0.62</w:t>
            </w:r>
          </w:p>
        </w:tc>
        <w:tc>
          <w:tcPr>
            <w:tcW w:w="992" w:type="dxa"/>
            <w:tcBorders>
              <w:top w:val="nil"/>
              <w:left w:val="nil"/>
              <w:bottom w:val="nil"/>
              <w:right w:val="nil"/>
            </w:tcBorders>
            <w:shd w:val="clear" w:color="auto" w:fill="DAE9F7"/>
            <w:vAlign w:val="bottom"/>
          </w:tcPr>
          <w:p w14:paraId="2EF9C9A7"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0.46</w:t>
            </w:r>
          </w:p>
        </w:tc>
        <w:tc>
          <w:tcPr>
            <w:tcW w:w="992" w:type="dxa"/>
            <w:tcBorders>
              <w:top w:val="nil"/>
              <w:left w:val="nil"/>
              <w:bottom w:val="nil"/>
              <w:right w:val="nil"/>
            </w:tcBorders>
            <w:shd w:val="clear" w:color="auto" w:fill="DAE9F7"/>
            <w:vAlign w:val="bottom"/>
          </w:tcPr>
          <w:p w14:paraId="3FB9C6A3"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0.83</w:t>
            </w:r>
          </w:p>
        </w:tc>
        <w:tc>
          <w:tcPr>
            <w:tcW w:w="851" w:type="dxa"/>
            <w:tcBorders>
              <w:top w:val="nil"/>
              <w:left w:val="nil"/>
              <w:bottom w:val="nil"/>
              <w:right w:val="nil"/>
            </w:tcBorders>
            <w:shd w:val="clear" w:color="auto" w:fill="DAE9F7"/>
            <w:vAlign w:val="bottom"/>
          </w:tcPr>
          <w:p w14:paraId="5506332E" w14:textId="77777777" w:rsidR="00014B23" w:rsidRPr="00014B23" w:rsidRDefault="00014B23" w:rsidP="00014B23">
            <w:pPr>
              <w:tabs>
                <w:tab w:val="decimal" w:pos="168"/>
              </w:tabs>
              <w:jc w:val="center"/>
              <w:rPr>
                <w:rFonts w:ascii="Times New Roman" w:eastAsia="Calibri" w:hAnsi="Times New Roman" w:cs="Times New Roman"/>
                <w:b/>
                <w:bCs/>
              </w:rPr>
            </w:pPr>
            <w:r w:rsidRPr="00014B23">
              <w:rPr>
                <w:rFonts w:ascii="Times New Roman" w:eastAsia="Aptos" w:hAnsi="Times New Roman" w:cs="Times New Roman"/>
                <w:b/>
                <w:bCs/>
                <w:color w:val="000000"/>
              </w:rPr>
              <w:t>.001</w:t>
            </w:r>
          </w:p>
        </w:tc>
        <w:tc>
          <w:tcPr>
            <w:tcW w:w="283" w:type="dxa"/>
            <w:tcBorders>
              <w:top w:val="nil"/>
              <w:bottom w:val="nil"/>
            </w:tcBorders>
            <w:shd w:val="clear" w:color="auto" w:fill="auto"/>
          </w:tcPr>
          <w:p w14:paraId="69E64EFD" w14:textId="77777777" w:rsidR="00014B23" w:rsidRPr="00014B23" w:rsidRDefault="00014B23" w:rsidP="00014B23">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43713399"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1.67</w:t>
            </w:r>
          </w:p>
        </w:tc>
        <w:tc>
          <w:tcPr>
            <w:tcW w:w="993" w:type="dxa"/>
            <w:tcBorders>
              <w:top w:val="nil"/>
              <w:left w:val="nil"/>
              <w:bottom w:val="nil"/>
              <w:right w:val="nil"/>
            </w:tcBorders>
            <w:shd w:val="clear" w:color="auto" w:fill="DAE9F7"/>
            <w:vAlign w:val="bottom"/>
          </w:tcPr>
          <w:p w14:paraId="68D55FCD"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1.09</w:t>
            </w:r>
          </w:p>
        </w:tc>
        <w:tc>
          <w:tcPr>
            <w:tcW w:w="992" w:type="dxa"/>
            <w:tcBorders>
              <w:top w:val="nil"/>
              <w:left w:val="nil"/>
              <w:bottom w:val="nil"/>
              <w:right w:val="nil"/>
            </w:tcBorders>
            <w:shd w:val="clear" w:color="auto" w:fill="DAE9F7"/>
            <w:vAlign w:val="bottom"/>
          </w:tcPr>
          <w:p w14:paraId="5CC938E7"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2.57</w:t>
            </w:r>
          </w:p>
        </w:tc>
        <w:tc>
          <w:tcPr>
            <w:tcW w:w="850" w:type="dxa"/>
            <w:tcBorders>
              <w:top w:val="nil"/>
              <w:left w:val="nil"/>
              <w:bottom w:val="nil"/>
              <w:right w:val="nil"/>
            </w:tcBorders>
            <w:shd w:val="clear" w:color="auto" w:fill="DAE9F7"/>
            <w:vAlign w:val="bottom"/>
          </w:tcPr>
          <w:p w14:paraId="2E98D24E" w14:textId="77777777" w:rsidR="00014B23" w:rsidRPr="00014B23" w:rsidRDefault="00014B23" w:rsidP="00014B23">
            <w:pPr>
              <w:tabs>
                <w:tab w:val="decimal" w:pos="192"/>
              </w:tabs>
              <w:jc w:val="center"/>
              <w:rPr>
                <w:rFonts w:ascii="Times New Roman" w:eastAsia="Calibri" w:hAnsi="Times New Roman" w:cs="Times New Roman"/>
                <w:b/>
                <w:bCs/>
              </w:rPr>
            </w:pPr>
            <w:r w:rsidRPr="00014B23">
              <w:rPr>
                <w:rFonts w:ascii="Times New Roman" w:eastAsia="Aptos" w:hAnsi="Times New Roman" w:cs="Times New Roman"/>
                <w:b/>
                <w:bCs/>
                <w:color w:val="000000"/>
              </w:rPr>
              <w:t>.019</w:t>
            </w:r>
          </w:p>
        </w:tc>
        <w:tc>
          <w:tcPr>
            <w:tcW w:w="284" w:type="dxa"/>
            <w:tcBorders>
              <w:top w:val="nil"/>
              <w:bottom w:val="nil"/>
            </w:tcBorders>
            <w:shd w:val="clear" w:color="auto" w:fill="auto"/>
          </w:tcPr>
          <w:p w14:paraId="37C8D2C1" w14:textId="77777777" w:rsidR="00014B23" w:rsidRPr="00014B23" w:rsidRDefault="00014B23" w:rsidP="00014B23">
            <w:pPr>
              <w:rPr>
                <w:rFonts w:ascii="Times New Roman" w:eastAsia="Calibri" w:hAnsi="Times New Roman" w:cs="Times New Roman"/>
              </w:rPr>
            </w:pPr>
          </w:p>
        </w:tc>
        <w:tc>
          <w:tcPr>
            <w:tcW w:w="992" w:type="dxa"/>
            <w:tcBorders>
              <w:top w:val="nil"/>
              <w:left w:val="nil"/>
              <w:bottom w:val="nil"/>
              <w:right w:val="nil"/>
            </w:tcBorders>
            <w:shd w:val="clear" w:color="auto" w:fill="auto"/>
            <w:vAlign w:val="bottom"/>
          </w:tcPr>
          <w:p w14:paraId="2E49F67A" w14:textId="77777777" w:rsidR="00014B23" w:rsidRPr="00014B23" w:rsidRDefault="00014B23" w:rsidP="00014B23">
            <w:pPr>
              <w:jc w:val="center"/>
              <w:rPr>
                <w:rFonts w:ascii="Times New Roman" w:eastAsia="Calibri" w:hAnsi="Times New Roman" w:cs="Times New Roman"/>
              </w:rPr>
            </w:pPr>
            <w:r w:rsidRPr="00014B23">
              <w:rPr>
                <w:rFonts w:ascii="Times New Roman" w:eastAsia="Aptos" w:hAnsi="Times New Roman" w:cs="Times New Roman"/>
                <w:color w:val="000000"/>
              </w:rPr>
              <w:t>0.83</w:t>
            </w:r>
          </w:p>
        </w:tc>
        <w:tc>
          <w:tcPr>
            <w:tcW w:w="992" w:type="dxa"/>
            <w:tcBorders>
              <w:top w:val="nil"/>
              <w:left w:val="nil"/>
              <w:bottom w:val="nil"/>
              <w:right w:val="nil"/>
            </w:tcBorders>
            <w:shd w:val="clear" w:color="auto" w:fill="auto"/>
            <w:vAlign w:val="bottom"/>
          </w:tcPr>
          <w:p w14:paraId="66818148" w14:textId="77777777" w:rsidR="00014B23" w:rsidRPr="00014B23" w:rsidRDefault="00014B23" w:rsidP="00014B23">
            <w:pPr>
              <w:jc w:val="center"/>
              <w:rPr>
                <w:rFonts w:ascii="Times New Roman" w:eastAsia="Calibri" w:hAnsi="Times New Roman" w:cs="Times New Roman"/>
              </w:rPr>
            </w:pPr>
            <w:r w:rsidRPr="00014B23">
              <w:rPr>
                <w:rFonts w:ascii="Times New Roman" w:eastAsia="Aptos" w:hAnsi="Times New Roman" w:cs="Times New Roman"/>
                <w:color w:val="000000"/>
              </w:rPr>
              <w:t>0.30</w:t>
            </w:r>
          </w:p>
        </w:tc>
        <w:tc>
          <w:tcPr>
            <w:tcW w:w="993" w:type="dxa"/>
            <w:tcBorders>
              <w:top w:val="nil"/>
              <w:left w:val="nil"/>
              <w:bottom w:val="nil"/>
              <w:right w:val="nil"/>
            </w:tcBorders>
            <w:shd w:val="clear" w:color="auto" w:fill="auto"/>
            <w:vAlign w:val="bottom"/>
          </w:tcPr>
          <w:p w14:paraId="114994A1" w14:textId="77777777" w:rsidR="00014B23" w:rsidRPr="00014B23" w:rsidRDefault="00014B23" w:rsidP="00014B23">
            <w:pPr>
              <w:jc w:val="center"/>
              <w:rPr>
                <w:rFonts w:ascii="Times New Roman" w:eastAsia="Calibri" w:hAnsi="Times New Roman" w:cs="Times New Roman"/>
              </w:rPr>
            </w:pPr>
            <w:r w:rsidRPr="00014B23">
              <w:rPr>
                <w:rFonts w:ascii="Times New Roman" w:eastAsia="Aptos" w:hAnsi="Times New Roman" w:cs="Times New Roman"/>
                <w:color w:val="000000"/>
              </w:rPr>
              <w:t>2.32</w:t>
            </w:r>
          </w:p>
        </w:tc>
        <w:tc>
          <w:tcPr>
            <w:tcW w:w="850" w:type="dxa"/>
            <w:tcBorders>
              <w:top w:val="nil"/>
              <w:left w:val="nil"/>
              <w:bottom w:val="nil"/>
              <w:right w:val="nil"/>
            </w:tcBorders>
            <w:shd w:val="clear" w:color="auto" w:fill="auto"/>
            <w:vAlign w:val="bottom"/>
          </w:tcPr>
          <w:p w14:paraId="4ED7A66D" w14:textId="77777777" w:rsidR="00014B23" w:rsidRPr="00014B23" w:rsidRDefault="00014B23" w:rsidP="00014B23">
            <w:pPr>
              <w:tabs>
                <w:tab w:val="decimal" w:pos="180"/>
              </w:tabs>
              <w:jc w:val="center"/>
              <w:rPr>
                <w:rFonts w:ascii="Times New Roman" w:eastAsia="Calibri" w:hAnsi="Times New Roman" w:cs="Times New Roman"/>
              </w:rPr>
            </w:pPr>
            <w:r w:rsidRPr="00014B23">
              <w:rPr>
                <w:rFonts w:ascii="Times New Roman" w:eastAsia="Aptos" w:hAnsi="Times New Roman" w:cs="Times New Roman"/>
                <w:color w:val="000000"/>
              </w:rPr>
              <w:t>.721</w:t>
            </w:r>
          </w:p>
        </w:tc>
      </w:tr>
      <w:tr w:rsidR="00014B23" w:rsidRPr="00014B23" w14:paraId="0C2C60A0" w14:textId="77777777" w:rsidTr="00090392">
        <w:tc>
          <w:tcPr>
            <w:tcW w:w="2977" w:type="dxa"/>
            <w:tcBorders>
              <w:top w:val="nil"/>
              <w:bottom w:val="nil"/>
            </w:tcBorders>
          </w:tcPr>
          <w:p w14:paraId="3FAB0DB5" w14:textId="77777777" w:rsidR="00014B23" w:rsidRPr="00014B23" w:rsidRDefault="00014B23" w:rsidP="00014B23">
            <w:pPr>
              <w:rPr>
                <w:rFonts w:ascii="Times New Roman" w:eastAsia="Calibri" w:hAnsi="Times New Roman" w:cs="Times New Roman"/>
                <w:b/>
                <w:bCs/>
              </w:rPr>
            </w:pPr>
            <w:r w:rsidRPr="00014B23">
              <w:rPr>
                <w:rFonts w:ascii="Times New Roman" w:eastAsia="Calibri" w:hAnsi="Times New Roman" w:cs="Times New Roman"/>
                <w:b/>
                <w:bCs/>
              </w:rPr>
              <w:t xml:space="preserve">Disability status </w:t>
            </w:r>
          </w:p>
          <w:p w14:paraId="2039A28F" w14:textId="77777777" w:rsidR="00014B23" w:rsidRPr="00014B23" w:rsidRDefault="00014B23" w:rsidP="00014B23">
            <w:pPr>
              <w:rPr>
                <w:rFonts w:ascii="Times New Roman" w:eastAsia="Calibri" w:hAnsi="Times New Roman" w:cs="Times New Roman"/>
              </w:rPr>
            </w:pPr>
            <w:r w:rsidRPr="00014B23">
              <w:rPr>
                <w:rFonts w:ascii="Times New Roman" w:eastAsia="Calibri" w:hAnsi="Times New Roman" w:cs="Times New Roman"/>
              </w:rPr>
              <w:t>(0 no, 1 yes)</w:t>
            </w:r>
          </w:p>
        </w:tc>
        <w:tc>
          <w:tcPr>
            <w:tcW w:w="993" w:type="dxa"/>
            <w:tcBorders>
              <w:top w:val="nil"/>
              <w:left w:val="nil"/>
              <w:bottom w:val="nil"/>
              <w:right w:val="nil"/>
            </w:tcBorders>
            <w:shd w:val="clear" w:color="auto" w:fill="auto"/>
            <w:vAlign w:val="bottom"/>
          </w:tcPr>
          <w:p w14:paraId="5E1E1E91" w14:textId="77777777" w:rsidR="00014B23" w:rsidRPr="00014B23" w:rsidRDefault="00014B23" w:rsidP="00014B23">
            <w:pPr>
              <w:jc w:val="center"/>
              <w:rPr>
                <w:rFonts w:ascii="Times New Roman" w:eastAsia="Calibri" w:hAnsi="Times New Roman" w:cs="Times New Roman"/>
              </w:rPr>
            </w:pPr>
            <w:r w:rsidRPr="00014B23">
              <w:rPr>
                <w:rFonts w:ascii="Times New Roman" w:eastAsia="Aptos" w:hAnsi="Times New Roman" w:cs="Times New Roman"/>
                <w:color w:val="000000"/>
              </w:rPr>
              <w:t>0.75</w:t>
            </w:r>
          </w:p>
        </w:tc>
        <w:tc>
          <w:tcPr>
            <w:tcW w:w="992" w:type="dxa"/>
            <w:tcBorders>
              <w:top w:val="nil"/>
              <w:left w:val="nil"/>
              <w:bottom w:val="nil"/>
              <w:right w:val="nil"/>
            </w:tcBorders>
            <w:shd w:val="clear" w:color="auto" w:fill="auto"/>
            <w:vAlign w:val="bottom"/>
          </w:tcPr>
          <w:p w14:paraId="4487799E" w14:textId="77777777" w:rsidR="00014B23" w:rsidRPr="00014B23" w:rsidRDefault="00014B23" w:rsidP="00014B23">
            <w:pPr>
              <w:jc w:val="center"/>
              <w:rPr>
                <w:rFonts w:ascii="Times New Roman" w:eastAsia="Calibri" w:hAnsi="Times New Roman" w:cs="Times New Roman"/>
              </w:rPr>
            </w:pPr>
            <w:r w:rsidRPr="00014B23">
              <w:rPr>
                <w:rFonts w:ascii="Times New Roman" w:eastAsia="Aptos" w:hAnsi="Times New Roman" w:cs="Times New Roman"/>
                <w:color w:val="000000"/>
              </w:rPr>
              <w:t>0.56</w:t>
            </w:r>
          </w:p>
        </w:tc>
        <w:tc>
          <w:tcPr>
            <w:tcW w:w="992" w:type="dxa"/>
            <w:tcBorders>
              <w:top w:val="nil"/>
              <w:left w:val="nil"/>
              <w:bottom w:val="nil"/>
              <w:right w:val="nil"/>
            </w:tcBorders>
            <w:shd w:val="clear" w:color="auto" w:fill="auto"/>
            <w:vAlign w:val="bottom"/>
          </w:tcPr>
          <w:p w14:paraId="1C516D2E" w14:textId="77777777" w:rsidR="00014B23" w:rsidRPr="00014B23" w:rsidRDefault="00014B23" w:rsidP="00014B23">
            <w:pPr>
              <w:jc w:val="center"/>
              <w:rPr>
                <w:rFonts w:ascii="Times New Roman" w:eastAsia="Calibri" w:hAnsi="Times New Roman" w:cs="Times New Roman"/>
              </w:rPr>
            </w:pPr>
            <w:r w:rsidRPr="00014B23">
              <w:rPr>
                <w:rFonts w:ascii="Times New Roman" w:eastAsia="Aptos" w:hAnsi="Times New Roman" w:cs="Times New Roman"/>
                <w:color w:val="000000"/>
              </w:rPr>
              <w:t>1.01</w:t>
            </w:r>
          </w:p>
        </w:tc>
        <w:tc>
          <w:tcPr>
            <w:tcW w:w="851" w:type="dxa"/>
            <w:tcBorders>
              <w:top w:val="nil"/>
              <w:left w:val="nil"/>
              <w:bottom w:val="nil"/>
              <w:right w:val="nil"/>
            </w:tcBorders>
            <w:shd w:val="clear" w:color="auto" w:fill="auto"/>
            <w:vAlign w:val="bottom"/>
          </w:tcPr>
          <w:p w14:paraId="7AD63BD3" w14:textId="77777777" w:rsidR="00014B23" w:rsidRPr="00014B23" w:rsidRDefault="00014B23" w:rsidP="00014B23">
            <w:pPr>
              <w:tabs>
                <w:tab w:val="decimal" w:pos="168"/>
              </w:tabs>
              <w:jc w:val="center"/>
              <w:rPr>
                <w:rFonts w:ascii="Times New Roman" w:eastAsia="Calibri" w:hAnsi="Times New Roman" w:cs="Times New Roman"/>
              </w:rPr>
            </w:pPr>
            <w:r w:rsidRPr="00014B23">
              <w:rPr>
                <w:rFonts w:ascii="Times New Roman" w:eastAsia="Aptos" w:hAnsi="Times New Roman" w:cs="Times New Roman"/>
                <w:color w:val="000000"/>
              </w:rPr>
              <w:t>.060</w:t>
            </w:r>
          </w:p>
        </w:tc>
        <w:tc>
          <w:tcPr>
            <w:tcW w:w="283" w:type="dxa"/>
            <w:tcBorders>
              <w:top w:val="nil"/>
              <w:bottom w:val="nil"/>
            </w:tcBorders>
            <w:shd w:val="clear" w:color="auto" w:fill="auto"/>
          </w:tcPr>
          <w:p w14:paraId="07C1FDC0" w14:textId="77777777" w:rsidR="00014B23" w:rsidRPr="00014B23" w:rsidRDefault="00014B23" w:rsidP="00014B23">
            <w:pPr>
              <w:rPr>
                <w:rFonts w:ascii="Times New Roman" w:eastAsia="Calibri" w:hAnsi="Times New Roman" w:cs="Times New Roman"/>
              </w:rPr>
            </w:pPr>
          </w:p>
        </w:tc>
        <w:tc>
          <w:tcPr>
            <w:tcW w:w="992" w:type="dxa"/>
            <w:tcBorders>
              <w:top w:val="nil"/>
              <w:left w:val="nil"/>
              <w:bottom w:val="nil"/>
              <w:right w:val="nil"/>
            </w:tcBorders>
            <w:shd w:val="clear" w:color="auto" w:fill="DAE9F7"/>
            <w:vAlign w:val="bottom"/>
          </w:tcPr>
          <w:p w14:paraId="38305809"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2.16</w:t>
            </w:r>
          </w:p>
        </w:tc>
        <w:tc>
          <w:tcPr>
            <w:tcW w:w="993" w:type="dxa"/>
            <w:tcBorders>
              <w:top w:val="nil"/>
              <w:left w:val="nil"/>
              <w:bottom w:val="nil"/>
              <w:right w:val="nil"/>
            </w:tcBorders>
            <w:shd w:val="clear" w:color="auto" w:fill="DAE9F7"/>
            <w:vAlign w:val="bottom"/>
          </w:tcPr>
          <w:p w14:paraId="31AE2E55"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1.83</w:t>
            </w:r>
          </w:p>
        </w:tc>
        <w:tc>
          <w:tcPr>
            <w:tcW w:w="992" w:type="dxa"/>
            <w:tcBorders>
              <w:top w:val="nil"/>
              <w:left w:val="nil"/>
              <w:bottom w:val="nil"/>
              <w:right w:val="nil"/>
            </w:tcBorders>
            <w:shd w:val="clear" w:color="auto" w:fill="DAE9F7"/>
            <w:vAlign w:val="bottom"/>
          </w:tcPr>
          <w:p w14:paraId="02343D49"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2.56</w:t>
            </w:r>
          </w:p>
        </w:tc>
        <w:tc>
          <w:tcPr>
            <w:tcW w:w="850" w:type="dxa"/>
            <w:tcBorders>
              <w:top w:val="nil"/>
              <w:left w:val="nil"/>
              <w:bottom w:val="nil"/>
              <w:right w:val="nil"/>
            </w:tcBorders>
            <w:shd w:val="clear" w:color="auto" w:fill="DAE9F7"/>
            <w:vAlign w:val="bottom"/>
          </w:tcPr>
          <w:p w14:paraId="291FDB29" w14:textId="77777777" w:rsidR="00014B23" w:rsidRPr="00014B23" w:rsidRDefault="00014B23" w:rsidP="00014B23">
            <w:pPr>
              <w:tabs>
                <w:tab w:val="decimal" w:pos="192"/>
              </w:tabs>
              <w:jc w:val="center"/>
              <w:rPr>
                <w:rFonts w:ascii="Times New Roman" w:eastAsia="Calibri" w:hAnsi="Times New Roman" w:cs="Times New Roman"/>
                <w:b/>
                <w:bCs/>
              </w:rPr>
            </w:pPr>
            <w:r w:rsidRPr="00014B23">
              <w:rPr>
                <w:rFonts w:ascii="Times New Roman" w:eastAsia="Aptos" w:hAnsi="Times New Roman" w:cs="Times New Roman"/>
                <w:b/>
                <w:bCs/>
                <w:color w:val="000000"/>
              </w:rPr>
              <w:t>&lt; .001</w:t>
            </w:r>
          </w:p>
        </w:tc>
        <w:tc>
          <w:tcPr>
            <w:tcW w:w="284" w:type="dxa"/>
            <w:tcBorders>
              <w:top w:val="nil"/>
              <w:bottom w:val="nil"/>
            </w:tcBorders>
            <w:shd w:val="clear" w:color="auto" w:fill="auto"/>
          </w:tcPr>
          <w:p w14:paraId="46276BDE" w14:textId="77777777" w:rsidR="00014B23" w:rsidRPr="00014B23" w:rsidRDefault="00014B23" w:rsidP="00014B23">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7162086D"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1.94</w:t>
            </w:r>
          </w:p>
        </w:tc>
        <w:tc>
          <w:tcPr>
            <w:tcW w:w="992" w:type="dxa"/>
            <w:tcBorders>
              <w:top w:val="nil"/>
              <w:left w:val="nil"/>
              <w:bottom w:val="nil"/>
              <w:right w:val="nil"/>
            </w:tcBorders>
            <w:shd w:val="clear" w:color="auto" w:fill="DAE9F7"/>
            <w:vAlign w:val="bottom"/>
          </w:tcPr>
          <w:p w14:paraId="58EA2333"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1.39</w:t>
            </w:r>
          </w:p>
        </w:tc>
        <w:tc>
          <w:tcPr>
            <w:tcW w:w="993" w:type="dxa"/>
            <w:tcBorders>
              <w:top w:val="nil"/>
              <w:left w:val="nil"/>
              <w:bottom w:val="nil"/>
              <w:right w:val="nil"/>
            </w:tcBorders>
            <w:shd w:val="clear" w:color="auto" w:fill="DAE9F7"/>
            <w:vAlign w:val="bottom"/>
          </w:tcPr>
          <w:p w14:paraId="2955410F"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2.69</w:t>
            </w:r>
          </w:p>
        </w:tc>
        <w:tc>
          <w:tcPr>
            <w:tcW w:w="850" w:type="dxa"/>
            <w:tcBorders>
              <w:top w:val="nil"/>
              <w:left w:val="nil"/>
              <w:bottom w:val="nil"/>
              <w:right w:val="nil"/>
            </w:tcBorders>
            <w:shd w:val="clear" w:color="auto" w:fill="DAE9F7"/>
            <w:vAlign w:val="bottom"/>
          </w:tcPr>
          <w:p w14:paraId="46AD94A5" w14:textId="77777777" w:rsidR="00014B23" w:rsidRPr="00014B23" w:rsidRDefault="00014B23" w:rsidP="00014B23">
            <w:pPr>
              <w:tabs>
                <w:tab w:val="decimal" w:pos="180"/>
              </w:tabs>
              <w:jc w:val="center"/>
              <w:rPr>
                <w:rFonts w:ascii="Times New Roman" w:eastAsia="Calibri" w:hAnsi="Times New Roman" w:cs="Times New Roman"/>
                <w:b/>
                <w:bCs/>
              </w:rPr>
            </w:pPr>
            <w:r w:rsidRPr="00014B23">
              <w:rPr>
                <w:rFonts w:ascii="Times New Roman" w:eastAsia="Aptos" w:hAnsi="Times New Roman" w:cs="Times New Roman"/>
                <w:b/>
                <w:bCs/>
                <w:color w:val="000000"/>
              </w:rPr>
              <w:t>&lt; .001</w:t>
            </w:r>
          </w:p>
        </w:tc>
      </w:tr>
      <w:tr w:rsidR="00014B23" w:rsidRPr="00014B23" w14:paraId="274CDCA3" w14:textId="77777777" w:rsidTr="00014B23">
        <w:tc>
          <w:tcPr>
            <w:tcW w:w="2977" w:type="dxa"/>
            <w:tcBorders>
              <w:top w:val="nil"/>
              <w:bottom w:val="nil"/>
            </w:tcBorders>
          </w:tcPr>
          <w:p w14:paraId="1D839612" w14:textId="77777777" w:rsidR="00014B23" w:rsidRPr="00014B23" w:rsidRDefault="00014B23" w:rsidP="00014B23">
            <w:pPr>
              <w:rPr>
                <w:rFonts w:ascii="Times New Roman" w:eastAsia="Calibri" w:hAnsi="Times New Roman" w:cs="Times New Roman"/>
                <w:b/>
                <w:bCs/>
              </w:rPr>
            </w:pPr>
            <w:r w:rsidRPr="00014B23">
              <w:rPr>
                <w:rFonts w:ascii="Times New Roman" w:eastAsia="Calibri" w:hAnsi="Times New Roman" w:cs="Times New Roman"/>
                <w:b/>
                <w:bCs/>
              </w:rPr>
              <w:t xml:space="preserve">Child under 5 </w:t>
            </w:r>
          </w:p>
          <w:p w14:paraId="5C20F000" w14:textId="77777777" w:rsidR="00014B23" w:rsidRPr="00014B23" w:rsidRDefault="00014B23" w:rsidP="00014B23">
            <w:pPr>
              <w:rPr>
                <w:rFonts w:ascii="Times New Roman" w:eastAsia="Calibri" w:hAnsi="Times New Roman" w:cs="Times New Roman"/>
              </w:rPr>
            </w:pPr>
            <w:r w:rsidRPr="00014B23">
              <w:rPr>
                <w:rFonts w:ascii="Times New Roman" w:eastAsia="Calibri" w:hAnsi="Times New Roman" w:cs="Times New Roman"/>
              </w:rPr>
              <w:t>(0 no, 1 yes)</w:t>
            </w:r>
          </w:p>
        </w:tc>
        <w:tc>
          <w:tcPr>
            <w:tcW w:w="993" w:type="dxa"/>
            <w:tcBorders>
              <w:top w:val="nil"/>
              <w:left w:val="nil"/>
              <w:bottom w:val="nil"/>
              <w:right w:val="nil"/>
            </w:tcBorders>
            <w:shd w:val="clear" w:color="auto" w:fill="DAE9F7"/>
            <w:vAlign w:val="bottom"/>
          </w:tcPr>
          <w:p w14:paraId="76A42A6E"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1.32</w:t>
            </w:r>
          </w:p>
        </w:tc>
        <w:tc>
          <w:tcPr>
            <w:tcW w:w="992" w:type="dxa"/>
            <w:tcBorders>
              <w:top w:val="nil"/>
              <w:left w:val="nil"/>
              <w:bottom w:val="nil"/>
              <w:right w:val="nil"/>
            </w:tcBorders>
            <w:shd w:val="clear" w:color="auto" w:fill="DAE9F7"/>
            <w:vAlign w:val="bottom"/>
          </w:tcPr>
          <w:p w14:paraId="12FCB686"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1.15</w:t>
            </w:r>
          </w:p>
        </w:tc>
        <w:tc>
          <w:tcPr>
            <w:tcW w:w="992" w:type="dxa"/>
            <w:tcBorders>
              <w:top w:val="nil"/>
              <w:left w:val="nil"/>
              <w:bottom w:val="nil"/>
              <w:right w:val="nil"/>
            </w:tcBorders>
            <w:shd w:val="clear" w:color="auto" w:fill="DAE9F7"/>
            <w:vAlign w:val="bottom"/>
          </w:tcPr>
          <w:p w14:paraId="03F2F033"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1.52</w:t>
            </w:r>
          </w:p>
        </w:tc>
        <w:tc>
          <w:tcPr>
            <w:tcW w:w="851" w:type="dxa"/>
            <w:tcBorders>
              <w:top w:val="nil"/>
              <w:left w:val="nil"/>
              <w:bottom w:val="nil"/>
              <w:right w:val="nil"/>
            </w:tcBorders>
            <w:shd w:val="clear" w:color="auto" w:fill="DAE9F7"/>
            <w:vAlign w:val="bottom"/>
          </w:tcPr>
          <w:p w14:paraId="19F58CE0" w14:textId="77777777" w:rsidR="00014B23" w:rsidRPr="00014B23" w:rsidRDefault="00014B23" w:rsidP="00014B23">
            <w:pPr>
              <w:tabs>
                <w:tab w:val="decimal" w:pos="168"/>
              </w:tabs>
              <w:jc w:val="center"/>
              <w:rPr>
                <w:rFonts w:ascii="Times New Roman" w:eastAsia="Calibri" w:hAnsi="Times New Roman" w:cs="Times New Roman"/>
                <w:b/>
                <w:bCs/>
              </w:rPr>
            </w:pPr>
            <w:r w:rsidRPr="00014B23">
              <w:rPr>
                <w:rFonts w:ascii="Times New Roman" w:eastAsia="Aptos" w:hAnsi="Times New Roman" w:cs="Times New Roman"/>
                <w:b/>
                <w:bCs/>
                <w:color w:val="000000"/>
              </w:rPr>
              <w:t>&lt; .001</w:t>
            </w:r>
          </w:p>
        </w:tc>
        <w:tc>
          <w:tcPr>
            <w:tcW w:w="283" w:type="dxa"/>
            <w:tcBorders>
              <w:top w:val="nil"/>
              <w:bottom w:val="nil"/>
            </w:tcBorders>
            <w:shd w:val="clear" w:color="auto" w:fill="auto"/>
          </w:tcPr>
          <w:p w14:paraId="7C2A37A0" w14:textId="77777777" w:rsidR="00014B23" w:rsidRPr="00014B23" w:rsidRDefault="00014B23" w:rsidP="00014B23">
            <w:pPr>
              <w:rPr>
                <w:rFonts w:ascii="Times New Roman" w:eastAsia="Calibri" w:hAnsi="Times New Roman" w:cs="Times New Roman"/>
              </w:rPr>
            </w:pPr>
          </w:p>
        </w:tc>
        <w:tc>
          <w:tcPr>
            <w:tcW w:w="992" w:type="dxa"/>
            <w:tcBorders>
              <w:top w:val="nil"/>
              <w:left w:val="nil"/>
              <w:bottom w:val="nil"/>
              <w:right w:val="nil"/>
            </w:tcBorders>
            <w:shd w:val="clear" w:color="auto" w:fill="auto"/>
            <w:vAlign w:val="bottom"/>
          </w:tcPr>
          <w:p w14:paraId="7AA4F58D"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color w:val="000000"/>
              </w:rPr>
              <w:t>0.87</w:t>
            </w:r>
          </w:p>
        </w:tc>
        <w:tc>
          <w:tcPr>
            <w:tcW w:w="993" w:type="dxa"/>
            <w:tcBorders>
              <w:top w:val="nil"/>
              <w:left w:val="nil"/>
              <w:bottom w:val="nil"/>
              <w:right w:val="nil"/>
            </w:tcBorders>
            <w:shd w:val="clear" w:color="auto" w:fill="auto"/>
            <w:vAlign w:val="bottom"/>
          </w:tcPr>
          <w:p w14:paraId="256D08F4"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color w:val="000000"/>
              </w:rPr>
              <w:t>0.75</w:t>
            </w:r>
          </w:p>
        </w:tc>
        <w:tc>
          <w:tcPr>
            <w:tcW w:w="992" w:type="dxa"/>
            <w:tcBorders>
              <w:top w:val="nil"/>
              <w:left w:val="nil"/>
              <w:bottom w:val="nil"/>
              <w:right w:val="nil"/>
            </w:tcBorders>
            <w:shd w:val="clear" w:color="auto" w:fill="auto"/>
            <w:vAlign w:val="bottom"/>
          </w:tcPr>
          <w:p w14:paraId="62FD2D50"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color w:val="000000"/>
              </w:rPr>
              <w:t>1.01</w:t>
            </w:r>
          </w:p>
        </w:tc>
        <w:tc>
          <w:tcPr>
            <w:tcW w:w="850" w:type="dxa"/>
            <w:tcBorders>
              <w:top w:val="nil"/>
              <w:left w:val="nil"/>
              <w:bottom w:val="nil"/>
              <w:right w:val="nil"/>
            </w:tcBorders>
            <w:shd w:val="clear" w:color="auto" w:fill="auto"/>
            <w:vAlign w:val="bottom"/>
          </w:tcPr>
          <w:p w14:paraId="25C04A81" w14:textId="77777777" w:rsidR="00014B23" w:rsidRPr="00014B23" w:rsidRDefault="00014B23" w:rsidP="00014B23">
            <w:pPr>
              <w:tabs>
                <w:tab w:val="decimal" w:pos="192"/>
              </w:tabs>
              <w:jc w:val="center"/>
              <w:rPr>
                <w:rFonts w:ascii="Times New Roman" w:eastAsia="Calibri" w:hAnsi="Times New Roman" w:cs="Times New Roman"/>
                <w:b/>
                <w:bCs/>
              </w:rPr>
            </w:pPr>
            <w:r w:rsidRPr="00014B23">
              <w:rPr>
                <w:rFonts w:ascii="Times New Roman" w:eastAsia="Aptos" w:hAnsi="Times New Roman" w:cs="Times New Roman"/>
                <w:color w:val="000000"/>
              </w:rPr>
              <w:t>.059</w:t>
            </w:r>
          </w:p>
        </w:tc>
        <w:tc>
          <w:tcPr>
            <w:tcW w:w="284" w:type="dxa"/>
            <w:tcBorders>
              <w:top w:val="nil"/>
              <w:bottom w:val="nil"/>
            </w:tcBorders>
            <w:shd w:val="clear" w:color="auto" w:fill="auto"/>
          </w:tcPr>
          <w:p w14:paraId="5CF6F4AD" w14:textId="77777777" w:rsidR="00014B23" w:rsidRPr="00014B23" w:rsidRDefault="00014B23" w:rsidP="00014B23">
            <w:pPr>
              <w:rPr>
                <w:rFonts w:ascii="Times New Roman" w:eastAsia="Calibri" w:hAnsi="Times New Roman" w:cs="Times New Roman"/>
              </w:rPr>
            </w:pPr>
          </w:p>
        </w:tc>
        <w:tc>
          <w:tcPr>
            <w:tcW w:w="992" w:type="dxa"/>
            <w:tcBorders>
              <w:top w:val="nil"/>
              <w:left w:val="nil"/>
              <w:bottom w:val="nil"/>
              <w:right w:val="nil"/>
            </w:tcBorders>
            <w:shd w:val="clear" w:color="auto" w:fill="auto"/>
            <w:vAlign w:val="bottom"/>
          </w:tcPr>
          <w:p w14:paraId="09158B6F"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color w:val="000000"/>
              </w:rPr>
              <w:t>1.07</w:t>
            </w:r>
          </w:p>
        </w:tc>
        <w:tc>
          <w:tcPr>
            <w:tcW w:w="992" w:type="dxa"/>
            <w:tcBorders>
              <w:top w:val="nil"/>
              <w:left w:val="nil"/>
              <w:bottom w:val="nil"/>
              <w:right w:val="nil"/>
            </w:tcBorders>
            <w:shd w:val="clear" w:color="auto" w:fill="auto"/>
            <w:vAlign w:val="bottom"/>
          </w:tcPr>
          <w:p w14:paraId="1A92DB19"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color w:val="000000"/>
              </w:rPr>
              <w:t>0.66</w:t>
            </w:r>
          </w:p>
        </w:tc>
        <w:tc>
          <w:tcPr>
            <w:tcW w:w="993" w:type="dxa"/>
            <w:tcBorders>
              <w:top w:val="nil"/>
              <w:left w:val="nil"/>
              <w:bottom w:val="nil"/>
              <w:right w:val="nil"/>
            </w:tcBorders>
            <w:shd w:val="clear" w:color="auto" w:fill="auto"/>
            <w:vAlign w:val="bottom"/>
          </w:tcPr>
          <w:p w14:paraId="0EEC0349"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color w:val="000000"/>
              </w:rPr>
              <w:t>1.74</w:t>
            </w:r>
          </w:p>
        </w:tc>
        <w:tc>
          <w:tcPr>
            <w:tcW w:w="850" w:type="dxa"/>
            <w:tcBorders>
              <w:top w:val="nil"/>
              <w:left w:val="nil"/>
              <w:bottom w:val="nil"/>
              <w:right w:val="nil"/>
            </w:tcBorders>
            <w:shd w:val="clear" w:color="auto" w:fill="auto"/>
            <w:vAlign w:val="bottom"/>
          </w:tcPr>
          <w:p w14:paraId="0F46B9A6" w14:textId="77777777" w:rsidR="00014B23" w:rsidRPr="00014B23" w:rsidRDefault="00014B23" w:rsidP="00014B23">
            <w:pPr>
              <w:tabs>
                <w:tab w:val="decimal" w:pos="180"/>
              </w:tabs>
              <w:jc w:val="center"/>
              <w:rPr>
                <w:rFonts w:ascii="Times New Roman" w:eastAsia="Calibri" w:hAnsi="Times New Roman" w:cs="Times New Roman"/>
                <w:b/>
                <w:bCs/>
              </w:rPr>
            </w:pPr>
            <w:r w:rsidRPr="00014B23">
              <w:rPr>
                <w:rFonts w:ascii="Times New Roman" w:eastAsia="Aptos" w:hAnsi="Times New Roman" w:cs="Times New Roman"/>
                <w:color w:val="000000"/>
              </w:rPr>
              <w:t>.783</w:t>
            </w:r>
          </w:p>
        </w:tc>
      </w:tr>
      <w:tr w:rsidR="00014B23" w:rsidRPr="00014B23" w14:paraId="12188162" w14:textId="77777777" w:rsidTr="00014B23">
        <w:tc>
          <w:tcPr>
            <w:tcW w:w="2977" w:type="dxa"/>
            <w:tcBorders>
              <w:top w:val="nil"/>
              <w:bottom w:val="nil"/>
            </w:tcBorders>
          </w:tcPr>
          <w:p w14:paraId="4AB9300E" w14:textId="77777777" w:rsidR="00014B23" w:rsidRPr="00014B23" w:rsidRDefault="00014B23" w:rsidP="00014B23">
            <w:pPr>
              <w:rPr>
                <w:rFonts w:ascii="Times New Roman" w:eastAsia="Calibri" w:hAnsi="Times New Roman" w:cs="Times New Roman"/>
                <w:b/>
                <w:bCs/>
              </w:rPr>
            </w:pPr>
            <w:r w:rsidRPr="00014B23">
              <w:rPr>
                <w:rFonts w:ascii="Times New Roman" w:eastAsia="Calibri" w:hAnsi="Times New Roman" w:cs="Times New Roman"/>
                <w:b/>
                <w:bCs/>
              </w:rPr>
              <w:t xml:space="preserve">Generations extended family </w:t>
            </w:r>
          </w:p>
          <w:p w14:paraId="3D7576EE" w14:textId="77777777" w:rsidR="00014B23" w:rsidRPr="00014B23" w:rsidRDefault="00014B23" w:rsidP="00014B23">
            <w:pPr>
              <w:rPr>
                <w:rFonts w:ascii="Times New Roman" w:eastAsia="Calibri" w:hAnsi="Times New Roman" w:cs="Times New Roman"/>
              </w:rPr>
            </w:pPr>
            <w:r w:rsidRPr="00014B23">
              <w:rPr>
                <w:rFonts w:ascii="Times New Roman" w:eastAsia="Calibri" w:hAnsi="Times New Roman" w:cs="Times New Roman"/>
              </w:rPr>
              <w:t>(0 less than 3, 1 three or more)</w:t>
            </w:r>
          </w:p>
        </w:tc>
        <w:tc>
          <w:tcPr>
            <w:tcW w:w="993" w:type="dxa"/>
            <w:tcBorders>
              <w:top w:val="nil"/>
              <w:left w:val="nil"/>
              <w:bottom w:val="nil"/>
              <w:right w:val="nil"/>
            </w:tcBorders>
            <w:shd w:val="clear" w:color="auto" w:fill="DAE9F7"/>
            <w:vAlign w:val="bottom"/>
          </w:tcPr>
          <w:p w14:paraId="5E606D3D"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1.29</w:t>
            </w:r>
          </w:p>
        </w:tc>
        <w:tc>
          <w:tcPr>
            <w:tcW w:w="992" w:type="dxa"/>
            <w:tcBorders>
              <w:top w:val="nil"/>
              <w:left w:val="nil"/>
              <w:bottom w:val="nil"/>
              <w:right w:val="nil"/>
            </w:tcBorders>
            <w:shd w:val="clear" w:color="auto" w:fill="DAE9F7"/>
            <w:vAlign w:val="bottom"/>
          </w:tcPr>
          <w:p w14:paraId="344BA2C4"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1.04</w:t>
            </w:r>
          </w:p>
        </w:tc>
        <w:tc>
          <w:tcPr>
            <w:tcW w:w="992" w:type="dxa"/>
            <w:tcBorders>
              <w:top w:val="nil"/>
              <w:left w:val="nil"/>
              <w:bottom w:val="nil"/>
              <w:right w:val="nil"/>
            </w:tcBorders>
            <w:shd w:val="clear" w:color="auto" w:fill="DAE9F7"/>
            <w:vAlign w:val="bottom"/>
          </w:tcPr>
          <w:p w14:paraId="54AFF85E"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1.59</w:t>
            </w:r>
          </w:p>
        </w:tc>
        <w:tc>
          <w:tcPr>
            <w:tcW w:w="851" w:type="dxa"/>
            <w:tcBorders>
              <w:top w:val="nil"/>
              <w:left w:val="nil"/>
              <w:bottom w:val="nil"/>
              <w:right w:val="nil"/>
            </w:tcBorders>
            <w:shd w:val="clear" w:color="auto" w:fill="DAE9F7"/>
            <w:vAlign w:val="bottom"/>
          </w:tcPr>
          <w:p w14:paraId="7DD80CB4" w14:textId="77777777" w:rsidR="00014B23" w:rsidRPr="00014B23" w:rsidRDefault="00014B23" w:rsidP="00014B23">
            <w:pPr>
              <w:tabs>
                <w:tab w:val="decimal" w:pos="168"/>
              </w:tabs>
              <w:jc w:val="center"/>
              <w:rPr>
                <w:rFonts w:ascii="Times New Roman" w:eastAsia="Calibri" w:hAnsi="Times New Roman" w:cs="Times New Roman"/>
                <w:b/>
                <w:bCs/>
              </w:rPr>
            </w:pPr>
            <w:r w:rsidRPr="00014B23">
              <w:rPr>
                <w:rFonts w:ascii="Times New Roman" w:eastAsia="Aptos" w:hAnsi="Times New Roman" w:cs="Times New Roman"/>
                <w:b/>
                <w:bCs/>
                <w:color w:val="000000"/>
              </w:rPr>
              <w:t>.019</w:t>
            </w:r>
          </w:p>
        </w:tc>
        <w:tc>
          <w:tcPr>
            <w:tcW w:w="283" w:type="dxa"/>
            <w:tcBorders>
              <w:top w:val="nil"/>
              <w:bottom w:val="nil"/>
            </w:tcBorders>
            <w:shd w:val="clear" w:color="auto" w:fill="auto"/>
          </w:tcPr>
          <w:p w14:paraId="646C5E6F" w14:textId="77777777" w:rsidR="00014B23" w:rsidRPr="00014B23" w:rsidRDefault="00014B23" w:rsidP="00014B23">
            <w:pPr>
              <w:rPr>
                <w:rFonts w:ascii="Times New Roman" w:eastAsia="Calibri" w:hAnsi="Times New Roman" w:cs="Times New Roman"/>
              </w:rPr>
            </w:pPr>
          </w:p>
        </w:tc>
        <w:tc>
          <w:tcPr>
            <w:tcW w:w="992" w:type="dxa"/>
            <w:tcBorders>
              <w:top w:val="nil"/>
              <w:left w:val="nil"/>
              <w:bottom w:val="nil"/>
              <w:right w:val="nil"/>
            </w:tcBorders>
            <w:shd w:val="clear" w:color="auto" w:fill="auto"/>
            <w:vAlign w:val="bottom"/>
          </w:tcPr>
          <w:p w14:paraId="2C6FAAB5"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color w:val="000000"/>
              </w:rPr>
              <w:t>1.21</w:t>
            </w:r>
          </w:p>
        </w:tc>
        <w:tc>
          <w:tcPr>
            <w:tcW w:w="993" w:type="dxa"/>
            <w:tcBorders>
              <w:top w:val="nil"/>
              <w:left w:val="nil"/>
              <w:bottom w:val="nil"/>
              <w:right w:val="nil"/>
            </w:tcBorders>
            <w:shd w:val="clear" w:color="auto" w:fill="auto"/>
            <w:vAlign w:val="bottom"/>
          </w:tcPr>
          <w:p w14:paraId="52F4A830"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color w:val="000000"/>
              </w:rPr>
              <w:t>0.99</w:t>
            </w:r>
          </w:p>
        </w:tc>
        <w:tc>
          <w:tcPr>
            <w:tcW w:w="992" w:type="dxa"/>
            <w:tcBorders>
              <w:top w:val="nil"/>
              <w:left w:val="nil"/>
              <w:bottom w:val="nil"/>
              <w:right w:val="nil"/>
            </w:tcBorders>
            <w:shd w:val="clear" w:color="auto" w:fill="auto"/>
            <w:vAlign w:val="bottom"/>
          </w:tcPr>
          <w:p w14:paraId="0EE50964"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color w:val="000000"/>
              </w:rPr>
              <w:t>1.48</w:t>
            </w:r>
          </w:p>
        </w:tc>
        <w:tc>
          <w:tcPr>
            <w:tcW w:w="850" w:type="dxa"/>
            <w:tcBorders>
              <w:top w:val="nil"/>
              <w:left w:val="nil"/>
              <w:bottom w:val="nil"/>
              <w:right w:val="nil"/>
            </w:tcBorders>
            <w:shd w:val="clear" w:color="auto" w:fill="auto"/>
            <w:vAlign w:val="bottom"/>
          </w:tcPr>
          <w:p w14:paraId="03A5ED8A" w14:textId="77777777" w:rsidR="00014B23" w:rsidRPr="00014B23" w:rsidRDefault="00014B23" w:rsidP="00014B23">
            <w:pPr>
              <w:tabs>
                <w:tab w:val="decimal" w:pos="192"/>
              </w:tabs>
              <w:jc w:val="center"/>
              <w:rPr>
                <w:rFonts w:ascii="Times New Roman" w:eastAsia="Calibri" w:hAnsi="Times New Roman" w:cs="Times New Roman"/>
                <w:b/>
                <w:bCs/>
              </w:rPr>
            </w:pPr>
            <w:r w:rsidRPr="00014B23">
              <w:rPr>
                <w:rFonts w:ascii="Times New Roman" w:eastAsia="Aptos" w:hAnsi="Times New Roman" w:cs="Times New Roman"/>
                <w:color w:val="000000"/>
              </w:rPr>
              <w:t>.059</w:t>
            </w:r>
          </w:p>
        </w:tc>
        <w:tc>
          <w:tcPr>
            <w:tcW w:w="284" w:type="dxa"/>
            <w:tcBorders>
              <w:top w:val="nil"/>
              <w:bottom w:val="nil"/>
            </w:tcBorders>
            <w:shd w:val="clear" w:color="auto" w:fill="auto"/>
          </w:tcPr>
          <w:p w14:paraId="0F96810E" w14:textId="77777777" w:rsidR="00014B23" w:rsidRPr="00014B23" w:rsidRDefault="00014B23" w:rsidP="00014B23">
            <w:pPr>
              <w:rPr>
                <w:rFonts w:ascii="Times New Roman" w:eastAsia="Calibri" w:hAnsi="Times New Roman" w:cs="Times New Roman"/>
              </w:rPr>
            </w:pPr>
          </w:p>
        </w:tc>
        <w:tc>
          <w:tcPr>
            <w:tcW w:w="992" w:type="dxa"/>
            <w:tcBorders>
              <w:top w:val="nil"/>
              <w:left w:val="nil"/>
              <w:bottom w:val="nil"/>
              <w:right w:val="nil"/>
            </w:tcBorders>
            <w:shd w:val="clear" w:color="auto" w:fill="auto"/>
            <w:vAlign w:val="bottom"/>
          </w:tcPr>
          <w:p w14:paraId="1BE1B939" w14:textId="77777777" w:rsidR="00014B23" w:rsidRPr="00014B23" w:rsidRDefault="00014B23" w:rsidP="00014B23">
            <w:pPr>
              <w:jc w:val="center"/>
              <w:rPr>
                <w:rFonts w:ascii="Times New Roman" w:eastAsia="Calibri" w:hAnsi="Times New Roman" w:cs="Times New Roman"/>
              </w:rPr>
            </w:pPr>
            <w:r w:rsidRPr="00014B23">
              <w:rPr>
                <w:rFonts w:ascii="Times New Roman" w:eastAsia="Aptos" w:hAnsi="Times New Roman" w:cs="Times New Roman"/>
                <w:color w:val="000000"/>
              </w:rPr>
              <w:t>1.35</w:t>
            </w:r>
          </w:p>
        </w:tc>
        <w:tc>
          <w:tcPr>
            <w:tcW w:w="992" w:type="dxa"/>
            <w:tcBorders>
              <w:top w:val="nil"/>
              <w:left w:val="nil"/>
              <w:bottom w:val="nil"/>
              <w:right w:val="nil"/>
            </w:tcBorders>
            <w:shd w:val="clear" w:color="auto" w:fill="auto"/>
            <w:vAlign w:val="bottom"/>
          </w:tcPr>
          <w:p w14:paraId="3D8B8FF5" w14:textId="77777777" w:rsidR="00014B23" w:rsidRPr="00014B23" w:rsidRDefault="00014B23" w:rsidP="00014B23">
            <w:pPr>
              <w:jc w:val="center"/>
              <w:rPr>
                <w:rFonts w:ascii="Times New Roman" w:eastAsia="Calibri" w:hAnsi="Times New Roman" w:cs="Times New Roman"/>
              </w:rPr>
            </w:pPr>
            <w:r w:rsidRPr="00014B23">
              <w:rPr>
                <w:rFonts w:ascii="Times New Roman" w:eastAsia="Aptos" w:hAnsi="Times New Roman" w:cs="Times New Roman"/>
                <w:color w:val="000000"/>
              </w:rPr>
              <w:t>0.83</w:t>
            </w:r>
          </w:p>
        </w:tc>
        <w:tc>
          <w:tcPr>
            <w:tcW w:w="993" w:type="dxa"/>
            <w:tcBorders>
              <w:top w:val="nil"/>
              <w:left w:val="nil"/>
              <w:bottom w:val="nil"/>
              <w:right w:val="nil"/>
            </w:tcBorders>
            <w:shd w:val="clear" w:color="auto" w:fill="auto"/>
            <w:vAlign w:val="bottom"/>
          </w:tcPr>
          <w:p w14:paraId="2E1E7216" w14:textId="77777777" w:rsidR="00014B23" w:rsidRPr="00014B23" w:rsidRDefault="00014B23" w:rsidP="00014B23">
            <w:pPr>
              <w:jc w:val="center"/>
              <w:rPr>
                <w:rFonts w:ascii="Times New Roman" w:eastAsia="Calibri" w:hAnsi="Times New Roman" w:cs="Times New Roman"/>
              </w:rPr>
            </w:pPr>
            <w:r w:rsidRPr="00014B23">
              <w:rPr>
                <w:rFonts w:ascii="Times New Roman" w:eastAsia="Aptos" w:hAnsi="Times New Roman" w:cs="Times New Roman"/>
                <w:color w:val="000000"/>
              </w:rPr>
              <w:t>2.21</w:t>
            </w:r>
          </w:p>
        </w:tc>
        <w:tc>
          <w:tcPr>
            <w:tcW w:w="850" w:type="dxa"/>
            <w:tcBorders>
              <w:top w:val="nil"/>
              <w:left w:val="nil"/>
              <w:bottom w:val="nil"/>
              <w:right w:val="nil"/>
            </w:tcBorders>
            <w:shd w:val="clear" w:color="auto" w:fill="auto"/>
            <w:vAlign w:val="bottom"/>
          </w:tcPr>
          <w:p w14:paraId="610B85CA" w14:textId="77777777" w:rsidR="00014B23" w:rsidRPr="00014B23" w:rsidRDefault="00014B23" w:rsidP="00014B23">
            <w:pPr>
              <w:tabs>
                <w:tab w:val="decimal" w:pos="180"/>
              </w:tabs>
              <w:jc w:val="center"/>
              <w:rPr>
                <w:rFonts w:ascii="Times New Roman" w:eastAsia="Calibri" w:hAnsi="Times New Roman" w:cs="Times New Roman"/>
              </w:rPr>
            </w:pPr>
            <w:r w:rsidRPr="00014B23">
              <w:rPr>
                <w:rFonts w:ascii="Times New Roman" w:eastAsia="Aptos" w:hAnsi="Times New Roman" w:cs="Times New Roman"/>
                <w:color w:val="000000"/>
              </w:rPr>
              <w:t>.229</w:t>
            </w:r>
          </w:p>
        </w:tc>
      </w:tr>
      <w:tr w:rsidR="00014B23" w:rsidRPr="00014B23" w14:paraId="2C9D4E44" w14:textId="77777777" w:rsidTr="00DA650C">
        <w:tc>
          <w:tcPr>
            <w:tcW w:w="3970" w:type="dxa"/>
            <w:gridSpan w:val="2"/>
            <w:tcBorders>
              <w:top w:val="nil"/>
              <w:bottom w:val="nil"/>
            </w:tcBorders>
          </w:tcPr>
          <w:p w14:paraId="51284EC3" w14:textId="77777777" w:rsidR="00014B23" w:rsidRPr="00327433" w:rsidRDefault="00014B23" w:rsidP="00014B23">
            <w:pPr>
              <w:rPr>
                <w:rFonts w:ascii="Times New Roman" w:eastAsia="Calibri" w:hAnsi="Times New Roman" w:cs="Times New Roman"/>
                <w:i/>
                <w:iCs/>
                <w:u w:val="single"/>
                <w:vertAlign w:val="superscript"/>
              </w:rPr>
            </w:pPr>
            <w:r w:rsidRPr="00327433">
              <w:rPr>
                <w:rFonts w:ascii="Times New Roman" w:eastAsia="Calibri" w:hAnsi="Times New Roman" w:cs="Times New Roman"/>
                <w:i/>
                <w:iCs/>
                <w:u w:val="single"/>
              </w:rPr>
              <w:t>Household composition</w:t>
            </w:r>
            <w:r w:rsidRPr="00327433">
              <w:rPr>
                <w:rFonts w:ascii="Times New Roman" w:eastAsia="Calibri" w:hAnsi="Times New Roman" w:cs="Times New Roman"/>
                <w:u w:val="single"/>
                <w:vertAlign w:val="superscript"/>
              </w:rPr>
              <w:t>a</w:t>
            </w:r>
          </w:p>
        </w:tc>
        <w:tc>
          <w:tcPr>
            <w:tcW w:w="992" w:type="dxa"/>
            <w:tcBorders>
              <w:top w:val="nil"/>
              <w:left w:val="nil"/>
              <w:bottom w:val="nil"/>
              <w:right w:val="nil"/>
            </w:tcBorders>
            <w:shd w:val="clear" w:color="auto" w:fill="auto"/>
            <w:vAlign w:val="bottom"/>
          </w:tcPr>
          <w:p w14:paraId="12627798" w14:textId="77777777" w:rsidR="00014B23" w:rsidRPr="00014B23" w:rsidRDefault="00014B23" w:rsidP="00014B23">
            <w:pPr>
              <w:rPr>
                <w:rFonts w:ascii="Times New Roman" w:eastAsia="Calibri" w:hAnsi="Times New Roman" w:cs="Times New Roman"/>
              </w:rPr>
            </w:pPr>
          </w:p>
        </w:tc>
        <w:tc>
          <w:tcPr>
            <w:tcW w:w="992" w:type="dxa"/>
            <w:tcBorders>
              <w:top w:val="nil"/>
              <w:left w:val="nil"/>
              <w:bottom w:val="nil"/>
              <w:right w:val="nil"/>
            </w:tcBorders>
            <w:shd w:val="clear" w:color="auto" w:fill="auto"/>
            <w:vAlign w:val="bottom"/>
          </w:tcPr>
          <w:p w14:paraId="6692B325" w14:textId="77777777" w:rsidR="00014B23" w:rsidRPr="00014B23" w:rsidRDefault="00014B23" w:rsidP="00014B23">
            <w:pPr>
              <w:rPr>
                <w:rFonts w:ascii="Times New Roman" w:eastAsia="Calibri" w:hAnsi="Times New Roman" w:cs="Times New Roman"/>
              </w:rPr>
            </w:pPr>
          </w:p>
        </w:tc>
        <w:tc>
          <w:tcPr>
            <w:tcW w:w="851" w:type="dxa"/>
            <w:tcBorders>
              <w:top w:val="nil"/>
              <w:left w:val="nil"/>
              <w:bottom w:val="nil"/>
              <w:right w:val="nil"/>
            </w:tcBorders>
            <w:shd w:val="clear" w:color="auto" w:fill="auto"/>
            <w:vAlign w:val="bottom"/>
          </w:tcPr>
          <w:p w14:paraId="24EF83BC" w14:textId="77777777" w:rsidR="00014B23" w:rsidRPr="00014B23" w:rsidRDefault="00014B23" w:rsidP="00014B23">
            <w:pPr>
              <w:tabs>
                <w:tab w:val="decimal" w:pos="168"/>
              </w:tabs>
              <w:rPr>
                <w:rFonts w:ascii="Times New Roman" w:eastAsia="Calibri" w:hAnsi="Times New Roman" w:cs="Times New Roman"/>
              </w:rPr>
            </w:pPr>
          </w:p>
        </w:tc>
        <w:tc>
          <w:tcPr>
            <w:tcW w:w="283" w:type="dxa"/>
            <w:tcBorders>
              <w:top w:val="nil"/>
              <w:bottom w:val="nil"/>
            </w:tcBorders>
            <w:shd w:val="clear" w:color="auto" w:fill="auto"/>
            <w:vAlign w:val="bottom"/>
          </w:tcPr>
          <w:p w14:paraId="139D8F5A" w14:textId="77777777" w:rsidR="00014B23" w:rsidRPr="00014B23" w:rsidRDefault="00014B23" w:rsidP="00014B23">
            <w:pPr>
              <w:rPr>
                <w:rFonts w:ascii="Times New Roman" w:eastAsia="Calibri" w:hAnsi="Times New Roman" w:cs="Times New Roman"/>
              </w:rPr>
            </w:pPr>
          </w:p>
        </w:tc>
        <w:tc>
          <w:tcPr>
            <w:tcW w:w="992" w:type="dxa"/>
            <w:tcBorders>
              <w:top w:val="nil"/>
              <w:left w:val="nil"/>
              <w:bottom w:val="nil"/>
              <w:right w:val="nil"/>
            </w:tcBorders>
            <w:shd w:val="clear" w:color="auto" w:fill="auto"/>
          </w:tcPr>
          <w:p w14:paraId="1E91312F" w14:textId="77777777" w:rsidR="00014B23" w:rsidRPr="00014B23" w:rsidRDefault="00014B23" w:rsidP="00014B23">
            <w:pPr>
              <w:jc w:val="center"/>
              <w:rPr>
                <w:rFonts w:ascii="Times New Roman" w:eastAsia="Calibri" w:hAnsi="Times New Roman" w:cs="Times New Roman"/>
                <w:b/>
                <w:bCs/>
              </w:rPr>
            </w:pPr>
          </w:p>
        </w:tc>
        <w:tc>
          <w:tcPr>
            <w:tcW w:w="993" w:type="dxa"/>
            <w:tcBorders>
              <w:top w:val="nil"/>
              <w:left w:val="nil"/>
              <w:bottom w:val="nil"/>
              <w:right w:val="nil"/>
            </w:tcBorders>
            <w:shd w:val="clear" w:color="auto" w:fill="auto"/>
            <w:vAlign w:val="bottom"/>
          </w:tcPr>
          <w:p w14:paraId="4318A879" w14:textId="77777777" w:rsidR="00014B23" w:rsidRPr="00014B23" w:rsidRDefault="00014B23" w:rsidP="00014B23">
            <w:pPr>
              <w:jc w:val="center"/>
              <w:rPr>
                <w:rFonts w:ascii="Times New Roman" w:eastAsia="Calibri" w:hAnsi="Times New Roman" w:cs="Times New Roman"/>
                <w:b/>
                <w:bCs/>
              </w:rPr>
            </w:pPr>
          </w:p>
        </w:tc>
        <w:tc>
          <w:tcPr>
            <w:tcW w:w="992" w:type="dxa"/>
            <w:tcBorders>
              <w:top w:val="nil"/>
              <w:left w:val="nil"/>
              <w:bottom w:val="nil"/>
              <w:right w:val="nil"/>
            </w:tcBorders>
            <w:shd w:val="clear" w:color="auto" w:fill="auto"/>
            <w:vAlign w:val="bottom"/>
          </w:tcPr>
          <w:p w14:paraId="2403FFFA" w14:textId="77777777" w:rsidR="00014B23" w:rsidRPr="00014B23" w:rsidRDefault="00014B23" w:rsidP="00014B23">
            <w:pPr>
              <w:jc w:val="center"/>
              <w:rPr>
                <w:rFonts w:ascii="Times New Roman" w:eastAsia="Calibri" w:hAnsi="Times New Roman" w:cs="Times New Roman"/>
                <w:b/>
                <w:bCs/>
              </w:rPr>
            </w:pPr>
          </w:p>
        </w:tc>
        <w:tc>
          <w:tcPr>
            <w:tcW w:w="850" w:type="dxa"/>
            <w:tcBorders>
              <w:top w:val="nil"/>
              <w:left w:val="nil"/>
              <w:bottom w:val="nil"/>
              <w:right w:val="nil"/>
            </w:tcBorders>
            <w:shd w:val="clear" w:color="auto" w:fill="auto"/>
            <w:vAlign w:val="bottom"/>
          </w:tcPr>
          <w:p w14:paraId="487FE160" w14:textId="77777777" w:rsidR="00014B23" w:rsidRPr="00014B23" w:rsidRDefault="00014B23" w:rsidP="00014B23">
            <w:pPr>
              <w:tabs>
                <w:tab w:val="decimal" w:pos="192"/>
              </w:tabs>
              <w:jc w:val="center"/>
              <w:rPr>
                <w:rFonts w:ascii="Times New Roman" w:eastAsia="Calibri" w:hAnsi="Times New Roman" w:cs="Times New Roman"/>
                <w:b/>
                <w:bCs/>
              </w:rPr>
            </w:pPr>
          </w:p>
        </w:tc>
        <w:tc>
          <w:tcPr>
            <w:tcW w:w="284" w:type="dxa"/>
            <w:tcBorders>
              <w:top w:val="nil"/>
              <w:bottom w:val="nil"/>
            </w:tcBorders>
            <w:shd w:val="clear" w:color="auto" w:fill="auto"/>
            <w:vAlign w:val="bottom"/>
          </w:tcPr>
          <w:p w14:paraId="6CF60B9F" w14:textId="77777777" w:rsidR="00014B23" w:rsidRPr="00014B23" w:rsidRDefault="00014B23" w:rsidP="00014B23">
            <w:pPr>
              <w:rPr>
                <w:rFonts w:ascii="Times New Roman" w:eastAsia="Calibri" w:hAnsi="Times New Roman" w:cs="Times New Roman"/>
              </w:rPr>
            </w:pPr>
          </w:p>
        </w:tc>
        <w:tc>
          <w:tcPr>
            <w:tcW w:w="992" w:type="dxa"/>
            <w:tcBorders>
              <w:top w:val="nil"/>
              <w:left w:val="nil"/>
              <w:bottom w:val="nil"/>
              <w:right w:val="nil"/>
            </w:tcBorders>
            <w:shd w:val="clear" w:color="auto" w:fill="auto"/>
          </w:tcPr>
          <w:p w14:paraId="3628B43F" w14:textId="77777777" w:rsidR="00014B23" w:rsidRPr="00014B23" w:rsidRDefault="00014B23" w:rsidP="00014B23">
            <w:pPr>
              <w:jc w:val="center"/>
              <w:rPr>
                <w:rFonts w:ascii="Times New Roman" w:eastAsia="Calibri" w:hAnsi="Times New Roman" w:cs="Times New Roman"/>
              </w:rPr>
            </w:pPr>
          </w:p>
        </w:tc>
        <w:tc>
          <w:tcPr>
            <w:tcW w:w="992" w:type="dxa"/>
            <w:tcBorders>
              <w:top w:val="nil"/>
              <w:left w:val="nil"/>
              <w:bottom w:val="nil"/>
              <w:right w:val="nil"/>
            </w:tcBorders>
            <w:shd w:val="clear" w:color="auto" w:fill="auto"/>
            <w:vAlign w:val="bottom"/>
          </w:tcPr>
          <w:p w14:paraId="52979480" w14:textId="77777777" w:rsidR="00014B23" w:rsidRPr="00014B23" w:rsidRDefault="00014B23" w:rsidP="00014B23">
            <w:pPr>
              <w:jc w:val="center"/>
              <w:rPr>
                <w:rFonts w:ascii="Times New Roman" w:eastAsia="Calibri" w:hAnsi="Times New Roman" w:cs="Times New Roman"/>
              </w:rPr>
            </w:pPr>
          </w:p>
        </w:tc>
        <w:tc>
          <w:tcPr>
            <w:tcW w:w="993" w:type="dxa"/>
            <w:tcBorders>
              <w:top w:val="nil"/>
              <w:left w:val="nil"/>
              <w:bottom w:val="nil"/>
              <w:right w:val="nil"/>
            </w:tcBorders>
            <w:shd w:val="clear" w:color="auto" w:fill="auto"/>
            <w:vAlign w:val="bottom"/>
          </w:tcPr>
          <w:p w14:paraId="1C28D482" w14:textId="77777777" w:rsidR="00014B23" w:rsidRPr="00014B23" w:rsidRDefault="00014B23" w:rsidP="00014B23">
            <w:pPr>
              <w:jc w:val="center"/>
              <w:rPr>
                <w:rFonts w:ascii="Times New Roman" w:eastAsia="Calibri" w:hAnsi="Times New Roman" w:cs="Times New Roman"/>
              </w:rPr>
            </w:pPr>
          </w:p>
        </w:tc>
        <w:tc>
          <w:tcPr>
            <w:tcW w:w="850" w:type="dxa"/>
            <w:tcBorders>
              <w:top w:val="nil"/>
              <w:left w:val="nil"/>
              <w:bottom w:val="nil"/>
              <w:right w:val="nil"/>
            </w:tcBorders>
            <w:shd w:val="clear" w:color="auto" w:fill="auto"/>
            <w:vAlign w:val="bottom"/>
          </w:tcPr>
          <w:p w14:paraId="656D492E" w14:textId="77777777" w:rsidR="00014B23" w:rsidRPr="00014B23" w:rsidRDefault="00014B23" w:rsidP="00014B23">
            <w:pPr>
              <w:tabs>
                <w:tab w:val="decimal" w:pos="180"/>
              </w:tabs>
              <w:jc w:val="center"/>
              <w:rPr>
                <w:rFonts w:ascii="Times New Roman" w:eastAsia="Calibri" w:hAnsi="Times New Roman" w:cs="Times New Roman"/>
              </w:rPr>
            </w:pPr>
          </w:p>
        </w:tc>
      </w:tr>
      <w:tr w:rsidR="00014B23" w:rsidRPr="00014B23" w14:paraId="7C4B07BD" w14:textId="77777777" w:rsidTr="00DA650C">
        <w:tc>
          <w:tcPr>
            <w:tcW w:w="2977" w:type="dxa"/>
            <w:tcBorders>
              <w:top w:val="nil"/>
              <w:bottom w:val="nil"/>
            </w:tcBorders>
          </w:tcPr>
          <w:p w14:paraId="29D05767" w14:textId="77777777" w:rsidR="00014B23" w:rsidRPr="00014B23" w:rsidRDefault="00014B23" w:rsidP="00014B23">
            <w:pPr>
              <w:ind w:firstLine="117"/>
              <w:rPr>
                <w:rFonts w:ascii="Times New Roman" w:eastAsia="Calibri" w:hAnsi="Times New Roman" w:cs="Times New Roman"/>
              </w:rPr>
            </w:pPr>
            <w:r w:rsidRPr="00014B23">
              <w:rPr>
                <w:rFonts w:ascii="Times New Roman" w:eastAsia="Calibri" w:hAnsi="Times New Roman" w:cs="Times New Roman"/>
              </w:rPr>
              <w:t xml:space="preserve">Two or more </w:t>
            </w:r>
          </w:p>
          <w:p w14:paraId="38B5D5F2" w14:textId="77777777" w:rsidR="00014B23" w:rsidRPr="00014B23" w:rsidRDefault="00014B23" w:rsidP="00014B23">
            <w:pPr>
              <w:rPr>
                <w:rFonts w:ascii="Times New Roman" w:eastAsia="Calibri" w:hAnsi="Times New Roman" w:cs="Times New Roman"/>
              </w:rPr>
            </w:pPr>
            <w:r w:rsidRPr="00014B23">
              <w:rPr>
                <w:rFonts w:ascii="Times New Roman" w:eastAsia="Calibri" w:hAnsi="Times New Roman" w:cs="Times New Roman"/>
              </w:rPr>
              <w:t>families</w:t>
            </w:r>
          </w:p>
        </w:tc>
        <w:tc>
          <w:tcPr>
            <w:tcW w:w="993" w:type="dxa"/>
            <w:tcBorders>
              <w:top w:val="nil"/>
              <w:left w:val="nil"/>
              <w:bottom w:val="nil"/>
              <w:right w:val="nil"/>
            </w:tcBorders>
            <w:shd w:val="clear" w:color="auto" w:fill="auto"/>
            <w:vAlign w:val="bottom"/>
          </w:tcPr>
          <w:p w14:paraId="32DD825A"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color w:val="000000"/>
              </w:rPr>
              <w:t>1.03</w:t>
            </w:r>
          </w:p>
        </w:tc>
        <w:tc>
          <w:tcPr>
            <w:tcW w:w="992" w:type="dxa"/>
            <w:tcBorders>
              <w:top w:val="nil"/>
              <w:left w:val="nil"/>
              <w:bottom w:val="nil"/>
              <w:right w:val="nil"/>
            </w:tcBorders>
            <w:shd w:val="clear" w:color="auto" w:fill="auto"/>
            <w:vAlign w:val="bottom"/>
          </w:tcPr>
          <w:p w14:paraId="76DE7D93"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color w:val="000000"/>
              </w:rPr>
              <w:t>0.83</w:t>
            </w:r>
          </w:p>
        </w:tc>
        <w:tc>
          <w:tcPr>
            <w:tcW w:w="992" w:type="dxa"/>
            <w:tcBorders>
              <w:top w:val="nil"/>
              <w:left w:val="nil"/>
              <w:bottom w:val="nil"/>
              <w:right w:val="nil"/>
            </w:tcBorders>
            <w:shd w:val="clear" w:color="auto" w:fill="auto"/>
            <w:vAlign w:val="bottom"/>
          </w:tcPr>
          <w:p w14:paraId="50846A29"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color w:val="000000"/>
              </w:rPr>
              <w:t>1.29</w:t>
            </w:r>
          </w:p>
        </w:tc>
        <w:tc>
          <w:tcPr>
            <w:tcW w:w="851" w:type="dxa"/>
            <w:tcBorders>
              <w:top w:val="nil"/>
              <w:left w:val="nil"/>
              <w:bottom w:val="nil"/>
              <w:right w:val="nil"/>
            </w:tcBorders>
            <w:shd w:val="clear" w:color="auto" w:fill="auto"/>
            <w:vAlign w:val="bottom"/>
          </w:tcPr>
          <w:p w14:paraId="02E9872E" w14:textId="77777777" w:rsidR="00014B23" w:rsidRPr="00014B23" w:rsidRDefault="00014B23" w:rsidP="00014B23">
            <w:pPr>
              <w:tabs>
                <w:tab w:val="decimal" w:pos="168"/>
              </w:tabs>
              <w:jc w:val="center"/>
              <w:rPr>
                <w:rFonts w:ascii="Times New Roman" w:eastAsia="Calibri" w:hAnsi="Times New Roman" w:cs="Times New Roman"/>
                <w:b/>
                <w:bCs/>
              </w:rPr>
            </w:pPr>
            <w:r w:rsidRPr="00014B23">
              <w:rPr>
                <w:rFonts w:ascii="Times New Roman" w:eastAsia="Aptos" w:hAnsi="Times New Roman" w:cs="Times New Roman"/>
                <w:color w:val="000000"/>
              </w:rPr>
              <w:t>.761</w:t>
            </w:r>
          </w:p>
        </w:tc>
        <w:tc>
          <w:tcPr>
            <w:tcW w:w="283" w:type="dxa"/>
            <w:tcBorders>
              <w:top w:val="nil"/>
              <w:bottom w:val="nil"/>
            </w:tcBorders>
            <w:shd w:val="clear" w:color="auto" w:fill="auto"/>
          </w:tcPr>
          <w:p w14:paraId="53F3B2D9" w14:textId="77777777" w:rsidR="00014B23" w:rsidRPr="00014B23" w:rsidRDefault="00014B23" w:rsidP="00014B23">
            <w:pPr>
              <w:rPr>
                <w:rFonts w:ascii="Times New Roman" w:eastAsia="Calibri" w:hAnsi="Times New Roman" w:cs="Times New Roman"/>
              </w:rPr>
            </w:pPr>
          </w:p>
        </w:tc>
        <w:tc>
          <w:tcPr>
            <w:tcW w:w="992" w:type="dxa"/>
            <w:tcBorders>
              <w:top w:val="nil"/>
              <w:left w:val="nil"/>
              <w:bottom w:val="nil"/>
              <w:right w:val="nil"/>
            </w:tcBorders>
            <w:shd w:val="clear" w:color="auto" w:fill="auto"/>
            <w:vAlign w:val="bottom"/>
          </w:tcPr>
          <w:p w14:paraId="4720FF15" w14:textId="77777777" w:rsidR="00014B23" w:rsidRPr="00014B23" w:rsidRDefault="00014B23" w:rsidP="00014B23">
            <w:pPr>
              <w:jc w:val="center"/>
              <w:rPr>
                <w:rFonts w:ascii="Times New Roman" w:eastAsia="Calibri" w:hAnsi="Times New Roman" w:cs="Times New Roman"/>
              </w:rPr>
            </w:pPr>
            <w:r w:rsidRPr="00014B23">
              <w:rPr>
                <w:rFonts w:ascii="Times New Roman" w:eastAsia="Aptos" w:hAnsi="Times New Roman" w:cs="Times New Roman"/>
                <w:color w:val="000000"/>
              </w:rPr>
              <w:t>0.97</w:t>
            </w:r>
          </w:p>
        </w:tc>
        <w:tc>
          <w:tcPr>
            <w:tcW w:w="993" w:type="dxa"/>
            <w:tcBorders>
              <w:top w:val="nil"/>
              <w:left w:val="nil"/>
              <w:bottom w:val="nil"/>
              <w:right w:val="nil"/>
            </w:tcBorders>
            <w:shd w:val="clear" w:color="auto" w:fill="auto"/>
            <w:vAlign w:val="bottom"/>
          </w:tcPr>
          <w:p w14:paraId="57E6A7B6" w14:textId="77777777" w:rsidR="00014B23" w:rsidRPr="00014B23" w:rsidRDefault="00014B23" w:rsidP="00014B23">
            <w:pPr>
              <w:jc w:val="center"/>
              <w:rPr>
                <w:rFonts w:ascii="Times New Roman" w:eastAsia="Calibri" w:hAnsi="Times New Roman" w:cs="Times New Roman"/>
              </w:rPr>
            </w:pPr>
            <w:r w:rsidRPr="00014B23">
              <w:rPr>
                <w:rFonts w:ascii="Times New Roman" w:eastAsia="Aptos" w:hAnsi="Times New Roman" w:cs="Times New Roman"/>
                <w:color w:val="000000"/>
              </w:rPr>
              <w:t>0.78</w:t>
            </w:r>
          </w:p>
        </w:tc>
        <w:tc>
          <w:tcPr>
            <w:tcW w:w="992" w:type="dxa"/>
            <w:tcBorders>
              <w:top w:val="nil"/>
              <w:left w:val="nil"/>
              <w:bottom w:val="nil"/>
              <w:right w:val="nil"/>
            </w:tcBorders>
            <w:shd w:val="clear" w:color="auto" w:fill="auto"/>
            <w:vAlign w:val="bottom"/>
          </w:tcPr>
          <w:p w14:paraId="46BCDE36" w14:textId="77777777" w:rsidR="00014B23" w:rsidRPr="00014B23" w:rsidRDefault="00014B23" w:rsidP="00014B23">
            <w:pPr>
              <w:jc w:val="center"/>
              <w:rPr>
                <w:rFonts w:ascii="Times New Roman" w:eastAsia="Calibri" w:hAnsi="Times New Roman" w:cs="Times New Roman"/>
              </w:rPr>
            </w:pPr>
            <w:r w:rsidRPr="00014B23">
              <w:rPr>
                <w:rFonts w:ascii="Times New Roman" w:eastAsia="Aptos" w:hAnsi="Times New Roman" w:cs="Times New Roman"/>
                <w:color w:val="000000"/>
              </w:rPr>
              <w:t>1.21</w:t>
            </w:r>
          </w:p>
        </w:tc>
        <w:tc>
          <w:tcPr>
            <w:tcW w:w="850" w:type="dxa"/>
            <w:tcBorders>
              <w:top w:val="nil"/>
              <w:left w:val="nil"/>
              <w:bottom w:val="nil"/>
              <w:right w:val="nil"/>
            </w:tcBorders>
            <w:shd w:val="clear" w:color="auto" w:fill="auto"/>
            <w:vAlign w:val="bottom"/>
          </w:tcPr>
          <w:p w14:paraId="56A5A970" w14:textId="77777777" w:rsidR="00014B23" w:rsidRPr="00014B23" w:rsidRDefault="00014B23" w:rsidP="00014B23">
            <w:pPr>
              <w:tabs>
                <w:tab w:val="decimal" w:pos="192"/>
              </w:tabs>
              <w:jc w:val="center"/>
              <w:rPr>
                <w:rFonts w:ascii="Times New Roman" w:eastAsia="Calibri" w:hAnsi="Times New Roman" w:cs="Times New Roman"/>
              </w:rPr>
            </w:pPr>
            <w:r w:rsidRPr="00014B23">
              <w:rPr>
                <w:rFonts w:ascii="Times New Roman" w:eastAsia="Aptos" w:hAnsi="Times New Roman" w:cs="Times New Roman"/>
                <w:color w:val="000000"/>
              </w:rPr>
              <w:t>.819</w:t>
            </w:r>
          </w:p>
        </w:tc>
        <w:tc>
          <w:tcPr>
            <w:tcW w:w="284" w:type="dxa"/>
            <w:tcBorders>
              <w:top w:val="nil"/>
              <w:bottom w:val="nil"/>
            </w:tcBorders>
            <w:shd w:val="clear" w:color="auto" w:fill="auto"/>
          </w:tcPr>
          <w:p w14:paraId="2C621624" w14:textId="77777777" w:rsidR="00014B23" w:rsidRPr="00014B23" w:rsidRDefault="00014B23" w:rsidP="00014B23">
            <w:pPr>
              <w:rPr>
                <w:rFonts w:ascii="Times New Roman" w:eastAsia="Calibri" w:hAnsi="Times New Roman" w:cs="Times New Roman"/>
              </w:rPr>
            </w:pPr>
          </w:p>
        </w:tc>
        <w:tc>
          <w:tcPr>
            <w:tcW w:w="992" w:type="dxa"/>
            <w:tcBorders>
              <w:top w:val="nil"/>
              <w:left w:val="nil"/>
              <w:bottom w:val="nil"/>
              <w:right w:val="nil"/>
            </w:tcBorders>
            <w:shd w:val="clear" w:color="auto" w:fill="auto"/>
            <w:vAlign w:val="bottom"/>
          </w:tcPr>
          <w:p w14:paraId="49F81E7F" w14:textId="77777777" w:rsidR="00014B23" w:rsidRPr="00014B23" w:rsidRDefault="00014B23" w:rsidP="00014B23">
            <w:pPr>
              <w:jc w:val="center"/>
              <w:rPr>
                <w:rFonts w:ascii="Times New Roman" w:eastAsia="Calibri" w:hAnsi="Times New Roman" w:cs="Times New Roman"/>
              </w:rPr>
            </w:pPr>
            <w:r w:rsidRPr="00014B23">
              <w:rPr>
                <w:rFonts w:ascii="Times New Roman" w:eastAsia="Aptos" w:hAnsi="Times New Roman" w:cs="Times New Roman"/>
                <w:color w:val="000000"/>
              </w:rPr>
              <w:t>0.86</w:t>
            </w:r>
          </w:p>
        </w:tc>
        <w:tc>
          <w:tcPr>
            <w:tcW w:w="992" w:type="dxa"/>
            <w:tcBorders>
              <w:top w:val="nil"/>
              <w:left w:val="nil"/>
              <w:bottom w:val="nil"/>
              <w:right w:val="nil"/>
            </w:tcBorders>
            <w:shd w:val="clear" w:color="auto" w:fill="auto"/>
            <w:vAlign w:val="bottom"/>
          </w:tcPr>
          <w:p w14:paraId="4EB6C98C" w14:textId="77777777" w:rsidR="00014B23" w:rsidRPr="00014B23" w:rsidRDefault="00014B23" w:rsidP="00014B23">
            <w:pPr>
              <w:jc w:val="center"/>
              <w:rPr>
                <w:rFonts w:ascii="Times New Roman" w:eastAsia="Calibri" w:hAnsi="Times New Roman" w:cs="Times New Roman"/>
              </w:rPr>
            </w:pPr>
            <w:r w:rsidRPr="00014B23">
              <w:rPr>
                <w:rFonts w:ascii="Times New Roman" w:eastAsia="Aptos" w:hAnsi="Times New Roman" w:cs="Times New Roman"/>
                <w:color w:val="000000"/>
              </w:rPr>
              <w:t>0.49</w:t>
            </w:r>
          </w:p>
        </w:tc>
        <w:tc>
          <w:tcPr>
            <w:tcW w:w="993" w:type="dxa"/>
            <w:tcBorders>
              <w:top w:val="nil"/>
              <w:left w:val="nil"/>
              <w:bottom w:val="nil"/>
              <w:right w:val="nil"/>
            </w:tcBorders>
            <w:shd w:val="clear" w:color="auto" w:fill="auto"/>
            <w:vAlign w:val="bottom"/>
          </w:tcPr>
          <w:p w14:paraId="555EF0C6" w14:textId="77777777" w:rsidR="00014B23" w:rsidRPr="00014B23" w:rsidRDefault="00014B23" w:rsidP="00014B23">
            <w:pPr>
              <w:jc w:val="center"/>
              <w:rPr>
                <w:rFonts w:ascii="Times New Roman" w:eastAsia="Calibri" w:hAnsi="Times New Roman" w:cs="Times New Roman"/>
              </w:rPr>
            </w:pPr>
            <w:r w:rsidRPr="00014B23">
              <w:rPr>
                <w:rFonts w:ascii="Times New Roman" w:eastAsia="Aptos" w:hAnsi="Times New Roman" w:cs="Times New Roman"/>
                <w:color w:val="000000"/>
              </w:rPr>
              <w:t>1.48</w:t>
            </w:r>
          </w:p>
        </w:tc>
        <w:tc>
          <w:tcPr>
            <w:tcW w:w="850" w:type="dxa"/>
            <w:tcBorders>
              <w:top w:val="nil"/>
              <w:left w:val="nil"/>
              <w:bottom w:val="nil"/>
              <w:right w:val="nil"/>
            </w:tcBorders>
            <w:shd w:val="clear" w:color="auto" w:fill="auto"/>
            <w:vAlign w:val="bottom"/>
          </w:tcPr>
          <w:p w14:paraId="3647D1DE" w14:textId="77777777" w:rsidR="00014B23" w:rsidRPr="00014B23" w:rsidRDefault="00014B23" w:rsidP="00014B23">
            <w:pPr>
              <w:tabs>
                <w:tab w:val="decimal" w:pos="180"/>
              </w:tabs>
              <w:jc w:val="center"/>
              <w:rPr>
                <w:rFonts w:ascii="Times New Roman" w:eastAsia="Calibri" w:hAnsi="Times New Roman" w:cs="Times New Roman"/>
              </w:rPr>
            </w:pPr>
            <w:r w:rsidRPr="00014B23">
              <w:rPr>
                <w:rFonts w:ascii="Times New Roman" w:eastAsia="Aptos" w:hAnsi="Times New Roman" w:cs="Times New Roman"/>
                <w:color w:val="000000"/>
              </w:rPr>
              <w:t>.575</w:t>
            </w:r>
          </w:p>
        </w:tc>
      </w:tr>
      <w:tr w:rsidR="00014B23" w:rsidRPr="00014B23" w14:paraId="4996C1CA" w14:textId="77777777" w:rsidTr="00DA650C">
        <w:tc>
          <w:tcPr>
            <w:tcW w:w="2977" w:type="dxa"/>
            <w:tcBorders>
              <w:top w:val="nil"/>
              <w:bottom w:val="nil"/>
            </w:tcBorders>
          </w:tcPr>
          <w:p w14:paraId="6574D28C" w14:textId="77777777" w:rsidR="00014B23" w:rsidRPr="00014B23" w:rsidRDefault="00014B23" w:rsidP="00014B23">
            <w:pPr>
              <w:rPr>
                <w:rFonts w:ascii="Times New Roman" w:eastAsia="Calibri" w:hAnsi="Times New Roman" w:cs="Times New Roman"/>
              </w:rPr>
            </w:pPr>
            <w:r w:rsidRPr="00014B23">
              <w:rPr>
                <w:rFonts w:ascii="Times New Roman" w:eastAsia="Calibri" w:hAnsi="Times New Roman" w:cs="Times New Roman"/>
              </w:rPr>
              <w:t xml:space="preserve">Multi-person </w:t>
            </w:r>
          </w:p>
        </w:tc>
        <w:tc>
          <w:tcPr>
            <w:tcW w:w="993" w:type="dxa"/>
            <w:tcBorders>
              <w:top w:val="nil"/>
              <w:left w:val="nil"/>
              <w:bottom w:val="nil"/>
              <w:right w:val="nil"/>
            </w:tcBorders>
            <w:shd w:val="clear" w:color="auto" w:fill="auto"/>
            <w:vAlign w:val="bottom"/>
          </w:tcPr>
          <w:p w14:paraId="4DBE2C7C"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color w:val="000000"/>
              </w:rPr>
              <w:t>0.86</w:t>
            </w:r>
          </w:p>
        </w:tc>
        <w:tc>
          <w:tcPr>
            <w:tcW w:w="992" w:type="dxa"/>
            <w:tcBorders>
              <w:top w:val="nil"/>
              <w:left w:val="nil"/>
              <w:bottom w:val="nil"/>
              <w:right w:val="nil"/>
            </w:tcBorders>
            <w:shd w:val="clear" w:color="auto" w:fill="auto"/>
            <w:vAlign w:val="bottom"/>
          </w:tcPr>
          <w:p w14:paraId="13BD72E8"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color w:val="000000"/>
              </w:rPr>
              <w:t>0.65</w:t>
            </w:r>
          </w:p>
        </w:tc>
        <w:tc>
          <w:tcPr>
            <w:tcW w:w="992" w:type="dxa"/>
            <w:tcBorders>
              <w:top w:val="nil"/>
              <w:left w:val="nil"/>
              <w:bottom w:val="nil"/>
              <w:right w:val="nil"/>
            </w:tcBorders>
            <w:shd w:val="clear" w:color="auto" w:fill="auto"/>
            <w:vAlign w:val="bottom"/>
          </w:tcPr>
          <w:p w14:paraId="65EDEA4C"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color w:val="000000"/>
              </w:rPr>
              <w:t>1.14</w:t>
            </w:r>
          </w:p>
        </w:tc>
        <w:tc>
          <w:tcPr>
            <w:tcW w:w="851" w:type="dxa"/>
            <w:tcBorders>
              <w:top w:val="nil"/>
              <w:left w:val="nil"/>
              <w:bottom w:val="nil"/>
              <w:right w:val="nil"/>
            </w:tcBorders>
            <w:shd w:val="clear" w:color="auto" w:fill="auto"/>
            <w:vAlign w:val="bottom"/>
          </w:tcPr>
          <w:p w14:paraId="73425267" w14:textId="77777777" w:rsidR="00014B23" w:rsidRPr="00014B23" w:rsidRDefault="00014B23" w:rsidP="00014B23">
            <w:pPr>
              <w:tabs>
                <w:tab w:val="decimal" w:pos="168"/>
              </w:tabs>
              <w:jc w:val="center"/>
              <w:rPr>
                <w:rFonts w:ascii="Times New Roman" w:eastAsia="Calibri" w:hAnsi="Times New Roman" w:cs="Times New Roman"/>
                <w:b/>
                <w:bCs/>
              </w:rPr>
            </w:pPr>
            <w:r w:rsidRPr="00014B23">
              <w:rPr>
                <w:rFonts w:ascii="Times New Roman" w:eastAsia="Aptos" w:hAnsi="Times New Roman" w:cs="Times New Roman"/>
                <w:color w:val="000000"/>
              </w:rPr>
              <w:t>.297</w:t>
            </w:r>
          </w:p>
        </w:tc>
        <w:tc>
          <w:tcPr>
            <w:tcW w:w="283" w:type="dxa"/>
            <w:tcBorders>
              <w:top w:val="nil"/>
              <w:bottom w:val="nil"/>
            </w:tcBorders>
            <w:shd w:val="clear" w:color="auto" w:fill="auto"/>
          </w:tcPr>
          <w:p w14:paraId="52602FBB" w14:textId="77777777" w:rsidR="00014B23" w:rsidRPr="00014B23" w:rsidRDefault="00014B23" w:rsidP="00014B23">
            <w:pPr>
              <w:rPr>
                <w:rFonts w:ascii="Times New Roman" w:eastAsia="Calibri" w:hAnsi="Times New Roman" w:cs="Times New Roman"/>
              </w:rPr>
            </w:pPr>
          </w:p>
        </w:tc>
        <w:tc>
          <w:tcPr>
            <w:tcW w:w="992" w:type="dxa"/>
            <w:tcBorders>
              <w:top w:val="nil"/>
              <w:left w:val="nil"/>
              <w:bottom w:val="nil"/>
              <w:right w:val="nil"/>
            </w:tcBorders>
            <w:shd w:val="clear" w:color="auto" w:fill="auto"/>
            <w:vAlign w:val="bottom"/>
          </w:tcPr>
          <w:p w14:paraId="4F13EB94" w14:textId="77777777" w:rsidR="00014B23" w:rsidRPr="00014B23" w:rsidRDefault="00014B23" w:rsidP="00014B23">
            <w:pPr>
              <w:jc w:val="center"/>
              <w:rPr>
                <w:rFonts w:ascii="Times New Roman" w:eastAsia="Calibri" w:hAnsi="Times New Roman" w:cs="Times New Roman"/>
              </w:rPr>
            </w:pPr>
            <w:r w:rsidRPr="00014B23">
              <w:rPr>
                <w:rFonts w:ascii="Times New Roman" w:eastAsia="Aptos" w:hAnsi="Times New Roman" w:cs="Times New Roman"/>
                <w:color w:val="000000"/>
              </w:rPr>
              <w:t>1.27</w:t>
            </w:r>
          </w:p>
        </w:tc>
        <w:tc>
          <w:tcPr>
            <w:tcW w:w="993" w:type="dxa"/>
            <w:tcBorders>
              <w:top w:val="nil"/>
              <w:left w:val="nil"/>
              <w:bottom w:val="nil"/>
              <w:right w:val="nil"/>
            </w:tcBorders>
            <w:shd w:val="clear" w:color="auto" w:fill="auto"/>
            <w:vAlign w:val="bottom"/>
          </w:tcPr>
          <w:p w14:paraId="4A417404" w14:textId="77777777" w:rsidR="00014B23" w:rsidRPr="00014B23" w:rsidRDefault="00014B23" w:rsidP="00014B23">
            <w:pPr>
              <w:jc w:val="center"/>
              <w:rPr>
                <w:rFonts w:ascii="Times New Roman" w:eastAsia="Calibri" w:hAnsi="Times New Roman" w:cs="Times New Roman"/>
              </w:rPr>
            </w:pPr>
            <w:r w:rsidRPr="00014B23">
              <w:rPr>
                <w:rFonts w:ascii="Times New Roman" w:eastAsia="Aptos" w:hAnsi="Times New Roman" w:cs="Times New Roman"/>
                <w:color w:val="000000"/>
              </w:rPr>
              <w:t>0.98</w:t>
            </w:r>
          </w:p>
        </w:tc>
        <w:tc>
          <w:tcPr>
            <w:tcW w:w="992" w:type="dxa"/>
            <w:tcBorders>
              <w:top w:val="nil"/>
              <w:left w:val="nil"/>
              <w:bottom w:val="nil"/>
              <w:right w:val="nil"/>
            </w:tcBorders>
            <w:shd w:val="clear" w:color="auto" w:fill="auto"/>
            <w:vAlign w:val="bottom"/>
          </w:tcPr>
          <w:p w14:paraId="4C0CA2D5" w14:textId="77777777" w:rsidR="00014B23" w:rsidRPr="00014B23" w:rsidRDefault="00014B23" w:rsidP="00014B23">
            <w:pPr>
              <w:jc w:val="center"/>
              <w:rPr>
                <w:rFonts w:ascii="Times New Roman" w:eastAsia="Calibri" w:hAnsi="Times New Roman" w:cs="Times New Roman"/>
              </w:rPr>
            </w:pPr>
            <w:r w:rsidRPr="00014B23">
              <w:rPr>
                <w:rFonts w:ascii="Times New Roman" w:eastAsia="Aptos" w:hAnsi="Times New Roman" w:cs="Times New Roman"/>
                <w:color w:val="000000"/>
              </w:rPr>
              <w:t>1.64</w:t>
            </w:r>
          </w:p>
        </w:tc>
        <w:tc>
          <w:tcPr>
            <w:tcW w:w="850" w:type="dxa"/>
            <w:tcBorders>
              <w:top w:val="nil"/>
              <w:left w:val="nil"/>
              <w:bottom w:val="nil"/>
              <w:right w:val="nil"/>
            </w:tcBorders>
            <w:shd w:val="clear" w:color="auto" w:fill="auto"/>
            <w:vAlign w:val="bottom"/>
          </w:tcPr>
          <w:p w14:paraId="1BCF9601" w14:textId="77777777" w:rsidR="00014B23" w:rsidRPr="00014B23" w:rsidRDefault="00014B23" w:rsidP="00014B23">
            <w:pPr>
              <w:tabs>
                <w:tab w:val="decimal" w:pos="192"/>
              </w:tabs>
              <w:jc w:val="center"/>
              <w:rPr>
                <w:rFonts w:ascii="Times New Roman" w:eastAsia="Calibri" w:hAnsi="Times New Roman" w:cs="Times New Roman"/>
              </w:rPr>
            </w:pPr>
            <w:r w:rsidRPr="00014B23">
              <w:rPr>
                <w:rFonts w:ascii="Times New Roman" w:eastAsia="Aptos" w:hAnsi="Times New Roman" w:cs="Times New Roman"/>
                <w:color w:val="000000"/>
              </w:rPr>
              <w:t>.067</w:t>
            </w:r>
          </w:p>
        </w:tc>
        <w:tc>
          <w:tcPr>
            <w:tcW w:w="284" w:type="dxa"/>
            <w:tcBorders>
              <w:top w:val="nil"/>
              <w:bottom w:val="nil"/>
            </w:tcBorders>
            <w:shd w:val="clear" w:color="auto" w:fill="auto"/>
          </w:tcPr>
          <w:p w14:paraId="05BA68ED" w14:textId="77777777" w:rsidR="00014B23" w:rsidRPr="00014B23" w:rsidRDefault="00014B23" w:rsidP="00014B23">
            <w:pPr>
              <w:rPr>
                <w:rFonts w:ascii="Times New Roman" w:eastAsia="Calibri" w:hAnsi="Times New Roman" w:cs="Times New Roman"/>
              </w:rPr>
            </w:pPr>
          </w:p>
        </w:tc>
        <w:tc>
          <w:tcPr>
            <w:tcW w:w="992" w:type="dxa"/>
            <w:tcBorders>
              <w:top w:val="nil"/>
              <w:left w:val="nil"/>
              <w:bottom w:val="nil"/>
              <w:right w:val="nil"/>
            </w:tcBorders>
            <w:shd w:val="clear" w:color="auto" w:fill="auto"/>
            <w:vAlign w:val="bottom"/>
          </w:tcPr>
          <w:p w14:paraId="5B58074A" w14:textId="77777777" w:rsidR="00014B23" w:rsidRPr="00014B23" w:rsidRDefault="00014B23" w:rsidP="00014B23">
            <w:pPr>
              <w:jc w:val="center"/>
              <w:rPr>
                <w:rFonts w:ascii="Times New Roman" w:eastAsia="Calibri" w:hAnsi="Times New Roman" w:cs="Times New Roman"/>
              </w:rPr>
            </w:pPr>
            <w:r w:rsidRPr="00014B23">
              <w:rPr>
                <w:rFonts w:ascii="Times New Roman" w:eastAsia="Aptos" w:hAnsi="Times New Roman" w:cs="Times New Roman"/>
                <w:color w:val="000000"/>
              </w:rPr>
              <w:t>1.49</w:t>
            </w:r>
          </w:p>
        </w:tc>
        <w:tc>
          <w:tcPr>
            <w:tcW w:w="992" w:type="dxa"/>
            <w:tcBorders>
              <w:top w:val="nil"/>
              <w:left w:val="nil"/>
              <w:bottom w:val="nil"/>
              <w:right w:val="nil"/>
            </w:tcBorders>
            <w:shd w:val="clear" w:color="auto" w:fill="auto"/>
            <w:vAlign w:val="bottom"/>
          </w:tcPr>
          <w:p w14:paraId="5B1C8EC1" w14:textId="77777777" w:rsidR="00014B23" w:rsidRPr="00014B23" w:rsidRDefault="00014B23" w:rsidP="00014B23">
            <w:pPr>
              <w:jc w:val="center"/>
              <w:rPr>
                <w:rFonts w:ascii="Times New Roman" w:eastAsia="Calibri" w:hAnsi="Times New Roman" w:cs="Times New Roman"/>
              </w:rPr>
            </w:pPr>
            <w:r w:rsidRPr="00014B23">
              <w:rPr>
                <w:rFonts w:ascii="Times New Roman" w:eastAsia="Aptos" w:hAnsi="Times New Roman" w:cs="Times New Roman"/>
                <w:color w:val="000000"/>
              </w:rPr>
              <w:t>0.84</w:t>
            </w:r>
          </w:p>
        </w:tc>
        <w:tc>
          <w:tcPr>
            <w:tcW w:w="993" w:type="dxa"/>
            <w:tcBorders>
              <w:top w:val="nil"/>
              <w:left w:val="nil"/>
              <w:bottom w:val="nil"/>
              <w:right w:val="nil"/>
            </w:tcBorders>
            <w:shd w:val="clear" w:color="auto" w:fill="auto"/>
            <w:vAlign w:val="bottom"/>
          </w:tcPr>
          <w:p w14:paraId="719D5907" w14:textId="77777777" w:rsidR="00014B23" w:rsidRPr="00014B23" w:rsidRDefault="00014B23" w:rsidP="00014B23">
            <w:pPr>
              <w:jc w:val="center"/>
              <w:rPr>
                <w:rFonts w:ascii="Times New Roman" w:eastAsia="Calibri" w:hAnsi="Times New Roman" w:cs="Times New Roman"/>
              </w:rPr>
            </w:pPr>
            <w:r w:rsidRPr="00014B23">
              <w:rPr>
                <w:rFonts w:ascii="Times New Roman" w:eastAsia="Aptos" w:hAnsi="Times New Roman" w:cs="Times New Roman"/>
                <w:color w:val="000000"/>
              </w:rPr>
              <w:t>2.63</w:t>
            </w:r>
          </w:p>
        </w:tc>
        <w:tc>
          <w:tcPr>
            <w:tcW w:w="850" w:type="dxa"/>
            <w:tcBorders>
              <w:top w:val="nil"/>
              <w:left w:val="nil"/>
              <w:bottom w:val="nil"/>
              <w:right w:val="nil"/>
            </w:tcBorders>
            <w:shd w:val="clear" w:color="auto" w:fill="auto"/>
            <w:vAlign w:val="bottom"/>
          </w:tcPr>
          <w:p w14:paraId="3C6D565B" w14:textId="77777777" w:rsidR="00014B23" w:rsidRPr="00014B23" w:rsidRDefault="00014B23" w:rsidP="00014B23">
            <w:pPr>
              <w:tabs>
                <w:tab w:val="decimal" w:pos="180"/>
              </w:tabs>
              <w:jc w:val="center"/>
              <w:rPr>
                <w:rFonts w:ascii="Times New Roman" w:eastAsia="Calibri" w:hAnsi="Times New Roman" w:cs="Times New Roman"/>
              </w:rPr>
            </w:pPr>
            <w:r w:rsidRPr="00014B23">
              <w:rPr>
                <w:rFonts w:ascii="Times New Roman" w:eastAsia="Aptos" w:hAnsi="Times New Roman" w:cs="Times New Roman"/>
                <w:color w:val="000000"/>
              </w:rPr>
              <w:t>.172</w:t>
            </w:r>
          </w:p>
        </w:tc>
      </w:tr>
      <w:tr w:rsidR="00014B23" w:rsidRPr="00014B23" w14:paraId="42151573" w14:textId="77777777" w:rsidTr="00014B23">
        <w:tc>
          <w:tcPr>
            <w:tcW w:w="2977" w:type="dxa"/>
            <w:tcBorders>
              <w:top w:val="nil"/>
              <w:bottom w:val="single" w:sz="4" w:space="0" w:color="auto"/>
            </w:tcBorders>
          </w:tcPr>
          <w:p w14:paraId="37954F54" w14:textId="77777777" w:rsidR="00014B23" w:rsidRPr="00014B23" w:rsidRDefault="00014B23" w:rsidP="00014B23">
            <w:pPr>
              <w:rPr>
                <w:rFonts w:ascii="Times New Roman" w:eastAsia="Calibri" w:hAnsi="Times New Roman" w:cs="Times New Roman"/>
                <w:b/>
                <w:bCs/>
              </w:rPr>
            </w:pPr>
            <w:r w:rsidRPr="00014B23">
              <w:rPr>
                <w:rFonts w:ascii="Times New Roman" w:eastAsia="Calibri" w:hAnsi="Times New Roman" w:cs="Times New Roman"/>
                <w:b/>
                <w:bCs/>
              </w:rPr>
              <w:t xml:space="preserve">One person </w:t>
            </w:r>
          </w:p>
        </w:tc>
        <w:tc>
          <w:tcPr>
            <w:tcW w:w="993" w:type="dxa"/>
            <w:tcBorders>
              <w:top w:val="nil"/>
              <w:left w:val="nil"/>
              <w:bottom w:val="nil"/>
              <w:right w:val="nil"/>
            </w:tcBorders>
            <w:shd w:val="clear" w:color="auto" w:fill="auto"/>
            <w:vAlign w:val="bottom"/>
          </w:tcPr>
          <w:p w14:paraId="76112766"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color w:val="000000"/>
              </w:rPr>
              <w:t>0.84</w:t>
            </w:r>
          </w:p>
        </w:tc>
        <w:tc>
          <w:tcPr>
            <w:tcW w:w="992" w:type="dxa"/>
            <w:tcBorders>
              <w:top w:val="nil"/>
              <w:left w:val="nil"/>
              <w:bottom w:val="nil"/>
              <w:right w:val="nil"/>
            </w:tcBorders>
            <w:shd w:val="clear" w:color="auto" w:fill="auto"/>
            <w:vAlign w:val="bottom"/>
          </w:tcPr>
          <w:p w14:paraId="0B2164C0"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color w:val="000000"/>
              </w:rPr>
              <w:t>0.62</w:t>
            </w:r>
          </w:p>
        </w:tc>
        <w:tc>
          <w:tcPr>
            <w:tcW w:w="992" w:type="dxa"/>
            <w:tcBorders>
              <w:top w:val="nil"/>
              <w:left w:val="nil"/>
              <w:bottom w:val="nil"/>
              <w:right w:val="nil"/>
            </w:tcBorders>
            <w:shd w:val="clear" w:color="auto" w:fill="auto"/>
            <w:vAlign w:val="bottom"/>
          </w:tcPr>
          <w:p w14:paraId="1B22D46C"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color w:val="000000"/>
              </w:rPr>
              <w:t>1.14</w:t>
            </w:r>
          </w:p>
        </w:tc>
        <w:tc>
          <w:tcPr>
            <w:tcW w:w="851" w:type="dxa"/>
            <w:tcBorders>
              <w:top w:val="nil"/>
              <w:left w:val="nil"/>
              <w:bottom w:val="nil"/>
              <w:right w:val="nil"/>
            </w:tcBorders>
            <w:shd w:val="clear" w:color="auto" w:fill="auto"/>
            <w:vAlign w:val="bottom"/>
          </w:tcPr>
          <w:p w14:paraId="223BEF54" w14:textId="77777777" w:rsidR="00014B23" w:rsidRPr="00014B23" w:rsidRDefault="00014B23" w:rsidP="00014B23">
            <w:pPr>
              <w:tabs>
                <w:tab w:val="decimal" w:pos="168"/>
              </w:tabs>
              <w:jc w:val="center"/>
              <w:rPr>
                <w:rFonts w:ascii="Times New Roman" w:eastAsia="Calibri" w:hAnsi="Times New Roman" w:cs="Times New Roman"/>
                <w:b/>
                <w:bCs/>
              </w:rPr>
            </w:pPr>
            <w:r w:rsidRPr="00014B23">
              <w:rPr>
                <w:rFonts w:ascii="Times New Roman" w:eastAsia="Aptos" w:hAnsi="Times New Roman" w:cs="Times New Roman"/>
                <w:color w:val="000000"/>
              </w:rPr>
              <w:t>.257</w:t>
            </w:r>
          </w:p>
        </w:tc>
        <w:tc>
          <w:tcPr>
            <w:tcW w:w="283" w:type="dxa"/>
            <w:tcBorders>
              <w:top w:val="nil"/>
              <w:bottom w:val="nil"/>
            </w:tcBorders>
          </w:tcPr>
          <w:p w14:paraId="705936EA" w14:textId="77777777" w:rsidR="00014B23" w:rsidRPr="00014B23" w:rsidRDefault="00014B23" w:rsidP="00014B23">
            <w:pPr>
              <w:rPr>
                <w:rFonts w:ascii="Times New Roman" w:eastAsia="Calibri" w:hAnsi="Times New Roman" w:cs="Times New Roman"/>
              </w:rPr>
            </w:pPr>
          </w:p>
        </w:tc>
        <w:tc>
          <w:tcPr>
            <w:tcW w:w="992" w:type="dxa"/>
            <w:tcBorders>
              <w:top w:val="nil"/>
              <w:left w:val="nil"/>
              <w:bottom w:val="nil"/>
              <w:right w:val="nil"/>
            </w:tcBorders>
            <w:shd w:val="clear" w:color="auto" w:fill="DAE9F7"/>
            <w:vAlign w:val="bottom"/>
          </w:tcPr>
          <w:p w14:paraId="299CA133"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1.61</w:t>
            </w:r>
          </w:p>
        </w:tc>
        <w:tc>
          <w:tcPr>
            <w:tcW w:w="993" w:type="dxa"/>
            <w:tcBorders>
              <w:top w:val="nil"/>
              <w:left w:val="nil"/>
              <w:bottom w:val="nil"/>
              <w:right w:val="nil"/>
            </w:tcBorders>
            <w:shd w:val="clear" w:color="auto" w:fill="DAE9F7"/>
            <w:vAlign w:val="bottom"/>
          </w:tcPr>
          <w:p w14:paraId="78E0F478"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1.29</w:t>
            </w:r>
          </w:p>
        </w:tc>
        <w:tc>
          <w:tcPr>
            <w:tcW w:w="992" w:type="dxa"/>
            <w:tcBorders>
              <w:top w:val="nil"/>
              <w:left w:val="nil"/>
              <w:bottom w:val="nil"/>
              <w:right w:val="nil"/>
            </w:tcBorders>
            <w:shd w:val="clear" w:color="auto" w:fill="DAE9F7"/>
            <w:vAlign w:val="bottom"/>
          </w:tcPr>
          <w:p w14:paraId="690FA2B7"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2.01</w:t>
            </w:r>
          </w:p>
        </w:tc>
        <w:tc>
          <w:tcPr>
            <w:tcW w:w="850" w:type="dxa"/>
            <w:tcBorders>
              <w:top w:val="nil"/>
              <w:left w:val="nil"/>
              <w:bottom w:val="nil"/>
              <w:right w:val="nil"/>
            </w:tcBorders>
            <w:shd w:val="clear" w:color="auto" w:fill="DAE9F7"/>
            <w:vAlign w:val="bottom"/>
          </w:tcPr>
          <w:p w14:paraId="17E241E4" w14:textId="77777777" w:rsidR="00014B23" w:rsidRPr="00014B23" w:rsidRDefault="00014B23" w:rsidP="00014B23">
            <w:pPr>
              <w:tabs>
                <w:tab w:val="decimal" w:pos="192"/>
              </w:tabs>
              <w:jc w:val="center"/>
              <w:rPr>
                <w:rFonts w:ascii="Times New Roman" w:eastAsia="Calibri" w:hAnsi="Times New Roman" w:cs="Times New Roman"/>
                <w:b/>
                <w:bCs/>
              </w:rPr>
            </w:pPr>
            <w:r w:rsidRPr="00014B23">
              <w:rPr>
                <w:rFonts w:ascii="Times New Roman" w:eastAsia="Aptos" w:hAnsi="Times New Roman" w:cs="Times New Roman"/>
                <w:b/>
                <w:bCs/>
                <w:color w:val="000000"/>
              </w:rPr>
              <w:t>&lt; .001</w:t>
            </w:r>
          </w:p>
        </w:tc>
        <w:tc>
          <w:tcPr>
            <w:tcW w:w="284" w:type="dxa"/>
            <w:tcBorders>
              <w:top w:val="nil"/>
              <w:bottom w:val="nil"/>
            </w:tcBorders>
            <w:shd w:val="clear" w:color="auto" w:fill="auto"/>
          </w:tcPr>
          <w:p w14:paraId="5E068185" w14:textId="77777777" w:rsidR="00014B23" w:rsidRPr="00014B23" w:rsidRDefault="00014B23" w:rsidP="00014B23">
            <w:pPr>
              <w:rPr>
                <w:rFonts w:ascii="Times New Roman" w:eastAsia="Calibri" w:hAnsi="Times New Roman" w:cs="Times New Roman"/>
              </w:rPr>
            </w:pPr>
          </w:p>
        </w:tc>
        <w:tc>
          <w:tcPr>
            <w:tcW w:w="992" w:type="dxa"/>
            <w:tcBorders>
              <w:top w:val="nil"/>
              <w:left w:val="nil"/>
              <w:bottom w:val="nil"/>
              <w:right w:val="nil"/>
            </w:tcBorders>
            <w:shd w:val="clear" w:color="auto" w:fill="auto"/>
            <w:vAlign w:val="bottom"/>
          </w:tcPr>
          <w:p w14:paraId="3AA3C646" w14:textId="77777777" w:rsidR="00014B23" w:rsidRPr="00014B23" w:rsidRDefault="00014B23" w:rsidP="00014B23">
            <w:pPr>
              <w:jc w:val="center"/>
              <w:rPr>
                <w:rFonts w:ascii="Times New Roman" w:eastAsia="Calibri" w:hAnsi="Times New Roman" w:cs="Times New Roman"/>
              </w:rPr>
            </w:pPr>
            <w:r w:rsidRPr="00014B23">
              <w:rPr>
                <w:rFonts w:ascii="Times New Roman" w:eastAsia="Aptos" w:hAnsi="Times New Roman" w:cs="Times New Roman"/>
                <w:color w:val="000000"/>
              </w:rPr>
              <w:t>1.12</w:t>
            </w:r>
          </w:p>
        </w:tc>
        <w:tc>
          <w:tcPr>
            <w:tcW w:w="992" w:type="dxa"/>
            <w:tcBorders>
              <w:top w:val="nil"/>
              <w:left w:val="nil"/>
              <w:bottom w:val="nil"/>
              <w:right w:val="nil"/>
            </w:tcBorders>
            <w:shd w:val="clear" w:color="auto" w:fill="auto"/>
            <w:vAlign w:val="bottom"/>
          </w:tcPr>
          <w:p w14:paraId="37FA480B" w14:textId="77777777" w:rsidR="00014B23" w:rsidRPr="00014B23" w:rsidRDefault="00014B23" w:rsidP="00014B23">
            <w:pPr>
              <w:jc w:val="center"/>
              <w:rPr>
                <w:rFonts w:ascii="Times New Roman" w:eastAsia="Calibri" w:hAnsi="Times New Roman" w:cs="Times New Roman"/>
              </w:rPr>
            </w:pPr>
            <w:r w:rsidRPr="00014B23">
              <w:rPr>
                <w:rFonts w:ascii="Times New Roman" w:eastAsia="Aptos" w:hAnsi="Times New Roman" w:cs="Times New Roman"/>
                <w:color w:val="000000"/>
              </w:rPr>
              <w:t>0.75</w:t>
            </w:r>
          </w:p>
        </w:tc>
        <w:tc>
          <w:tcPr>
            <w:tcW w:w="993" w:type="dxa"/>
            <w:tcBorders>
              <w:top w:val="nil"/>
              <w:left w:val="nil"/>
              <w:bottom w:val="nil"/>
              <w:right w:val="nil"/>
            </w:tcBorders>
            <w:shd w:val="clear" w:color="auto" w:fill="auto"/>
            <w:vAlign w:val="bottom"/>
          </w:tcPr>
          <w:p w14:paraId="17AA94F5" w14:textId="77777777" w:rsidR="00014B23" w:rsidRPr="00014B23" w:rsidRDefault="00014B23" w:rsidP="00014B23">
            <w:pPr>
              <w:jc w:val="center"/>
              <w:rPr>
                <w:rFonts w:ascii="Times New Roman" w:eastAsia="Calibri" w:hAnsi="Times New Roman" w:cs="Times New Roman"/>
              </w:rPr>
            </w:pPr>
            <w:r w:rsidRPr="00014B23">
              <w:rPr>
                <w:rFonts w:ascii="Times New Roman" w:eastAsia="Aptos" w:hAnsi="Times New Roman" w:cs="Times New Roman"/>
                <w:color w:val="000000"/>
              </w:rPr>
              <w:t>1.68</w:t>
            </w:r>
          </w:p>
        </w:tc>
        <w:tc>
          <w:tcPr>
            <w:tcW w:w="850" w:type="dxa"/>
            <w:tcBorders>
              <w:top w:val="nil"/>
              <w:left w:val="nil"/>
              <w:bottom w:val="nil"/>
              <w:right w:val="nil"/>
            </w:tcBorders>
            <w:shd w:val="clear" w:color="auto" w:fill="auto"/>
            <w:vAlign w:val="bottom"/>
          </w:tcPr>
          <w:p w14:paraId="06212F02" w14:textId="77777777" w:rsidR="00014B23" w:rsidRPr="00014B23" w:rsidRDefault="00014B23" w:rsidP="00014B23">
            <w:pPr>
              <w:tabs>
                <w:tab w:val="decimal" w:pos="180"/>
              </w:tabs>
              <w:jc w:val="center"/>
              <w:rPr>
                <w:rFonts w:ascii="Times New Roman" w:eastAsia="Calibri" w:hAnsi="Times New Roman" w:cs="Times New Roman"/>
              </w:rPr>
            </w:pPr>
            <w:r w:rsidRPr="00014B23">
              <w:rPr>
                <w:rFonts w:ascii="Times New Roman" w:eastAsia="Aptos" w:hAnsi="Times New Roman" w:cs="Times New Roman"/>
                <w:color w:val="000000"/>
              </w:rPr>
              <w:t>.568</w:t>
            </w:r>
          </w:p>
        </w:tc>
      </w:tr>
      <w:tr w:rsidR="00014B23" w:rsidRPr="00014B23" w14:paraId="51A8008F" w14:textId="77777777" w:rsidTr="00014B23">
        <w:tc>
          <w:tcPr>
            <w:tcW w:w="2977" w:type="dxa"/>
            <w:tcBorders>
              <w:top w:val="nil"/>
              <w:bottom w:val="single" w:sz="4" w:space="0" w:color="auto"/>
            </w:tcBorders>
          </w:tcPr>
          <w:p w14:paraId="3DE4BFAF" w14:textId="77777777" w:rsidR="00014B23" w:rsidRPr="00014B23" w:rsidRDefault="00014B23" w:rsidP="00014B23">
            <w:pPr>
              <w:rPr>
                <w:rFonts w:ascii="Times New Roman" w:eastAsia="Calibri" w:hAnsi="Times New Roman" w:cs="Times New Roman"/>
                <w:b/>
                <w:bCs/>
              </w:rPr>
            </w:pPr>
            <w:r w:rsidRPr="00014B23">
              <w:rPr>
                <w:rFonts w:ascii="Times New Roman" w:eastAsia="Calibri" w:hAnsi="Times New Roman" w:cs="Times New Roman"/>
                <w:b/>
                <w:bCs/>
              </w:rPr>
              <w:t>Deprivation</w:t>
            </w:r>
          </w:p>
        </w:tc>
        <w:tc>
          <w:tcPr>
            <w:tcW w:w="993" w:type="dxa"/>
            <w:tcBorders>
              <w:top w:val="nil"/>
              <w:left w:val="nil"/>
              <w:bottom w:val="nil"/>
              <w:right w:val="nil"/>
            </w:tcBorders>
            <w:shd w:val="clear" w:color="auto" w:fill="DAE9F7"/>
            <w:vAlign w:val="bottom"/>
          </w:tcPr>
          <w:p w14:paraId="0B9A6D6D" w14:textId="77777777" w:rsidR="00014B23" w:rsidRPr="00014B23" w:rsidRDefault="00014B23" w:rsidP="00014B23">
            <w:pPr>
              <w:jc w:val="center"/>
              <w:rPr>
                <w:rFonts w:ascii="Times New Roman" w:eastAsia="Aptos" w:hAnsi="Times New Roman" w:cs="Times New Roman"/>
                <w:b/>
                <w:bCs/>
                <w:color w:val="000000"/>
              </w:rPr>
            </w:pPr>
            <w:r w:rsidRPr="00014B23">
              <w:rPr>
                <w:rFonts w:ascii="Times New Roman" w:eastAsia="Aptos" w:hAnsi="Times New Roman" w:cs="Times New Roman"/>
                <w:b/>
                <w:bCs/>
                <w:color w:val="000000"/>
              </w:rPr>
              <w:t>1.11</w:t>
            </w:r>
          </w:p>
        </w:tc>
        <w:tc>
          <w:tcPr>
            <w:tcW w:w="992" w:type="dxa"/>
            <w:tcBorders>
              <w:top w:val="nil"/>
              <w:left w:val="nil"/>
              <w:bottom w:val="nil"/>
              <w:right w:val="nil"/>
            </w:tcBorders>
            <w:shd w:val="clear" w:color="auto" w:fill="DAE9F7"/>
            <w:vAlign w:val="bottom"/>
          </w:tcPr>
          <w:p w14:paraId="3E64A1B3" w14:textId="77777777" w:rsidR="00014B23" w:rsidRPr="00014B23" w:rsidRDefault="00014B23" w:rsidP="00014B23">
            <w:pPr>
              <w:jc w:val="center"/>
              <w:rPr>
                <w:rFonts w:ascii="Times New Roman" w:eastAsia="Aptos" w:hAnsi="Times New Roman" w:cs="Times New Roman"/>
                <w:b/>
                <w:bCs/>
                <w:color w:val="000000"/>
              </w:rPr>
            </w:pPr>
            <w:r w:rsidRPr="00014B23">
              <w:rPr>
                <w:rFonts w:ascii="Times New Roman" w:eastAsia="Aptos" w:hAnsi="Times New Roman" w:cs="Times New Roman"/>
                <w:b/>
                <w:bCs/>
                <w:color w:val="000000"/>
              </w:rPr>
              <w:t>1.08</w:t>
            </w:r>
          </w:p>
        </w:tc>
        <w:tc>
          <w:tcPr>
            <w:tcW w:w="992" w:type="dxa"/>
            <w:tcBorders>
              <w:top w:val="nil"/>
              <w:left w:val="nil"/>
              <w:bottom w:val="nil"/>
              <w:right w:val="nil"/>
            </w:tcBorders>
            <w:shd w:val="clear" w:color="auto" w:fill="DAE9F7"/>
            <w:vAlign w:val="bottom"/>
          </w:tcPr>
          <w:p w14:paraId="359C2539" w14:textId="77777777" w:rsidR="00014B23" w:rsidRPr="00014B23" w:rsidRDefault="00014B23" w:rsidP="00014B23">
            <w:pPr>
              <w:jc w:val="center"/>
              <w:rPr>
                <w:rFonts w:ascii="Times New Roman" w:eastAsia="Aptos" w:hAnsi="Times New Roman" w:cs="Times New Roman"/>
                <w:b/>
                <w:bCs/>
                <w:color w:val="000000"/>
              </w:rPr>
            </w:pPr>
            <w:r w:rsidRPr="00014B23">
              <w:rPr>
                <w:rFonts w:ascii="Times New Roman" w:eastAsia="Aptos" w:hAnsi="Times New Roman" w:cs="Times New Roman"/>
                <w:b/>
                <w:bCs/>
                <w:color w:val="000000"/>
              </w:rPr>
              <w:t>1.14</w:t>
            </w:r>
          </w:p>
        </w:tc>
        <w:tc>
          <w:tcPr>
            <w:tcW w:w="851" w:type="dxa"/>
            <w:tcBorders>
              <w:top w:val="nil"/>
              <w:left w:val="nil"/>
              <w:bottom w:val="nil"/>
              <w:right w:val="nil"/>
            </w:tcBorders>
            <w:shd w:val="clear" w:color="auto" w:fill="DAE9F7"/>
            <w:vAlign w:val="bottom"/>
          </w:tcPr>
          <w:p w14:paraId="424CC357" w14:textId="77777777" w:rsidR="00014B23" w:rsidRPr="00014B23" w:rsidRDefault="00014B23" w:rsidP="00014B23">
            <w:pPr>
              <w:tabs>
                <w:tab w:val="decimal" w:pos="168"/>
              </w:tabs>
              <w:jc w:val="center"/>
              <w:rPr>
                <w:rFonts w:ascii="Times New Roman" w:eastAsia="Aptos" w:hAnsi="Times New Roman" w:cs="Times New Roman"/>
                <w:b/>
                <w:bCs/>
                <w:color w:val="000000"/>
              </w:rPr>
            </w:pPr>
            <w:r w:rsidRPr="00014B23">
              <w:rPr>
                <w:rFonts w:ascii="Times New Roman" w:eastAsia="Aptos" w:hAnsi="Times New Roman" w:cs="Times New Roman"/>
                <w:b/>
                <w:bCs/>
                <w:color w:val="000000"/>
              </w:rPr>
              <w:t>&lt; .001</w:t>
            </w:r>
          </w:p>
        </w:tc>
        <w:tc>
          <w:tcPr>
            <w:tcW w:w="283" w:type="dxa"/>
            <w:tcBorders>
              <w:top w:val="nil"/>
              <w:bottom w:val="nil"/>
            </w:tcBorders>
          </w:tcPr>
          <w:p w14:paraId="15EEACF6" w14:textId="77777777" w:rsidR="00014B23" w:rsidRPr="00014B23" w:rsidRDefault="00014B23" w:rsidP="00014B23">
            <w:pPr>
              <w:rPr>
                <w:rFonts w:ascii="Times New Roman" w:eastAsia="Calibri" w:hAnsi="Times New Roman" w:cs="Times New Roman"/>
              </w:rPr>
            </w:pPr>
          </w:p>
        </w:tc>
        <w:tc>
          <w:tcPr>
            <w:tcW w:w="992" w:type="dxa"/>
            <w:tcBorders>
              <w:top w:val="nil"/>
              <w:left w:val="nil"/>
              <w:bottom w:val="nil"/>
              <w:right w:val="nil"/>
            </w:tcBorders>
            <w:shd w:val="clear" w:color="auto" w:fill="auto"/>
            <w:vAlign w:val="bottom"/>
          </w:tcPr>
          <w:p w14:paraId="006E105E" w14:textId="77777777" w:rsidR="00014B23" w:rsidRPr="00014B23" w:rsidRDefault="00014B23" w:rsidP="00014B23">
            <w:pPr>
              <w:jc w:val="center"/>
              <w:rPr>
                <w:rFonts w:ascii="Times New Roman" w:eastAsia="Aptos" w:hAnsi="Times New Roman" w:cs="Times New Roman"/>
                <w:b/>
                <w:bCs/>
                <w:color w:val="000000"/>
              </w:rPr>
            </w:pPr>
            <w:r w:rsidRPr="00014B23">
              <w:rPr>
                <w:rFonts w:ascii="Times New Roman" w:eastAsia="Aptos" w:hAnsi="Times New Roman" w:cs="Times New Roman"/>
                <w:color w:val="000000"/>
              </w:rPr>
              <w:t>1.02</w:t>
            </w:r>
          </w:p>
        </w:tc>
        <w:tc>
          <w:tcPr>
            <w:tcW w:w="993" w:type="dxa"/>
            <w:tcBorders>
              <w:top w:val="nil"/>
              <w:left w:val="nil"/>
              <w:bottom w:val="nil"/>
              <w:right w:val="nil"/>
            </w:tcBorders>
            <w:shd w:val="clear" w:color="auto" w:fill="auto"/>
            <w:vAlign w:val="bottom"/>
          </w:tcPr>
          <w:p w14:paraId="1976A611" w14:textId="77777777" w:rsidR="00014B23" w:rsidRPr="00014B23" w:rsidRDefault="00014B23" w:rsidP="00014B23">
            <w:pPr>
              <w:jc w:val="center"/>
              <w:rPr>
                <w:rFonts w:ascii="Times New Roman" w:eastAsia="Aptos" w:hAnsi="Times New Roman" w:cs="Times New Roman"/>
                <w:b/>
                <w:bCs/>
                <w:color w:val="000000"/>
              </w:rPr>
            </w:pPr>
            <w:r w:rsidRPr="00014B23">
              <w:rPr>
                <w:rFonts w:ascii="Times New Roman" w:eastAsia="Aptos" w:hAnsi="Times New Roman" w:cs="Times New Roman"/>
                <w:color w:val="000000"/>
              </w:rPr>
              <w:t>1.00</w:t>
            </w:r>
          </w:p>
        </w:tc>
        <w:tc>
          <w:tcPr>
            <w:tcW w:w="992" w:type="dxa"/>
            <w:tcBorders>
              <w:top w:val="nil"/>
              <w:left w:val="nil"/>
              <w:bottom w:val="nil"/>
              <w:right w:val="nil"/>
            </w:tcBorders>
            <w:shd w:val="clear" w:color="auto" w:fill="auto"/>
            <w:vAlign w:val="bottom"/>
          </w:tcPr>
          <w:p w14:paraId="77CD8B54" w14:textId="77777777" w:rsidR="00014B23" w:rsidRPr="00014B23" w:rsidRDefault="00014B23" w:rsidP="00014B23">
            <w:pPr>
              <w:jc w:val="center"/>
              <w:rPr>
                <w:rFonts w:ascii="Times New Roman" w:eastAsia="Aptos" w:hAnsi="Times New Roman" w:cs="Times New Roman"/>
                <w:b/>
                <w:bCs/>
                <w:color w:val="000000"/>
              </w:rPr>
            </w:pPr>
            <w:r w:rsidRPr="00014B23">
              <w:rPr>
                <w:rFonts w:ascii="Times New Roman" w:eastAsia="Aptos" w:hAnsi="Times New Roman" w:cs="Times New Roman"/>
                <w:color w:val="000000"/>
              </w:rPr>
              <w:t>1.05</w:t>
            </w:r>
          </w:p>
        </w:tc>
        <w:tc>
          <w:tcPr>
            <w:tcW w:w="850" w:type="dxa"/>
            <w:tcBorders>
              <w:top w:val="nil"/>
              <w:left w:val="nil"/>
              <w:bottom w:val="nil"/>
              <w:right w:val="nil"/>
            </w:tcBorders>
            <w:shd w:val="clear" w:color="auto" w:fill="auto"/>
            <w:vAlign w:val="bottom"/>
          </w:tcPr>
          <w:p w14:paraId="236700DA" w14:textId="77777777" w:rsidR="00014B23" w:rsidRPr="00014B23" w:rsidRDefault="00014B23" w:rsidP="00014B23">
            <w:pPr>
              <w:tabs>
                <w:tab w:val="decimal" w:pos="192"/>
              </w:tabs>
              <w:jc w:val="center"/>
              <w:rPr>
                <w:rFonts w:ascii="Times New Roman" w:eastAsia="Aptos" w:hAnsi="Times New Roman" w:cs="Times New Roman"/>
                <w:b/>
                <w:bCs/>
                <w:color w:val="000000"/>
              </w:rPr>
            </w:pPr>
            <w:r w:rsidRPr="00014B23">
              <w:rPr>
                <w:rFonts w:ascii="Times New Roman" w:eastAsia="Aptos" w:hAnsi="Times New Roman" w:cs="Times New Roman"/>
                <w:color w:val="000000"/>
              </w:rPr>
              <w:t>.104</w:t>
            </w:r>
          </w:p>
        </w:tc>
        <w:tc>
          <w:tcPr>
            <w:tcW w:w="284" w:type="dxa"/>
            <w:tcBorders>
              <w:top w:val="nil"/>
              <w:bottom w:val="nil"/>
            </w:tcBorders>
            <w:shd w:val="clear" w:color="auto" w:fill="auto"/>
          </w:tcPr>
          <w:p w14:paraId="419879A5" w14:textId="77777777" w:rsidR="00014B23" w:rsidRPr="00014B23" w:rsidRDefault="00014B23" w:rsidP="00014B23">
            <w:pPr>
              <w:rPr>
                <w:rFonts w:ascii="Times New Roman" w:eastAsia="Calibri" w:hAnsi="Times New Roman" w:cs="Times New Roman"/>
              </w:rPr>
            </w:pPr>
          </w:p>
        </w:tc>
        <w:tc>
          <w:tcPr>
            <w:tcW w:w="992" w:type="dxa"/>
            <w:tcBorders>
              <w:top w:val="nil"/>
              <w:left w:val="nil"/>
              <w:bottom w:val="nil"/>
              <w:right w:val="nil"/>
            </w:tcBorders>
            <w:shd w:val="clear" w:color="auto" w:fill="DAE9F7"/>
            <w:vAlign w:val="bottom"/>
          </w:tcPr>
          <w:p w14:paraId="117F8F9A" w14:textId="77777777" w:rsidR="00014B23" w:rsidRPr="00014B23" w:rsidRDefault="00014B23" w:rsidP="00014B23">
            <w:pPr>
              <w:jc w:val="center"/>
              <w:rPr>
                <w:rFonts w:ascii="Times New Roman" w:eastAsia="Aptos" w:hAnsi="Times New Roman" w:cs="Times New Roman"/>
                <w:b/>
                <w:bCs/>
                <w:color w:val="000000"/>
              </w:rPr>
            </w:pPr>
            <w:r w:rsidRPr="00014B23">
              <w:rPr>
                <w:rFonts w:ascii="Times New Roman" w:eastAsia="Aptos" w:hAnsi="Times New Roman" w:cs="Times New Roman"/>
                <w:b/>
                <w:bCs/>
                <w:color w:val="000000"/>
              </w:rPr>
              <w:t>1.10</w:t>
            </w:r>
          </w:p>
        </w:tc>
        <w:tc>
          <w:tcPr>
            <w:tcW w:w="992" w:type="dxa"/>
            <w:tcBorders>
              <w:top w:val="nil"/>
              <w:left w:val="nil"/>
              <w:bottom w:val="nil"/>
              <w:right w:val="nil"/>
            </w:tcBorders>
            <w:shd w:val="clear" w:color="auto" w:fill="DAE9F7"/>
            <w:vAlign w:val="bottom"/>
          </w:tcPr>
          <w:p w14:paraId="65B4C68F" w14:textId="77777777" w:rsidR="00014B23" w:rsidRPr="00014B23" w:rsidRDefault="00014B23" w:rsidP="00014B23">
            <w:pPr>
              <w:jc w:val="center"/>
              <w:rPr>
                <w:rFonts w:ascii="Times New Roman" w:eastAsia="Aptos" w:hAnsi="Times New Roman" w:cs="Times New Roman"/>
                <w:b/>
                <w:bCs/>
                <w:color w:val="000000"/>
              </w:rPr>
            </w:pPr>
            <w:r w:rsidRPr="00014B23">
              <w:rPr>
                <w:rFonts w:ascii="Times New Roman" w:eastAsia="Aptos" w:hAnsi="Times New Roman" w:cs="Times New Roman"/>
                <w:b/>
                <w:bCs/>
                <w:color w:val="000000"/>
              </w:rPr>
              <w:t>1.04</w:t>
            </w:r>
          </w:p>
        </w:tc>
        <w:tc>
          <w:tcPr>
            <w:tcW w:w="993" w:type="dxa"/>
            <w:tcBorders>
              <w:top w:val="nil"/>
              <w:left w:val="nil"/>
              <w:bottom w:val="nil"/>
              <w:right w:val="nil"/>
            </w:tcBorders>
            <w:shd w:val="clear" w:color="auto" w:fill="DAE9F7"/>
            <w:vAlign w:val="bottom"/>
          </w:tcPr>
          <w:p w14:paraId="63323DF4" w14:textId="77777777" w:rsidR="00014B23" w:rsidRPr="00014B23" w:rsidRDefault="00014B23" w:rsidP="00014B23">
            <w:pPr>
              <w:jc w:val="center"/>
              <w:rPr>
                <w:rFonts w:ascii="Times New Roman" w:eastAsia="Aptos" w:hAnsi="Times New Roman" w:cs="Times New Roman"/>
                <w:b/>
                <w:bCs/>
                <w:color w:val="000000"/>
              </w:rPr>
            </w:pPr>
            <w:r w:rsidRPr="00014B23">
              <w:rPr>
                <w:rFonts w:ascii="Times New Roman" w:eastAsia="Aptos" w:hAnsi="Times New Roman" w:cs="Times New Roman"/>
                <w:b/>
                <w:bCs/>
                <w:color w:val="000000"/>
              </w:rPr>
              <w:t>1.17</w:t>
            </w:r>
          </w:p>
        </w:tc>
        <w:tc>
          <w:tcPr>
            <w:tcW w:w="850" w:type="dxa"/>
            <w:tcBorders>
              <w:top w:val="nil"/>
              <w:left w:val="nil"/>
              <w:bottom w:val="nil"/>
              <w:right w:val="nil"/>
            </w:tcBorders>
            <w:shd w:val="clear" w:color="auto" w:fill="DAE9F7"/>
            <w:vAlign w:val="bottom"/>
          </w:tcPr>
          <w:p w14:paraId="197FA9F6" w14:textId="77777777" w:rsidR="00014B23" w:rsidRPr="00014B23" w:rsidRDefault="00014B23" w:rsidP="00014B23">
            <w:pPr>
              <w:tabs>
                <w:tab w:val="decimal" w:pos="180"/>
              </w:tabs>
              <w:jc w:val="center"/>
              <w:rPr>
                <w:rFonts w:ascii="Times New Roman" w:eastAsia="Aptos" w:hAnsi="Times New Roman" w:cs="Times New Roman"/>
                <w:b/>
                <w:bCs/>
                <w:color w:val="000000"/>
              </w:rPr>
            </w:pPr>
            <w:r w:rsidRPr="00014B23">
              <w:rPr>
                <w:rFonts w:ascii="Times New Roman" w:eastAsia="Aptos" w:hAnsi="Times New Roman" w:cs="Times New Roman"/>
                <w:b/>
                <w:bCs/>
                <w:color w:val="000000"/>
              </w:rPr>
              <w:t>.002</w:t>
            </w:r>
          </w:p>
        </w:tc>
      </w:tr>
      <w:tr w:rsidR="00014B23" w:rsidRPr="00014B23" w14:paraId="5C7AEE76" w14:textId="77777777" w:rsidTr="00014B23">
        <w:tc>
          <w:tcPr>
            <w:tcW w:w="2977" w:type="dxa"/>
            <w:tcBorders>
              <w:top w:val="nil"/>
              <w:bottom w:val="single" w:sz="4" w:space="0" w:color="auto"/>
            </w:tcBorders>
          </w:tcPr>
          <w:p w14:paraId="352A3EA6" w14:textId="77777777" w:rsidR="00014B23" w:rsidRPr="00014B23" w:rsidRDefault="00014B23" w:rsidP="00014B23">
            <w:pPr>
              <w:rPr>
                <w:rFonts w:ascii="Times New Roman" w:eastAsia="Calibri" w:hAnsi="Times New Roman" w:cs="Times New Roman"/>
                <w:b/>
                <w:bCs/>
              </w:rPr>
            </w:pPr>
            <w:r w:rsidRPr="00014B23">
              <w:rPr>
                <w:rFonts w:ascii="Times New Roman" w:eastAsia="Calibri" w:hAnsi="Times New Roman" w:cs="Times New Roman"/>
                <w:b/>
                <w:bCs/>
              </w:rPr>
              <w:t>Household income</w:t>
            </w:r>
          </w:p>
        </w:tc>
        <w:tc>
          <w:tcPr>
            <w:tcW w:w="993" w:type="dxa"/>
            <w:tcBorders>
              <w:top w:val="nil"/>
              <w:left w:val="nil"/>
              <w:bottom w:val="nil"/>
              <w:right w:val="nil"/>
            </w:tcBorders>
            <w:shd w:val="clear" w:color="auto" w:fill="DAE9F7"/>
            <w:vAlign w:val="bottom"/>
          </w:tcPr>
          <w:p w14:paraId="30B231D5"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0.96</w:t>
            </w:r>
          </w:p>
        </w:tc>
        <w:tc>
          <w:tcPr>
            <w:tcW w:w="992" w:type="dxa"/>
            <w:tcBorders>
              <w:top w:val="nil"/>
              <w:left w:val="nil"/>
              <w:bottom w:val="nil"/>
              <w:right w:val="nil"/>
            </w:tcBorders>
            <w:shd w:val="clear" w:color="auto" w:fill="DAE9F7"/>
            <w:vAlign w:val="bottom"/>
          </w:tcPr>
          <w:p w14:paraId="3F2E95D1"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0.94</w:t>
            </w:r>
          </w:p>
        </w:tc>
        <w:tc>
          <w:tcPr>
            <w:tcW w:w="992" w:type="dxa"/>
            <w:tcBorders>
              <w:top w:val="nil"/>
              <w:left w:val="nil"/>
              <w:bottom w:val="nil"/>
              <w:right w:val="nil"/>
            </w:tcBorders>
            <w:shd w:val="clear" w:color="auto" w:fill="DAE9F7"/>
            <w:vAlign w:val="bottom"/>
          </w:tcPr>
          <w:p w14:paraId="793639CE"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0.98</w:t>
            </w:r>
          </w:p>
        </w:tc>
        <w:tc>
          <w:tcPr>
            <w:tcW w:w="851" w:type="dxa"/>
            <w:tcBorders>
              <w:top w:val="nil"/>
              <w:left w:val="nil"/>
              <w:bottom w:val="nil"/>
              <w:right w:val="nil"/>
            </w:tcBorders>
            <w:shd w:val="clear" w:color="auto" w:fill="DAE9F7"/>
            <w:vAlign w:val="bottom"/>
          </w:tcPr>
          <w:p w14:paraId="30548D98" w14:textId="77777777" w:rsidR="00014B23" w:rsidRPr="00014B23" w:rsidRDefault="00014B23" w:rsidP="00014B23">
            <w:pPr>
              <w:tabs>
                <w:tab w:val="decimal" w:pos="168"/>
              </w:tabs>
              <w:jc w:val="center"/>
              <w:rPr>
                <w:rFonts w:ascii="Times New Roman" w:eastAsia="Calibri" w:hAnsi="Times New Roman" w:cs="Times New Roman"/>
                <w:b/>
                <w:bCs/>
              </w:rPr>
            </w:pPr>
            <w:r w:rsidRPr="00014B23">
              <w:rPr>
                <w:rFonts w:ascii="Times New Roman" w:eastAsia="Aptos" w:hAnsi="Times New Roman" w:cs="Times New Roman"/>
                <w:b/>
                <w:bCs/>
                <w:color w:val="000000"/>
              </w:rPr>
              <w:t>&lt; .001</w:t>
            </w:r>
          </w:p>
        </w:tc>
        <w:tc>
          <w:tcPr>
            <w:tcW w:w="283" w:type="dxa"/>
            <w:tcBorders>
              <w:top w:val="nil"/>
              <w:bottom w:val="nil"/>
            </w:tcBorders>
            <w:shd w:val="clear" w:color="auto" w:fill="auto"/>
          </w:tcPr>
          <w:p w14:paraId="36C8E081" w14:textId="77777777" w:rsidR="00014B23" w:rsidRPr="00014B23" w:rsidRDefault="00014B23" w:rsidP="00014B23">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53597800"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0.94</w:t>
            </w:r>
          </w:p>
        </w:tc>
        <w:tc>
          <w:tcPr>
            <w:tcW w:w="993" w:type="dxa"/>
            <w:tcBorders>
              <w:top w:val="nil"/>
              <w:left w:val="nil"/>
              <w:bottom w:val="nil"/>
              <w:right w:val="nil"/>
            </w:tcBorders>
            <w:shd w:val="clear" w:color="auto" w:fill="DAE9F7"/>
            <w:vAlign w:val="bottom"/>
          </w:tcPr>
          <w:p w14:paraId="2A5D6840"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0.92</w:t>
            </w:r>
          </w:p>
        </w:tc>
        <w:tc>
          <w:tcPr>
            <w:tcW w:w="992" w:type="dxa"/>
            <w:tcBorders>
              <w:top w:val="nil"/>
              <w:left w:val="nil"/>
              <w:bottom w:val="nil"/>
              <w:right w:val="nil"/>
            </w:tcBorders>
            <w:shd w:val="clear" w:color="auto" w:fill="DAE9F7"/>
            <w:vAlign w:val="bottom"/>
          </w:tcPr>
          <w:p w14:paraId="5C752754"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0.96</w:t>
            </w:r>
          </w:p>
        </w:tc>
        <w:tc>
          <w:tcPr>
            <w:tcW w:w="850" w:type="dxa"/>
            <w:tcBorders>
              <w:top w:val="nil"/>
              <w:left w:val="nil"/>
              <w:bottom w:val="nil"/>
              <w:right w:val="nil"/>
            </w:tcBorders>
            <w:shd w:val="clear" w:color="auto" w:fill="DAE9F7"/>
            <w:vAlign w:val="bottom"/>
          </w:tcPr>
          <w:p w14:paraId="1572B7AE" w14:textId="77777777" w:rsidR="00014B23" w:rsidRPr="00014B23" w:rsidRDefault="00014B23" w:rsidP="00014B23">
            <w:pPr>
              <w:tabs>
                <w:tab w:val="decimal" w:pos="192"/>
              </w:tabs>
              <w:jc w:val="center"/>
              <w:rPr>
                <w:rFonts w:ascii="Times New Roman" w:eastAsia="Calibri" w:hAnsi="Times New Roman" w:cs="Times New Roman"/>
                <w:b/>
                <w:bCs/>
              </w:rPr>
            </w:pPr>
            <w:r w:rsidRPr="00014B23">
              <w:rPr>
                <w:rFonts w:ascii="Times New Roman" w:eastAsia="Aptos" w:hAnsi="Times New Roman" w:cs="Times New Roman"/>
                <w:b/>
                <w:bCs/>
                <w:color w:val="000000"/>
              </w:rPr>
              <w:t>&lt; .001</w:t>
            </w:r>
          </w:p>
        </w:tc>
        <w:tc>
          <w:tcPr>
            <w:tcW w:w="284" w:type="dxa"/>
            <w:tcBorders>
              <w:top w:val="nil"/>
              <w:bottom w:val="nil"/>
            </w:tcBorders>
            <w:shd w:val="clear" w:color="auto" w:fill="auto"/>
          </w:tcPr>
          <w:p w14:paraId="6CFD52D8" w14:textId="77777777" w:rsidR="00014B23" w:rsidRPr="00014B23" w:rsidRDefault="00014B23" w:rsidP="00014B23">
            <w:pPr>
              <w:rPr>
                <w:rFonts w:ascii="Times New Roman" w:eastAsia="Calibri" w:hAnsi="Times New Roman" w:cs="Times New Roman"/>
                <w:b/>
                <w:bCs/>
              </w:rPr>
            </w:pPr>
          </w:p>
        </w:tc>
        <w:tc>
          <w:tcPr>
            <w:tcW w:w="992" w:type="dxa"/>
            <w:tcBorders>
              <w:top w:val="nil"/>
              <w:left w:val="nil"/>
              <w:bottom w:val="nil"/>
              <w:right w:val="nil"/>
            </w:tcBorders>
            <w:shd w:val="clear" w:color="auto" w:fill="auto"/>
            <w:vAlign w:val="bottom"/>
          </w:tcPr>
          <w:p w14:paraId="4D6010FE"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color w:val="000000"/>
              </w:rPr>
              <w:t>0.97</w:t>
            </w:r>
          </w:p>
        </w:tc>
        <w:tc>
          <w:tcPr>
            <w:tcW w:w="992" w:type="dxa"/>
            <w:tcBorders>
              <w:top w:val="nil"/>
              <w:left w:val="nil"/>
              <w:bottom w:val="nil"/>
              <w:right w:val="nil"/>
            </w:tcBorders>
            <w:shd w:val="clear" w:color="auto" w:fill="auto"/>
            <w:vAlign w:val="bottom"/>
          </w:tcPr>
          <w:p w14:paraId="7978C918"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color w:val="000000"/>
              </w:rPr>
              <w:t>0.92</w:t>
            </w:r>
          </w:p>
        </w:tc>
        <w:tc>
          <w:tcPr>
            <w:tcW w:w="993" w:type="dxa"/>
            <w:tcBorders>
              <w:top w:val="nil"/>
              <w:left w:val="nil"/>
              <w:bottom w:val="nil"/>
              <w:right w:val="nil"/>
            </w:tcBorders>
            <w:shd w:val="clear" w:color="auto" w:fill="auto"/>
            <w:vAlign w:val="bottom"/>
          </w:tcPr>
          <w:p w14:paraId="29C7A258"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color w:val="000000"/>
              </w:rPr>
              <w:t>1.01</w:t>
            </w:r>
          </w:p>
        </w:tc>
        <w:tc>
          <w:tcPr>
            <w:tcW w:w="850" w:type="dxa"/>
            <w:tcBorders>
              <w:top w:val="nil"/>
              <w:left w:val="nil"/>
              <w:bottom w:val="nil"/>
              <w:right w:val="nil"/>
            </w:tcBorders>
            <w:shd w:val="clear" w:color="auto" w:fill="auto"/>
            <w:vAlign w:val="bottom"/>
          </w:tcPr>
          <w:p w14:paraId="6AABD0EC" w14:textId="77777777" w:rsidR="00014B23" w:rsidRPr="00014B23" w:rsidRDefault="00014B23" w:rsidP="00014B23">
            <w:pPr>
              <w:tabs>
                <w:tab w:val="decimal" w:pos="180"/>
              </w:tabs>
              <w:jc w:val="center"/>
              <w:rPr>
                <w:rFonts w:ascii="Times New Roman" w:eastAsia="Calibri" w:hAnsi="Times New Roman" w:cs="Times New Roman"/>
                <w:b/>
                <w:bCs/>
              </w:rPr>
            </w:pPr>
            <w:r w:rsidRPr="00014B23">
              <w:rPr>
                <w:rFonts w:ascii="Times New Roman" w:eastAsia="Aptos" w:hAnsi="Times New Roman" w:cs="Times New Roman"/>
                <w:color w:val="000000"/>
              </w:rPr>
              <w:t>.148</w:t>
            </w:r>
          </w:p>
        </w:tc>
      </w:tr>
      <w:tr w:rsidR="00014B23" w:rsidRPr="00014B23" w14:paraId="206A1469" w14:textId="77777777" w:rsidTr="00DA650C">
        <w:tc>
          <w:tcPr>
            <w:tcW w:w="3970" w:type="dxa"/>
            <w:gridSpan w:val="2"/>
            <w:tcBorders>
              <w:top w:val="nil"/>
              <w:bottom w:val="single" w:sz="4" w:space="0" w:color="auto"/>
            </w:tcBorders>
            <w:shd w:val="clear" w:color="auto" w:fill="auto"/>
          </w:tcPr>
          <w:p w14:paraId="731B00F4" w14:textId="6F6F48D3" w:rsidR="00014B23" w:rsidRPr="00327433" w:rsidRDefault="00014B23" w:rsidP="00014B23">
            <w:pPr>
              <w:rPr>
                <w:rFonts w:ascii="Times New Roman" w:eastAsia="Calibri" w:hAnsi="Times New Roman" w:cs="Times New Roman"/>
                <w:u w:val="single"/>
                <w:vertAlign w:val="superscript"/>
              </w:rPr>
            </w:pPr>
            <w:r w:rsidRPr="00014B23">
              <w:rPr>
                <w:rFonts w:ascii="Times New Roman" w:eastAsia="Calibri" w:hAnsi="Times New Roman" w:cs="Times New Roman"/>
                <w:i/>
                <w:iCs/>
                <w:u w:val="single"/>
              </w:rPr>
              <w:t>Residential mobility</w:t>
            </w:r>
            <w:r w:rsidR="00327433">
              <w:rPr>
                <w:rFonts w:ascii="Times New Roman" w:eastAsia="Calibri" w:hAnsi="Times New Roman" w:cs="Times New Roman"/>
                <w:u w:val="single"/>
                <w:vertAlign w:val="superscript"/>
              </w:rPr>
              <w:t>b</w:t>
            </w:r>
          </w:p>
        </w:tc>
        <w:tc>
          <w:tcPr>
            <w:tcW w:w="992" w:type="dxa"/>
            <w:tcBorders>
              <w:top w:val="nil"/>
              <w:left w:val="nil"/>
              <w:bottom w:val="nil"/>
              <w:right w:val="nil"/>
            </w:tcBorders>
            <w:shd w:val="clear" w:color="auto" w:fill="auto"/>
            <w:vAlign w:val="bottom"/>
          </w:tcPr>
          <w:p w14:paraId="6E00738B" w14:textId="77777777" w:rsidR="00014B23" w:rsidRPr="00014B23" w:rsidRDefault="00014B23" w:rsidP="00014B23">
            <w:pPr>
              <w:rPr>
                <w:rFonts w:ascii="Times New Roman" w:eastAsia="Calibri" w:hAnsi="Times New Roman" w:cs="Times New Roman"/>
                <w:b/>
                <w:bCs/>
              </w:rPr>
            </w:pPr>
          </w:p>
        </w:tc>
        <w:tc>
          <w:tcPr>
            <w:tcW w:w="992" w:type="dxa"/>
            <w:tcBorders>
              <w:top w:val="nil"/>
              <w:left w:val="nil"/>
              <w:bottom w:val="nil"/>
              <w:right w:val="nil"/>
            </w:tcBorders>
            <w:shd w:val="clear" w:color="auto" w:fill="auto"/>
            <w:vAlign w:val="bottom"/>
          </w:tcPr>
          <w:p w14:paraId="225D92B6" w14:textId="77777777" w:rsidR="00014B23" w:rsidRPr="00014B23" w:rsidRDefault="00014B23" w:rsidP="00014B23">
            <w:pPr>
              <w:rPr>
                <w:rFonts w:ascii="Times New Roman" w:eastAsia="Calibri" w:hAnsi="Times New Roman" w:cs="Times New Roman"/>
                <w:b/>
                <w:bCs/>
              </w:rPr>
            </w:pPr>
          </w:p>
        </w:tc>
        <w:tc>
          <w:tcPr>
            <w:tcW w:w="851" w:type="dxa"/>
            <w:tcBorders>
              <w:top w:val="nil"/>
              <w:left w:val="nil"/>
              <w:bottom w:val="nil"/>
              <w:right w:val="nil"/>
            </w:tcBorders>
            <w:shd w:val="clear" w:color="auto" w:fill="auto"/>
            <w:vAlign w:val="bottom"/>
          </w:tcPr>
          <w:p w14:paraId="7AD2034A" w14:textId="77777777" w:rsidR="00014B23" w:rsidRPr="00014B23" w:rsidRDefault="00014B23" w:rsidP="00014B23">
            <w:pPr>
              <w:tabs>
                <w:tab w:val="decimal" w:pos="168"/>
              </w:tabs>
              <w:rPr>
                <w:rFonts w:ascii="Times New Roman" w:eastAsia="Calibri" w:hAnsi="Times New Roman" w:cs="Times New Roman"/>
                <w:b/>
                <w:bCs/>
              </w:rPr>
            </w:pPr>
          </w:p>
        </w:tc>
        <w:tc>
          <w:tcPr>
            <w:tcW w:w="283" w:type="dxa"/>
            <w:tcBorders>
              <w:top w:val="nil"/>
              <w:bottom w:val="nil"/>
            </w:tcBorders>
            <w:shd w:val="clear" w:color="auto" w:fill="auto"/>
            <w:vAlign w:val="bottom"/>
          </w:tcPr>
          <w:p w14:paraId="65D53068" w14:textId="77777777" w:rsidR="00014B23" w:rsidRPr="00014B23" w:rsidRDefault="00014B23" w:rsidP="00014B23">
            <w:pPr>
              <w:rPr>
                <w:rFonts w:ascii="Times New Roman" w:eastAsia="Calibri" w:hAnsi="Times New Roman" w:cs="Times New Roman"/>
              </w:rPr>
            </w:pPr>
          </w:p>
        </w:tc>
        <w:tc>
          <w:tcPr>
            <w:tcW w:w="992" w:type="dxa"/>
            <w:tcBorders>
              <w:top w:val="nil"/>
              <w:left w:val="nil"/>
              <w:bottom w:val="nil"/>
              <w:right w:val="nil"/>
            </w:tcBorders>
            <w:shd w:val="clear" w:color="auto" w:fill="auto"/>
          </w:tcPr>
          <w:p w14:paraId="3EAEEFCE" w14:textId="77777777" w:rsidR="00014B23" w:rsidRPr="00014B23" w:rsidRDefault="00014B23" w:rsidP="00014B23">
            <w:pPr>
              <w:jc w:val="center"/>
              <w:rPr>
                <w:rFonts w:ascii="Times New Roman" w:eastAsia="Calibri" w:hAnsi="Times New Roman" w:cs="Times New Roman"/>
              </w:rPr>
            </w:pPr>
          </w:p>
        </w:tc>
        <w:tc>
          <w:tcPr>
            <w:tcW w:w="993" w:type="dxa"/>
            <w:tcBorders>
              <w:top w:val="nil"/>
              <w:left w:val="nil"/>
              <w:bottom w:val="nil"/>
              <w:right w:val="nil"/>
            </w:tcBorders>
            <w:shd w:val="clear" w:color="auto" w:fill="auto"/>
            <w:vAlign w:val="bottom"/>
          </w:tcPr>
          <w:p w14:paraId="58328C7F" w14:textId="77777777" w:rsidR="00014B23" w:rsidRPr="00014B23" w:rsidRDefault="00014B23" w:rsidP="00014B23">
            <w:pPr>
              <w:jc w:val="center"/>
              <w:rPr>
                <w:rFonts w:ascii="Times New Roman" w:eastAsia="Calibri" w:hAnsi="Times New Roman" w:cs="Times New Roman"/>
              </w:rPr>
            </w:pPr>
          </w:p>
        </w:tc>
        <w:tc>
          <w:tcPr>
            <w:tcW w:w="992" w:type="dxa"/>
            <w:tcBorders>
              <w:top w:val="nil"/>
              <w:left w:val="nil"/>
              <w:bottom w:val="nil"/>
              <w:right w:val="nil"/>
            </w:tcBorders>
            <w:shd w:val="clear" w:color="auto" w:fill="auto"/>
            <w:vAlign w:val="bottom"/>
          </w:tcPr>
          <w:p w14:paraId="2644DC19" w14:textId="77777777" w:rsidR="00014B23" w:rsidRPr="00014B23" w:rsidRDefault="00014B23" w:rsidP="00014B23">
            <w:pPr>
              <w:jc w:val="center"/>
              <w:rPr>
                <w:rFonts w:ascii="Times New Roman" w:eastAsia="Calibri" w:hAnsi="Times New Roman" w:cs="Times New Roman"/>
              </w:rPr>
            </w:pPr>
          </w:p>
        </w:tc>
        <w:tc>
          <w:tcPr>
            <w:tcW w:w="850" w:type="dxa"/>
            <w:tcBorders>
              <w:top w:val="nil"/>
              <w:left w:val="nil"/>
              <w:bottom w:val="nil"/>
              <w:right w:val="nil"/>
            </w:tcBorders>
            <w:shd w:val="clear" w:color="auto" w:fill="auto"/>
            <w:vAlign w:val="bottom"/>
          </w:tcPr>
          <w:p w14:paraId="3ABC7D81" w14:textId="77777777" w:rsidR="00014B23" w:rsidRPr="00014B23" w:rsidRDefault="00014B23" w:rsidP="00014B23">
            <w:pPr>
              <w:tabs>
                <w:tab w:val="decimal" w:pos="192"/>
              </w:tabs>
              <w:jc w:val="center"/>
              <w:rPr>
                <w:rFonts w:ascii="Times New Roman" w:eastAsia="Calibri" w:hAnsi="Times New Roman" w:cs="Times New Roman"/>
              </w:rPr>
            </w:pPr>
          </w:p>
        </w:tc>
        <w:tc>
          <w:tcPr>
            <w:tcW w:w="284" w:type="dxa"/>
            <w:tcBorders>
              <w:top w:val="nil"/>
              <w:bottom w:val="nil"/>
            </w:tcBorders>
            <w:shd w:val="clear" w:color="auto" w:fill="auto"/>
            <w:vAlign w:val="bottom"/>
          </w:tcPr>
          <w:p w14:paraId="6C279035" w14:textId="77777777" w:rsidR="00014B23" w:rsidRPr="00014B23" w:rsidRDefault="00014B23" w:rsidP="00014B23">
            <w:pPr>
              <w:rPr>
                <w:rFonts w:ascii="Times New Roman" w:eastAsia="Calibri" w:hAnsi="Times New Roman" w:cs="Times New Roman"/>
              </w:rPr>
            </w:pPr>
          </w:p>
        </w:tc>
        <w:tc>
          <w:tcPr>
            <w:tcW w:w="992" w:type="dxa"/>
            <w:tcBorders>
              <w:top w:val="nil"/>
              <w:left w:val="nil"/>
              <w:bottom w:val="nil"/>
              <w:right w:val="nil"/>
            </w:tcBorders>
            <w:shd w:val="clear" w:color="auto" w:fill="auto"/>
          </w:tcPr>
          <w:p w14:paraId="44D432FF" w14:textId="77777777" w:rsidR="00014B23" w:rsidRPr="00014B23" w:rsidRDefault="00014B23" w:rsidP="00014B23">
            <w:pPr>
              <w:jc w:val="center"/>
              <w:rPr>
                <w:rFonts w:ascii="Times New Roman" w:eastAsia="Calibri" w:hAnsi="Times New Roman" w:cs="Times New Roman"/>
              </w:rPr>
            </w:pPr>
          </w:p>
        </w:tc>
        <w:tc>
          <w:tcPr>
            <w:tcW w:w="992" w:type="dxa"/>
            <w:tcBorders>
              <w:top w:val="nil"/>
              <w:left w:val="nil"/>
              <w:bottom w:val="nil"/>
              <w:right w:val="nil"/>
            </w:tcBorders>
            <w:shd w:val="clear" w:color="auto" w:fill="auto"/>
            <w:vAlign w:val="bottom"/>
          </w:tcPr>
          <w:p w14:paraId="1BB5304A" w14:textId="77777777" w:rsidR="00014B23" w:rsidRPr="00014B23" w:rsidRDefault="00014B23" w:rsidP="00014B23">
            <w:pPr>
              <w:jc w:val="center"/>
              <w:rPr>
                <w:rFonts w:ascii="Times New Roman" w:eastAsia="Calibri" w:hAnsi="Times New Roman" w:cs="Times New Roman"/>
              </w:rPr>
            </w:pPr>
          </w:p>
        </w:tc>
        <w:tc>
          <w:tcPr>
            <w:tcW w:w="993" w:type="dxa"/>
            <w:tcBorders>
              <w:top w:val="nil"/>
              <w:left w:val="nil"/>
              <w:bottom w:val="nil"/>
              <w:right w:val="nil"/>
            </w:tcBorders>
            <w:shd w:val="clear" w:color="auto" w:fill="auto"/>
            <w:vAlign w:val="bottom"/>
          </w:tcPr>
          <w:p w14:paraId="110A3D95" w14:textId="77777777" w:rsidR="00014B23" w:rsidRPr="00014B23" w:rsidRDefault="00014B23" w:rsidP="00014B23">
            <w:pPr>
              <w:jc w:val="center"/>
              <w:rPr>
                <w:rFonts w:ascii="Times New Roman" w:eastAsia="Calibri" w:hAnsi="Times New Roman" w:cs="Times New Roman"/>
              </w:rPr>
            </w:pPr>
          </w:p>
        </w:tc>
        <w:tc>
          <w:tcPr>
            <w:tcW w:w="850" w:type="dxa"/>
            <w:tcBorders>
              <w:top w:val="nil"/>
              <w:left w:val="nil"/>
              <w:bottom w:val="nil"/>
              <w:right w:val="nil"/>
            </w:tcBorders>
            <w:shd w:val="clear" w:color="auto" w:fill="auto"/>
            <w:vAlign w:val="bottom"/>
          </w:tcPr>
          <w:p w14:paraId="50E94788" w14:textId="77777777" w:rsidR="00014B23" w:rsidRPr="00014B23" w:rsidRDefault="00014B23" w:rsidP="00014B23">
            <w:pPr>
              <w:tabs>
                <w:tab w:val="decimal" w:pos="180"/>
              </w:tabs>
              <w:jc w:val="center"/>
              <w:rPr>
                <w:rFonts w:ascii="Times New Roman" w:eastAsia="Calibri" w:hAnsi="Times New Roman" w:cs="Times New Roman"/>
              </w:rPr>
            </w:pPr>
          </w:p>
        </w:tc>
      </w:tr>
      <w:tr w:rsidR="00014B23" w:rsidRPr="00014B23" w14:paraId="7541BFCC" w14:textId="77777777" w:rsidTr="00014B23">
        <w:tc>
          <w:tcPr>
            <w:tcW w:w="2977" w:type="dxa"/>
            <w:tcBorders>
              <w:top w:val="nil"/>
              <w:bottom w:val="single" w:sz="4" w:space="0" w:color="auto"/>
            </w:tcBorders>
          </w:tcPr>
          <w:p w14:paraId="209DB81E" w14:textId="77777777" w:rsidR="00014B23" w:rsidRPr="00014B23" w:rsidRDefault="00014B23" w:rsidP="00014B23">
            <w:pPr>
              <w:rPr>
                <w:rFonts w:ascii="Times New Roman" w:eastAsia="Calibri" w:hAnsi="Times New Roman" w:cs="Times New Roman"/>
                <w:b/>
                <w:bCs/>
              </w:rPr>
            </w:pPr>
            <w:r w:rsidRPr="00014B23">
              <w:rPr>
                <w:rFonts w:ascii="Times New Roman" w:eastAsia="Calibri" w:hAnsi="Times New Roman" w:cs="Times New Roman"/>
                <w:b/>
                <w:bCs/>
              </w:rPr>
              <w:t>Medium</w:t>
            </w:r>
          </w:p>
        </w:tc>
        <w:tc>
          <w:tcPr>
            <w:tcW w:w="993" w:type="dxa"/>
            <w:tcBorders>
              <w:top w:val="nil"/>
              <w:left w:val="nil"/>
              <w:bottom w:val="nil"/>
              <w:right w:val="nil"/>
            </w:tcBorders>
            <w:shd w:val="clear" w:color="auto" w:fill="DAE9F7"/>
            <w:vAlign w:val="bottom"/>
          </w:tcPr>
          <w:p w14:paraId="5DAD24AC"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1.25</w:t>
            </w:r>
          </w:p>
        </w:tc>
        <w:tc>
          <w:tcPr>
            <w:tcW w:w="992" w:type="dxa"/>
            <w:tcBorders>
              <w:top w:val="nil"/>
              <w:left w:val="nil"/>
              <w:bottom w:val="nil"/>
              <w:right w:val="nil"/>
            </w:tcBorders>
            <w:shd w:val="clear" w:color="auto" w:fill="DAE9F7"/>
            <w:vAlign w:val="bottom"/>
          </w:tcPr>
          <w:p w14:paraId="5664C927"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1.09</w:t>
            </w:r>
          </w:p>
        </w:tc>
        <w:tc>
          <w:tcPr>
            <w:tcW w:w="992" w:type="dxa"/>
            <w:tcBorders>
              <w:top w:val="nil"/>
              <w:left w:val="nil"/>
              <w:bottom w:val="nil"/>
              <w:right w:val="nil"/>
            </w:tcBorders>
            <w:shd w:val="clear" w:color="auto" w:fill="DAE9F7"/>
            <w:vAlign w:val="bottom"/>
          </w:tcPr>
          <w:p w14:paraId="7385C1DE"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1.43</w:t>
            </w:r>
          </w:p>
        </w:tc>
        <w:tc>
          <w:tcPr>
            <w:tcW w:w="851" w:type="dxa"/>
            <w:tcBorders>
              <w:top w:val="nil"/>
              <w:left w:val="nil"/>
              <w:bottom w:val="nil"/>
              <w:right w:val="nil"/>
            </w:tcBorders>
            <w:shd w:val="clear" w:color="auto" w:fill="DAE9F7"/>
            <w:vAlign w:val="bottom"/>
          </w:tcPr>
          <w:p w14:paraId="6D6B66A5" w14:textId="77777777" w:rsidR="00014B23" w:rsidRPr="00014B23" w:rsidRDefault="00014B23" w:rsidP="00014B23">
            <w:pPr>
              <w:tabs>
                <w:tab w:val="decimal" w:pos="168"/>
              </w:tabs>
              <w:jc w:val="center"/>
              <w:rPr>
                <w:rFonts w:ascii="Times New Roman" w:eastAsia="Calibri" w:hAnsi="Times New Roman" w:cs="Times New Roman"/>
                <w:b/>
                <w:bCs/>
              </w:rPr>
            </w:pPr>
            <w:r w:rsidRPr="00014B23">
              <w:rPr>
                <w:rFonts w:ascii="Times New Roman" w:eastAsia="Aptos" w:hAnsi="Times New Roman" w:cs="Times New Roman"/>
                <w:b/>
                <w:bCs/>
                <w:color w:val="000000"/>
              </w:rPr>
              <w:t>.002</w:t>
            </w:r>
          </w:p>
        </w:tc>
        <w:tc>
          <w:tcPr>
            <w:tcW w:w="283" w:type="dxa"/>
            <w:tcBorders>
              <w:top w:val="nil"/>
              <w:bottom w:val="nil"/>
            </w:tcBorders>
            <w:shd w:val="clear" w:color="auto" w:fill="auto"/>
          </w:tcPr>
          <w:p w14:paraId="4C4DB1AA" w14:textId="77777777" w:rsidR="00014B23" w:rsidRPr="00014B23" w:rsidRDefault="00014B23" w:rsidP="00014B23">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5BA5ABFC"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1.30</w:t>
            </w:r>
          </w:p>
        </w:tc>
        <w:tc>
          <w:tcPr>
            <w:tcW w:w="993" w:type="dxa"/>
            <w:tcBorders>
              <w:top w:val="nil"/>
              <w:left w:val="nil"/>
              <w:bottom w:val="nil"/>
              <w:right w:val="nil"/>
            </w:tcBorders>
            <w:shd w:val="clear" w:color="auto" w:fill="DAE9F7"/>
            <w:vAlign w:val="bottom"/>
          </w:tcPr>
          <w:p w14:paraId="7DC3CB98"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1.14</w:t>
            </w:r>
          </w:p>
        </w:tc>
        <w:tc>
          <w:tcPr>
            <w:tcW w:w="992" w:type="dxa"/>
            <w:tcBorders>
              <w:top w:val="nil"/>
              <w:left w:val="nil"/>
              <w:bottom w:val="nil"/>
              <w:right w:val="nil"/>
            </w:tcBorders>
            <w:shd w:val="clear" w:color="auto" w:fill="DAE9F7"/>
            <w:vAlign w:val="bottom"/>
          </w:tcPr>
          <w:p w14:paraId="5B667962"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1.48</w:t>
            </w:r>
          </w:p>
        </w:tc>
        <w:tc>
          <w:tcPr>
            <w:tcW w:w="850" w:type="dxa"/>
            <w:tcBorders>
              <w:top w:val="nil"/>
              <w:left w:val="nil"/>
              <w:bottom w:val="nil"/>
              <w:right w:val="nil"/>
            </w:tcBorders>
            <w:shd w:val="clear" w:color="auto" w:fill="DAE9F7"/>
            <w:vAlign w:val="bottom"/>
          </w:tcPr>
          <w:p w14:paraId="054B857D" w14:textId="77777777" w:rsidR="00014B23" w:rsidRPr="00014B23" w:rsidRDefault="00014B23" w:rsidP="00014B23">
            <w:pPr>
              <w:tabs>
                <w:tab w:val="decimal" w:pos="192"/>
              </w:tabs>
              <w:jc w:val="center"/>
              <w:rPr>
                <w:rFonts w:ascii="Times New Roman" w:eastAsia="Calibri" w:hAnsi="Times New Roman" w:cs="Times New Roman"/>
                <w:b/>
                <w:bCs/>
              </w:rPr>
            </w:pPr>
            <w:r w:rsidRPr="00014B23">
              <w:rPr>
                <w:rFonts w:ascii="Times New Roman" w:eastAsia="Aptos" w:hAnsi="Times New Roman" w:cs="Times New Roman"/>
                <w:b/>
                <w:bCs/>
                <w:color w:val="000000"/>
              </w:rPr>
              <w:t>&lt; .001</w:t>
            </w:r>
          </w:p>
        </w:tc>
        <w:tc>
          <w:tcPr>
            <w:tcW w:w="284" w:type="dxa"/>
            <w:tcBorders>
              <w:top w:val="nil"/>
              <w:bottom w:val="nil"/>
            </w:tcBorders>
          </w:tcPr>
          <w:p w14:paraId="3D4CBA91" w14:textId="77777777" w:rsidR="00014B23" w:rsidRPr="00014B23" w:rsidRDefault="00014B23" w:rsidP="00014B23">
            <w:pPr>
              <w:rPr>
                <w:rFonts w:ascii="Times New Roman" w:eastAsia="Calibri" w:hAnsi="Times New Roman" w:cs="Times New Roman"/>
              </w:rPr>
            </w:pPr>
          </w:p>
        </w:tc>
        <w:tc>
          <w:tcPr>
            <w:tcW w:w="992" w:type="dxa"/>
            <w:tcBorders>
              <w:top w:val="nil"/>
              <w:left w:val="nil"/>
              <w:bottom w:val="nil"/>
              <w:right w:val="nil"/>
            </w:tcBorders>
            <w:shd w:val="clear" w:color="auto" w:fill="auto"/>
            <w:vAlign w:val="bottom"/>
          </w:tcPr>
          <w:p w14:paraId="439E2252" w14:textId="77777777" w:rsidR="00014B23" w:rsidRPr="00014B23" w:rsidRDefault="00014B23" w:rsidP="00014B23">
            <w:pPr>
              <w:jc w:val="center"/>
              <w:rPr>
                <w:rFonts w:ascii="Times New Roman" w:eastAsia="Calibri" w:hAnsi="Times New Roman" w:cs="Times New Roman"/>
              </w:rPr>
            </w:pPr>
            <w:r w:rsidRPr="00014B23">
              <w:rPr>
                <w:rFonts w:ascii="Times New Roman" w:eastAsia="Aptos" w:hAnsi="Times New Roman" w:cs="Times New Roman"/>
                <w:color w:val="000000"/>
              </w:rPr>
              <w:t>1.01</w:t>
            </w:r>
          </w:p>
        </w:tc>
        <w:tc>
          <w:tcPr>
            <w:tcW w:w="992" w:type="dxa"/>
            <w:tcBorders>
              <w:top w:val="nil"/>
              <w:left w:val="nil"/>
              <w:bottom w:val="nil"/>
              <w:right w:val="nil"/>
            </w:tcBorders>
            <w:shd w:val="clear" w:color="auto" w:fill="auto"/>
            <w:vAlign w:val="bottom"/>
          </w:tcPr>
          <w:p w14:paraId="24976EDF" w14:textId="77777777" w:rsidR="00014B23" w:rsidRPr="00014B23" w:rsidRDefault="00014B23" w:rsidP="00014B23">
            <w:pPr>
              <w:jc w:val="center"/>
              <w:rPr>
                <w:rFonts w:ascii="Times New Roman" w:eastAsia="Calibri" w:hAnsi="Times New Roman" w:cs="Times New Roman"/>
              </w:rPr>
            </w:pPr>
            <w:r w:rsidRPr="00014B23">
              <w:rPr>
                <w:rFonts w:ascii="Times New Roman" w:eastAsia="Aptos" w:hAnsi="Times New Roman" w:cs="Times New Roman"/>
                <w:color w:val="000000"/>
              </w:rPr>
              <w:t>0.71</w:t>
            </w:r>
          </w:p>
        </w:tc>
        <w:tc>
          <w:tcPr>
            <w:tcW w:w="993" w:type="dxa"/>
            <w:tcBorders>
              <w:top w:val="nil"/>
              <w:left w:val="nil"/>
              <w:bottom w:val="nil"/>
              <w:right w:val="nil"/>
            </w:tcBorders>
            <w:shd w:val="clear" w:color="auto" w:fill="auto"/>
            <w:vAlign w:val="bottom"/>
          </w:tcPr>
          <w:p w14:paraId="608514A3" w14:textId="77777777" w:rsidR="00014B23" w:rsidRPr="00014B23" w:rsidRDefault="00014B23" w:rsidP="00014B23">
            <w:pPr>
              <w:jc w:val="center"/>
              <w:rPr>
                <w:rFonts w:ascii="Times New Roman" w:eastAsia="Calibri" w:hAnsi="Times New Roman" w:cs="Times New Roman"/>
              </w:rPr>
            </w:pPr>
            <w:r w:rsidRPr="00014B23">
              <w:rPr>
                <w:rFonts w:ascii="Times New Roman" w:eastAsia="Aptos" w:hAnsi="Times New Roman" w:cs="Times New Roman"/>
                <w:color w:val="000000"/>
              </w:rPr>
              <w:t>1.45</w:t>
            </w:r>
          </w:p>
        </w:tc>
        <w:tc>
          <w:tcPr>
            <w:tcW w:w="850" w:type="dxa"/>
            <w:tcBorders>
              <w:top w:val="nil"/>
              <w:left w:val="nil"/>
              <w:bottom w:val="nil"/>
              <w:right w:val="nil"/>
            </w:tcBorders>
            <w:shd w:val="clear" w:color="auto" w:fill="auto"/>
            <w:vAlign w:val="bottom"/>
          </w:tcPr>
          <w:p w14:paraId="6C7590D2" w14:textId="77777777" w:rsidR="00014B23" w:rsidRPr="00014B23" w:rsidRDefault="00014B23" w:rsidP="00014B23">
            <w:pPr>
              <w:tabs>
                <w:tab w:val="decimal" w:pos="180"/>
              </w:tabs>
              <w:jc w:val="center"/>
              <w:rPr>
                <w:rFonts w:ascii="Times New Roman" w:eastAsia="Calibri" w:hAnsi="Times New Roman" w:cs="Times New Roman"/>
              </w:rPr>
            </w:pPr>
            <w:r w:rsidRPr="00014B23">
              <w:rPr>
                <w:rFonts w:ascii="Times New Roman" w:eastAsia="Aptos" w:hAnsi="Times New Roman" w:cs="Times New Roman"/>
                <w:color w:val="000000"/>
              </w:rPr>
              <w:t>.944</w:t>
            </w:r>
          </w:p>
        </w:tc>
      </w:tr>
      <w:tr w:rsidR="00014B23" w:rsidRPr="00014B23" w14:paraId="1EC74066" w14:textId="77777777" w:rsidTr="00014B23">
        <w:tc>
          <w:tcPr>
            <w:tcW w:w="2977" w:type="dxa"/>
            <w:tcBorders>
              <w:top w:val="nil"/>
              <w:bottom w:val="single" w:sz="4" w:space="0" w:color="auto"/>
            </w:tcBorders>
          </w:tcPr>
          <w:p w14:paraId="7667EA85" w14:textId="77777777" w:rsidR="00014B23" w:rsidRPr="00014B23" w:rsidRDefault="00014B23" w:rsidP="00014B23">
            <w:pPr>
              <w:rPr>
                <w:rFonts w:ascii="Times New Roman" w:eastAsia="Calibri" w:hAnsi="Times New Roman" w:cs="Times New Roman"/>
                <w:b/>
                <w:bCs/>
              </w:rPr>
            </w:pPr>
            <w:r w:rsidRPr="00014B23">
              <w:rPr>
                <w:rFonts w:ascii="Times New Roman" w:eastAsia="Calibri" w:hAnsi="Times New Roman" w:cs="Times New Roman"/>
                <w:b/>
                <w:bCs/>
              </w:rPr>
              <w:t>High</w:t>
            </w:r>
          </w:p>
        </w:tc>
        <w:tc>
          <w:tcPr>
            <w:tcW w:w="993" w:type="dxa"/>
            <w:tcBorders>
              <w:top w:val="nil"/>
              <w:left w:val="nil"/>
              <w:bottom w:val="nil"/>
              <w:right w:val="nil"/>
            </w:tcBorders>
            <w:shd w:val="clear" w:color="auto" w:fill="DAE9F7"/>
            <w:vAlign w:val="bottom"/>
          </w:tcPr>
          <w:p w14:paraId="0B9CE270"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1.78</w:t>
            </w:r>
          </w:p>
        </w:tc>
        <w:tc>
          <w:tcPr>
            <w:tcW w:w="992" w:type="dxa"/>
            <w:tcBorders>
              <w:top w:val="nil"/>
              <w:left w:val="nil"/>
              <w:bottom w:val="nil"/>
              <w:right w:val="nil"/>
            </w:tcBorders>
            <w:shd w:val="clear" w:color="auto" w:fill="DAE9F7"/>
            <w:vAlign w:val="bottom"/>
          </w:tcPr>
          <w:p w14:paraId="1CA78861"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1.37</w:t>
            </w:r>
          </w:p>
        </w:tc>
        <w:tc>
          <w:tcPr>
            <w:tcW w:w="992" w:type="dxa"/>
            <w:tcBorders>
              <w:top w:val="nil"/>
              <w:left w:val="nil"/>
              <w:bottom w:val="nil"/>
              <w:right w:val="nil"/>
            </w:tcBorders>
            <w:shd w:val="clear" w:color="auto" w:fill="DAE9F7"/>
            <w:vAlign w:val="bottom"/>
          </w:tcPr>
          <w:p w14:paraId="6227B2B9"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2.31</w:t>
            </w:r>
          </w:p>
        </w:tc>
        <w:tc>
          <w:tcPr>
            <w:tcW w:w="851" w:type="dxa"/>
            <w:tcBorders>
              <w:top w:val="nil"/>
              <w:left w:val="nil"/>
              <w:bottom w:val="nil"/>
              <w:right w:val="nil"/>
            </w:tcBorders>
            <w:shd w:val="clear" w:color="auto" w:fill="DAE9F7"/>
            <w:vAlign w:val="bottom"/>
          </w:tcPr>
          <w:p w14:paraId="280059F8" w14:textId="77777777" w:rsidR="00014B23" w:rsidRPr="00014B23" w:rsidRDefault="00014B23" w:rsidP="00014B23">
            <w:pPr>
              <w:tabs>
                <w:tab w:val="decimal" w:pos="168"/>
              </w:tabs>
              <w:jc w:val="center"/>
              <w:rPr>
                <w:rFonts w:ascii="Times New Roman" w:eastAsia="Calibri" w:hAnsi="Times New Roman" w:cs="Times New Roman"/>
                <w:b/>
                <w:bCs/>
              </w:rPr>
            </w:pPr>
            <w:r w:rsidRPr="00014B23">
              <w:rPr>
                <w:rFonts w:ascii="Times New Roman" w:eastAsia="Aptos" w:hAnsi="Times New Roman" w:cs="Times New Roman"/>
                <w:b/>
                <w:bCs/>
                <w:color w:val="000000"/>
              </w:rPr>
              <w:t>&lt; .001</w:t>
            </w:r>
          </w:p>
        </w:tc>
        <w:tc>
          <w:tcPr>
            <w:tcW w:w="283" w:type="dxa"/>
            <w:tcBorders>
              <w:top w:val="nil"/>
              <w:bottom w:val="nil"/>
            </w:tcBorders>
            <w:shd w:val="clear" w:color="auto" w:fill="auto"/>
          </w:tcPr>
          <w:p w14:paraId="3088551D" w14:textId="77777777" w:rsidR="00014B23" w:rsidRPr="00014B23" w:rsidRDefault="00014B23" w:rsidP="00014B23">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79360117"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2.31</w:t>
            </w:r>
          </w:p>
        </w:tc>
        <w:tc>
          <w:tcPr>
            <w:tcW w:w="993" w:type="dxa"/>
            <w:tcBorders>
              <w:top w:val="nil"/>
              <w:left w:val="nil"/>
              <w:bottom w:val="nil"/>
              <w:right w:val="nil"/>
            </w:tcBorders>
            <w:shd w:val="clear" w:color="auto" w:fill="DAE9F7"/>
            <w:vAlign w:val="bottom"/>
          </w:tcPr>
          <w:p w14:paraId="27D4BB1B"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1.86</w:t>
            </w:r>
          </w:p>
        </w:tc>
        <w:tc>
          <w:tcPr>
            <w:tcW w:w="992" w:type="dxa"/>
            <w:tcBorders>
              <w:top w:val="nil"/>
              <w:left w:val="nil"/>
              <w:bottom w:val="nil"/>
              <w:right w:val="nil"/>
            </w:tcBorders>
            <w:shd w:val="clear" w:color="auto" w:fill="DAE9F7"/>
            <w:vAlign w:val="bottom"/>
          </w:tcPr>
          <w:p w14:paraId="271AB614"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2.86</w:t>
            </w:r>
          </w:p>
        </w:tc>
        <w:tc>
          <w:tcPr>
            <w:tcW w:w="850" w:type="dxa"/>
            <w:tcBorders>
              <w:top w:val="nil"/>
              <w:left w:val="nil"/>
              <w:bottom w:val="nil"/>
              <w:right w:val="nil"/>
            </w:tcBorders>
            <w:shd w:val="clear" w:color="auto" w:fill="DAE9F7"/>
            <w:vAlign w:val="bottom"/>
          </w:tcPr>
          <w:p w14:paraId="46C7EABE" w14:textId="77777777" w:rsidR="00014B23" w:rsidRPr="00014B23" w:rsidRDefault="00014B23" w:rsidP="00014B23">
            <w:pPr>
              <w:tabs>
                <w:tab w:val="decimal" w:pos="192"/>
              </w:tabs>
              <w:jc w:val="center"/>
              <w:rPr>
                <w:rFonts w:ascii="Times New Roman" w:eastAsia="Calibri" w:hAnsi="Times New Roman" w:cs="Times New Roman"/>
                <w:b/>
                <w:bCs/>
              </w:rPr>
            </w:pPr>
            <w:r w:rsidRPr="00014B23">
              <w:rPr>
                <w:rFonts w:ascii="Times New Roman" w:eastAsia="Aptos" w:hAnsi="Times New Roman" w:cs="Times New Roman"/>
                <w:b/>
                <w:bCs/>
                <w:color w:val="000000"/>
              </w:rPr>
              <w:t>&lt; .001</w:t>
            </w:r>
          </w:p>
        </w:tc>
        <w:tc>
          <w:tcPr>
            <w:tcW w:w="284" w:type="dxa"/>
            <w:tcBorders>
              <w:top w:val="nil"/>
              <w:bottom w:val="nil"/>
            </w:tcBorders>
          </w:tcPr>
          <w:p w14:paraId="7E854DD1" w14:textId="77777777" w:rsidR="00014B23" w:rsidRPr="00014B23" w:rsidRDefault="00014B23" w:rsidP="00014B23">
            <w:pPr>
              <w:rPr>
                <w:rFonts w:ascii="Times New Roman" w:eastAsia="Calibri" w:hAnsi="Times New Roman" w:cs="Times New Roman"/>
              </w:rPr>
            </w:pPr>
          </w:p>
        </w:tc>
        <w:tc>
          <w:tcPr>
            <w:tcW w:w="992" w:type="dxa"/>
            <w:tcBorders>
              <w:top w:val="nil"/>
              <w:left w:val="nil"/>
              <w:bottom w:val="nil"/>
              <w:right w:val="nil"/>
            </w:tcBorders>
            <w:shd w:val="clear" w:color="auto" w:fill="DAE9F7"/>
            <w:vAlign w:val="bottom"/>
          </w:tcPr>
          <w:p w14:paraId="5B07401D"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2.04</w:t>
            </w:r>
          </w:p>
        </w:tc>
        <w:tc>
          <w:tcPr>
            <w:tcW w:w="992" w:type="dxa"/>
            <w:tcBorders>
              <w:top w:val="nil"/>
              <w:left w:val="nil"/>
              <w:bottom w:val="nil"/>
              <w:right w:val="nil"/>
            </w:tcBorders>
            <w:shd w:val="clear" w:color="auto" w:fill="DAE9F7"/>
            <w:vAlign w:val="bottom"/>
          </w:tcPr>
          <w:p w14:paraId="403375AC"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1.01</w:t>
            </w:r>
          </w:p>
        </w:tc>
        <w:tc>
          <w:tcPr>
            <w:tcW w:w="993" w:type="dxa"/>
            <w:tcBorders>
              <w:top w:val="nil"/>
              <w:left w:val="nil"/>
              <w:bottom w:val="nil"/>
              <w:right w:val="nil"/>
            </w:tcBorders>
            <w:shd w:val="clear" w:color="auto" w:fill="DAE9F7"/>
            <w:vAlign w:val="bottom"/>
          </w:tcPr>
          <w:p w14:paraId="113618DC"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4.09</w:t>
            </w:r>
          </w:p>
        </w:tc>
        <w:tc>
          <w:tcPr>
            <w:tcW w:w="850" w:type="dxa"/>
            <w:tcBorders>
              <w:top w:val="nil"/>
              <w:left w:val="nil"/>
              <w:bottom w:val="nil"/>
              <w:right w:val="nil"/>
            </w:tcBorders>
            <w:shd w:val="clear" w:color="auto" w:fill="DAE9F7"/>
            <w:vAlign w:val="bottom"/>
          </w:tcPr>
          <w:p w14:paraId="63646D70" w14:textId="77777777" w:rsidR="00014B23" w:rsidRPr="00014B23" w:rsidRDefault="00014B23" w:rsidP="00014B23">
            <w:pPr>
              <w:tabs>
                <w:tab w:val="decimal" w:pos="180"/>
              </w:tabs>
              <w:jc w:val="center"/>
              <w:rPr>
                <w:rFonts w:ascii="Times New Roman" w:eastAsia="Calibri" w:hAnsi="Times New Roman" w:cs="Times New Roman"/>
                <w:b/>
                <w:bCs/>
              </w:rPr>
            </w:pPr>
            <w:r w:rsidRPr="00014B23">
              <w:rPr>
                <w:rFonts w:ascii="Times New Roman" w:eastAsia="Aptos" w:hAnsi="Times New Roman" w:cs="Times New Roman"/>
                <w:b/>
                <w:bCs/>
                <w:color w:val="000000"/>
              </w:rPr>
              <w:t>.046</w:t>
            </w:r>
          </w:p>
        </w:tc>
      </w:tr>
      <w:tr w:rsidR="00014B23" w:rsidRPr="00014B23" w14:paraId="05BDA1FD" w14:textId="77777777" w:rsidTr="00014B23">
        <w:tc>
          <w:tcPr>
            <w:tcW w:w="2977" w:type="dxa"/>
            <w:tcBorders>
              <w:top w:val="nil"/>
              <w:bottom w:val="nil"/>
            </w:tcBorders>
          </w:tcPr>
          <w:p w14:paraId="5CFE534F" w14:textId="77777777" w:rsidR="00014B23" w:rsidRPr="00014B23" w:rsidRDefault="00014B23" w:rsidP="00014B23">
            <w:pPr>
              <w:rPr>
                <w:rFonts w:ascii="Times New Roman" w:eastAsia="Calibri" w:hAnsi="Times New Roman" w:cs="Times New Roman"/>
                <w:b/>
                <w:bCs/>
              </w:rPr>
            </w:pPr>
            <w:r w:rsidRPr="00014B23">
              <w:rPr>
                <w:rFonts w:ascii="Times New Roman" w:eastAsia="Calibri" w:hAnsi="Times New Roman" w:cs="Times New Roman"/>
                <w:b/>
                <w:bCs/>
              </w:rPr>
              <w:t xml:space="preserve">Household crowding </w:t>
            </w:r>
          </w:p>
          <w:p w14:paraId="23CED7C4" w14:textId="77777777" w:rsidR="00014B23" w:rsidRPr="00014B23" w:rsidRDefault="00014B23" w:rsidP="00014B23">
            <w:pPr>
              <w:rPr>
                <w:rFonts w:ascii="Times New Roman" w:eastAsia="Calibri" w:hAnsi="Times New Roman" w:cs="Times New Roman"/>
              </w:rPr>
            </w:pPr>
            <w:r w:rsidRPr="00014B23">
              <w:rPr>
                <w:rFonts w:ascii="Times New Roman" w:eastAsia="Calibri" w:hAnsi="Times New Roman" w:cs="Times New Roman"/>
              </w:rPr>
              <w:t>(0 no, 1 yes)</w:t>
            </w:r>
          </w:p>
        </w:tc>
        <w:tc>
          <w:tcPr>
            <w:tcW w:w="993" w:type="dxa"/>
            <w:tcBorders>
              <w:top w:val="nil"/>
              <w:left w:val="nil"/>
              <w:bottom w:val="nil"/>
              <w:right w:val="nil"/>
            </w:tcBorders>
            <w:shd w:val="clear" w:color="auto" w:fill="DAE9F7"/>
            <w:vAlign w:val="bottom"/>
          </w:tcPr>
          <w:p w14:paraId="51383A6A"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1.46</w:t>
            </w:r>
          </w:p>
        </w:tc>
        <w:tc>
          <w:tcPr>
            <w:tcW w:w="992" w:type="dxa"/>
            <w:tcBorders>
              <w:top w:val="nil"/>
              <w:left w:val="nil"/>
              <w:bottom w:val="nil"/>
              <w:right w:val="nil"/>
            </w:tcBorders>
            <w:shd w:val="clear" w:color="auto" w:fill="DAE9F7"/>
            <w:vAlign w:val="bottom"/>
          </w:tcPr>
          <w:p w14:paraId="7525E7E5"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1.25</w:t>
            </w:r>
          </w:p>
        </w:tc>
        <w:tc>
          <w:tcPr>
            <w:tcW w:w="992" w:type="dxa"/>
            <w:tcBorders>
              <w:top w:val="nil"/>
              <w:left w:val="nil"/>
              <w:bottom w:val="nil"/>
              <w:right w:val="nil"/>
            </w:tcBorders>
            <w:shd w:val="clear" w:color="auto" w:fill="DAE9F7"/>
            <w:vAlign w:val="bottom"/>
          </w:tcPr>
          <w:p w14:paraId="4A3E31E7"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1.71</w:t>
            </w:r>
          </w:p>
        </w:tc>
        <w:tc>
          <w:tcPr>
            <w:tcW w:w="851" w:type="dxa"/>
            <w:tcBorders>
              <w:top w:val="nil"/>
              <w:left w:val="nil"/>
              <w:bottom w:val="nil"/>
              <w:right w:val="nil"/>
            </w:tcBorders>
            <w:shd w:val="clear" w:color="auto" w:fill="DAE9F7"/>
            <w:vAlign w:val="bottom"/>
          </w:tcPr>
          <w:p w14:paraId="4F0D528B" w14:textId="77777777" w:rsidR="00014B23" w:rsidRPr="00014B23" w:rsidRDefault="00014B23" w:rsidP="00014B23">
            <w:pPr>
              <w:tabs>
                <w:tab w:val="decimal" w:pos="168"/>
              </w:tabs>
              <w:jc w:val="center"/>
              <w:rPr>
                <w:rFonts w:ascii="Times New Roman" w:eastAsia="Calibri" w:hAnsi="Times New Roman" w:cs="Times New Roman"/>
                <w:b/>
                <w:bCs/>
              </w:rPr>
            </w:pPr>
            <w:r w:rsidRPr="00014B23">
              <w:rPr>
                <w:rFonts w:ascii="Times New Roman" w:eastAsia="Aptos" w:hAnsi="Times New Roman" w:cs="Times New Roman"/>
                <w:b/>
                <w:bCs/>
                <w:color w:val="000000"/>
              </w:rPr>
              <w:t>&lt; .001</w:t>
            </w:r>
          </w:p>
        </w:tc>
        <w:tc>
          <w:tcPr>
            <w:tcW w:w="283" w:type="dxa"/>
            <w:tcBorders>
              <w:top w:val="nil"/>
              <w:bottom w:val="nil"/>
            </w:tcBorders>
            <w:shd w:val="clear" w:color="auto" w:fill="auto"/>
          </w:tcPr>
          <w:p w14:paraId="4D24805A" w14:textId="77777777" w:rsidR="00014B23" w:rsidRPr="00014B23" w:rsidRDefault="00014B23" w:rsidP="00014B23">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0C5CDF14"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1.20</w:t>
            </w:r>
          </w:p>
        </w:tc>
        <w:tc>
          <w:tcPr>
            <w:tcW w:w="993" w:type="dxa"/>
            <w:tcBorders>
              <w:top w:val="nil"/>
              <w:left w:val="nil"/>
              <w:bottom w:val="nil"/>
              <w:right w:val="nil"/>
            </w:tcBorders>
            <w:shd w:val="clear" w:color="auto" w:fill="DAE9F7"/>
            <w:vAlign w:val="bottom"/>
          </w:tcPr>
          <w:p w14:paraId="61E6C8B2"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1.02</w:t>
            </w:r>
          </w:p>
        </w:tc>
        <w:tc>
          <w:tcPr>
            <w:tcW w:w="992" w:type="dxa"/>
            <w:tcBorders>
              <w:top w:val="nil"/>
              <w:left w:val="nil"/>
              <w:bottom w:val="nil"/>
              <w:right w:val="nil"/>
            </w:tcBorders>
            <w:shd w:val="clear" w:color="auto" w:fill="DAE9F7"/>
            <w:vAlign w:val="bottom"/>
          </w:tcPr>
          <w:p w14:paraId="6DAE4AF9"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1.41</w:t>
            </w:r>
          </w:p>
        </w:tc>
        <w:tc>
          <w:tcPr>
            <w:tcW w:w="850" w:type="dxa"/>
            <w:tcBorders>
              <w:top w:val="nil"/>
              <w:left w:val="nil"/>
              <w:bottom w:val="nil"/>
              <w:right w:val="nil"/>
            </w:tcBorders>
            <w:shd w:val="clear" w:color="auto" w:fill="DAE9F7"/>
            <w:vAlign w:val="bottom"/>
          </w:tcPr>
          <w:p w14:paraId="527F2B64" w14:textId="77777777" w:rsidR="00014B23" w:rsidRPr="00014B23" w:rsidRDefault="00014B23" w:rsidP="00014B23">
            <w:pPr>
              <w:tabs>
                <w:tab w:val="decimal" w:pos="192"/>
              </w:tabs>
              <w:jc w:val="center"/>
              <w:rPr>
                <w:rFonts w:ascii="Times New Roman" w:eastAsia="Calibri" w:hAnsi="Times New Roman" w:cs="Times New Roman"/>
                <w:b/>
                <w:bCs/>
              </w:rPr>
            </w:pPr>
            <w:r w:rsidRPr="00014B23">
              <w:rPr>
                <w:rFonts w:ascii="Times New Roman" w:eastAsia="Aptos" w:hAnsi="Times New Roman" w:cs="Times New Roman"/>
                <w:b/>
                <w:bCs/>
                <w:color w:val="000000"/>
              </w:rPr>
              <w:t>.024</w:t>
            </w:r>
          </w:p>
        </w:tc>
        <w:tc>
          <w:tcPr>
            <w:tcW w:w="284" w:type="dxa"/>
            <w:tcBorders>
              <w:top w:val="nil"/>
              <w:bottom w:val="nil"/>
            </w:tcBorders>
          </w:tcPr>
          <w:p w14:paraId="73B07BC2" w14:textId="77777777" w:rsidR="00014B23" w:rsidRPr="00014B23" w:rsidRDefault="00014B23" w:rsidP="00014B23">
            <w:pPr>
              <w:rPr>
                <w:rFonts w:ascii="Times New Roman" w:eastAsia="Calibri" w:hAnsi="Times New Roman" w:cs="Times New Roman"/>
              </w:rPr>
            </w:pPr>
          </w:p>
        </w:tc>
        <w:tc>
          <w:tcPr>
            <w:tcW w:w="992" w:type="dxa"/>
            <w:tcBorders>
              <w:top w:val="nil"/>
              <w:left w:val="nil"/>
              <w:bottom w:val="nil"/>
              <w:right w:val="nil"/>
            </w:tcBorders>
            <w:shd w:val="clear" w:color="auto" w:fill="auto"/>
            <w:vAlign w:val="bottom"/>
          </w:tcPr>
          <w:p w14:paraId="5488B8E9" w14:textId="77777777" w:rsidR="00014B23" w:rsidRPr="00014B23" w:rsidRDefault="00014B23" w:rsidP="00014B23">
            <w:pPr>
              <w:jc w:val="center"/>
              <w:rPr>
                <w:rFonts w:ascii="Times New Roman" w:eastAsia="Calibri" w:hAnsi="Times New Roman" w:cs="Times New Roman"/>
              </w:rPr>
            </w:pPr>
            <w:r w:rsidRPr="00014B23">
              <w:rPr>
                <w:rFonts w:ascii="Times New Roman" w:eastAsia="Aptos" w:hAnsi="Times New Roman" w:cs="Times New Roman"/>
                <w:color w:val="000000"/>
              </w:rPr>
              <w:t>1.30</w:t>
            </w:r>
          </w:p>
        </w:tc>
        <w:tc>
          <w:tcPr>
            <w:tcW w:w="992" w:type="dxa"/>
            <w:tcBorders>
              <w:top w:val="nil"/>
              <w:left w:val="nil"/>
              <w:bottom w:val="nil"/>
              <w:right w:val="nil"/>
            </w:tcBorders>
            <w:shd w:val="clear" w:color="auto" w:fill="auto"/>
            <w:vAlign w:val="bottom"/>
          </w:tcPr>
          <w:p w14:paraId="1C2AB12B" w14:textId="77777777" w:rsidR="00014B23" w:rsidRPr="00014B23" w:rsidRDefault="00014B23" w:rsidP="00014B23">
            <w:pPr>
              <w:jc w:val="center"/>
              <w:rPr>
                <w:rFonts w:ascii="Times New Roman" w:eastAsia="Calibri" w:hAnsi="Times New Roman" w:cs="Times New Roman"/>
              </w:rPr>
            </w:pPr>
            <w:r w:rsidRPr="00014B23">
              <w:rPr>
                <w:rFonts w:ascii="Times New Roman" w:eastAsia="Aptos" w:hAnsi="Times New Roman" w:cs="Times New Roman"/>
                <w:color w:val="000000"/>
              </w:rPr>
              <w:t>0.82</w:t>
            </w:r>
          </w:p>
        </w:tc>
        <w:tc>
          <w:tcPr>
            <w:tcW w:w="993" w:type="dxa"/>
            <w:tcBorders>
              <w:top w:val="nil"/>
              <w:left w:val="nil"/>
              <w:bottom w:val="nil"/>
              <w:right w:val="nil"/>
            </w:tcBorders>
            <w:shd w:val="clear" w:color="auto" w:fill="auto"/>
            <w:vAlign w:val="bottom"/>
          </w:tcPr>
          <w:p w14:paraId="2CDB6F07" w14:textId="77777777" w:rsidR="00014B23" w:rsidRPr="00014B23" w:rsidRDefault="00014B23" w:rsidP="00014B23">
            <w:pPr>
              <w:jc w:val="center"/>
              <w:rPr>
                <w:rFonts w:ascii="Times New Roman" w:eastAsia="Calibri" w:hAnsi="Times New Roman" w:cs="Times New Roman"/>
              </w:rPr>
            </w:pPr>
            <w:r w:rsidRPr="00014B23">
              <w:rPr>
                <w:rFonts w:ascii="Times New Roman" w:eastAsia="Aptos" w:hAnsi="Times New Roman" w:cs="Times New Roman"/>
                <w:color w:val="000000"/>
              </w:rPr>
              <w:t>2.07</w:t>
            </w:r>
          </w:p>
        </w:tc>
        <w:tc>
          <w:tcPr>
            <w:tcW w:w="850" w:type="dxa"/>
            <w:tcBorders>
              <w:top w:val="nil"/>
              <w:left w:val="nil"/>
              <w:bottom w:val="nil"/>
              <w:right w:val="nil"/>
            </w:tcBorders>
            <w:shd w:val="clear" w:color="auto" w:fill="auto"/>
            <w:vAlign w:val="bottom"/>
          </w:tcPr>
          <w:p w14:paraId="793F200E" w14:textId="77777777" w:rsidR="00014B23" w:rsidRPr="00014B23" w:rsidRDefault="00014B23" w:rsidP="00014B23">
            <w:pPr>
              <w:tabs>
                <w:tab w:val="decimal" w:pos="180"/>
              </w:tabs>
              <w:jc w:val="center"/>
              <w:rPr>
                <w:rFonts w:ascii="Times New Roman" w:eastAsia="Calibri" w:hAnsi="Times New Roman" w:cs="Times New Roman"/>
              </w:rPr>
            </w:pPr>
            <w:r w:rsidRPr="00014B23">
              <w:rPr>
                <w:rFonts w:ascii="Times New Roman" w:eastAsia="Aptos" w:hAnsi="Times New Roman" w:cs="Times New Roman"/>
                <w:color w:val="000000"/>
              </w:rPr>
              <w:t>.268</w:t>
            </w:r>
          </w:p>
        </w:tc>
      </w:tr>
      <w:tr w:rsidR="00014B23" w:rsidRPr="00014B23" w14:paraId="09A2BE7B" w14:textId="77777777" w:rsidTr="00014B23">
        <w:tc>
          <w:tcPr>
            <w:tcW w:w="2977" w:type="dxa"/>
            <w:tcBorders>
              <w:top w:val="nil"/>
              <w:bottom w:val="nil"/>
            </w:tcBorders>
          </w:tcPr>
          <w:p w14:paraId="56FC25C6" w14:textId="77777777" w:rsidR="00014B23" w:rsidRPr="00014B23" w:rsidRDefault="00014B23" w:rsidP="00014B23">
            <w:pPr>
              <w:rPr>
                <w:rFonts w:ascii="Times New Roman" w:eastAsia="Calibri" w:hAnsi="Times New Roman" w:cs="Times New Roman"/>
                <w:b/>
                <w:bCs/>
              </w:rPr>
            </w:pPr>
            <w:r w:rsidRPr="00014B23">
              <w:rPr>
                <w:rFonts w:ascii="Times New Roman" w:eastAsia="Calibri" w:hAnsi="Times New Roman" w:cs="Times New Roman"/>
                <w:b/>
                <w:bCs/>
              </w:rPr>
              <w:t xml:space="preserve">Housing quality </w:t>
            </w:r>
          </w:p>
          <w:p w14:paraId="224205FB" w14:textId="77777777" w:rsidR="00014B23" w:rsidRPr="00014B23" w:rsidRDefault="00014B23" w:rsidP="00014B23">
            <w:pPr>
              <w:rPr>
                <w:rFonts w:ascii="Times New Roman" w:eastAsia="Calibri" w:hAnsi="Times New Roman" w:cs="Times New Roman"/>
              </w:rPr>
            </w:pPr>
            <w:r w:rsidRPr="00014B23">
              <w:rPr>
                <w:rFonts w:ascii="Times New Roman" w:eastAsia="Calibri" w:hAnsi="Times New Roman" w:cs="Times New Roman"/>
              </w:rPr>
              <w:t>(0 never or sometimes damp or mould, 1 always)</w:t>
            </w:r>
          </w:p>
        </w:tc>
        <w:tc>
          <w:tcPr>
            <w:tcW w:w="993" w:type="dxa"/>
            <w:tcBorders>
              <w:top w:val="nil"/>
              <w:left w:val="nil"/>
              <w:bottom w:val="nil"/>
              <w:right w:val="nil"/>
            </w:tcBorders>
            <w:shd w:val="clear" w:color="auto" w:fill="auto"/>
            <w:vAlign w:val="bottom"/>
          </w:tcPr>
          <w:p w14:paraId="59EC3AFC"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color w:val="000000"/>
              </w:rPr>
              <w:t>1.07</w:t>
            </w:r>
          </w:p>
        </w:tc>
        <w:tc>
          <w:tcPr>
            <w:tcW w:w="992" w:type="dxa"/>
            <w:tcBorders>
              <w:top w:val="nil"/>
              <w:left w:val="nil"/>
              <w:bottom w:val="nil"/>
              <w:right w:val="nil"/>
            </w:tcBorders>
            <w:shd w:val="clear" w:color="auto" w:fill="auto"/>
            <w:vAlign w:val="bottom"/>
          </w:tcPr>
          <w:p w14:paraId="569FB65A"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color w:val="000000"/>
              </w:rPr>
              <w:t>0.91</w:t>
            </w:r>
          </w:p>
        </w:tc>
        <w:tc>
          <w:tcPr>
            <w:tcW w:w="992" w:type="dxa"/>
            <w:tcBorders>
              <w:top w:val="nil"/>
              <w:left w:val="nil"/>
              <w:bottom w:val="nil"/>
              <w:right w:val="nil"/>
            </w:tcBorders>
            <w:shd w:val="clear" w:color="auto" w:fill="auto"/>
            <w:vAlign w:val="bottom"/>
          </w:tcPr>
          <w:p w14:paraId="48238E9C"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color w:val="000000"/>
              </w:rPr>
              <w:t>1.26</w:t>
            </w:r>
          </w:p>
        </w:tc>
        <w:tc>
          <w:tcPr>
            <w:tcW w:w="851" w:type="dxa"/>
            <w:tcBorders>
              <w:top w:val="nil"/>
              <w:left w:val="nil"/>
              <w:bottom w:val="nil"/>
              <w:right w:val="nil"/>
            </w:tcBorders>
            <w:shd w:val="clear" w:color="auto" w:fill="auto"/>
            <w:vAlign w:val="bottom"/>
          </w:tcPr>
          <w:p w14:paraId="1722D070" w14:textId="77777777" w:rsidR="00014B23" w:rsidRPr="00014B23" w:rsidRDefault="00014B23" w:rsidP="00014B23">
            <w:pPr>
              <w:tabs>
                <w:tab w:val="decimal" w:pos="168"/>
              </w:tabs>
              <w:jc w:val="center"/>
              <w:rPr>
                <w:rFonts w:ascii="Times New Roman" w:eastAsia="Calibri" w:hAnsi="Times New Roman" w:cs="Times New Roman"/>
                <w:b/>
                <w:bCs/>
              </w:rPr>
            </w:pPr>
            <w:r w:rsidRPr="00014B23">
              <w:rPr>
                <w:rFonts w:ascii="Times New Roman" w:eastAsia="Aptos" w:hAnsi="Times New Roman" w:cs="Times New Roman"/>
                <w:color w:val="000000"/>
              </w:rPr>
              <w:t>.408</w:t>
            </w:r>
          </w:p>
        </w:tc>
        <w:tc>
          <w:tcPr>
            <w:tcW w:w="283" w:type="dxa"/>
            <w:tcBorders>
              <w:top w:val="nil"/>
              <w:bottom w:val="nil"/>
            </w:tcBorders>
          </w:tcPr>
          <w:p w14:paraId="2DA32364" w14:textId="77777777" w:rsidR="00014B23" w:rsidRPr="00014B23" w:rsidRDefault="00014B23" w:rsidP="00014B23">
            <w:pPr>
              <w:rPr>
                <w:rFonts w:ascii="Times New Roman" w:eastAsia="Calibri" w:hAnsi="Times New Roman" w:cs="Times New Roman"/>
              </w:rPr>
            </w:pPr>
          </w:p>
        </w:tc>
        <w:tc>
          <w:tcPr>
            <w:tcW w:w="992" w:type="dxa"/>
            <w:tcBorders>
              <w:top w:val="nil"/>
              <w:left w:val="nil"/>
              <w:bottom w:val="nil"/>
              <w:right w:val="nil"/>
            </w:tcBorders>
            <w:shd w:val="clear" w:color="auto" w:fill="DAE9F7"/>
            <w:vAlign w:val="bottom"/>
          </w:tcPr>
          <w:p w14:paraId="669190D6"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1.29</w:t>
            </w:r>
          </w:p>
        </w:tc>
        <w:tc>
          <w:tcPr>
            <w:tcW w:w="993" w:type="dxa"/>
            <w:tcBorders>
              <w:top w:val="nil"/>
              <w:left w:val="nil"/>
              <w:bottom w:val="nil"/>
              <w:right w:val="nil"/>
            </w:tcBorders>
            <w:shd w:val="clear" w:color="auto" w:fill="DAE9F7"/>
            <w:vAlign w:val="bottom"/>
          </w:tcPr>
          <w:p w14:paraId="796E55F4"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1.10</w:t>
            </w:r>
          </w:p>
        </w:tc>
        <w:tc>
          <w:tcPr>
            <w:tcW w:w="992" w:type="dxa"/>
            <w:tcBorders>
              <w:top w:val="nil"/>
              <w:left w:val="nil"/>
              <w:bottom w:val="nil"/>
              <w:right w:val="nil"/>
            </w:tcBorders>
            <w:shd w:val="clear" w:color="auto" w:fill="DAE9F7"/>
            <w:vAlign w:val="bottom"/>
          </w:tcPr>
          <w:p w14:paraId="18E46748"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1.50</w:t>
            </w:r>
          </w:p>
        </w:tc>
        <w:tc>
          <w:tcPr>
            <w:tcW w:w="850" w:type="dxa"/>
            <w:tcBorders>
              <w:top w:val="nil"/>
              <w:left w:val="nil"/>
              <w:bottom w:val="nil"/>
              <w:right w:val="nil"/>
            </w:tcBorders>
            <w:shd w:val="clear" w:color="auto" w:fill="DAE9F7"/>
            <w:vAlign w:val="bottom"/>
          </w:tcPr>
          <w:p w14:paraId="0D5AEF87" w14:textId="77777777" w:rsidR="00014B23" w:rsidRPr="00014B23" w:rsidRDefault="00014B23" w:rsidP="00014B23">
            <w:pPr>
              <w:tabs>
                <w:tab w:val="decimal" w:pos="192"/>
              </w:tabs>
              <w:jc w:val="center"/>
              <w:rPr>
                <w:rFonts w:ascii="Times New Roman" w:eastAsia="Calibri" w:hAnsi="Times New Roman" w:cs="Times New Roman"/>
                <w:b/>
                <w:bCs/>
              </w:rPr>
            </w:pPr>
            <w:r w:rsidRPr="00014B23">
              <w:rPr>
                <w:rFonts w:ascii="Times New Roman" w:eastAsia="Aptos" w:hAnsi="Times New Roman" w:cs="Times New Roman"/>
                <w:b/>
                <w:bCs/>
                <w:color w:val="000000"/>
              </w:rPr>
              <w:t>.001</w:t>
            </w:r>
          </w:p>
        </w:tc>
        <w:tc>
          <w:tcPr>
            <w:tcW w:w="284" w:type="dxa"/>
            <w:tcBorders>
              <w:top w:val="nil"/>
              <w:bottom w:val="nil"/>
            </w:tcBorders>
          </w:tcPr>
          <w:p w14:paraId="74A3D49F" w14:textId="77777777" w:rsidR="00014B23" w:rsidRPr="00014B23" w:rsidRDefault="00014B23" w:rsidP="00014B23">
            <w:pPr>
              <w:rPr>
                <w:rFonts w:ascii="Times New Roman" w:eastAsia="Calibri" w:hAnsi="Times New Roman" w:cs="Times New Roman"/>
              </w:rPr>
            </w:pPr>
          </w:p>
        </w:tc>
        <w:tc>
          <w:tcPr>
            <w:tcW w:w="992" w:type="dxa"/>
            <w:tcBorders>
              <w:top w:val="nil"/>
              <w:left w:val="nil"/>
              <w:bottom w:val="nil"/>
              <w:right w:val="nil"/>
            </w:tcBorders>
            <w:shd w:val="clear" w:color="auto" w:fill="auto"/>
            <w:vAlign w:val="bottom"/>
          </w:tcPr>
          <w:p w14:paraId="4C20DC02" w14:textId="77777777" w:rsidR="00014B23" w:rsidRPr="00014B23" w:rsidRDefault="00014B23" w:rsidP="00014B23">
            <w:pPr>
              <w:jc w:val="center"/>
              <w:rPr>
                <w:rFonts w:ascii="Times New Roman" w:eastAsia="Calibri" w:hAnsi="Times New Roman" w:cs="Times New Roman"/>
              </w:rPr>
            </w:pPr>
            <w:r w:rsidRPr="00014B23">
              <w:rPr>
                <w:rFonts w:ascii="Times New Roman" w:eastAsia="Aptos" w:hAnsi="Times New Roman" w:cs="Times New Roman"/>
                <w:color w:val="000000"/>
              </w:rPr>
              <w:t>1.28</w:t>
            </w:r>
          </w:p>
        </w:tc>
        <w:tc>
          <w:tcPr>
            <w:tcW w:w="992" w:type="dxa"/>
            <w:tcBorders>
              <w:top w:val="nil"/>
              <w:left w:val="nil"/>
              <w:bottom w:val="nil"/>
              <w:right w:val="nil"/>
            </w:tcBorders>
            <w:shd w:val="clear" w:color="auto" w:fill="auto"/>
            <w:vAlign w:val="bottom"/>
          </w:tcPr>
          <w:p w14:paraId="23A5297F" w14:textId="77777777" w:rsidR="00014B23" w:rsidRPr="00014B23" w:rsidRDefault="00014B23" w:rsidP="00014B23">
            <w:pPr>
              <w:jc w:val="center"/>
              <w:rPr>
                <w:rFonts w:ascii="Times New Roman" w:eastAsia="Calibri" w:hAnsi="Times New Roman" w:cs="Times New Roman"/>
              </w:rPr>
            </w:pPr>
            <w:r w:rsidRPr="00014B23">
              <w:rPr>
                <w:rFonts w:ascii="Times New Roman" w:eastAsia="Aptos" w:hAnsi="Times New Roman" w:cs="Times New Roman"/>
                <w:color w:val="000000"/>
              </w:rPr>
              <w:t>0.84</w:t>
            </w:r>
          </w:p>
        </w:tc>
        <w:tc>
          <w:tcPr>
            <w:tcW w:w="993" w:type="dxa"/>
            <w:tcBorders>
              <w:top w:val="nil"/>
              <w:left w:val="nil"/>
              <w:bottom w:val="nil"/>
              <w:right w:val="nil"/>
            </w:tcBorders>
            <w:shd w:val="clear" w:color="auto" w:fill="auto"/>
            <w:vAlign w:val="bottom"/>
          </w:tcPr>
          <w:p w14:paraId="1235AEC7" w14:textId="77777777" w:rsidR="00014B23" w:rsidRPr="00014B23" w:rsidRDefault="00014B23" w:rsidP="00014B23">
            <w:pPr>
              <w:jc w:val="center"/>
              <w:rPr>
                <w:rFonts w:ascii="Times New Roman" w:eastAsia="Calibri" w:hAnsi="Times New Roman" w:cs="Times New Roman"/>
              </w:rPr>
            </w:pPr>
            <w:r w:rsidRPr="00014B23">
              <w:rPr>
                <w:rFonts w:ascii="Times New Roman" w:eastAsia="Aptos" w:hAnsi="Times New Roman" w:cs="Times New Roman"/>
                <w:color w:val="000000"/>
              </w:rPr>
              <w:t>1.96</w:t>
            </w:r>
          </w:p>
        </w:tc>
        <w:tc>
          <w:tcPr>
            <w:tcW w:w="850" w:type="dxa"/>
            <w:tcBorders>
              <w:top w:val="nil"/>
              <w:left w:val="nil"/>
              <w:bottom w:val="nil"/>
              <w:right w:val="nil"/>
            </w:tcBorders>
            <w:shd w:val="clear" w:color="auto" w:fill="auto"/>
            <w:vAlign w:val="bottom"/>
          </w:tcPr>
          <w:p w14:paraId="307EC044" w14:textId="77777777" w:rsidR="00014B23" w:rsidRPr="00014B23" w:rsidRDefault="00014B23" w:rsidP="00014B23">
            <w:pPr>
              <w:tabs>
                <w:tab w:val="decimal" w:pos="180"/>
              </w:tabs>
              <w:jc w:val="center"/>
              <w:rPr>
                <w:rFonts w:ascii="Times New Roman" w:eastAsia="Calibri" w:hAnsi="Times New Roman" w:cs="Times New Roman"/>
              </w:rPr>
            </w:pPr>
            <w:r w:rsidRPr="00014B23">
              <w:rPr>
                <w:rFonts w:ascii="Times New Roman" w:eastAsia="Aptos" w:hAnsi="Times New Roman" w:cs="Times New Roman"/>
                <w:color w:val="000000"/>
              </w:rPr>
              <w:t>.255</w:t>
            </w:r>
          </w:p>
        </w:tc>
      </w:tr>
      <w:tr w:rsidR="00014B23" w:rsidRPr="00014B23" w14:paraId="162A57AC" w14:textId="77777777" w:rsidTr="00DA650C">
        <w:tc>
          <w:tcPr>
            <w:tcW w:w="15026" w:type="dxa"/>
            <w:gridSpan w:val="15"/>
            <w:tcBorders>
              <w:top w:val="single" w:sz="4" w:space="0" w:color="auto"/>
              <w:bottom w:val="nil"/>
            </w:tcBorders>
          </w:tcPr>
          <w:p w14:paraId="43723CFD" w14:textId="77777777" w:rsidR="00014B23" w:rsidRPr="00014B23" w:rsidRDefault="00014B23" w:rsidP="00014B23">
            <w:pPr>
              <w:rPr>
                <w:rFonts w:ascii="Times New Roman" w:eastAsia="Calibri" w:hAnsi="Times New Roman" w:cs="Times New Roman"/>
              </w:rPr>
            </w:pPr>
            <w:r w:rsidRPr="00014B23">
              <w:rPr>
                <w:rFonts w:ascii="Times New Roman" w:eastAsia="Calibri" w:hAnsi="Times New Roman" w:cs="Times New Roman"/>
              </w:rPr>
              <w:lastRenderedPageBreak/>
              <w:t xml:space="preserve">Note. </w:t>
            </w:r>
            <w:r w:rsidRPr="00014B23">
              <w:rPr>
                <w:rFonts w:ascii="Times New Roman" w:eastAsia="Calibri" w:hAnsi="Times New Roman" w:cs="Times New Roman"/>
                <w:i/>
                <w:iCs/>
              </w:rPr>
              <w:t>N</w:t>
            </w:r>
            <w:r w:rsidRPr="00014B23">
              <w:rPr>
                <w:rFonts w:ascii="Times New Roman" w:eastAsia="Calibri" w:hAnsi="Times New Roman" w:cs="Times New Roman"/>
              </w:rPr>
              <w:t xml:space="preserve">(test outcome) = 187,854, </w:t>
            </w:r>
            <w:r w:rsidRPr="00014B23">
              <w:rPr>
                <w:rFonts w:ascii="Times New Roman" w:eastAsia="Calibri" w:hAnsi="Times New Roman" w:cs="Times New Roman"/>
                <w:i/>
                <w:iCs/>
              </w:rPr>
              <w:t>N</w:t>
            </w:r>
            <w:r w:rsidRPr="00014B23">
              <w:rPr>
                <w:rFonts w:ascii="Times New Roman" w:eastAsia="Calibri" w:hAnsi="Times New Roman" w:cs="Times New Roman"/>
              </w:rPr>
              <w:t xml:space="preserve">(hospitalisation outcome) = 115,365. </w:t>
            </w:r>
            <w:r w:rsidRPr="00014B23">
              <w:rPr>
                <w:rFonts w:ascii="Times New Roman" w:eastAsia="Calibri" w:hAnsi="Times New Roman" w:cs="Times New Roman"/>
                <w:i/>
                <w:iCs/>
              </w:rPr>
              <w:t>N</w:t>
            </w:r>
            <w:r w:rsidRPr="00014B23">
              <w:rPr>
                <w:rFonts w:ascii="Times New Roman" w:eastAsia="Calibri" w:hAnsi="Times New Roman" w:cs="Times New Roman"/>
              </w:rPr>
              <w:t xml:space="preserve">(death outcome) = 175,770. </w:t>
            </w:r>
            <w:r w:rsidRPr="00014B23">
              <w:rPr>
                <w:rFonts w:ascii="Times New Roman" w:eastAsia="Calibri" w:hAnsi="Times New Roman" w:cs="Times New Roman"/>
                <w:vertAlign w:val="superscript"/>
              </w:rPr>
              <w:t>*</w:t>
            </w:r>
            <w:r w:rsidRPr="00014B23">
              <w:rPr>
                <w:rFonts w:ascii="Times New Roman" w:eastAsia="Calibri" w:hAnsi="Times New Roman" w:cs="Times New Roman"/>
              </w:rPr>
              <w:t xml:space="preserve"> </w:t>
            </w:r>
            <w:r w:rsidRPr="00014B23">
              <w:rPr>
                <w:rFonts w:ascii="Times New Roman" w:eastAsia="Calibri" w:hAnsi="Times New Roman" w:cs="Times New Roman"/>
                <w:i/>
                <w:iCs/>
              </w:rPr>
              <w:t>p</w:t>
            </w:r>
            <w:r w:rsidRPr="00014B23">
              <w:rPr>
                <w:rFonts w:ascii="Times New Roman" w:eastAsia="Calibri" w:hAnsi="Times New Roman" w:cs="Times New Roman"/>
              </w:rPr>
              <w:t xml:space="preserve"> &lt; .05, </w:t>
            </w:r>
            <w:r w:rsidRPr="00014B23">
              <w:rPr>
                <w:rFonts w:ascii="Times New Roman" w:eastAsia="Calibri" w:hAnsi="Times New Roman" w:cs="Times New Roman"/>
                <w:vertAlign w:val="superscript"/>
              </w:rPr>
              <w:t>**</w:t>
            </w:r>
            <w:r w:rsidRPr="00014B23">
              <w:rPr>
                <w:rFonts w:ascii="Times New Roman" w:eastAsia="Calibri" w:hAnsi="Times New Roman" w:cs="Times New Roman"/>
              </w:rPr>
              <w:t xml:space="preserve"> </w:t>
            </w:r>
            <w:r w:rsidRPr="00014B23">
              <w:rPr>
                <w:rFonts w:ascii="Times New Roman" w:eastAsia="Calibri" w:hAnsi="Times New Roman" w:cs="Times New Roman"/>
                <w:i/>
                <w:iCs/>
              </w:rPr>
              <w:t xml:space="preserve">p </w:t>
            </w:r>
            <w:r w:rsidRPr="00014B23">
              <w:rPr>
                <w:rFonts w:ascii="Times New Roman" w:eastAsia="Calibri" w:hAnsi="Times New Roman" w:cs="Times New Roman"/>
              </w:rPr>
              <w:t xml:space="preserve">&lt; .01, </w:t>
            </w:r>
            <w:r w:rsidRPr="00014B23">
              <w:rPr>
                <w:rFonts w:ascii="Times New Roman" w:eastAsia="Calibri" w:hAnsi="Times New Roman" w:cs="Times New Roman"/>
                <w:vertAlign w:val="superscript"/>
              </w:rPr>
              <w:t>***</w:t>
            </w:r>
            <w:r w:rsidRPr="00014B23">
              <w:rPr>
                <w:rFonts w:ascii="Times New Roman" w:eastAsia="Calibri" w:hAnsi="Times New Roman" w:cs="Times New Roman"/>
              </w:rPr>
              <w:t xml:space="preserve"> </w:t>
            </w:r>
            <w:r w:rsidRPr="00014B23">
              <w:rPr>
                <w:rFonts w:ascii="Times New Roman" w:eastAsia="Calibri" w:hAnsi="Times New Roman" w:cs="Times New Roman"/>
                <w:i/>
                <w:iCs/>
              </w:rPr>
              <w:t>p</w:t>
            </w:r>
            <w:r w:rsidRPr="00014B23">
              <w:rPr>
                <w:rFonts w:ascii="Times New Roman" w:eastAsia="Calibri" w:hAnsi="Times New Roman" w:cs="Times New Roman"/>
              </w:rPr>
              <w:t xml:space="preserve"> &lt; .001.</w:t>
            </w:r>
          </w:p>
          <w:p w14:paraId="109A9A9E" w14:textId="774D7D83" w:rsidR="00014B23" w:rsidRPr="00014B23" w:rsidRDefault="00014B23" w:rsidP="00014B23">
            <w:pPr>
              <w:spacing w:after="160"/>
              <w:rPr>
                <w:rFonts w:ascii="Calibri" w:eastAsia="Calibri" w:hAnsi="Calibri" w:cs="Times New Roman"/>
              </w:rPr>
            </w:pPr>
            <w:r w:rsidRPr="00014B23">
              <w:rPr>
                <w:rFonts w:ascii="Times New Roman" w:eastAsia="Calibri" w:hAnsi="Times New Roman" w:cs="Times New Roman"/>
                <w:vertAlign w:val="superscript"/>
              </w:rPr>
              <w:t>a</w:t>
            </w:r>
            <w:r w:rsidRPr="00014B23">
              <w:rPr>
                <w:rFonts w:ascii="Times New Roman" w:eastAsia="Calibri" w:hAnsi="Times New Roman" w:cs="Times New Roman"/>
              </w:rPr>
              <w:t>Reference category is those in single family households.</w:t>
            </w:r>
            <w:r w:rsidR="00327433">
              <w:rPr>
                <w:rFonts w:ascii="Times New Roman" w:eastAsia="Calibri" w:hAnsi="Times New Roman" w:cs="Times New Roman"/>
              </w:rPr>
              <w:br/>
            </w:r>
            <w:r w:rsidR="00327433">
              <w:rPr>
                <w:rFonts w:ascii="Times New Roman" w:eastAsia="Calibri" w:hAnsi="Times New Roman" w:cs="Times New Roman"/>
                <w:vertAlign w:val="superscript"/>
              </w:rPr>
              <w:t>b</w:t>
            </w:r>
            <w:r w:rsidR="00327433" w:rsidRPr="00400B42">
              <w:rPr>
                <w:rFonts w:ascii="Times New Roman" w:eastAsia="Calibri" w:hAnsi="Times New Roman" w:cs="Times New Roman"/>
              </w:rPr>
              <w:t xml:space="preserve">Reference category is those </w:t>
            </w:r>
            <w:r w:rsidR="00327433">
              <w:rPr>
                <w:rFonts w:ascii="Times New Roman" w:eastAsia="Calibri" w:hAnsi="Times New Roman" w:cs="Times New Roman"/>
              </w:rPr>
              <w:t>with low mobility</w:t>
            </w:r>
            <w:r w:rsidR="00327433" w:rsidRPr="00400B42">
              <w:rPr>
                <w:rFonts w:ascii="Times New Roman" w:eastAsia="Calibri" w:hAnsi="Times New Roman" w:cs="Times New Roman"/>
              </w:rPr>
              <w:t>.</w:t>
            </w:r>
          </w:p>
        </w:tc>
      </w:tr>
    </w:tbl>
    <w:p w14:paraId="055DB606" w14:textId="77777777" w:rsidR="002C66D2" w:rsidRDefault="002C66D2" w:rsidP="00D22CD9">
      <w:pPr>
        <w:rPr>
          <w:rFonts w:ascii="Times New Roman" w:hAnsi="Times New Roman" w:cs="Times New Roman"/>
        </w:rPr>
      </w:pPr>
    </w:p>
    <w:p w14:paraId="3166ED97" w14:textId="2C4DC2A4" w:rsidR="002C66D2" w:rsidRDefault="002C66D2">
      <w:pPr>
        <w:rPr>
          <w:rFonts w:ascii="Times New Roman" w:hAnsi="Times New Roman" w:cs="Times New Roman"/>
        </w:rPr>
      </w:pPr>
      <w:r>
        <w:rPr>
          <w:rFonts w:ascii="Times New Roman" w:hAnsi="Times New Roman" w:cs="Times New Roman"/>
        </w:rPr>
        <w:br w:type="page"/>
      </w:r>
    </w:p>
    <w:p w14:paraId="3E30CBFE" w14:textId="14A83346" w:rsidR="002C66D2" w:rsidRPr="00014B23" w:rsidRDefault="002C66D2" w:rsidP="00D22CD9">
      <w:pPr>
        <w:rPr>
          <w:rFonts w:ascii="Times New Roman" w:hAnsi="Times New Roman" w:cs="Times New Roman"/>
          <w:b/>
          <w:bCs/>
          <w:kern w:val="0"/>
          <w:sz w:val="24"/>
          <w:szCs w:val="24"/>
          <w14:ligatures w14:val="none"/>
        </w:rPr>
      </w:pPr>
      <w:bookmarkStart w:id="99" w:name="_Hlk133397049"/>
      <w:r w:rsidRPr="0073133C">
        <w:rPr>
          <w:rFonts w:ascii="Times New Roman" w:hAnsi="Times New Roman" w:cs="Times New Roman"/>
          <w:b/>
          <w:bCs/>
          <w:kern w:val="0"/>
          <w:sz w:val="24"/>
          <w:szCs w:val="24"/>
          <w14:ligatures w14:val="none"/>
        </w:rPr>
        <w:lastRenderedPageBreak/>
        <w:t xml:space="preserve">Table </w:t>
      </w:r>
      <w:r w:rsidR="009827BE" w:rsidRPr="0073133C">
        <w:rPr>
          <w:rFonts w:ascii="Times New Roman" w:hAnsi="Times New Roman" w:cs="Times New Roman"/>
          <w:b/>
          <w:bCs/>
          <w:kern w:val="0"/>
          <w:sz w:val="24"/>
          <w:szCs w:val="24"/>
          <w14:ligatures w14:val="none"/>
        </w:rPr>
        <w:t>A</w:t>
      </w:r>
      <w:r w:rsidR="004F4FB9" w:rsidRPr="0073133C">
        <w:rPr>
          <w:rFonts w:ascii="Times New Roman" w:hAnsi="Times New Roman" w:cs="Times New Roman"/>
          <w:b/>
          <w:bCs/>
          <w:kern w:val="0"/>
          <w:sz w:val="24"/>
          <w:szCs w:val="24"/>
          <w14:ligatures w14:val="none"/>
        </w:rPr>
        <w:t>4</w:t>
      </w:r>
      <w:r w:rsidR="00AB2A15">
        <w:rPr>
          <w:rFonts w:ascii="Times New Roman" w:hAnsi="Times New Roman" w:cs="Times New Roman"/>
          <w:b/>
          <w:bCs/>
          <w:kern w:val="0"/>
          <w:sz w:val="24"/>
          <w:szCs w:val="24"/>
          <w14:ligatures w14:val="none"/>
        </w:rPr>
        <w:br/>
      </w:r>
      <w:r w:rsidR="00AB2A15">
        <w:rPr>
          <w:rFonts w:ascii="Times New Roman" w:hAnsi="Times New Roman" w:cs="Times New Roman"/>
          <w:b/>
          <w:bCs/>
          <w:kern w:val="0"/>
          <w:sz w:val="24"/>
          <w:szCs w:val="24"/>
          <w14:ligatures w14:val="none"/>
        </w:rPr>
        <w:br/>
      </w:r>
      <w:r w:rsidRPr="0073133C">
        <w:rPr>
          <w:rFonts w:ascii="Times New Roman" w:hAnsi="Times New Roman" w:cs="Times New Roman"/>
          <w:b/>
          <w:bCs/>
          <w:i/>
          <w:iCs/>
          <w:kern w:val="0"/>
          <w:sz w:val="24"/>
          <w:szCs w:val="24"/>
          <w14:ligatures w14:val="none"/>
        </w:rPr>
        <w:t xml:space="preserve">Logistic regression models, including 2018 </w:t>
      </w:r>
      <w:r w:rsidR="00374D51" w:rsidRPr="0073133C">
        <w:rPr>
          <w:rFonts w:ascii="Times New Roman" w:hAnsi="Times New Roman" w:cs="Times New Roman"/>
          <w:b/>
          <w:bCs/>
          <w:i/>
          <w:iCs/>
          <w:kern w:val="0"/>
          <w:sz w:val="24"/>
          <w:szCs w:val="24"/>
          <w14:ligatures w14:val="none"/>
        </w:rPr>
        <w:t>deprivation index</w:t>
      </w:r>
      <w:r w:rsidRPr="0073133C">
        <w:rPr>
          <w:rFonts w:ascii="Times New Roman" w:hAnsi="Times New Roman" w:cs="Times New Roman"/>
          <w:b/>
          <w:bCs/>
          <w:i/>
          <w:iCs/>
          <w:kern w:val="0"/>
          <w:sz w:val="24"/>
          <w:szCs w:val="24"/>
          <w14:ligatures w14:val="none"/>
        </w:rPr>
        <w:t>, of COVID-19 vaccination status</w:t>
      </w:r>
      <w:r w:rsidR="002665B1" w:rsidRPr="0073133C">
        <w:rPr>
          <w:rFonts w:ascii="Times New Roman" w:hAnsi="Times New Roman" w:cs="Times New Roman"/>
          <w:b/>
          <w:bCs/>
          <w:i/>
          <w:iCs/>
          <w:kern w:val="0"/>
          <w:sz w:val="24"/>
          <w:szCs w:val="24"/>
          <w14:ligatures w14:val="none"/>
        </w:rPr>
        <w:t xml:space="preserve"> as at </w:t>
      </w:r>
      <w:r w:rsidR="001F1327">
        <w:rPr>
          <w:rFonts w:ascii="Times New Roman" w:hAnsi="Times New Roman" w:cs="Times New Roman"/>
          <w:b/>
          <w:bCs/>
          <w:i/>
          <w:iCs/>
          <w:kern w:val="0"/>
          <w:sz w:val="24"/>
          <w:szCs w:val="24"/>
          <w14:ligatures w14:val="none"/>
        </w:rPr>
        <w:t>10 May 2023</w:t>
      </w:r>
      <w:r w:rsidRPr="0073133C">
        <w:rPr>
          <w:rFonts w:ascii="Times New Roman" w:hAnsi="Times New Roman" w:cs="Times New Roman"/>
          <w:b/>
          <w:bCs/>
          <w:i/>
          <w:iCs/>
          <w:kern w:val="0"/>
          <w:sz w:val="24"/>
          <w:szCs w:val="24"/>
          <w14:ligatures w14:val="none"/>
        </w:rPr>
        <w:t xml:space="preserve"> among Māori.</w:t>
      </w:r>
      <w:bookmarkEnd w:id="99"/>
    </w:p>
    <w:tbl>
      <w:tblPr>
        <w:tblStyle w:val="TableGrid"/>
        <w:tblW w:w="15026" w:type="dxa"/>
        <w:tblInd w:w="-709" w:type="dxa"/>
        <w:tblBorders>
          <w:top w:val="none" w:sz="0" w:space="0" w:color="auto"/>
          <w:left w:val="none" w:sz="0" w:space="0" w:color="auto"/>
          <w:bottom w:val="none" w:sz="0" w:space="0" w:color="auto"/>
          <w:right w:val="none" w:sz="0" w:space="0" w:color="auto"/>
          <w:insideV w:val="none" w:sz="0" w:space="0" w:color="auto"/>
        </w:tblBorders>
        <w:tblLayout w:type="fixed"/>
        <w:tblCellMar>
          <w:left w:w="28" w:type="dxa"/>
        </w:tblCellMar>
        <w:tblLook w:val="04A0" w:firstRow="1" w:lastRow="0" w:firstColumn="1" w:lastColumn="0" w:noHBand="0" w:noVBand="1"/>
      </w:tblPr>
      <w:tblGrid>
        <w:gridCol w:w="2977"/>
        <w:gridCol w:w="993"/>
        <w:gridCol w:w="992"/>
        <w:gridCol w:w="992"/>
        <w:gridCol w:w="851"/>
        <w:gridCol w:w="283"/>
        <w:gridCol w:w="992"/>
        <w:gridCol w:w="993"/>
        <w:gridCol w:w="992"/>
        <w:gridCol w:w="850"/>
        <w:gridCol w:w="284"/>
        <w:gridCol w:w="992"/>
        <w:gridCol w:w="992"/>
        <w:gridCol w:w="993"/>
        <w:gridCol w:w="850"/>
      </w:tblGrid>
      <w:tr w:rsidR="00014B23" w:rsidRPr="00014B23" w14:paraId="4BD9783D" w14:textId="77777777" w:rsidTr="00DA650C">
        <w:tc>
          <w:tcPr>
            <w:tcW w:w="2977" w:type="dxa"/>
            <w:tcBorders>
              <w:top w:val="nil"/>
              <w:bottom w:val="nil"/>
            </w:tcBorders>
          </w:tcPr>
          <w:p w14:paraId="1F7215D4" w14:textId="77777777" w:rsidR="00014B23" w:rsidRPr="00014B23" w:rsidRDefault="00014B23" w:rsidP="00014B23">
            <w:pPr>
              <w:rPr>
                <w:rFonts w:ascii="Times New Roman" w:eastAsia="Calibri" w:hAnsi="Times New Roman" w:cs="Times New Roman"/>
              </w:rPr>
            </w:pPr>
          </w:p>
        </w:tc>
        <w:tc>
          <w:tcPr>
            <w:tcW w:w="3828" w:type="dxa"/>
            <w:gridSpan w:val="4"/>
            <w:tcBorders>
              <w:bottom w:val="single" w:sz="4" w:space="0" w:color="auto"/>
            </w:tcBorders>
          </w:tcPr>
          <w:p w14:paraId="76BC24CD" w14:textId="77777777" w:rsidR="00014B23" w:rsidRPr="00014B23" w:rsidRDefault="00014B23" w:rsidP="00014B23">
            <w:pPr>
              <w:jc w:val="center"/>
              <w:rPr>
                <w:rFonts w:ascii="Times New Roman" w:eastAsia="Aptos" w:hAnsi="Times New Roman" w:cs="Times New Roman"/>
              </w:rPr>
            </w:pPr>
            <w:r w:rsidRPr="00014B23">
              <w:rPr>
                <w:rFonts w:ascii="Times New Roman" w:eastAsia="Aptos" w:hAnsi="Times New Roman" w:cs="Times New Roman"/>
              </w:rPr>
              <w:t xml:space="preserve">Partially vaccinated </w:t>
            </w:r>
          </w:p>
          <w:p w14:paraId="2ADCD4EB" w14:textId="77777777" w:rsidR="00014B23" w:rsidRPr="00014B23" w:rsidRDefault="00014B23" w:rsidP="00014B23">
            <w:pPr>
              <w:jc w:val="center"/>
              <w:rPr>
                <w:rFonts w:ascii="Times New Roman" w:eastAsia="Calibri" w:hAnsi="Times New Roman" w:cs="Times New Roman"/>
                <w:i/>
                <w:iCs/>
              </w:rPr>
            </w:pPr>
            <w:r w:rsidRPr="00014B23">
              <w:rPr>
                <w:rFonts w:ascii="Times New Roman" w:eastAsia="Aptos" w:hAnsi="Times New Roman" w:cs="Times New Roman"/>
              </w:rPr>
              <w:t>(vs. fully vaccinated)</w:t>
            </w:r>
          </w:p>
        </w:tc>
        <w:tc>
          <w:tcPr>
            <w:tcW w:w="283" w:type="dxa"/>
            <w:tcBorders>
              <w:top w:val="nil"/>
              <w:bottom w:val="nil"/>
            </w:tcBorders>
          </w:tcPr>
          <w:p w14:paraId="74E10C5E" w14:textId="77777777" w:rsidR="00014B23" w:rsidRPr="00014B23" w:rsidRDefault="00014B23" w:rsidP="00014B23">
            <w:pPr>
              <w:jc w:val="center"/>
              <w:rPr>
                <w:rFonts w:ascii="Times New Roman" w:eastAsia="Calibri" w:hAnsi="Times New Roman" w:cs="Times New Roman"/>
              </w:rPr>
            </w:pPr>
          </w:p>
        </w:tc>
        <w:tc>
          <w:tcPr>
            <w:tcW w:w="3827" w:type="dxa"/>
            <w:gridSpan w:val="4"/>
            <w:tcBorders>
              <w:bottom w:val="single" w:sz="4" w:space="0" w:color="auto"/>
            </w:tcBorders>
          </w:tcPr>
          <w:p w14:paraId="78A4598C" w14:textId="77777777" w:rsidR="00014B23" w:rsidRPr="00014B23" w:rsidRDefault="00014B23" w:rsidP="00014B23">
            <w:pPr>
              <w:jc w:val="center"/>
              <w:rPr>
                <w:rFonts w:ascii="Times New Roman" w:eastAsia="Aptos" w:hAnsi="Times New Roman" w:cs="Times New Roman"/>
              </w:rPr>
            </w:pPr>
            <w:r w:rsidRPr="00014B23">
              <w:rPr>
                <w:rFonts w:ascii="Times New Roman" w:eastAsia="Aptos" w:hAnsi="Times New Roman" w:cs="Times New Roman"/>
              </w:rPr>
              <w:t xml:space="preserve">Not vaccinated </w:t>
            </w:r>
          </w:p>
          <w:p w14:paraId="540C432C" w14:textId="77777777" w:rsidR="00014B23" w:rsidRPr="00014B23" w:rsidRDefault="00014B23" w:rsidP="00014B23">
            <w:pPr>
              <w:jc w:val="center"/>
              <w:rPr>
                <w:rFonts w:ascii="Times New Roman" w:eastAsia="Calibri" w:hAnsi="Times New Roman" w:cs="Times New Roman"/>
                <w:i/>
                <w:iCs/>
              </w:rPr>
            </w:pPr>
            <w:r w:rsidRPr="00014B23">
              <w:rPr>
                <w:rFonts w:ascii="Times New Roman" w:eastAsia="Aptos" w:hAnsi="Times New Roman" w:cs="Times New Roman"/>
              </w:rPr>
              <w:t>(vs. fully vaccinated)</w:t>
            </w:r>
          </w:p>
        </w:tc>
        <w:tc>
          <w:tcPr>
            <w:tcW w:w="284" w:type="dxa"/>
            <w:tcBorders>
              <w:top w:val="nil"/>
              <w:bottom w:val="nil"/>
            </w:tcBorders>
          </w:tcPr>
          <w:p w14:paraId="7579DDCD" w14:textId="77777777" w:rsidR="00014B23" w:rsidRPr="00014B23" w:rsidRDefault="00014B23" w:rsidP="00014B23">
            <w:pPr>
              <w:jc w:val="center"/>
              <w:rPr>
                <w:rFonts w:ascii="Times New Roman" w:eastAsia="Calibri" w:hAnsi="Times New Roman" w:cs="Times New Roman"/>
              </w:rPr>
            </w:pPr>
          </w:p>
        </w:tc>
        <w:tc>
          <w:tcPr>
            <w:tcW w:w="3827" w:type="dxa"/>
            <w:gridSpan w:val="4"/>
            <w:tcBorders>
              <w:bottom w:val="single" w:sz="4" w:space="0" w:color="auto"/>
            </w:tcBorders>
          </w:tcPr>
          <w:p w14:paraId="5F3EF41D" w14:textId="77777777" w:rsidR="00014B23" w:rsidRPr="00014B23" w:rsidRDefault="00014B23" w:rsidP="00014B23">
            <w:pPr>
              <w:jc w:val="center"/>
              <w:rPr>
                <w:rFonts w:ascii="Times New Roman" w:eastAsia="Aptos" w:hAnsi="Times New Roman" w:cs="Times New Roman"/>
              </w:rPr>
            </w:pPr>
            <w:r w:rsidRPr="00014B23">
              <w:rPr>
                <w:rFonts w:ascii="Times New Roman" w:eastAsia="Aptos" w:hAnsi="Times New Roman" w:cs="Times New Roman"/>
              </w:rPr>
              <w:t xml:space="preserve">Not vaccinated </w:t>
            </w:r>
          </w:p>
          <w:p w14:paraId="0D27D315" w14:textId="77777777" w:rsidR="00014B23" w:rsidRPr="00014B23" w:rsidRDefault="00014B23" w:rsidP="00014B23">
            <w:pPr>
              <w:jc w:val="center"/>
              <w:rPr>
                <w:rFonts w:ascii="Times New Roman" w:eastAsia="Calibri" w:hAnsi="Times New Roman" w:cs="Times New Roman"/>
                <w:i/>
                <w:iCs/>
              </w:rPr>
            </w:pPr>
            <w:r w:rsidRPr="00014B23">
              <w:rPr>
                <w:rFonts w:ascii="Times New Roman" w:eastAsia="Aptos" w:hAnsi="Times New Roman" w:cs="Times New Roman"/>
              </w:rPr>
              <w:t>(vs. partially vaccinated)</w:t>
            </w:r>
          </w:p>
        </w:tc>
      </w:tr>
      <w:tr w:rsidR="00014B23" w:rsidRPr="00014B23" w14:paraId="07666EB4" w14:textId="77777777" w:rsidTr="00DA650C">
        <w:tc>
          <w:tcPr>
            <w:tcW w:w="2977" w:type="dxa"/>
            <w:tcBorders>
              <w:top w:val="nil"/>
              <w:bottom w:val="nil"/>
            </w:tcBorders>
          </w:tcPr>
          <w:p w14:paraId="70E68B0F" w14:textId="77777777" w:rsidR="00014B23" w:rsidRPr="00014B23" w:rsidRDefault="00014B23" w:rsidP="00014B23">
            <w:pPr>
              <w:rPr>
                <w:rFonts w:ascii="Times New Roman" w:eastAsia="Calibri" w:hAnsi="Times New Roman" w:cs="Times New Roman"/>
              </w:rPr>
            </w:pPr>
          </w:p>
        </w:tc>
        <w:tc>
          <w:tcPr>
            <w:tcW w:w="993" w:type="dxa"/>
            <w:tcBorders>
              <w:bottom w:val="single" w:sz="4" w:space="0" w:color="auto"/>
            </w:tcBorders>
          </w:tcPr>
          <w:p w14:paraId="5771A28D" w14:textId="77777777" w:rsidR="00014B23" w:rsidRPr="00014B23" w:rsidRDefault="00014B23" w:rsidP="00014B23">
            <w:pPr>
              <w:jc w:val="center"/>
              <w:rPr>
                <w:rFonts w:ascii="Times New Roman" w:eastAsia="Calibri" w:hAnsi="Times New Roman" w:cs="Times New Roman"/>
              </w:rPr>
            </w:pPr>
            <w:r w:rsidRPr="00014B23">
              <w:rPr>
                <w:rFonts w:ascii="Times New Roman" w:eastAsia="Calibri" w:hAnsi="Times New Roman" w:cs="Times New Roman"/>
              </w:rPr>
              <w:t>Odds ratio</w:t>
            </w:r>
          </w:p>
        </w:tc>
        <w:tc>
          <w:tcPr>
            <w:tcW w:w="992" w:type="dxa"/>
            <w:tcBorders>
              <w:bottom w:val="single" w:sz="4" w:space="0" w:color="auto"/>
            </w:tcBorders>
          </w:tcPr>
          <w:p w14:paraId="3D75EED6" w14:textId="77777777" w:rsidR="00014B23" w:rsidRPr="00014B23" w:rsidRDefault="00014B23" w:rsidP="00014B23">
            <w:pPr>
              <w:jc w:val="center"/>
              <w:rPr>
                <w:rFonts w:ascii="Times New Roman" w:eastAsia="Calibri" w:hAnsi="Times New Roman" w:cs="Times New Roman"/>
              </w:rPr>
            </w:pPr>
            <w:r w:rsidRPr="00014B23">
              <w:rPr>
                <w:rFonts w:ascii="Times New Roman" w:eastAsia="Calibri" w:hAnsi="Times New Roman" w:cs="Times New Roman"/>
              </w:rPr>
              <w:t>95% CI Lower</w:t>
            </w:r>
          </w:p>
        </w:tc>
        <w:tc>
          <w:tcPr>
            <w:tcW w:w="992" w:type="dxa"/>
            <w:tcBorders>
              <w:bottom w:val="single" w:sz="4" w:space="0" w:color="auto"/>
            </w:tcBorders>
          </w:tcPr>
          <w:p w14:paraId="70586BFE" w14:textId="77777777" w:rsidR="00014B23" w:rsidRPr="00014B23" w:rsidRDefault="00014B23" w:rsidP="00014B23">
            <w:pPr>
              <w:jc w:val="center"/>
              <w:rPr>
                <w:rFonts w:ascii="Times New Roman" w:eastAsia="Calibri" w:hAnsi="Times New Roman" w:cs="Times New Roman"/>
              </w:rPr>
            </w:pPr>
            <w:r w:rsidRPr="00014B23">
              <w:rPr>
                <w:rFonts w:ascii="Times New Roman" w:eastAsia="Calibri" w:hAnsi="Times New Roman" w:cs="Times New Roman"/>
              </w:rPr>
              <w:t>95% CI Upper</w:t>
            </w:r>
          </w:p>
        </w:tc>
        <w:tc>
          <w:tcPr>
            <w:tcW w:w="851" w:type="dxa"/>
            <w:tcBorders>
              <w:bottom w:val="single" w:sz="4" w:space="0" w:color="auto"/>
            </w:tcBorders>
          </w:tcPr>
          <w:p w14:paraId="0B33F0D4" w14:textId="77777777" w:rsidR="00014B23" w:rsidRPr="00014B23" w:rsidRDefault="00014B23" w:rsidP="00014B23">
            <w:pPr>
              <w:jc w:val="center"/>
              <w:rPr>
                <w:rFonts w:ascii="Times New Roman" w:eastAsia="Calibri" w:hAnsi="Times New Roman" w:cs="Times New Roman"/>
                <w:i/>
                <w:iCs/>
              </w:rPr>
            </w:pPr>
            <w:r w:rsidRPr="00014B23">
              <w:rPr>
                <w:rFonts w:ascii="Times New Roman" w:eastAsia="Calibri" w:hAnsi="Times New Roman" w:cs="Times New Roman"/>
                <w:i/>
                <w:iCs/>
              </w:rPr>
              <w:t>p</w:t>
            </w:r>
          </w:p>
        </w:tc>
        <w:tc>
          <w:tcPr>
            <w:tcW w:w="283" w:type="dxa"/>
            <w:tcBorders>
              <w:top w:val="nil"/>
              <w:bottom w:val="single" w:sz="4" w:space="0" w:color="auto"/>
            </w:tcBorders>
          </w:tcPr>
          <w:p w14:paraId="62AAAABD" w14:textId="77777777" w:rsidR="00014B23" w:rsidRPr="00014B23" w:rsidRDefault="00014B23" w:rsidP="00014B23">
            <w:pPr>
              <w:jc w:val="center"/>
              <w:rPr>
                <w:rFonts w:ascii="Times New Roman" w:eastAsia="Calibri" w:hAnsi="Times New Roman" w:cs="Times New Roman"/>
              </w:rPr>
            </w:pPr>
          </w:p>
        </w:tc>
        <w:tc>
          <w:tcPr>
            <w:tcW w:w="992" w:type="dxa"/>
            <w:tcBorders>
              <w:bottom w:val="single" w:sz="4" w:space="0" w:color="auto"/>
            </w:tcBorders>
          </w:tcPr>
          <w:p w14:paraId="4864F791" w14:textId="77777777" w:rsidR="00014B23" w:rsidRPr="00014B23" w:rsidRDefault="00014B23" w:rsidP="00014B23">
            <w:pPr>
              <w:jc w:val="center"/>
              <w:rPr>
                <w:rFonts w:ascii="Times New Roman" w:eastAsia="Calibri" w:hAnsi="Times New Roman" w:cs="Times New Roman"/>
              </w:rPr>
            </w:pPr>
            <w:r w:rsidRPr="00014B23">
              <w:rPr>
                <w:rFonts w:ascii="Times New Roman" w:eastAsia="Calibri" w:hAnsi="Times New Roman" w:cs="Times New Roman"/>
              </w:rPr>
              <w:t>Odds ratio</w:t>
            </w:r>
          </w:p>
        </w:tc>
        <w:tc>
          <w:tcPr>
            <w:tcW w:w="993" w:type="dxa"/>
            <w:tcBorders>
              <w:bottom w:val="single" w:sz="4" w:space="0" w:color="auto"/>
            </w:tcBorders>
          </w:tcPr>
          <w:p w14:paraId="647A4686" w14:textId="77777777" w:rsidR="00014B23" w:rsidRPr="00014B23" w:rsidRDefault="00014B23" w:rsidP="00014B23">
            <w:pPr>
              <w:jc w:val="center"/>
              <w:rPr>
                <w:rFonts w:ascii="Times New Roman" w:eastAsia="Calibri" w:hAnsi="Times New Roman" w:cs="Times New Roman"/>
              </w:rPr>
            </w:pPr>
            <w:r w:rsidRPr="00014B23">
              <w:rPr>
                <w:rFonts w:ascii="Times New Roman" w:eastAsia="Calibri" w:hAnsi="Times New Roman" w:cs="Times New Roman"/>
              </w:rPr>
              <w:t>95% CI Lower</w:t>
            </w:r>
          </w:p>
        </w:tc>
        <w:tc>
          <w:tcPr>
            <w:tcW w:w="992" w:type="dxa"/>
            <w:tcBorders>
              <w:bottom w:val="single" w:sz="4" w:space="0" w:color="auto"/>
            </w:tcBorders>
          </w:tcPr>
          <w:p w14:paraId="41F05C25" w14:textId="77777777" w:rsidR="00014B23" w:rsidRPr="00014B23" w:rsidRDefault="00014B23" w:rsidP="00014B23">
            <w:pPr>
              <w:jc w:val="center"/>
              <w:rPr>
                <w:rFonts w:ascii="Times New Roman" w:eastAsia="Calibri" w:hAnsi="Times New Roman" w:cs="Times New Roman"/>
              </w:rPr>
            </w:pPr>
            <w:r w:rsidRPr="00014B23">
              <w:rPr>
                <w:rFonts w:ascii="Times New Roman" w:eastAsia="Calibri" w:hAnsi="Times New Roman" w:cs="Times New Roman"/>
              </w:rPr>
              <w:t>95% CI Upper</w:t>
            </w:r>
          </w:p>
        </w:tc>
        <w:tc>
          <w:tcPr>
            <w:tcW w:w="850" w:type="dxa"/>
            <w:tcBorders>
              <w:bottom w:val="single" w:sz="4" w:space="0" w:color="auto"/>
            </w:tcBorders>
          </w:tcPr>
          <w:p w14:paraId="3D0BCCA3" w14:textId="77777777" w:rsidR="00014B23" w:rsidRPr="00014B23" w:rsidRDefault="00014B23" w:rsidP="00014B23">
            <w:pPr>
              <w:jc w:val="center"/>
              <w:rPr>
                <w:rFonts w:ascii="Times New Roman" w:eastAsia="Calibri" w:hAnsi="Times New Roman" w:cs="Times New Roman"/>
                <w:i/>
                <w:iCs/>
              </w:rPr>
            </w:pPr>
            <w:r w:rsidRPr="00014B23">
              <w:rPr>
                <w:rFonts w:ascii="Times New Roman" w:eastAsia="Calibri" w:hAnsi="Times New Roman" w:cs="Times New Roman"/>
                <w:i/>
                <w:iCs/>
              </w:rPr>
              <w:t>p</w:t>
            </w:r>
          </w:p>
        </w:tc>
        <w:tc>
          <w:tcPr>
            <w:tcW w:w="284" w:type="dxa"/>
            <w:tcBorders>
              <w:top w:val="nil"/>
              <w:bottom w:val="single" w:sz="4" w:space="0" w:color="auto"/>
            </w:tcBorders>
          </w:tcPr>
          <w:p w14:paraId="08B650DA" w14:textId="77777777" w:rsidR="00014B23" w:rsidRPr="00014B23" w:rsidRDefault="00014B23" w:rsidP="00014B23">
            <w:pPr>
              <w:jc w:val="center"/>
              <w:rPr>
                <w:rFonts w:ascii="Times New Roman" w:eastAsia="Calibri" w:hAnsi="Times New Roman" w:cs="Times New Roman"/>
              </w:rPr>
            </w:pPr>
          </w:p>
        </w:tc>
        <w:tc>
          <w:tcPr>
            <w:tcW w:w="992" w:type="dxa"/>
            <w:tcBorders>
              <w:bottom w:val="single" w:sz="4" w:space="0" w:color="auto"/>
            </w:tcBorders>
          </w:tcPr>
          <w:p w14:paraId="5548612F" w14:textId="77777777" w:rsidR="00014B23" w:rsidRPr="00014B23" w:rsidRDefault="00014B23" w:rsidP="00014B23">
            <w:pPr>
              <w:jc w:val="center"/>
              <w:rPr>
                <w:rFonts w:ascii="Times New Roman" w:eastAsia="Calibri" w:hAnsi="Times New Roman" w:cs="Times New Roman"/>
              </w:rPr>
            </w:pPr>
            <w:r w:rsidRPr="00014B23">
              <w:rPr>
                <w:rFonts w:ascii="Times New Roman" w:eastAsia="Calibri" w:hAnsi="Times New Roman" w:cs="Times New Roman"/>
              </w:rPr>
              <w:t>Odds ratio</w:t>
            </w:r>
          </w:p>
        </w:tc>
        <w:tc>
          <w:tcPr>
            <w:tcW w:w="992" w:type="dxa"/>
            <w:tcBorders>
              <w:bottom w:val="single" w:sz="4" w:space="0" w:color="auto"/>
            </w:tcBorders>
          </w:tcPr>
          <w:p w14:paraId="54C5256F" w14:textId="77777777" w:rsidR="00014B23" w:rsidRPr="00014B23" w:rsidRDefault="00014B23" w:rsidP="00014B23">
            <w:pPr>
              <w:jc w:val="center"/>
              <w:rPr>
                <w:rFonts w:ascii="Times New Roman" w:eastAsia="Calibri" w:hAnsi="Times New Roman" w:cs="Times New Roman"/>
              </w:rPr>
            </w:pPr>
            <w:r w:rsidRPr="00014B23">
              <w:rPr>
                <w:rFonts w:ascii="Times New Roman" w:eastAsia="Calibri" w:hAnsi="Times New Roman" w:cs="Times New Roman"/>
              </w:rPr>
              <w:t>95% CI Lower</w:t>
            </w:r>
          </w:p>
        </w:tc>
        <w:tc>
          <w:tcPr>
            <w:tcW w:w="993" w:type="dxa"/>
            <w:tcBorders>
              <w:bottom w:val="single" w:sz="4" w:space="0" w:color="auto"/>
            </w:tcBorders>
          </w:tcPr>
          <w:p w14:paraId="2A39F99A" w14:textId="77777777" w:rsidR="00014B23" w:rsidRPr="00014B23" w:rsidRDefault="00014B23" w:rsidP="00014B23">
            <w:pPr>
              <w:jc w:val="center"/>
              <w:rPr>
                <w:rFonts w:ascii="Times New Roman" w:eastAsia="Calibri" w:hAnsi="Times New Roman" w:cs="Times New Roman"/>
              </w:rPr>
            </w:pPr>
            <w:r w:rsidRPr="00014B23">
              <w:rPr>
                <w:rFonts w:ascii="Times New Roman" w:eastAsia="Calibri" w:hAnsi="Times New Roman" w:cs="Times New Roman"/>
              </w:rPr>
              <w:t>95% CI Upper</w:t>
            </w:r>
          </w:p>
        </w:tc>
        <w:tc>
          <w:tcPr>
            <w:tcW w:w="850" w:type="dxa"/>
            <w:tcBorders>
              <w:bottom w:val="single" w:sz="4" w:space="0" w:color="auto"/>
            </w:tcBorders>
          </w:tcPr>
          <w:p w14:paraId="0D296077" w14:textId="77777777" w:rsidR="00014B23" w:rsidRPr="00014B23" w:rsidRDefault="00014B23" w:rsidP="00014B23">
            <w:pPr>
              <w:jc w:val="center"/>
              <w:rPr>
                <w:rFonts w:ascii="Times New Roman" w:eastAsia="Calibri" w:hAnsi="Times New Roman" w:cs="Times New Roman"/>
                <w:i/>
                <w:iCs/>
              </w:rPr>
            </w:pPr>
            <w:r w:rsidRPr="00014B23">
              <w:rPr>
                <w:rFonts w:ascii="Times New Roman" w:eastAsia="Calibri" w:hAnsi="Times New Roman" w:cs="Times New Roman"/>
                <w:i/>
                <w:iCs/>
              </w:rPr>
              <w:t>p</w:t>
            </w:r>
          </w:p>
        </w:tc>
      </w:tr>
      <w:tr w:rsidR="00014B23" w:rsidRPr="00014B23" w14:paraId="1E7BD6F8" w14:textId="77777777" w:rsidTr="00014B23">
        <w:tc>
          <w:tcPr>
            <w:tcW w:w="2977" w:type="dxa"/>
            <w:tcBorders>
              <w:top w:val="nil"/>
              <w:bottom w:val="nil"/>
            </w:tcBorders>
          </w:tcPr>
          <w:p w14:paraId="7FB1AF13" w14:textId="77777777" w:rsidR="00014B23" w:rsidRPr="00014B23" w:rsidRDefault="00014B23" w:rsidP="00014B23">
            <w:pPr>
              <w:rPr>
                <w:rFonts w:ascii="Times New Roman" w:eastAsia="Calibri" w:hAnsi="Times New Roman" w:cs="Times New Roman"/>
                <w:b/>
                <w:bCs/>
              </w:rPr>
            </w:pPr>
            <w:r w:rsidRPr="00014B23">
              <w:rPr>
                <w:rFonts w:ascii="Times New Roman" w:eastAsia="Calibri" w:hAnsi="Times New Roman" w:cs="Times New Roman"/>
                <w:b/>
                <w:bCs/>
              </w:rPr>
              <w:t xml:space="preserve">Sex </w:t>
            </w:r>
          </w:p>
          <w:p w14:paraId="5E967B3D" w14:textId="77777777" w:rsidR="00014B23" w:rsidRPr="00014B23" w:rsidRDefault="00014B23" w:rsidP="00014B23">
            <w:pPr>
              <w:rPr>
                <w:rFonts w:ascii="Times New Roman" w:eastAsia="Calibri" w:hAnsi="Times New Roman" w:cs="Times New Roman"/>
              </w:rPr>
            </w:pPr>
            <w:r w:rsidRPr="00014B23">
              <w:rPr>
                <w:rFonts w:ascii="Times New Roman" w:eastAsia="Calibri" w:hAnsi="Times New Roman" w:cs="Times New Roman"/>
              </w:rPr>
              <w:t>(0 women, 1 men)</w:t>
            </w:r>
          </w:p>
        </w:tc>
        <w:tc>
          <w:tcPr>
            <w:tcW w:w="993" w:type="dxa"/>
            <w:tcBorders>
              <w:top w:val="nil"/>
              <w:left w:val="nil"/>
              <w:bottom w:val="nil"/>
              <w:right w:val="nil"/>
            </w:tcBorders>
            <w:shd w:val="clear" w:color="auto" w:fill="DAE9F7"/>
            <w:vAlign w:val="bottom"/>
          </w:tcPr>
          <w:p w14:paraId="4E02BF6E"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1.13</w:t>
            </w:r>
          </w:p>
        </w:tc>
        <w:tc>
          <w:tcPr>
            <w:tcW w:w="992" w:type="dxa"/>
            <w:tcBorders>
              <w:top w:val="nil"/>
              <w:left w:val="nil"/>
              <w:bottom w:val="nil"/>
              <w:right w:val="nil"/>
            </w:tcBorders>
            <w:shd w:val="clear" w:color="auto" w:fill="DAE9F7"/>
            <w:vAlign w:val="bottom"/>
          </w:tcPr>
          <w:p w14:paraId="5A76CADB"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1.09</w:t>
            </w:r>
          </w:p>
        </w:tc>
        <w:tc>
          <w:tcPr>
            <w:tcW w:w="992" w:type="dxa"/>
            <w:tcBorders>
              <w:top w:val="nil"/>
              <w:left w:val="nil"/>
              <w:bottom w:val="nil"/>
              <w:right w:val="nil"/>
            </w:tcBorders>
            <w:shd w:val="clear" w:color="auto" w:fill="DAE9F7"/>
            <w:vAlign w:val="bottom"/>
          </w:tcPr>
          <w:p w14:paraId="1A5122FB"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1.17</w:t>
            </w:r>
          </w:p>
        </w:tc>
        <w:tc>
          <w:tcPr>
            <w:tcW w:w="851" w:type="dxa"/>
            <w:tcBorders>
              <w:top w:val="nil"/>
              <w:left w:val="nil"/>
              <w:bottom w:val="nil"/>
              <w:right w:val="nil"/>
            </w:tcBorders>
            <w:shd w:val="clear" w:color="auto" w:fill="DAE9F7"/>
            <w:vAlign w:val="bottom"/>
          </w:tcPr>
          <w:p w14:paraId="35B7AE7B" w14:textId="77777777" w:rsidR="00014B23" w:rsidRPr="00014B23" w:rsidRDefault="00014B23" w:rsidP="00014B23">
            <w:pPr>
              <w:tabs>
                <w:tab w:val="decimal" w:pos="168"/>
              </w:tabs>
              <w:jc w:val="center"/>
              <w:rPr>
                <w:rFonts w:ascii="Times New Roman" w:eastAsia="Calibri" w:hAnsi="Times New Roman" w:cs="Times New Roman"/>
                <w:b/>
                <w:bCs/>
              </w:rPr>
            </w:pPr>
            <w:r w:rsidRPr="00014B23">
              <w:rPr>
                <w:rFonts w:ascii="Times New Roman" w:eastAsia="Aptos" w:hAnsi="Times New Roman" w:cs="Times New Roman"/>
                <w:b/>
                <w:bCs/>
                <w:color w:val="000000"/>
              </w:rPr>
              <w:t>&lt; .001</w:t>
            </w:r>
          </w:p>
        </w:tc>
        <w:tc>
          <w:tcPr>
            <w:tcW w:w="283" w:type="dxa"/>
            <w:tcBorders>
              <w:top w:val="nil"/>
              <w:bottom w:val="nil"/>
            </w:tcBorders>
            <w:shd w:val="clear" w:color="auto" w:fill="auto"/>
          </w:tcPr>
          <w:p w14:paraId="62AD8078" w14:textId="77777777" w:rsidR="00014B23" w:rsidRPr="00014B23" w:rsidRDefault="00014B23" w:rsidP="00014B23">
            <w:pPr>
              <w:rPr>
                <w:rFonts w:ascii="Times New Roman" w:eastAsia="Calibri" w:hAnsi="Times New Roman" w:cs="Times New Roman"/>
              </w:rPr>
            </w:pPr>
          </w:p>
        </w:tc>
        <w:tc>
          <w:tcPr>
            <w:tcW w:w="992" w:type="dxa"/>
            <w:tcBorders>
              <w:top w:val="nil"/>
              <w:left w:val="nil"/>
              <w:bottom w:val="nil"/>
              <w:right w:val="nil"/>
            </w:tcBorders>
            <w:shd w:val="clear" w:color="auto" w:fill="auto"/>
            <w:vAlign w:val="bottom"/>
          </w:tcPr>
          <w:p w14:paraId="352668FD"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color w:val="000000"/>
              </w:rPr>
              <w:t>0.99</w:t>
            </w:r>
          </w:p>
        </w:tc>
        <w:tc>
          <w:tcPr>
            <w:tcW w:w="993" w:type="dxa"/>
            <w:tcBorders>
              <w:top w:val="nil"/>
              <w:left w:val="nil"/>
              <w:bottom w:val="nil"/>
              <w:right w:val="nil"/>
            </w:tcBorders>
            <w:shd w:val="clear" w:color="auto" w:fill="auto"/>
            <w:vAlign w:val="bottom"/>
          </w:tcPr>
          <w:p w14:paraId="1D96933F"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color w:val="000000"/>
              </w:rPr>
              <w:t>0.97</w:t>
            </w:r>
          </w:p>
        </w:tc>
        <w:tc>
          <w:tcPr>
            <w:tcW w:w="992" w:type="dxa"/>
            <w:tcBorders>
              <w:top w:val="nil"/>
              <w:left w:val="nil"/>
              <w:bottom w:val="nil"/>
              <w:right w:val="nil"/>
            </w:tcBorders>
            <w:shd w:val="clear" w:color="auto" w:fill="auto"/>
            <w:vAlign w:val="bottom"/>
          </w:tcPr>
          <w:p w14:paraId="349B897E"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color w:val="000000"/>
              </w:rPr>
              <w:t>1.01</w:t>
            </w:r>
          </w:p>
        </w:tc>
        <w:tc>
          <w:tcPr>
            <w:tcW w:w="850" w:type="dxa"/>
            <w:tcBorders>
              <w:top w:val="nil"/>
              <w:left w:val="nil"/>
              <w:bottom w:val="nil"/>
              <w:right w:val="nil"/>
            </w:tcBorders>
            <w:shd w:val="clear" w:color="auto" w:fill="auto"/>
            <w:vAlign w:val="bottom"/>
          </w:tcPr>
          <w:p w14:paraId="4DF663B1" w14:textId="77777777" w:rsidR="00014B23" w:rsidRPr="00014B23" w:rsidRDefault="00014B23" w:rsidP="00014B23">
            <w:pPr>
              <w:tabs>
                <w:tab w:val="decimal" w:pos="192"/>
              </w:tabs>
              <w:jc w:val="center"/>
              <w:rPr>
                <w:rFonts w:ascii="Times New Roman" w:eastAsia="Calibri" w:hAnsi="Times New Roman" w:cs="Times New Roman"/>
                <w:b/>
                <w:bCs/>
              </w:rPr>
            </w:pPr>
            <w:r w:rsidRPr="00014B23">
              <w:rPr>
                <w:rFonts w:ascii="Times New Roman" w:eastAsia="Aptos" w:hAnsi="Times New Roman" w:cs="Times New Roman"/>
                <w:color w:val="000000"/>
              </w:rPr>
              <w:t>.232</w:t>
            </w:r>
          </w:p>
        </w:tc>
        <w:tc>
          <w:tcPr>
            <w:tcW w:w="284" w:type="dxa"/>
            <w:tcBorders>
              <w:top w:val="nil"/>
              <w:bottom w:val="nil"/>
            </w:tcBorders>
            <w:shd w:val="clear" w:color="auto" w:fill="auto"/>
          </w:tcPr>
          <w:p w14:paraId="005B4AA2" w14:textId="77777777" w:rsidR="00014B23" w:rsidRPr="00014B23" w:rsidRDefault="00014B23" w:rsidP="00014B23">
            <w:pPr>
              <w:rPr>
                <w:rFonts w:ascii="Times New Roman" w:eastAsia="Calibri" w:hAnsi="Times New Roman" w:cs="Times New Roman"/>
              </w:rPr>
            </w:pPr>
          </w:p>
        </w:tc>
        <w:tc>
          <w:tcPr>
            <w:tcW w:w="992" w:type="dxa"/>
            <w:tcBorders>
              <w:top w:val="nil"/>
              <w:left w:val="nil"/>
              <w:bottom w:val="nil"/>
              <w:right w:val="nil"/>
            </w:tcBorders>
            <w:shd w:val="clear" w:color="auto" w:fill="auto"/>
            <w:vAlign w:val="bottom"/>
          </w:tcPr>
          <w:p w14:paraId="494AC759"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color w:val="000000"/>
              </w:rPr>
              <w:t>0.97</w:t>
            </w:r>
          </w:p>
        </w:tc>
        <w:tc>
          <w:tcPr>
            <w:tcW w:w="992" w:type="dxa"/>
            <w:tcBorders>
              <w:top w:val="nil"/>
              <w:left w:val="nil"/>
              <w:bottom w:val="nil"/>
              <w:right w:val="nil"/>
            </w:tcBorders>
            <w:shd w:val="clear" w:color="auto" w:fill="auto"/>
            <w:vAlign w:val="bottom"/>
          </w:tcPr>
          <w:p w14:paraId="54CE7866"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color w:val="000000"/>
              </w:rPr>
              <w:t>0.94</w:t>
            </w:r>
          </w:p>
        </w:tc>
        <w:tc>
          <w:tcPr>
            <w:tcW w:w="993" w:type="dxa"/>
            <w:tcBorders>
              <w:top w:val="nil"/>
              <w:left w:val="nil"/>
              <w:bottom w:val="nil"/>
              <w:right w:val="nil"/>
            </w:tcBorders>
            <w:shd w:val="clear" w:color="auto" w:fill="auto"/>
            <w:vAlign w:val="bottom"/>
          </w:tcPr>
          <w:p w14:paraId="0FEDCBD5"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color w:val="000000"/>
              </w:rPr>
              <w:t>1.01</w:t>
            </w:r>
          </w:p>
        </w:tc>
        <w:tc>
          <w:tcPr>
            <w:tcW w:w="850" w:type="dxa"/>
            <w:tcBorders>
              <w:top w:val="nil"/>
              <w:left w:val="nil"/>
              <w:bottom w:val="nil"/>
              <w:right w:val="nil"/>
            </w:tcBorders>
            <w:shd w:val="clear" w:color="auto" w:fill="auto"/>
            <w:vAlign w:val="bottom"/>
          </w:tcPr>
          <w:p w14:paraId="30B157A3" w14:textId="77777777" w:rsidR="00014B23" w:rsidRPr="00014B23" w:rsidRDefault="00014B23" w:rsidP="00014B23">
            <w:pPr>
              <w:tabs>
                <w:tab w:val="decimal" w:pos="180"/>
              </w:tabs>
              <w:jc w:val="center"/>
              <w:rPr>
                <w:rFonts w:ascii="Times New Roman" w:eastAsia="Calibri" w:hAnsi="Times New Roman" w:cs="Times New Roman"/>
                <w:b/>
                <w:bCs/>
              </w:rPr>
            </w:pPr>
            <w:r w:rsidRPr="00014B23">
              <w:rPr>
                <w:rFonts w:ascii="Times New Roman" w:eastAsia="Aptos" w:hAnsi="Times New Roman" w:cs="Times New Roman"/>
                <w:color w:val="000000"/>
              </w:rPr>
              <w:t>.136</w:t>
            </w:r>
          </w:p>
        </w:tc>
      </w:tr>
      <w:tr w:rsidR="00014B23" w:rsidRPr="00014B23" w14:paraId="1BDD16E0" w14:textId="77777777" w:rsidTr="00014B23">
        <w:tc>
          <w:tcPr>
            <w:tcW w:w="2977" w:type="dxa"/>
            <w:tcBorders>
              <w:top w:val="nil"/>
              <w:bottom w:val="nil"/>
            </w:tcBorders>
          </w:tcPr>
          <w:p w14:paraId="0FF297E7" w14:textId="77777777" w:rsidR="00014B23" w:rsidRPr="00014B23" w:rsidRDefault="00014B23" w:rsidP="00014B23">
            <w:pPr>
              <w:rPr>
                <w:rFonts w:ascii="Times New Roman" w:eastAsia="Calibri" w:hAnsi="Times New Roman" w:cs="Times New Roman"/>
                <w:b/>
                <w:bCs/>
              </w:rPr>
            </w:pPr>
            <w:r w:rsidRPr="00014B23">
              <w:rPr>
                <w:rFonts w:ascii="Times New Roman" w:eastAsia="Calibri" w:hAnsi="Times New Roman" w:cs="Times New Roman"/>
                <w:b/>
                <w:bCs/>
              </w:rPr>
              <w:t>Age</w:t>
            </w:r>
          </w:p>
        </w:tc>
        <w:tc>
          <w:tcPr>
            <w:tcW w:w="993" w:type="dxa"/>
            <w:tcBorders>
              <w:top w:val="nil"/>
              <w:left w:val="nil"/>
              <w:bottom w:val="nil"/>
              <w:right w:val="nil"/>
            </w:tcBorders>
            <w:shd w:val="clear" w:color="auto" w:fill="DAE9F7"/>
            <w:vAlign w:val="bottom"/>
          </w:tcPr>
          <w:p w14:paraId="68BA280C"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0.39</w:t>
            </w:r>
          </w:p>
        </w:tc>
        <w:tc>
          <w:tcPr>
            <w:tcW w:w="992" w:type="dxa"/>
            <w:tcBorders>
              <w:top w:val="nil"/>
              <w:left w:val="nil"/>
              <w:bottom w:val="nil"/>
              <w:right w:val="nil"/>
            </w:tcBorders>
            <w:shd w:val="clear" w:color="auto" w:fill="DAE9F7"/>
            <w:vAlign w:val="bottom"/>
          </w:tcPr>
          <w:p w14:paraId="489F37DD"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0.38</w:t>
            </w:r>
          </w:p>
        </w:tc>
        <w:tc>
          <w:tcPr>
            <w:tcW w:w="992" w:type="dxa"/>
            <w:tcBorders>
              <w:top w:val="nil"/>
              <w:left w:val="nil"/>
              <w:bottom w:val="nil"/>
              <w:right w:val="nil"/>
            </w:tcBorders>
            <w:shd w:val="clear" w:color="auto" w:fill="DAE9F7"/>
            <w:vAlign w:val="bottom"/>
          </w:tcPr>
          <w:p w14:paraId="1F2EFB85"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0.40</w:t>
            </w:r>
          </w:p>
        </w:tc>
        <w:tc>
          <w:tcPr>
            <w:tcW w:w="851" w:type="dxa"/>
            <w:tcBorders>
              <w:top w:val="nil"/>
              <w:left w:val="nil"/>
              <w:bottom w:val="nil"/>
              <w:right w:val="nil"/>
            </w:tcBorders>
            <w:shd w:val="clear" w:color="auto" w:fill="DAE9F7"/>
            <w:vAlign w:val="bottom"/>
          </w:tcPr>
          <w:p w14:paraId="6873D5CF" w14:textId="77777777" w:rsidR="00014B23" w:rsidRPr="00014B23" w:rsidRDefault="00014B23" w:rsidP="00014B23">
            <w:pPr>
              <w:tabs>
                <w:tab w:val="decimal" w:pos="168"/>
              </w:tabs>
              <w:jc w:val="center"/>
              <w:rPr>
                <w:rFonts w:ascii="Times New Roman" w:eastAsia="Calibri" w:hAnsi="Times New Roman" w:cs="Times New Roman"/>
                <w:b/>
                <w:bCs/>
              </w:rPr>
            </w:pPr>
            <w:r w:rsidRPr="00014B23">
              <w:rPr>
                <w:rFonts w:ascii="Times New Roman" w:eastAsia="Aptos" w:hAnsi="Times New Roman" w:cs="Times New Roman"/>
                <w:b/>
                <w:bCs/>
                <w:color w:val="000000"/>
              </w:rPr>
              <w:t>&lt; .001</w:t>
            </w:r>
          </w:p>
        </w:tc>
        <w:tc>
          <w:tcPr>
            <w:tcW w:w="283" w:type="dxa"/>
            <w:tcBorders>
              <w:top w:val="nil"/>
              <w:bottom w:val="nil"/>
            </w:tcBorders>
            <w:shd w:val="clear" w:color="auto" w:fill="auto"/>
          </w:tcPr>
          <w:p w14:paraId="3EDE64C1" w14:textId="77777777" w:rsidR="00014B23" w:rsidRPr="00014B23" w:rsidRDefault="00014B23" w:rsidP="00014B23">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74CC11EF"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0.87</w:t>
            </w:r>
          </w:p>
        </w:tc>
        <w:tc>
          <w:tcPr>
            <w:tcW w:w="993" w:type="dxa"/>
            <w:tcBorders>
              <w:top w:val="nil"/>
              <w:left w:val="nil"/>
              <w:bottom w:val="nil"/>
              <w:right w:val="nil"/>
            </w:tcBorders>
            <w:shd w:val="clear" w:color="auto" w:fill="DAE9F7"/>
            <w:vAlign w:val="bottom"/>
          </w:tcPr>
          <w:p w14:paraId="53D8E526"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0.86</w:t>
            </w:r>
          </w:p>
        </w:tc>
        <w:tc>
          <w:tcPr>
            <w:tcW w:w="992" w:type="dxa"/>
            <w:tcBorders>
              <w:top w:val="nil"/>
              <w:left w:val="nil"/>
              <w:bottom w:val="nil"/>
              <w:right w:val="nil"/>
            </w:tcBorders>
            <w:shd w:val="clear" w:color="auto" w:fill="DAE9F7"/>
            <w:vAlign w:val="bottom"/>
          </w:tcPr>
          <w:p w14:paraId="42DBCF3A"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0.87</w:t>
            </w:r>
          </w:p>
        </w:tc>
        <w:tc>
          <w:tcPr>
            <w:tcW w:w="850" w:type="dxa"/>
            <w:tcBorders>
              <w:top w:val="nil"/>
              <w:left w:val="nil"/>
              <w:bottom w:val="nil"/>
              <w:right w:val="nil"/>
            </w:tcBorders>
            <w:shd w:val="clear" w:color="auto" w:fill="DAE9F7"/>
            <w:vAlign w:val="bottom"/>
          </w:tcPr>
          <w:p w14:paraId="05A9B78B" w14:textId="77777777" w:rsidR="00014B23" w:rsidRPr="00014B23" w:rsidRDefault="00014B23" w:rsidP="00014B23">
            <w:pPr>
              <w:tabs>
                <w:tab w:val="decimal" w:pos="192"/>
              </w:tabs>
              <w:jc w:val="center"/>
              <w:rPr>
                <w:rFonts w:ascii="Times New Roman" w:eastAsia="Calibri" w:hAnsi="Times New Roman" w:cs="Times New Roman"/>
                <w:b/>
                <w:bCs/>
              </w:rPr>
            </w:pPr>
            <w:r w:rsidRPr="00014B23">
              <w:rPr>
                <w:rFonts w:ascii="Times New Roman" w:eastAsia="Aptos" w:hAnsi="Times New Roman" w:cs="Times New Roman"/>
                <w:b/>
                <w:bCs/>
                <w:color w:val="000000"/>
              </w:rPr>
              <w:t>&lt; .001</w:t>
            </w:r>
          </w:p>
        </w:tc>
        <w:tc>
          <w:tcPr>
            <w:tcW w:w="284" w:type="dxa"/>
            <w:tcBorders>
              <w:top w:val="nil"/>
              <w:bottom w:val="nil"/>
            </w:tcBorders>
            <w:shd w:val="clear" w:color="auto" w:fill="auto"/>
          </w:tcPr>
          <w:p w14:paraId="5AF3104F" w14:textId="77777777" w:rsidR="00014B23" w:rsidRPr="00014B23" w:rsidRDefault="00014B23" w:rsidP="00014B23">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39C5851C"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1.44</w:t>
            </w:r>
          </w:p>
        </w:tc>
        <w:tc>
          <w:tcPr>
            <w:tcW w:w="992" w:type="dxa"/>
            <w:tcBorders>
              <w:top w:val="nil"/>
              <w:left w:val="nil"/>
              <w:bottom w:val="nil"/>
              <w:right w:val="nil"/>
            </w:tcBorders>
            <w:shd w:val="clear" w:color="auto" w:fill="DAE9F7"/>
            <w:vAlign w:val="bottom"/>
          </w:tcPr>
          <w:p w14:paraId="699057EA"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1.42</w:t>
            </w:r>
          </w:p>
        </w:tc>
        <w:tc>
          <w:tcPr>
            <w:tcW w:w="993" w:type="dxa"/>
            <w:tcBorders>
              <w:top w:val="nil"/>
              <w:left w:val="nil"/>
              <w:bottom w:val="nil"/>
              <w:right w:val="nil"/>
            </w:tcBorders>
            <w:shd w:val="clear" w:color="auto" w:fill="DAE9F7"/>
            <w:vAlign w:val="bottom"/>
          </w:tcPr>
          <w:p w14:paraId="6189968E"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1.47</w:t>
            </w:r>
          </w:p>
        </w:tc>
        <w:tc>
          <w:tcPr>
            <w:tcW w:w="850" w:type="dxa"/>
            <w:tcBorders>
              <w:top w:val="nil"/>
              <w:left w:val="nil"/>
              <w:bottom w:val="nil"/>
              <w:right w:val="nil"/>
            </w:tcBorders>
            <w:shd w:val="clear" w:color="auto" w:fill="DAE9F7"/>
            <w:vAlign w:val="bottom"/>
          </w:tcPr>
          <w:p w14:paraId="7661AAA9" w14:textId="77777777" w:rsidR="00014B23" w:rsidRPr="00014B23" w:rsidRDefault="00014B23" w:rsidP="00014B23">
            <w:pPr>
              <w:tabs>
                <w:tab w:val="decimal" w:pos="180"/>
              </w:tabs>
              <w:jc w:val="center"/>
              <w:rPr>
                <w:rFonts w:ascii="Times New Roman" w:eastAsia="Calibri" w:hAnsi="Times New Roman" w:cs="Times New Roman"/>
                <w:b/>
                <w:bCs/>
              </w:rPr>
            </w:pPr>
            <w:r w:rsidRPr="00014B23">
              <w:rPr>
                <w:rFonts w:ascii="Times New Roman" w:eastAsia="Aptos" w:hAnsi="Times New Roman" w:cs="Times New Roman"/>
                <w:b/>
                <w:bCs/>
                <w:color w:val="000000"/>
              </w:rPr>
              <w:t>&lt; .001</w:t>
            </w:r>
          </w:p>
        </w:tc>
      </w:tr>
      <w:tr w:rsidR="00014B23" w:rsidRPr="00014B23" w14:paraId="1A24E280" w14:textId="77777777" w:rsidTr="00014B23">
        <w:tc>
          <w:tcPr>
            <w:tcW w:w="2977" w:type="dxa"/>
            <w:tcBorders>
              <w:top w:val="nil"/>
              <w:bottom w:val="nil"/>
            </w:tcBorders>
          </w:tcPr>
          <w:p w14:paraId="0BC33E0F" w14:textId="77777777" w:rsidR="00014B23" w:rsidRPr="00014B23" w:rsidRDefault="00014B23" w:rsidP="00014B23">
            <w:pPr>
              <w:rPr>
                <w:rFonts w:ascii="Times New Roman" w:eastAsia="Calibri" w:hAnsi="Times New Roman" w:cs="Times New Roman"/>
                <w:b/>
                <w:bCs/>
              </w:rPr>
            </w:pPr>
            <w:r w:rsidRPr="00014B23">
              <w:rPr>
                <w:rFonts w:ascii="Times New Roman" w:eastAsia="Calibri" w:hAnsi="Times New Roman" w:cs="Times New Roman"/>
                <w:b/>
                <w:bCs/>
              </w:rPr>
              <w:t xml:space="preserve">PHO enrolment </w:t>
            </w:r>
          </w:p>
          <w:p w14:paraId="5C307F25" w14:textId="77777777" w:rsidR="00014B23" w:rsidRPr="00014B23" w:rsidRDefault="00014B23" w:rsidP="00014B23">
            <w:pPr>
              <w:rPr>
                <w:rFonts w:ascii="Times New Roman" w:eastAsia="Calibri" w:hAnsi="Times New Roman" w:cs="Times New Roman"/>
              </w:rPr>
            </w:pPr>
            <w:r w:rsidRPr="00014B23">
              <w:rPr>
                <w:rFonts w:ascii="Times New Roman" w:eastAsia="Calibri" w:hAnsi="Times New Roman" w:cs="Times New Roman"/>
              </w:rPr>
              <w:t>(0 no, 1 yes)</w:t>
            </w:r>
          </w:p>
        </w:tc>
        <w:tc>
          <w:tcPr>
            <w:tcW w:w="993" w:type="dxa"/>
            <w:tcBorders>
              <w:top w:val="nil"/>
              <w:left w:val="nil"/>
              <w:bottom w:val="nil"/>
              <w:right w:val="nil"/>
            </w:tcBorders>
            <w:shd w:val="clear" w:color="auto" w:fill="DAE9F7"/>
            <w:vAlign w:val="bottom"/>
          </w:tcPr>
          <w:p w14:paraId="4B8A8309"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0.90</w:t>
            </w:r>
          </w:p>
        </w:tc>
        <w:tc>
          <w:tcPr>
            <w:tcW w:w="992" w:type="dxa"/>
            <w:tcBorders>
              <w:top w:val="nil"/>
              <w:left w:val="nil"/>
              <w:bottom w:val="nil"/>
              <w:right w:val="nil"/>
            </w:tcBorders>
            <w:shd w:val="clear" w:color="auto" w:fill="DAE9F7"/>
            <w:vAlign w:val="bottom"/>
          </w:tcPr>
          <w:p w14:paraId="1BD1CCE2"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0.84</w:t>
            </w:r>
          </w:p>
        </w:tc>
        <w:tc>
          <w:tcPr>
            <w:tcW w:w="992" w:type="dxa"/>
            <w:tcBorders>
              <w:top w:val="nil"/>
              <w:left w:val="nil"/>
              <w:bottom w:val="nil"/>
              <w:right w:val="nil"/>
            </w:tcBorders>
            <w:shd w:val="clear" w:color="auto" w:fill="DAE9F7"/>
            <w:vAlign w:val="bottom"/>
          </w:tcPr>
          <w:p w14:paraId="5AADC10F"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0.96</w:t>
            </w:r>
          </w:p>
        </w:tc>
        <w:tc>
          <w:tcPr>
            <w:tcW w:w="851" w:type="dxa"/>
            <w:tcBorders>
              <w:top w:val="nil"/>
              <w:left w:val="nil"/>
              <w:bottom w:val="nil"/>
              <w:right w:val="nil"/>
            </w:tcBorders>
            <w:shd w:val="clear" w:color="auto" w:fill="DAE9F7"/>
            <w:vAlign w:val="bottom"/>
          </w:tcPr>
          <w:p w14:paraId="56D436D0" w14:textId="77777777" w:rsidR="00014B23" w:rsidRPr="00014B23" w:rsidRDefault="00014B23" w:rsidP="00014B23">
            <w:pPr>
              <w:tabs>
                <w:tab w:val="decimal" w:pos="168"/>
              </w:tabs>
              <w:jc w:val="center"/>
              <w:rPr>
                <w:rFonts w:ascii="Times New Roman" w:eastAsia="Calibri" w:hAnsi="Times New Roman" w:cs="Times New Roman"/>
                <w:b/>
                <w:bCs/>
              </w:rPr>
            </w:pPr>
            <w:r w:rsidRPr="00014B23">
              <w:rPr>
                <w:rFonts w:ascii="Times New Roman" w:eastAsia="Aptos" w:hAnsi="Times New Roman" w:cs="Times New Roman"/>
                <w:b/>
                <w:bCs/>
                <w:color w:val="000000"/>
              </w:rPr>
              <w:t>.002</w:t>
            </w:r>
          </w:p>
        </w:tc>
        <w:tc>
          <w:tcPr>
            <w:tcW w:w="283" w:type="dxa"/>
            <w:tcBorders>
              <w:top w:val="nil"/>
              <w:bottom w:val="nil"/>
            </w:tcBorders>
            <w:shd w:val="clear" w:color="auto" w:fill="auto"/>
          </w:tcPr>
          <w:p w14:paraId="2647A5A7" w14:textId="77777777" w:rsidR="00014B23" w:rsidRPr="00014B23" w:rsidRDefault="00014B23" w:rsidP="00014B23">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25AAB436"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0.10</w:t>
            </w:r>
          </w:p>
        </w:tc>
        <w:tc>
          <w:tcPr>
            <w:tcW w:w="993" w:type="dxa"/>
            <w:tcBorders>
              <w:top w:val="nil"/>
              <w:left w:val="nil"/>
              <w:bottom w:val="nil"/>
              <w:right w:val="nil"/>
            </w:tcBorders>
            <w:shd w:val="clear" w:color="auto" w:fill="DAE9F7"/>
            <w:vAlign w:val="bottom"/>
          </w:tcPr>
          <w:p w14:paraId="20D04C78"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0.10</w:t>
            </w:r>
          </w:p>
        </w:tc>
        <w:tc>
          <w:tcPr>
            <w:tcW w:w="992" w:type="dxa"/>
            <w:tcBorders>
              <w:top w:val="nil"/>
              <w:left w:val="nil"/>
              <w:bottom w:val="nil"/>
              <w:right w:val="nil"/>
            </w:tcBorders>
            <w:shd w:val="clear" w:color="auto" w:fill="DAE9F7"/>
            <w:vAlign w:val="bottom"/>
          </w:tcPr>
          <w:p w14:paraId="72124AB1"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0.11</w:t>
            </w:r>
          </w:p>
        </w:tc>
        <w:tc>
          <w:tcPr>
            <w:tcW w:w="850" w:type="dxa"/>
            <w:tcBorders>
              <w:top w:val="nil"/>
              <w:left w:val="nil"/>
              <w:bottom w:val="nil"/>
              <w:right w:val="nil"/>
            </w:tcBorders>
            <w:shd w:val="clear" w:color="auto" w:fill="DAE9F7"/>
            <w:vAlign w:val="bottom"/>
          </w:tcPr>
          <w:p w14:paraId="42C863DC" w14:textId="77777777" w:rsidR="00014B23" w:rsidRPr="00014B23" w:rsidRDefault="00014B23" w:rsidP="00014B23">
            <w:pPr>
              <w:tabs>
                <w:tab w:val="decimal" w:pos="192"/>
              </w:tabs>
              <w:jc w:val="center"/>
              <w:rPr>
                <w:rFonts w:ascii="Times New Roman" w:eastAsia="Calibri" w:hAnsi="Times New Roman" w:cs="Times New Roman"/>
                <w:b/>
                <w:bCs/>
              </w:rPr>
            </w:pPr>
            <w:r w:rsidRPr="00014B23">
              <w:rPr>
                <w:rFonts w:ascii="Times New Roman" w:eastAsia="Aptos" w:hAnsi="Times New Roman" w:cs="Times New Roman"/>
                <w:b/>
                <w:bCs/>
                <w:color w:val="000000"/>
              </w:rPr>
              <w:t>&lt; .001</w:t>
            </w:r>
          </w:p>
        </w:tc>
        <w:tc>
          <w:tcPr>
            <w:tcW w:w="284" w:type="dxa"/>
            <w:tcBorders>
              <w:top w:val="nil"/>
              <w:bottom w:val="nil"/>
            </w:tcBorders>
            <w:shd w:val="clear" w:color="auto" w:fill="auto"/>
          </w:tcPr>
          <w:p w14:paraId="1CABB6A1" w14:textId="77777777" w:rsidR="00014B23" w:rsidRPr="00014B23" w:rsidRDefault="00014B23" w:rsidP="00014B23">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028A11D0"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0.22</w:t>
            </w:r>
          </w:p>
        </w:tc>
        <w:tc>
          <w:tcPr>
            <w:tcW w:w="992" w:type="dxa"/>
            <w:tcBorders>
              <w:top w:val="nil"/>
              <w:left w:val="nil"/>
              <w:bottom w:val="nil"/>
              <w:right w:val="nil"/>
            </w:tcBorders>
            <w:shd w:val="clear" w:color="auto" w:fill="DAE9F7"/>
            <w:vAlign w:val="bottom"/>
          </w:tcPr>
          <w:p w14:paraId="05DA0B71"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0.21</w:t>
            </w:r>
          </w:p>
        </w:tc>
        <w:tc>
          <w:tcPr>
            <w:tcW w:w="993" w:type="dxa"/>
            <w:tcBorders>
              <w:top w:val="nil"/>
              <w:left w:val="nil"/>
              <w:bottom w:val="nil"/>
              <w:right w:val="nil"/>
            </w:tcBorders>
            <w:shd w:val="clear" w:color="auto" w:fill="DAE9F7"/>
            <w:vAlign w:val="bottom"/>
          </w:tcPr>
          <w:p w14:paraId="18F5AE58"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0.24</w:t>
            </w:r>
          </w:p>
        </w:tc>
        <w:tc>
          <w:tcPr>
            <w:tcW w:w="850" w:type="dxa"/>
            <w:tcBorders>
              <w:top w:val="nil"/>
              <w:left w:val="nil"/>
              <w:bottom w:val="nil"/>
              <w:right w:val="nil"/>
            </w:tcBorders>
            <w:shd w:val="clear" w:color="auto" w:fill="DAE9F7"/>
            <w:vAlign w:val="bottom"/>
          </w:tcPr>
          <w:p w14:paraId="242E2A99" w14:textId="77777777" w:rsidR="00014B23" w:rsidRPr="00014B23" w:rsidRDefault="00014B23" w:rsidP="00014B23">
            <w:pPr>
              <w:tabs>
                <w:tab w:val="decimal" w:pos="180"/>
              </w:tabs>
              <w:jc w:val="center"/>
              <w:rPr>
                <w:rFonts w:ascii="Times New Roman" w:eastAsia="Calibri" w:hAnsi="Times New Roman" w:cs="Times New Roman"/>
                <w:b/>
                <w:bCs/>
              </w:rPr>
            </w:pPr>
            <w:r w:rsidRPr="00014B23">
              <w:rPr>
                <w:rFonts w:ascii="Times New Roman" w:eastAsia="Aptos" w:hAnsi="Times New Roman" w:cs="Times New Roman"/>
                <w:b/>
                <w:bCs/>
                <w:color w:val="000000"/>
              </w:rPr>
              <w:t>&lt; .001</w:t>
            </w:r>
          </w:p>
        </w:tc>
      </w:tr>
      <w:tr w:rsidR="00014B23" w:rsidRPr="00014B23" w14:paraId="138493A4" w14:textId="77777777" w:rsidTr="00014B23">
        <w:tc>
          <w:tcPr>
            <w:tcW w:w="2977" w:type="dxa"/>
            <w:tcBorders>
              <w:top w:val="nil"/>
              <w:bottom w:val="nil"/>
            </w:tcBorders>
          </w:tcPr>
          <w:p w14:paraId="1411F918" w14:textId="77777777" w:rsidR="00014B23" w:rsidRPr="00014B23" w:rsidRDefault="00014B23" w:rsidP="00014B23">
            <w:pPr>
              <w:rPr>
                <w:rFonts w:ascii="Times New Roman" w:eastAsia="Calibri" w:hAnsi="Times New Roman" w:cs="Times New Roman"/>
                <w:b/>
                <w:bCs/>
              </w:rPr>
            </w:pPr>
            <w:r w:rsidRPr="00014B23">
              <w:rPr>
                <w:rFonts w:ascii="Times New Roman" w:eastAsia="Calibri" w:hAnsi="Times New Roman" w:cs="Times New Roman"/>
                <w:b/>
                <w:bCs/>
              </w:rPr>
              <w:t xml:space="preserve">Disability status </w:t>
            </w:r>
          </w:p>
          <w:p w14:paraId="108DCC79" w14:textId="77777777" w:rsidR="00014B23" w:rsidRPr="00014B23" w:rsidRDefault="00014B23" w:rsidP="00014B23">
            <w:pPr>
              <w:rPr>
                <w:rFonts w:ascii="Times New Roman" w:eastAsia="Calibri" w:hAnsi="Times New Roman" w:cs="Times New Roman"/>
              </w:rPr>
            </w:pPr>
            <w:r w:rsidRPr="00014B23">
              <w:rPr>
                <w:rFonts w:ascii="Times New Roman" w:eastAsia="Calibri" w:hAnsi="Times New Roman" w:cs="Times New Roman"/>
              </w:rPr>
              <w:t>(0 no, 1 yes)</w:t>
            </w:r>
          </w:p>
        </w:tc>
        <w:tc>
          <w:tcPr>
            <w:tcW w:w="993" w:type="dxa"/>
            <w:tcBorders>
              <w:top w:val="nil"/>
              <w:left w:val="nil"/>
              <w:bottom w:val="nil"/>
              <w:right w:val="nil"/>
            </w:tcBorders>
            <w:shd w:val="clear" w:color="auto" w:fill="DAE9F7"/>
            <w:vAlign w:val="bottom"/>
          </w:tcPr>
          <w:p w14:paraId="2AEA0960"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1.23</w:t>
            </w:r>
          </w:p>
        </w:tc>
        <w:tc>
          <w:tcPr>
            <w:tcW w:w="992" w:type="dxa"/>
            <w:tcBorders>
              <w:top w:val="nil"/>
              <w:left w:val="nil"/>
              <w:bottom w:val="nil"/>
              <w:right w:val="nil"/>
            </w:tcBorders>
            <w:shd w:val="clear" w:color="auto" w:fill="DAE9F7"/>
            <w:vAlign w:val="bottom"/>
          </w:tcPr>
          <w:p w14:paraId="6F7667AD"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1.14</w:t>
            </w:r>
          </w:p>
        </w:tc>
        <w:tc>
          <w:tcPr>
            <w:tcW w:w="992" w:type="dxa"/>
            <w:tcBorders>
              <w:top w:val="nil"/>
              <w:left w:val="nil"/>
              <w:bottom w:val="nil"/>
              <w:right w:val="nil"/>
            </w:tcBorders>
            <w:shd w:val="clear" w:color="auto" w:fill="DAE9F7"/>
            <w:vAlign w:val="bottom"/>
          </w:tcPr>
          <w:p w14:paraId="2C743818"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1.33</w:t>
            </w:r>
          </w:p>
        </w:tc>
        <w:tc>
          <w:tcPr>
            <w:tcW w:w="851" w:type="dxa"/>
            <w:tcBorders>
              <w:top w:val="nil"/>
              <w:left w:val="nil"/>
              <w:bottom w:val="nil"/>
              <w:right w:val="nil"/>
            </w:tcBorders>
            <w:shd w:val="clear" w:color="auto" w:fill="DAE9F7"/>
            <w:vAlign w:val="bottom"/>
          </w:tcPr>
          <w:p w14:paraId="0198C3AB" w14:textId="77777777" w:rsidR="00014B23" w:rsidRPr="00014B23" w:rsidRDefault="00014B23" w:rsidP="00014B23">
            <w:pPr>
              <w:tabs>
                <w:tab w:val="decimal" w:pos="168"/>
              </w:tabs>
              <w:jc w:val="center"/>
              <w:rPr>
                <w:rFonts w:ascii="Times New Roman" w:eastAsia="Calibri" w:hAnsi="Times New Roman" w:cs="Times New Roman"/>
                <w:b/>
                <w:bCs/>
              </w:rPr>
            </w:pPr>
            <w:r w:rsidRPr="00014B23">
              <w:rPr>
                <w:rFonts w:ascii="Times New Roman" w:eastAsia="Aptos" w:hAnsi="Times New Roman" w:cs="Times New Roman"/>
                <w:b/>
                <w:bCs/>
                <w:color w:val="000000"/>
              </w:rPr>
              <w:t>&lt; .001</w:t>
            </w:r>
          </w:p>
        </w:tc>
        <w:tc>
          <w:tcPr>
            <w:tcW w:w="283" w:type="dxa"/>
            <w:tcBorders>
              <w:top w:val="nil"/>
              <w:bottom w:val="nil"/>
            </w:tcBorders>
            <w:shd w:val="clear" w:color="auto" w:fill="auto"/>
          </w:tcPr>
          <w:p w14:paraId="5C972D85" w14:textId="77777777" w:rsidR="00014B23" w:rsidRPr="00014B23" w:rsidRDefault="00014B23" w:rsidP="00014B23">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2EBA1C36"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1.52</w:t>
            </w:r>
          </w:p>
        </w:tc>
        <w:tc>
          <w:tcPr>
            <w:tcW w:w="993" w:type="dxa"/>
            <w:tcBorders>
              <w:top w:val="nil"/>
              <w:left w:val="nil"/>
              <w:bottom w:val="nil"/>
              <w:right w:val="nil"/>
            </w:tcBorders>
            <w:shd w:val="clear" w:color="auto" w:fill="DAE9F7"/>
            <w:vAlign w:val="bottom"/>
          </w:tcPr>
          <w:p w14:paraId="34D92134"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1.48</w:t>
            </w:r>
          </w:p>
        </w:tc>
        <w:tc>
          <w:tcPr>
            <w:tcW w:w="992" w:type="dxa"/>
            <w:tcBorders>
              <w:top w:val="nil"/>
              <w:left w:val="nil"/>
              <w:bottom w:val="nil"/>
              <w:right w:val="nil"/>
            </w:tcBorders>
            <w:shd w:val="clear" w:color="auto" w:fill="DAE9F7"/>
            <w:vAlign w:val="bottom"/>
          </w:tcPr>
          <w:p w14:paraId="08DB9CB7"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1.56</w:t>
            </w:r>
          </w:p>
        </w:tc>
        <w:tc>
          <w:tcPr>
            <w:tcW w:w="850" w:type="dxa"/>
            <w:tcBorders>
              <w:top w:val="nil"/>
              <w:left w:val="nil"/>
              <w:bottom w:val="nil"/>
              <w:right w:val="nil"/>
            </w:tcBorders>
            <w:shd w:val="clear" w:color="auto" w:fill="DAE9F7"/>
            <w:vAlign w:val="bottom"/>
          </w:tcPr>
          <w:p w14:paraId="6C17BD45" w14:textId="77777777" w:rsidR="00014B23" w:rsidRPr="00014B23" w:rsidRDefault="00014B23" w:rsidP="00014B23">
            <w:pPr>
              <w:tabs>
                <w:tab w:val="decimal" w:pos="192"/>
              </w:tabs>
              <w:jc w:val="center"/>
              <w:rPr>
                <w:rFonts w:ascii="Times New Roman" w:eastAsia="Calibri" w:hAnsi="Times New Roman" w:cs="Times New Roman"/>
                <w:b/>
                <w:bCs/>
              </w:rPr>
            </w:pPr>
            <w:r w:rsidRPr="00014B23">
              <w:rPr>
                <w:rFonts w:ascii="Times New Roman" w:eastAsia="Aptos" w:hAnsi="Times New Roman" w:cs="Times New Roman"/>
                <w:b/>
                <w:bCs/>
                <w:color w:val="000000"/>
              </w:rPr>
              <w:t>&lt; .001</w:t>
            </w:r>
          </w:p>
        </w:tc>
        <w:tc>
          <w:tcPr>
            <w:tcW w:w="284" w:type="dxa"/>
            <w:tcBorders>
              <w:top w:val="nil"/>
              <w:bottom w:val="nil"/>
            </w:tcBorders>
            <w:shd w:val="clear" w:color="auto" w:fill="auto"/>
          </w:tcPr>
          <w:p w14:paraId="65C4E106" w14:textId="77777777" w:rsidR="00014B23" w:rsidRPr="00014B23" w:rsidRDefault="00014B23" w:rsidP="00014B23">
            <w:pPr>
              <w:rPr>
                <w:rFonts w:ascii="Times New Roman" w:eastAsia="Calibri" w:hAnsi="Times New Roman" w:cs="Times New Roman"/>
              </w:rPr>
            </w:pPr>
          </w:p>
        </w:tc>
        <w:tc>
          <w:tcPr>
            <w:tcW w:w="992" w:type="dxa"/>
            <w:tcBorders>
              <w:top w:val="nil"/>
              <w:left w:val="nil"/>
              <w:bottom w:val="nil"/>
              <w:right w:val="nil"/>
            </w:tcBorders>
            <w:shd w:val="clear" w:color="auto" w:fill="auto"/>
            <w:vAlign w:val="bottom"/>
          </w:tcPr>
          <w:p w14:paraId="4CF97ED1"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color w:val="000000"/>
              </w:rPr>
              <w:t>0.96</w:t>
            </w:r>
          </w:p>
        </w:tc>
        <w:tc>
          <w:tcPr>
            <w:tcW w:w="992" w:type="dxa"/>
            <w:tcBorders>
              <w:top w:val="nil"/>
              <w:left w:val="nil"/>
              <w:bottom w:val="nil"/>
              <w:right w:val="nil"/>
            </w:tcBorders>
            <w:shd w:val="clear" w:color="auto" w:fill="auto"/>
            <w:vAlign w:val="bottom"/>
          </w:tcPr>
          <w:p w14:paraId="1A82F763"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color w:val="000000"/>
              </w:rPr>
              <w:t>0.89</w:t>
            </w:r>
          </w:p>
        </w:tc>
        <w:tc>
          <w:tcPr>
            <w:tcW w:w="993" w:type="dxa"/>
            <w:tcBorders>
              <w:top w:val="nil"/>
              <w:left w:val="nil"/>
              <w:bottom w:val="nil"/>
              <w:right w:val="nil"/>
            </w:tcBorders>
            <w:shd w:val="clear" w:color="auto" w:fill="auto"/>
            <w:vAlign w:val="bottom"/>
          </w:tcPr>
          <w:p w14:paraId="2D59542D"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color w:val="000000"/>
              </w:rPr>
              <w:t>1.04</w:t>
            </w:r>
          </w:p>
        </w:tc>
        <w:tc>
          <w:tcPr>
            <w:tcW w:w="850" w:type="dxa"/>
            <w:tcBorders>
              <w:top w:val="nil"/>
              <w:left w:val="nil"/>
              <w:bottom w:val="nil"/>
              <w:right w:val="nil"/>
            </w:tcBorders>
            <w:shd w:val="clear" w:color="auto" w:fill="auto"/>
            <w:vAlign w:val="bottom"/>
          </w:tcPr>
          <w:p w14:paraId="56FF1990" w14:textId="77777777" w:rsidR="00014B23" w:rsidRPr="00014B23" w:rsidRDefault="00014B23" w:rsidP="00014B23">
            <w:pPr>
              <w:tabs>
                <w:tab w:val="decimal" w:pos="180"/>
              </w:tabs>
              <w:jc w:val="center"/>
              <w:rPr>
                <w:rFonts w:ascii="Times New Roman" w:eastAsia="Calibri" w:hAnsi="Times New Roman" w:cs="Times New Roman"/>
                <w:b/>
                <w:bCs/>
              </w:rPr>
            </w:pPr>
            <w:r w:rsidRPr="00014B23">
              <w:rPr>
                <w:rFonts w:ascii="Times New Roman" w:eastAsia="Aptos" w:hAnsi="Times New Roman" w:cs="Times New Roman"/>
                <w:color w:val="000000"/>
              </w:rPr>
              <w:t>.343</w:t>
            </w:r>
          </w:p>
        </w:tc>
      </w:tr>
      <w:tr w:rsidR="00014B23" w:rsidRPr="00014B23" w14:paraId="3CD1B0E0" w14:textId="77777777" w:rsidTr="00014B23">
        <w:tc>
          <w:tcPr>
            <w:tcW w:w="2977" w:type="dxa"/>
            <w:tcBorders>
              <w:top w:val="nil"/>
              <w:bottom w:val="nil"/>
            </w:tcBorders>
          </w:tcPr>
          <w:p w14:paraId="6020A463" w14:textId="77777777" w:rsidR="00014B23" w:rsidRPr="00014B23" w:rsidRDefault="00014B23" w:rsidP="00014B23">
            <w:pPr>
              <w:rPr>
                <w:rFonts w:ascii="Times New Roman" w:eastAsia="Calibri" w:hAnsi="Times New Roman" w:cs="Times New Roman"/>
                <w:b/>
                <w:bCs/>
              </w:rPr>
            </w:pPr>
            <w:r w:rsidRPr="00014B23">
              <w:rPr>
                <w:rFonts w:ascii="Times New Roman" w:eastAsia="Calibri" w:hAnsi="Times New Roman" w:cs="Times New Roman"/>
                <w:b/>
                <w:bCs/>
              </w:rPr>
              <w:t xml:space="preserve">Child under 5 </w:t>
            </w:r>
          </w:p>
          <w:p w14:paraId="5F4F5170" w14:textId="77777777" w:rsidR="00014B23" w:rsidRPr="00014B23" w:rsidRDefault="00014B23" w:rsidP="00014B23">
            <w:pPr>
              <w:rPr>
                <w:rFonts w:ascii="Times New Roman" w:eastAsia="Calibri" w:hAnsi="Times New Roman" w:cs="Times New Roman"/>
              </w:rPr>
            </w:pPr>
            <w:r w:rsidRPr="00014B23">
              <w:rPr>
                <w:rFonts w:ascii="Times New Roman" w:eastAsia="Calibri" w:hAnsi="Times New Roman" w:cs="Times New Roman"/>
              </w:rPr>
              <w:t>(0 no, 1 yes)</w:t>
            </w:r>
          </w:p>
        </w:tc>
        <w:tc>
          <w:tcPr>
            <w:tcW w:w="993" w:type="dxa"/>
            <w:tcBorders>
              <w:top w:val="nil"/>
              <w:left w:val="nil"/>
              <w:bottom w:val="nil"/>
              <w:right w:val="nil"/>
            </w:tcBorders>
            <w:shd w:val="clear" w:color="auto" w:fill="DAE9F7"/>
            <w:vAlign w:val="bottom"/>
          </w:tcPr>
          <w:p w14:paraId="00F42FFA"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1.75</w:t>
            </w:r>
          </w:p>
        </w:tc>
        <w:tc>
          <w:tcPr>
            <w:tcW w:w="992" w:type="dxa"/>
            <w:tcBorders>
              <w:top w:val="nil"/>
              <w:left w:val="nil"/>
              <w:bottom w:val="nil"/>
              <w:right w:val="nil"/>
            </w:tcBorders>
            <w:shd w:val="clear" w:color="auto" w:fill="DAE9F7"/>
            <w:vAlign w:val="bottom"/>
          </w:tcPr>
          <w:p w14:paraId="32E127B8"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1.68</w:t>
            </w:r>
          </w:p>
        </w:tc>
        <w:tc>
          <w:tcPr>
            <w:tcW w:w="992" w:type="dxa"/>
            <w:tcBorders>
              <w:top w:val="nil"/>
              <w:left w:val="nil"/>
              <w:bottom w:val="nil"/>
              <w:right w:val="nil"/>
            </w:tcBorders>
            <w:shd w:val="clear" w:color="auto" w:fill="DAE9F7"/>
            <w:vAlign w:val="bottom"/>
          </w:tcPr>
          <w:p w14:paraId="02BD8388"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1.83</w:t>
            </w:r>
          </w:p>
        </w:tc>
        <w:tc>
          <w:tcPr>
            <w:tcW w:w="851" w:type="dxa"/>
            <w:tcBorders>
              <w:top w:val="nil"/>
              <w:left w:val="nil"/>
              <w:bottom w:val="nil"/>
              <w:right w:val="nil"/>
            </w:tcBorders>
            <w:shd w:val="clear" w:color="auto" w:fill="DAE9F7"/>
            <w:vAlign w:val="bottom"/>
          </w:tcPr>
          <w:p w14:paraId="3B6BB489" w14:textId="77777777" w:rsidR="00014B23" w:rsidRPr="00014B23" w:rsidRDefault="00014B23" w:rsidP="00014B23">
            <w:pPr>
              <w:tabs>
                <w:tab w:val="decimal" w:pos="168"/>
              </w:tabs>
              <w:jc w:val="center"/>
              <w:rPr>
                <w:rFonts w:ascii="Times New Roman" w:eastAsia="Calibri" w:hAnsi="Times New Roman" w:cs="Times New Roman"/>
                <w:b/>
                <w:bCs/>
              </w:rPr>
            </w:pPr>
            <w:r w:rsidRPr="00014B23">
              <w:rPr>
                <w:rFonts w:ascii="Times New Roman" w:eastAsia="Aptos" w:hAnsi="Times New Roman" w:cs="Times New Roman"/>
                <w:b/>
                <w:bCs/>
                <w:color w:val="000000"/>
              </w:rPr>
              <w:t>&lt; .001</w:t>
            </w:r>
          </w:p>
        </w:tc>
        <w:tc>
          <w:tcPr>
            <w:tcW w:w="283" w:type="dxa"/>
            <w:tcBorders>
              <w:top w:val="nil"/>
              <w:bottom w:val="nil"/>
            </w:tcBorders>
            <w:shd w:val="clear" w:color="auto" w:fill="auto"/>
          </w:tcPr>
          <w:p w14:paraId="2DF9CFD7" w14:textId="77777777" w:rsidR="00014B23" w:rsidRPr="00014B23" w:rsidRDefault="00014B23" w:rsidP="00014B23">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63A738A8"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1.49</w:t>
            </w:r>
          </w:p>
        </w:tc>
        <w:tc>
          <w:tcPr>
            <w:tcW w:w="993" w:type="dxa"/>
            <w:tcBorders>
              <w:top w:val="nil"/>
              <w:left w:val="nil"/>
              <w:bottom w:val="nil"/>
              <w:right w:val="nil"/>
            </w:tcBorders>
            <w:shd w:val="clear" w:color="auto" w:fill="DAE9F7"/>
            <w:vAlign w:val="bottom"/>
          </w:tcPr>
          <w:p w14:paraId="21355ECC"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1.45</w:t>
            </w:r>
          </w:p>
        </w:tc>
        <w:tc>
          <w:tcPr>
            <w:tcW w:w="992" w:type="dxa"/>
            <w:tcBorders>
              <w:top w:val="nil"/>
              <w:left w:val="nil"/>
              <w:bottom w:val="nil"/>
              <w:right w:val="nil"/>
            </w:tcBorders>
            <w:shd w:val="clear" w:color="auto" w:fill="DAE9F7"/>
            <w:vAlign w:val="bottom"/>
          </w:tcPr>
          <w:p w14:paraId="178282D1"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1.53</w:t>
            </w:r>
          </w:p>
        </w:tc>
        <w:tc>
          <w:tcPr>
            <w:tcW w:w="850" w:type="dxa"/>
            <w:tcBorders>
              <w:top w:val="nil"/>
              <w:left w:val="nil"/>
              <w:bottom w:val="nil"/>
              <w:right w:val="nil"/>
            </w:tcBorders>
            <w:shd w:val="clear" w:color="auto" w:fill="DAE9F7"/>
            <w:vAlign w:val="bottom"/>
          </w:tcPr>
          <w:p w14:paraId="04E14314" w14:textId="77777777" w:rsidR="00014B23" w:rsidRPr="00014B23" w:rsidRDefault="00014B23" w:rsidP="00014B23">
            <w:pPr>
              <w:tabs>
                <w:tab w:val="decimal" w:pos="192"/>
              </w:tabs>
              <w:jc w:val="center"/>
              <w:rPr>
                <w:rFonts w:ascii="Times New Roman" w:eastAsia="Calibri" w:hAnsi="Times New Roman" w:cs="Times New Roman"/>
                <w:b/>
                <w:bCs/>
              </w:rPr>
            </w:pPr>
            <w:r w:rsidRPr="00014B23">
              <w:rPr>
                <w:rFonts w:ascii="Times New Roman" w:eastAsia="Aptos" w:hAnsi="Times New Roman" w:cs="Times New Roman"/>
                <w:b/>
                <w:bCs/>
                <w:color w:val="000000"/>
              </w:rPr>
              <w:t>&lt; .001</w:t>
            </w:r>
          </w:p>
        </w:tc>
        <w:tc>
          <w:tcPr>
            <w:tcW w:w="284" w:type="dxa"/>
            <w:tcBorders>
              <w:top w:val="nil"/>
              <w:bottom w:val="nil"/>
            </w:tcBorders>
            <w:shd w:val="clear" w:color="auto" w:fill="auto"/>
          </w:tcPr>
          <w:p w14:paraId="50D6FDC1" w14:textId="77777777" w:rsidR="00014B23" w:rsidRPr="00014B23" w:rsidRDefault="00014B23" w:rsidP="00014B23">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62D1A463"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1.08</w:t>
            </w:r>
          </w:p>
        </w:tc>
        <w:tc>
          <w:tcPr>
            <w:tcW w:w="992" w:type="dxa"/>
            <w:tcBorders>
              <w:top w:val="nil"/>
              <w:left w:val="nil"/>
              <w:bottom w:val="nil"/>
              <w:right w:val="nil"/>
            </w:tcBorders>
            <w:shd w:val="clear" w:color="auto" w:fill="DAE9F7"/>
            <w:vAlign w:val="bottom"/>
          </w:tcPr>
          <w:p w14:paraId="1F9C4A8D"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1.03</w:t>
            </w:r>
          </w:p>
        </w:tc>
        <w:tc>
          <w:tcPr>
            <w:tcW w:w="993" w:type="dxa"/>
            <w:tcBorders>
              <w:top w:val="nil"/>
              <w:left w:val="nil"/>
              <w:bottom w:val="nil"/>
              <w:right w:val="nil"/>
            </w:tcBorders>
            <w:shd w:val="clear" w:color="auto" w:fill="DAE9F7"/>
            <w:vAlign w:val="bottom"/>
          </w:tcPr>
          <w:p w14:paraId="49E4BBDE"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1.13</w:t>
            </w:r>
          </w:p>
        </w:tc>
        <w:tc>
          <w:tcPr>
            <w:tcW w:w="850" w:type="dxa"/>
            <w:tcBorders>
              <w:top w:val="nil"/>
              <w:left w:val="nil"/>
              <w:bottom w:val="nil"/>
              <w:right w:val="nil"/>
            </w:tcBorders>
            <w:shd w:val="clear" w:color="auto" w:fill="DAE9F7"/>
            <w:vAlign w:val="bottom"/>
          </w:tcPr>
          <w:p w14:paraId="670819C6" w14:textId="77777777" w:rsidR="00014B23" w:rsidRPr="00014B23" w:rsidRDefault="00014B23" w:rsidP="00014B23">
            <w:pPr>
              <w:tabs>
                <w:tab w:val="decimal" w:pos="180"/>
              </w:tabs>
              <w:jc w:val="center"/>
              <w:rPr>
                <w:rFonts w:ascii="Times New Roman" w:eastAsia="Calibri" w:hAnsi="Times New Roman" w:cs="Times New Roman"/>
                <w:b/>
                <w:bCs/>
              </w:rPr>
            </w:pPr>
            <w:r w:rsidRPr="00014B23">
              <w:rPr>
                <w:rFonts w:ascii="Times New Roman" w:eastAsia="Aptos" w:hAnsi="Times New Roman" w:cs="Times New Roman"/>
                <w:b/>
                <w:bCs/>
                <w:color w:val="000000"/>
              </w:rPr>
              <w:t>.001</w:t>
            </w:r>
          </w:p>
        </w:tc>
      </w:tr>
      <w:tr w:rsidR="00014B23" w:rsidRPr="00014B23" w14:paraId="31D924B5" w14:textId="77777777" w:rsidTr="00014B23">
        <w:tc>
          <w:tcPr>
            <w:tcW w:w="2977" w:type="dxa"/>
            <w:tcBorders>
              <w:top w:val="nil"/>
              <w:bottom w:val="nil"/>
            </w:tcBorders>
          </w:tcPr>
          <w:p w14:paraId="537B4316" w14:textId="77777777" w:rsidR="00014B23" w:rsidRPr="00014B23" w:rsidRDefault="00014B23" w:rsidP="00014B23">
            <w:pPr>
              <w:rPr>
                <w:rFonts w:ascii="Times New Roman" w:eastAsia="Calibri" w:hAnsi="Times New Roman" w:cs="Times New Roman"/>
                <w:b/>
                <w:bCs/>
              </w:rPr>
            </w:pPr>
            <w:r w:rsidRPr="00014B23">
              <w:rPr>
                <w:rFonts w:ascii="Times New Roman" w:eastAsia="Calibri" w:hAnsi="Times New Roman" w:cs="Times New Roman"/>
                <w:b/>
                <w:bCs/>
              </w:rPr>
              <w:t>Extended family</w:t>
            </w:r>
          </w:p>
        </w:tc>
        <w:tc>
          <w:tcPr>
            <w:tcW w:w="993" w:type="dxa"/>
            <w:tcBorders>
              <w:top w:val="nil"/>
              <w:left w:val="nil"/>
              <w:bottom w:val="nil"/>
              <w:right w:val="nil"/>
            </w:tcBorders>
            <w:shd w:val="clear" w:color="auto" w:fill="auto"/>
            <w:vAlign w:val="bottom"/>
          </w:tcPr>
          <w:p w14:paraId="3AC9884C"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color w:val="000000"/>
              </w:rPr>
              <w:t>1.01</w:t>
            </w:r>
          </w:p>
        </w:tc>
        <w:tc>
          <w:tcPr>
            <w:tcW w:w="992" w:type="dxa"/>
            <w:tcBorders>
              <w:top w:val="nil"/>
              <w:left w:val="nil"/>
              <w:bottom w:val="nil"/>
              <w:right w:val="nil"/>
            </w:tcBorders>
            <w:shd w:val="clear" w:color="auto" w:fill="auto"/>
            <w:vAlign w:val="bottom"/>
          </w:tcPr>
          <w:p w14:paraId="607E9543"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color w:val="000000"/>
              </w:rPr>
              <w:t>0.95</w:t>
            </w:r>
          </w:p>
        </w:tc>
        <w:tc>
          <w:tcPr>
            <w:tcW w:w="992" w:type="dxa"/>
            <w:tcBorders>
              <w:top w:val="nil"/>
              <w:left w:val="nil"/>
              <w:bottom w:val="nil"/>
              <w:right w:val="nil"/>
            </w:tcBorders>
            <w:shd w:val="clear" w:color="auto" w:fill="auto"/>
            <w:vAlign w:val="bottom"/>
          </w:tcPr>
          <w:p w14:paraId="73311A61"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color w:val="000000"/>
              </w:rPr>
              <w:t>1.08</w:t>
            </w:r>
          </w:p>
        </w:tc>
        <w:tc>
          <w:tcPr>
            <w:tcW w:w="851" w:type="dxa"/>
            <w:tcBorders>
              <w:top w:val="nil"/>
              <w:left w:val="nil"/>
              <w:bottom w:val="nil"/>
              <w:right w:val="nil"/>
            </w:tcBorders>
            <w:shd w:val="clear" w:color="auto" w:fill="auto"/>
            <w:vAlign w:val="bottom"/>
          </w:tcPr>
          <w:p w14:paraId="3DCE02C9" w14:textId="77777777" w:rsidR="00014B23" w:rsidRPr="00014B23" w:rsidRDefault="00014B23" w:rsidP="00014B23">
            <w:pPr>
              <w:tabs>
                <w:tab w:val="decimal" w:pos="168"/>
              </w:tabs>
              <w:jc w:val="center"/>
              <w:rPr>
                <w:rFonts w:ascii="Times New Roman" w:eastAsia="Calibri" w:hAnsi="Times New Roman" w:cs="Times New Roman"/>
                <w:b/>
                <w:bCs/>
              </w:rPr>
            </w:pPr>
            <w:r w:rsidRPr="00014B23">
              <w:rPr>
                <w:rFonts w:ascii="Times New Roman" w:eastAsia="Aptos" w:hAnsi="Times New Roman" w:cs="Times New Roman"/>
                <w:color w:val="000000"/>
              </w:rPr>
              <w:t>.796</w:t>
            </w:r>
          </w:p>
        </w:tc>
        <w:tc>
          <w:tcPr>
            <w:tcW w:w="283" w:type="dxa"/>
            <w:tcBorders>
              <w:top w:val="nil"/>
              <w:bottom w:val="nil"/>
            </w:tcBorders>
            <w:shd w:val="clear" w:color="auto" w:fill="auto"/>
          </w:tcPr>
          <w:p w14:paraId="234DA320" w14:textId="77777777" w:rsidR="00014B23" w:rsidRPr="00014B23" w:rsidRDefault="00014B23" w:rsidP="00014B23">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7477CEC0"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1.06</w:t>
            </w:r>
          </w:p>
        </w:tc>
        <w:tc>
          <w:tcPr>
            <w:tcW w:w="993" w:type="dxa"/>
            <w:tcBorders>
              <w:top w:val="nil"/>
              <w:left w:val="nil"/>
              <w:bottom w:val="nil"/>
              <w:right w:val="nil"/>
            </w:tcBorders>
            <w:shd w:val="clear" w:color="auto" w:fill="DAE9F7"/>
            <w:vAlign w:val="bottom"/>
          </w:tcPr>
          <w:p w14:paraId="33438A92"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1.02</w:t>
            </w:r>
          </w:p>
        </w:tc>
        <w:tc>
          <w:tcPr>
            <w:tcW w:w="992" w:type="dxa"/>
            <w:tcBorders>
              <w:top w:val="nil"/>
              <w:left w:val="nil"/>
              <w:bottom w:val="nil"/>
              <w:right w:val="nil"/>
            </w:tcBorders>
            <w:shd w:val="clear" w:color="auto" w:fill="DAE9F7"/>
            <w:vAlign w:val="bottom"/>
          </w:tcPr>
          <w:p w14:paraId="4127CF64"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1.10</w:t>
            </w:r>
          </w:p>
        </w:tc>
        <w:tc>
          <w:tcPr>
            <w:tcW w:w="850" w:type="dxa"/>
            <w:tcBorders>
              <w:top w:val="nil"/>
              <w:left w:val="nil"/>
              <w:bottom w:val="nil"/>
              <w:right w:val="nil"/>
            </w:tcBorders>
            <w:shd w:val="clear" w:color="auto" w:fill="DAE9F7"/>
            <w:vAlign w:val="bottom"/>
          </w:tcPr>
          <w:p w14:paraId="2F4C0CB1" w14:textId="77777777" w:rsidR="00014B23" w:rsidRPr="00014B23" w:rsidRDefault="00014B23" w:rsidP="00014B23">
            <w:pPr>
              <w:tabs>
                <w:tab w:val="decimal" w:pos="192"/>
              </w:tabs>
              <w:jc w:val="center"/>
              <w:rPr>
                <w:rFonts w:ascii="Times New Roman" w:eastAsia="Calibri" w:hAnsi="Times New Roman" w:cs="Times New Roman"/>
                <w:b/>
                <w:bCs/>
              </w:rPr>
            </w:pPr>
            <w:r w:rsidRPr="00014B23">
              <w:rPr>
                <w:rFonts w:ascii="Times New Roman" w:eastAsia="Aptos" w:hAnsi="Times New Roman" w:cs="Times New Roman"/>
                <w:b/>
                <w:bCs/>
                <w:color w:val="000000"/>
              </w:rPr>
              <w:t>.002</w:t>
            </w:r>
          </w:p>
        </w:tc>
        <w:tc>
          <w:tcPr>
            <w:tcW w:w="284" w:type="dxa"/>
            <w:tcBorders>
              <w:top w:val="nil"/>
              <w:bottom w:val="nil"/>
            </w:tcBorders>
            <w:shd w:val="clear" w:color="auto" w:fill="auto"/>
          </w:tcPr>
          <w:p w14:paraId="138FA238" w14:textId="77777777" w:rsidR="00014B23" w:rsidRPr="00014B23" w:rsidRDefault="00014B23" w:rsidP="00014B23">
            <w:pPr>
              <w:rPr>
                <w:rFonts w:ascii="Times New Roman" w:eastAsia="Calibri" w:hAnsi="Times New Roman" w:cs="Times New Roman"/>
              </w:rPr>
            </w:pPr>
          </w:p>
        </w:tc>
        <w:tc>
          <w:tcPr>
            <w:tcW w:w="992" w:type="dxa"/>
            <w:tcBorders>
              <w:top w:val="nil"/>
              <w:left w:val="nil"/>
              <w:bottom w:val="nil"/>
              <w:right w:val="nil"/>
            </w:tcBorders>
            <w:shd w:val="clear" w:color="auto" w:fill="auto"/>
            <w:vAlign w:val="bottom"/>
          </w:tcPr>
          <w:p w14:paraId="084EEF80" w14:textId="77777777" w:rsidR="00014B23" w:rsidRPr="00014B23" w:rsidRDefault="00014B23" w:rsidP="00014B23">
            <w:pPr>
              <w:jc w:val="center"/>
              <w:rPr>
                <w:rFonts w:ascii="Times New Roman" w:eastAsia="Calibri" w:hAnsi="Times New Roman" w:cs="Times New Roman"/>
              </w:rPr>
            </w:pPr>
            <w:r w:rsidRPr="00014B23">
              <w:rPr>
                <w:rFonts w:ascii="Times New Roman" w:eastAsia="Aptos" w:hAnsi="Times New Roman" w:cs="Times New Roman"/>
                <w:color w:val="000000"/>
              </w:rPr>
              <w:t>0.96</w:t>
            </w:r>
          </w:p>
        </w:tc>
        <w:tc>
          <w:tcPr>
            <w:tcW w:w="992" w:type="dxa"/>
            <w:tcBorders>
              <w:top w:val="nil"/>
              <w:left w:val="nil"/>
              <w:bottom w:val="nil"/>
              <w:right w:val="nil"/>
            </w:tcBorders>
            <w:shd w:val="clear" w:color="auto" w:fill="auto"/>
            <w:vAlign w:val="bottom"/>
          </w:tcPr>
          <w:p w14:paraId="5746BAF8" w14:textId="77777777" w:rsidR="00014B23" w:rsidRPr="00014B23" w:rsidRDefault="00014B23" w:rsidP="00014B23">
            <w:pPr>
              <w:jc w:val="center"/>
              <w:rPr>
                <w:rFonts w:ascii="Times New Roman" w:eastAsia="Calibri" w:hAnsi="Times New Roman" w:cs="Times New Roman"/>
              </w:rPr>
            </w:pPr>
            <w:r w:rsidRPr="00014B23">
              <w:rPr>
                <w:rFonts w:ascii="Times New Roman" w:eastAsia="Aptos" w:hAnsi="Times New Roman" w:cs="Times New Roman"/>
                <w:color w:val="000000"/>
              </w:rPr>
              <w:t>0.90</w:t>
            </w:r>
          </w:p>
        </w:tc>
        <w:tc>
          <w:tcPr>
            <w:tcW w:w="993" w:type="dxa"/>
            <w:tcBorders>
              <w:top w:val="nil"/>
              <w:left w:val="nil"/>
              <w:bottom w:val="nil"/>
              <w:right w:val="nil"/>
            </w:tcBorders>
            <w:shd w:val="clear" w:color="auto" w:fill="auto"/>
            <w:vAlign w:val="bottom"/>
          </w:tcPr>
          <w:p w14:paraId="4F7FA225" w14:textId="77777777" w:rsidR="00014B23" w:rsidRPr="00014B23" w:rsidRDefault="00014B23" w:rsidP="00014B23">
            <w:pPr>
              <w:jc w:val="center"/>
              <w:rPr>
                <w:rFonts w:ascii="Times New Roman" w:eastAsia="Calibri" w:hAnsi="Times New Roman" w:cs="Times New Roman"/>
              </w:rPr>
            </w:pPr>
            <w:r w:rsidRPr="00014B23">
              <w:rPr>
                <w:rFonts w:ascii="Times New Roman" w:eastAsia="Aptos" w:hAnsi="Times New Roman" w:cs="Times New Roman"/>
                <w:color w:val="000000"/>
              </w:rPr>
              <w:t>1.03</w:t>
            </w:r>
          </w:p>
        </w:tc>
        <w:tc>
          <w:tcPr>
            <w:tcW w:w="850" w:type="dxa"/>
            <w:tcBorders>
              <w:top w:val="nil"/>
              <w:left w:val="nil"/>
              <w:bottom w:val="nil"/>
              <w:right w:val="nil"/>
            </w:tcBorders>
            <w:shd w:val="clear" w:color="auto" w:fill="auto"/>
            <w:vAlign w:val="bottom"/>
          </w:tcPr>
          <w:p w14:paraId="6E7C4E6A" w14:textId="77777777" w:rsidR="00014B23" w:rsidRPr="00014B23" w:rsidRDefault="00014B23" w:rsidP="00014B23">
            <w:pPr>
              <w:tabs>
                <w:tab w:val="decimal" w:pos="180"/>
              </w:tabs>
              <w:jc w:val="center"/>
              <w:rPr>
                <w:rFonts w:ascii="Times New Roman" w:eastAsia="Calibri" w:hAnsi="Times New Roman" w:cs="Times New Roman"/>
              </w:rPr>
            </w:pPr>
            <w:r w:rsidRPr="00014B23">
              <w:rPr>
                <w:rFonts w:ascii="Times New Roman" w:eastAsia="Aptos" w:hAnsi="Times New Roman" w:cs="Times New Roman"/>
                <w:color w:val="000000"/>
              </w:rPr>
              <w:t>.276</w:t>
            </w:r>
          </w:p>
        </w:tc>
      </w:tr>
      <w:tr w:rsidR="00014B23" w:rsidRPr="00014B23" w14:paraId="0FD9140C" w14:textId="77777777" w:rsidTr="00DA650C">
        <w:tc>
          <w:tcPr>
            <w:tcW w:w="3970" w:type="dxa"/>
            <w:gridSpan w:val="2"/>
            <w:tcBorders>
              <w:top w:val="nil"/>
              <w:bottom w:val="nil"/>
            </w:tcBorders>
          </w:tcPr>
          <w:p w14:paraId="7261F251" w14:textId="77777777" w:rsidR="00014B23" w:rsidRPr="00014B23" w:rsidRDefault="00014B23" w:rsidP="00014B23">
            <w:pPr>
              <w:rPr>
                <w:rFonts w:ascii="Times New Roman" w:eastAsia="Calibri" w:hAnsi="Times New Roman" w:cs="Times New Roman"/>
                <w:vertAlign w:val="superscript"/>
              </w:rPr>
            </w:pPr>
            <w:r w:rsidRPr="00327433">
              <w:rPr>
                <w:rFonts w:ascii="Times New Roman" w:eastAsia="Calibri" w:hAnsi="Times New Roman" w:cs="Times New Roman"/>
                <w:i/>
                <w:iCs/>
                <w:u w:val="single"/>
              </w:rPr>
              <w:t>Household composition</w:t>
            </w:r>
            <w:r w:rsidRPr="00014B23">
              <w:rPr>
                <w:rFonts w:ascii="Times New Roman" w:eastAsia="Calibri" w:hAnsi="Times New Roman" w:cs="Times New Roman"/>
                <w:vertAlign w:val="superscript"/>
              </w:rPr>
              <w:t>a</w:t>
            </w:r>
          </w:p>
        </w:tc>
        <w:tc>
          <w:tcPr>
            <w:tcW w:w="992" w:type="dxa"/>
            <w:tcBorders>
              <w:top w:val="nil"/>
              <w:left w:val="nil"/>
              <w:bottom w:val="nil"/>
              <w:right w:val="nil"/>
            </w:tcBorders>
            <w:shd w:val="clear" w:color="auto" w:fill="auto"/>
            <w:vAlign w:val="bottom"/>
          </w:tcPr>
          <w:p w14:paraId="329A00F7" w14:textId="77777777" w:rsidR="00014B23" w:rsidRPr="00014B23" w:rsidRDefault="00014B23" w:rsidP="00014B23">
            <w:pPr>
              <w:rPr>
                <w:rFonts w:ascii="Times New Roman" w:eastAsia="Calibri" w:hAnsi="Times New Roman" w:cs="Times New Roman"/>
              </w:rPr>
            </w:pPr>
          </w:p>
        </w:tc>
        <w:tc>
          <w:tcPr>
            <w:tcW w:w="992" w:type="dxa"/>
            <w:tcBorders>
              <w:top w:val="nil"/>
              <w:left w:val="nil"/>
              <w:bottom w:val="nil"/>
              <w:right w:val="nil"/>
            </w:tcBorders>
            <w:shd w:val="clear" w:color="auto" w:fill="auto"/>
            <w:vAlign w:val="bottom"/>
          </w:tcPr>
          <w:p w14:paraId="5923E12A" w14:textId="77777777" w:rsidR="00014B23" w:rsidRPr="00014B23" w:rsidRDefault="00014B23" w:rsidP="00014B23">
            <w:pPr>
              <w:rPr>
                <w:rFonts w:ascii="Times New Roman" w:eastAsia="Calibri" w:hAnsi="Times New Roman" w:cs="Times New Roman"/>
              </w:rPr>
            </w:pPr>
          </w:p>
        </w:tc>
        <w:tc>
          <w:tcPr>
            <w:tcW w:w="851" w:type="dxa"/>
            <w:tcBorders>
              <w:top w:val="nil"/>
              <w:left w:val="nil"/>
              <w:bottom w:val="nil"/>
              <w:right w:val="nil"/>
            </w:tcBorders>
            <w:shd w:val="clear" w:color="auto" w:fill="auto"/>
            <w:vAlign w:val="bottom"/>
          </w:tcPr>
          <w:p w14:paraId="5081F581" w14:textId="77777777" w:rsidR="00014B23" w:rsidRPr="00014B23" w:rsidRDefault="00014B23" w:rsidP="00014B23">
            <w:pPr>
              <w:tabs>
                <w:tab w:val="decimal" w:pos="168"/>
              </w:tabs>
              <w:rPr>
                <w:rFonts w:ascii="Times New Roman" w:eastAsia="Calibri" w:hAnsi="Times New Roman" w:cs="Times New Roman"/>
              </w:rPr>
            </w:pPr>
          </w:p>
        </w:tc>
        <w:tc>
          <w:tcPr>
            <w:tcW w:w="283" w:type="dxa"/>
            <w:tcBorders>
              <w:top w:val="nil"/>
              <w:bottom w:val="nil"/>
            </w:tcBorders>
            <w:shd w:val="clear" w:color="auto" w:fill="auto"/>
            <w:vAlign w:val="bottom"/>
          </w:tcPr>
          <w:p w14:paraId="24B42943" w14:textId="77777777" w:rsidR="00014B23" w:rsidRPr="00014B23" w:rsidRDefault="00014B23" w:rsidP="00014B23">
            <w:pPr>
              <w:rPr>
                <w:rFonts w:ascii="Times New Roman" w:eastAsia="Calibri" w:hAnsi="Times New Roman" w:cs="Times New Roman"/>
              </w:rPr>
            </w:pPr>
          </w:p>
        </w:tc>
        <w:tc>
          <w:tcPr>
            <w:tcW w:w="992" w:type="dxa"/>
            <w:tcBorders>
              <w:top w:val="nil"/>
              <w:left w:val="nil"/>
              <w:bottom w:val="nil"/>
              <w:right w:val="nil"/>
            </w:tcBorders>
            <w:shd w:val="clear" w:color="auto" w:fill="auto"/>
          </w:tcPr>
          <w:p w14:paraId="2E9FA930" w14:textId="77777777" w:rsidR="00014B23" w:rsidRPr="00014B23" w:rsidRDefault="00014B23" w:rsidP="00014B23">
            <w:pPr>
              <w:jc w:val="center"/>
              <w:rPr>
                <w:rFonts w:ascii="Times New Roman" w:eastAsia="Calibri" w:hAnsi="Times New Roman" w:cs="Times New Roman"/>
                <w:b/>
                <w:bCs/>
              </w:rPr>
            </w:pPr>
          </w:p>
        </w:tc>
        <w:tc>
          <w:tcPr>
            <w:tcW w:w="993" w:type="dxa"/>
            <w:tcBorders>
              <w:top w:val="nil"/>
              <w:left w:val="nil"/>
              <w:bottom w:val="nil"/>
              <w:right w:val="nil"/>
            </w:tcBorders>
            <w:shd w:val="clear" w:color="auto" w:fill="auto"/>
            <w:vAlign w:val="bottom"/>
          </w:tcPr>
          <w:p w14:paraId="3E2A529B" w14:textId="77777777" w:rsidR="00014B23" w:rsidRPr="00014B23" w:rsidRDefault="00014B23" w:rsidP="00014B23">
            <w:pPr>
              <w:jc w:val="center"/>
              <w:rPr>
                <w:rFonts w:ascii="Times New Roman" w:eastAsia="Calibri" w:hAnsi="Times New Roman" w:cs="Times New Roman"/>
                <w:b/>
                <w:bCs/>
              </w:rPr>
            </w:pPr>
          </w:p>
        </w:tc>
        <w:tc>
          <w:tcPr>
            <w:tcW w:w="992" w:type="dxa"/>
            <w:tcBorders>
              <w:top w:val="nil"/>
              <w:left w:val="nil"/>
              <w:bottom w:val="nil"/>
              <w:right w:val="nil"/>
            </w:tcBorders>
            <w:shd w:val="clear" w:color="auto" w:fill="auto"/>
            <w:vAlign w:val="bottom"/>
          </w:tcPr>
          <w:p w14:paraId="78AFD8AD" w14:textId="77777777" w:rsidR="00014B23" w:rsidRPr="00014B23" w:rsidRDefault="00014B23" w:rsidP="00014B23">
            <w:pPr>
              <w:jc w:val="center"/>
              <w:rPr>
                <w:rFonts w:ascii="Times New Roman" w:eastAsia="Calibri" w:hAnsi="Times New Roman" w:cs="Times New Roman"/>
                <w:b/>
                <w:bCs/>
              </w:rPr>
            </w:pPr>
          </w:p>
        </w:tc>
        <w:tc>
          <w:tcPr>
            <w:tcW w:w="850" w:type="dxa"/>
            <w:tcBorders>
              <w:top w:val="nil"/>
              <w:left w:val="nil"/>
              <w:bottom w:val="nil"/>
              <w:right w:val="nil"/>
            </w:tcBorders>
            <w:shd w:val="clear" w:color="auto" w:fill="auto"/>
            <w:vAlign w:val="bottom"/>
          </w:tcPr>
          <w:p w14:paraId="0D1852EC" w14:textId="77777777" w:rsidR="00014B23" w:rsidRPr="00014B23" w:rsidRDefault="00014B23" w:rsidP="00014B23">
            <w:pPr>
              <w:tabs>
                <w:tab w:val="decimal" w:pos="192"/>
              </w:tabs>
              <w:jc w:val="center"/>
              <w:rPr>
                <w:rFonts w:ascii="Times New Roman" w:eastAsia="Calibri" w:hAnsi="Times New Roman" w:cs="Times New Roman"/>
                <w:b/>
                <w:bCs/>
              </w:rPr>
            </w:pPr>
          </w:p>
        </w:tc>
        <w:tc>
          <w:tcPr>
            <w:tcW w:w="284" w:type="dxa"/>
            <w:tcBorders>
              <w:top w:val="nil"/>
              <w:bottom w:val="nil"/>
            </w:tcBorders>
            <w:shd w:val="clear" w:color="auto" w:fill="auto"/>
            <w:vAlign w:val="bottom"/>
          </w:tcPr>
          <w:p w14:paraId="7931D4C3" w14:textId="77777777" w:rsidR="00014B23" w:rsidRPr="00014B23" w:rsidRDefault="00014B23" w:rsidP="00014B23">
            <w:pPr>
              <w:rPr>
                <w:rFonts w:ascii="Times New Roman" w:eastAsia="Calibri" w:hAnsi="Times New Roman" w:cs="Times New Roman"/>
              </w:rPr>
            </w:pPr>
          </w:p>
        </w:tc>
        <w:tc>
          <w:tcPr>
            <w:tcW w:w="992" w:type="dxa"/>
            <w:tcBorders>
              <w:top w:val="nil"/>
              <w:left w:val="nil"/>
              <w:bottom w:val="nil"/>
              <w:right w:val="nil"/>
            </w:tcBorders>
            <w:shd w:val="clear" w:color="auto" w:fill="auto"/>
          </w:tcPr>
          <w:p w14:paraId="07BC436A" w14:textId="77777777" w:rsidR="00014B23" w:rsidRPr="00014B23" w:rsidRDefault="00014B23" w:rsidP="00014B23">
            <w:pPr>
              <w:jc w:val="center"/>
              <w:rPr>
                <w:rFonts w:ascii="Times New Roman" w:eastAsia="Calibri" w:hAnsi="Times New Roman" w:cs="Times New Roman"/>
              </w:rPr>
            </w:pPr>
          </w:p>
        </w:tc>
        <w:tc>
          <w:tcPr>
            <w:tcW w:w="992" w:type="dxa"/>
            <w:tcBorders>
              <w:top w:val="nil"/>
              <w:left w:val="nil"/>
              <w:bottom w:val="nil"/>
              <w:right w:val="nil"/>
            </w:tcBorders>
            <w:shd w:val="clear" w:color="auto" w:fill="auto"/>
            <w:vAlign w:val="bottom"/>
          </w:tcPr>
          <w:p w14:paraId="5C72F5AC" w14:textId="77777777" w:rsidR="00014B23" w:rsidRPr="00014B23" w:rsidRDefault="00014B23" w:rsidP="00014B23">
            <w:pPr>
              <w:jc w:val="center"/>
              <w:rPr>
                <w:rFonts w:ascii="Times New Roman" w:eastAsia="Calibri" w:hAnsi="Times New Roman" w:cs="Times New Roman"/>
              </w:rPr>
            </w:pPr>
          </w:p>
        </w:tc>
        <w:tc>
          <w:tcPr>
            <w:tcW w:w="993" w:type="dxa"/>
            <w:tcBorders>
              <w:top w:val="nil"/>
              <w:left w:val="nil"/>
              <w:bottom w:val="nil"/>
              <w:right w:val="nil"/>
            </w:tcBorders>
            <w:shd w:val="clear" w:color="auto" w:fill="auto"/>
            <w:vAlign w:val="bottom"/>
          </w:tcPr>
          <w:p w14:paraId="4147C238" w14:textId="77777777" w:rsidR="00014B23" w:rsidRPr="00014B23" w:rsidRDefault="00014B23" w:rsidP="00014B23">
            <w:pPr>
              <w:jc w:val="center"/>
              <w:rPr>
                <w:rFonts w:ascii="Times New Roman" w:eastAsia="Calibri" w:hAnsi="Times New Roman" w:cs="Times New Roman"/>
              </w:rPr>
            </w:pPr>
          </w:p>
        </w:tc>
        <w:tc>
          <w:tcPr>
            <w:tcW w:w="850" w:type="dxa"/>
            <w:tcBorders>
              <w:top w:val="nil"/>
              <w:left w:val="nil"/>
              <w:bottom w:val="nil"/>
              <w:right w:val="nil"/>
            </w:tcBorders>
            <w:shd w:val="clear" w:color="auto" w:fill="auto"/>
            <w:vAlign w:val="bottom"/>
          </w:tcPr>
          <w:p w14:paraId="78F2A60C" w14:textId="77777777" w:rsidR="00014B23" w:rsidRPr="00014B23" w:rsidRDefault="00014B23" w:rsidP="00014B23">
            <w:pPr>
              <w:tabs>
                <w:tab w:val="decimal" w:pos="180"/>
              </w:tabs>
              <w:jc w:val="center"/>
              <w:rPr>
                <w:rFonts w:ascii="Times New Roman" w:eastAsia="Calibri" w:hAnsi="Times New Roman" w:cs="Times New Roman"/>
              </w:rPr>
            </w:pPr>
          </w:p>
        </w:tc>
      </w:tr>
      <w:tr w:rsidR="00014B23" w:rsidRPr="00014B23" w14:paraId="4EEDA034" w14:textId="77777777" w:rsidTr="00DA650C">
        <w:tc>
          <w:tcPr>
            <w:tcW w:w="2977" w:type="dxa"/>
            <w:tcBorders>
              <w:top w:val="nil"/>
              <w:bottom w:val="nil"/>
            </w:tcBorders>
          </w:tcPr>
          <w:p w14:paraId="15E2C33D" w14:textId="77777777" w:rsidR="00014B23" w:rsidRPr="00014B23" w:rsidRDefault="00014B23" w:rsidP="00014B23">
            <w:pPr>
              <w:ind w:firstLine="117"/>
              <w:rPr>
                <w:rFonts w:ascii="Times New Roman" w:eastAsia="Calibri" w:hAnsi="Times New Roman" w:cs="Times New Roman"/>
              </w:rPr>
            </w:pPr>
            <w:r w:rsidRPr="00014B23">
              <w:rPr>
                <w:rFonts w:ascii="Times New Roman" w:eastAsia="Calibri" w:hAnsi="Times New Roman" w:cs="Times New Roman"/>
              </w:rPr>
              <w:t xml:space="preserve">Two or more </w:t>
            </w:r>
          </w:p>
          <w:p w14:paraId="3768BB73" w14:textId="77777777" w:rsidR="00014B23" w:rsidRPr="00014B23" w:rsidRDefault="00014B23" w:rsidP="00014B23">
            <w:pPr>
              <w:rPr>
                <w:rFonts w:ascii="Times New Roman" w:eastAsia="Calibri" w:hAnsi="Times New Roman" w:cs="Times New Roman"/>
              </w:rPr>
            </w:pPr>
            <w:r w:rsidRPr="00014B23">
              <w:rPr>
                <w:rFonts w:ascii="Times New Roman" w:eastAsia="Calibri" w:hAnsi="Times New Roman" w:cs="Times New Roman"/>
              </w:rPr>
              <w:t>families</w:t>
            </w:r>
          </w:p>
        </w:tc>
        <w:tc>
          <w:tcPr>
            <w:tcW w:w="993" w:type="dxa"/>
            <w:tcBorders>
              <w:top w:val="nil"/>
              <w:left w:val="nil"/>
              <w:bottom w:val="nil"/>
              <w:right w:val="nil"/>
            </w:tcBorders>
            <w:shd w:val="clear" w:color="auto" w:fill="auto"/>
            <w:vAlign w:val="bottom"/>
          </w:tcPr>
          <w:p w14:paraId="47EBFEC6"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color w:val="000000"/>
              </w:rPr>
              <w:t>1.05</w:t>
            </w:r>
          </w:p>
        </w:tc>
        <w:tc>
          <w:tcPr>
            <w:tcW w:w="992" w:type="dxa"/>
            <w:tcBorders>
              <w:top w:val="nil"/>
              <w:left w:val="nil"/>
              <w:bottom w:val="nil"/>
              <w:right w:val="nil"/>
            </w:tcBorders>
            <w:shd w:val="clear" w:color="auto" w:fill="auto"/>
            <w:vAlign w:val="bottom"/>
          </w:tcPr>
          <w:p w14:paraId="4399BD28"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color w:val="000000"/>
              </w:rPr>
              <w:t>0.98</w:t>
            </w:r>
          </w:p>
        </w:tc>
        <w:tc>
          <w:tcPr>
            <w:tcW w:w="992" w:type="dxa"/>
            <w:tcBorders>
              <w:top w:val="nil"/>
              <w:left w:val="nil"/>
              <w:bottom w:val="nil"/>
              <w:right w:val="nil"/>
            </w:tcBorders>
            <w:shd w:val="clear" w:color="auto" w:fill="auto"/>
            <w:vAlign w:val="bottom"/>
          </w:tcPr>
          <w:p w14:paraId="7BFA8F74"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color w:val="000000"/>
              </w:rPr>
              <w:t>1.13</w:t>
            </w:r>
          </w:p>
        </w:tc>
        <w:tc>
          <w:tcPr>
            <w:tcW w:w="851" w:type="dxa"/>
            <w:tcBorders>
              <w:top w:val="nil"/>
              <w:left w:val="nil"/>
              <w:bottom w:val="nil"/>
              <w:right w:val="nil"/>
            </w:tcBorders>
            <w:shd w:val="clear" w:color="auto" w:fill="auto"/>
            <w:vAlign w:val="bottom"/>
          </w:tcPr>
          <w:p w14:paraId="565E52DF" w14:textId="77777777" w:rsidR="00014B23" w:rsidRPr="00014B23" w:rsidRDefault="00014B23" w:rsidP="00014B23">
            <w:pPr>
              <w:tabs>
                <w:tab w:val="decimal" w:pos="168"/>
              </w:tabs>
              <w:jc w:val="center"/>
              <w:rPr>
                <w:rFonts w:ascii="Times New Roman" w:eastAsia="Calibri" w:hAnsi="Times New Roman" w:cs="Times New Roman"/>
                <w:b/>
                <w:bCs/>
              </w:rPr>
            </w:pPr>
            <w:r w:rsidRPr="00014B23">
              <w:rPr>
                <w:rFonts w:ascii="Times New Roman" w:eastAsia="Aptos" w:hAnsi="Times New Roman" w:cs="Times New Roman"/>
                <w:color w:val="000000"/>
              </w:rPr>
              <w:t>.191</w:t>
            </w:r>
          </w:p>
        </w:tc>
        <w:tc>
          <w:tcPr>
            <w:tcW w:w="283" w:type="dxa"/>
            <w:tcBorders>
              <w:top w:val="nil"/>
              <w:bottom w:val="nil"/>
            </w:tcBorders>
            <w:shd w:val="clear" w:color="auto" w:fill="auto"/>
          </w:tcPr>
          <w:p w14:paraId="7B9E070E" w14:textId="77777777" w:rsidR="00014B23" w:rsidRPr="00014B23" w:rsidRDefault="00014B23" w:rsidP="00014B23">
            <w:pPr>
              <w:rPr>
                <w:rFonts w:ascii="Times New Roman" w:eastAsia="Calibri" w:hAnsi="Times New Roman" w:cs="Times New Roman"/>
              </w:rPr>
            </w:pPr>
          </w:p>
        </w:tc>
        <w:tc>
          <w:tcPr>
            <w:tcW w:w="992" w:type="dxa"/>
            <w:tcBorders>
              <w:top w:val="nil"/>
              <w:left w:val="nil"/>
              <w:bottom w:val="nil"/>
              <w:right w:val="nil"/>
            </w:tcBorders>
            <w:shd w:val="clear" w:color="auto" w:fill="auto"/>
            <w:vAlign w:val="bottom"/>
          </w:tcPr>
          <w:p w14:paraId="7881A050" w14:textId="77777777" w:rsidR="00014B23" w:rsidRPr="00014B23" w:rsidRDefault="00014B23" w:rsidP="00014B23">
            <w:pPr>
              <w:jc w:val="center"/>
              <w:rPr>
                <w:rFonts w:ascii="Times New Roman" w:eastAsia="Calibri" w:hAnsi="Times New Roman" w:cs="Times New Roman"/>
              </w:rPr>
            </w:pPr>
            <w:r w:rsidRPr="00014B23">
              <w:rPr>
                <w:rFonts w:ascii="Times New Roman" w:eastAsia="Aptos" w:hAnsi="Times New Roman" w:cs="Times New Roman"/>
                <w:color w:val="000000"/>
              </w:rPr>
              <w:t>1.00</w:t>
            </w:r>
          </w:p>
        </w:tc>
        <w:tc>
          <w:tcPr>
            <w:tcW w:w="993" w:type="dxa"/>
            <w:tcBorders>
              <w:top w:val="nil"/>
              <w:left w:val="nil"/>
              <w:bottom w:val="nil"/>
              <w:right w:val="nil"/>
            </w:tcBorders>
            <w:shd w:val="clear" w:color="auto" w:fill="auto"/>
            <w:vAlign w:val="bottom"/>
          </w:tcPr>
          <w:p w14:paraId="1FF02390" w14:textId="77777777" w:rsidR="00014B23" w:rsidRPr="00014B23" w:rsidRDefault="00014B23" w:rsidP="00014B23">
            <w:pPr>
              <w:jc w:val="center"/>
              <w:rPr>
                <w:rFonts w:ascii="Times New Roman" w:eastAsia="Calibri" w:hAnsi="Times New Roman" w:cs="Times New Roman"/>
              </w:rPr>
            </w:pPr>
            <w:r w:rsidRPr="00014B23">
              <w:rPr>
                <w:rFonts w:ascii="Times New Roman" w:eastAsia="Aptos" w:hAnsi="Times New Roman" w:cs="Times New Roman"/>
                <w:color w:val="000000"/>
              </w:rPr>
              <w:t>0.96</w:t>
            </w:r>
          </w:p>
        </w:tc>
        <w:tc>
          <w:tcPr>
            <w:tcW w:w="992" w:type="dxa"/>
            <w:tcBorders>
              <w:top w:val="nil"/>
              <w:left w:val="nil"/>
              <w:bottom w:val="nil"/>
              <w:right w:val="nil"/>
            </w:tcBorders>
            <w:shd w:val="clear" w:color="auto" w:fill="auto"/>
            <w:vAlign w:val="bottom"/>
          </w:tcPr>
          <w:p w14:paraId="5A910096" w14:textId="77777777" w:rsidR="00014B23" w:rsidRPr="00014B23" w:rsidRDefault="00014B23" w:rsidP="00014B23">
            <w:pPr>
              <w:jc w:val="center"/>
              <w:rPr>
                <w:rFonts w:ascii="Times New Roman" w:eastAsia="Calibri" w:hAnsi="Times New Roman" w:cs="Times New Roman"/>
              </w:rPr>
            </w:pPr>
            <w:r w:rsidRPr="00014B23">
              <w:rPr>
                <w:rFonts w:ascii="Times New Roman" w:eastAsia="Aptos" w:hAnsi="Times New Roman" w:cs="Times New Roman"/>
                <w:color w:val="000000"/>
              </w:rPr>
              <w:t>1.05</w:t>
            </w:r>
          </w:p>
        </w:tc>
        <w:tc>
          <w:tcPr>
            <w:tcW w:w="850" w:type="dxa"/>
            <w:tcBorders>
              <w:top w:val="nil"/>
              <w:left w:val="nil"/>
              <w:bottom w:val="nil"/>
              <w:right w:val="nil"/>
            </w:tcBorders>
            <w:shd w:val="clear" w:color="auto" w:fill="auto"/>
            <w:vAlign w:val="bottom"/>
          </w:tcPr>
          <w:p w14:paraId="07D059F4" w14:textId="77777777" w:rsidR="00014B23" w:rsidRPr="00014B23" w:rsidRDefault="00014B23" w:rsidP="00014B23">
            <w:pPr>
              <w:tabs>
                <w:tab w:val="decimal" w:pos="192"/>
              </w:tabs>
              <w:jc w:val="center"/>
              <w:rPr>
                <w:rFonts w:ascii="Times New Roman" w:eastAsia="Calibri" w:hAnsi="Times New Roman" w:cs="Times New Roman"/>
              </w:rPr>
            </w:pPr>
            <w:r w:rsidRPr="00014B23">
              <w:rPr>
                <w:rFonts w:ascii="Times New Roman" w:eastAsia="Aptos" w:hAnsi="Times New Roman" w:cs="Times New Roman"/>
                <w:color w:val="000000"/>
              </w:rPr>
              <w:t>.824</w:t>
            </w:r>
          </w:p>
        </w:tc>
        <w:tc>
          <w:tcPr>
            <w:tcW w:w="284" w:type="dxa"/>
            <w:tcBorders>
              <w:top w:val="nil"/>
              <w:bottom w:val="nil"/>
            </w:tcBorders>
            <w:shd w:val="clear" w:color="auto" w:fill="auto"/>
          </w:tcPr>
          <w:p w14:paraId="5F17A8DA" w14:textId="77777777" w:rsidR="00014B23" w:rsidRPr="00014B23" w:rsidRDefault="00014B23" w:rsidP="00014B23">
            <w:pPr>
              <w:rPr>
                <w:rFonts w:ascii="Times New Roman" w:eastAsia="Calibri" w:hAnsi="Times New Roman" w:cs="Times New Roman"/>
              </w:rPr>
            </w:pPr>
          </w:p>
        </w:tc>
        <w:tc>
          <w:tcPr>
            <w:tcW w:w="992" w:type="dxa"/>
            <w:tcBorders>
              <w:top w:val="nil"/>
              <w:left w:val="nil"/>
              <w:bottom w:val="nil"/>
              <w:right w:val="nil"/>
            </w:tcBorders>
            <w:shd w:val="clear" w:color="auto" w:fill="auto"/>
            <w:vAlign w:val="bottom"/>
          </w:tcPr>
          <w:p w14:paraId="29B58A6A" w14:textId="77777777" w:rsidR="00014B23" w:rsidRPr="00014B23" w:rsidRDefault="00014B23" w:rsidP="00014B23">
            <w:pPr>
              <w:jc w:val="center"/>
              <w:rPr>
                <w:rFonts w:ascii="Times New Roman" w:eastAsia="Calibri" w:hAnsi="Times New Roman" w:cs="Times New Roman"/>
              </w:rPr>
            </w:pPr>
            <w:r w:rsidRPr="00014B23">
              <w:rPr>
                <w:rFonts w:ascii="Times New Roman" w:eastAsia="Aptos" w:hAnsi="Times New Roman" w:cs="Times New Roman"/>
                <w:color w:val="000000"/>
              </w:rPr>
              <w:t>1.04</w:t>
            </w:r>
          </w:p>
        </w:tc>
        <w:tc>
          <w:tcPr>
            <w:tcW w:w="992" w:type="dxa"/>
            <w:tcBorders>
              <w:top w:val="nil"/>
              <w:left w:val="nil"/>
              <w:bottom w:val="nil"/>
              <w:right w:val="nil"/>
            </w:tcBorders>
            <w:shd w:val="clear" w:color="auto" w:fill="auto"/>
            <w:vAlign w:val="bottom"/>
          </w:tcPr>
          <w:p w14:paraId="348BC878" w14:textId="77777777" w:rsidR="00014B23" w:rsidRPr="00014B23" w:rsidRDefault="00014B23" w:rsidP="00014B23">
            <w:pPr>
              <w:jc w:val="center"/>
              <w:rPr>
                <w:rFonts w:ascii="Times New Roman" w:eastAsia="Calibri" w:hAnsi="Times New Roman" w:cs="Times New Roman"/>
              </w:rPr>
            </w:pPr>
            <w:r w:rsidRPr="00014B23">
              <w:rPr>
                <w:rFonts w:ascii="Times New Roman" w:eastAsia="Aptos" w:hAnsi="Times New Roman" w:cs="Times New Roman"/>
                <w:color w:val="000000"/>
              </w:rPr>
              <w:t>0.96</w:t>
            </w:r>
          </w:p>
        </w:tc>
        <w:tc>
          <w:tcPr>
            <w:tcW w:w="993" w:type="dxa"/>
            <w:tcBorders>
              <w:top w:val="nil"/>
              <w:left w:val="nil"/>
              <w:bottom w:val="nil"/>
              <w:right w:val="nil"/>
            </w:tcBorders>
            <w:shd w:val="clear" w:color="auto" w:fill="auto"/>
            <w:vAlign w:val="bottom"/>
          </w:tcPr>
          <w:p w14:paraId="719673C4" w14:textId="77777777" w:rsidR="00014B23" w:rsidRPr="00014B23" w:rsidRDefault="00014B23" w:rsidP="00014B23">
            <w:pPr>
              <w:jc w:val="center"/>
              <w:rPr>
                <w:rFonts w:ascii="Times New Roman" w:eastAsia="Calibri" w:hAnsi="Times New Roman" w:cs="Times New Roman"/>
              </w:rPr>
            </w:pPr>
            <w:r w:rsidRPr="00014B23">
              <w:rPr>
                <w:rFonts w:ascii="Times New Roman" w:eastAsia="Aptos" w:hAnsi="Times New Roman" w:cs="Times New Roman"/>
                <w:color w:val="000000"/>
              </w:rPr>
              <w:t>1.12</w:t>
            </w:r>
          </w:p>
        </w:tc>
        <w:tc>
          <w:tcPr>
            <w:tcW w:w="850" w:type="dxa"/>
            <w:tcBorders>
              <w:top w:val="nil"/>
              <w:left w:val="nil"/>
              <w:bottom w:val="nil"/>
              <w:right w:val="nil"/>
            </w:tcBorders>
            <w:shd w:val="clear" w:color="auto" w:fill="auto"/>
            <w:vAlign w:val="bottom"/>
          </w:tcPr>
          <w:p w14:paraId="33E40DAE" w14:textId="77777777" w:rsidR="00014B23" w:rsidRPr="00014B23" w:rsidRDefault="00014B23" w:rsidP="00014B23">
            <w:pPr>
              <w:tabs>
                <w:tab w:val="decimal" w:pos="180"/>
              </w:tabs>
              <w:jc w:val="center"/>
              <w:rPr>
                <w:rFonts w:ascii="Times New Roman" w:eastAsia="Calibri" w:hAnsi="Times New Roman" w:cs="Times New Roman"/>
              </w:rPr>
            </w:pPr>
            <w:r w:rsidRPr="00014B23">
              <w:rPr>
                <w:rFonts w:ascii="Times New Roman" w:eastAsia="Aptos" w:hAnsi="Times New Roman" w:cs="Times New Roman"/>
                <w:color w:val="000000"/>
              </w:rPr>
              <w:t>.356</w:t>
            </w:r>
          </w:p>
        </w:tc>
      </w:tr>
      <w:tr w:rsidR="00014B23" w:rsidRPr="00014B23" w14:paraId="23400354" w14:textId="77777777" w:rsidTr="00090392">
        <w:tc>
          <w:tcPr>
            <w:tcW w:w="2977" w:type="dxa"/>
            <w:tcBorders>
              <w:top w:val="nil"/>
              <w:bottom w:val="nil"/>
            </w:tcBorders>
          </w:tcPr>
          <w:p w14:paraId="0D27DC7C" w14:textId="77777777" w:rsidR="00014B23" w:rsidRPr="00014B23" w:rsidRDefault="00014B23" w:rsidP="00014B23">
            <w:pPr>
              <w:rPr>
                <w:rFonts w:ascii="Times New Roman" w:eastAsia="Calibri" w:hAnsi="Times New Roman" w:cs="Times New Roman"/>
                <w:b/>
                <w:bCs/>
              </w:rPr>
            </w:pPr>
            <w:r w:rsidRPr="00014B23">
              <w:rPr>
                <w:rFonts w:ascii="Times New Roman" w:eastAsia="Calibri" w:hAnsi="Times New Roman" w:cs="Times New Roman"/>
                <w:b/>
                <w:bCs/>
              </w:rPr>
              <w:t xml:space="preserve">Multi-person </w:t>
            </w:r>
          </w:p>
        </w:tc>
        <w:tc>
          <w:tcPr>
            <w:tcW w:w="993" w:type="dxa"/>
            <w:tcBorders>
              <w:top w:val="nil"/>
              <w:left w:val="nil"/>
              <w:bottom w:val="nil"/>
              <w:right w:val="nil"/>
            </w:tcBorders>
            <w:shd w:val="clear" w:color="auto" w:fill="DAE9F7"/>
            <w:vAlign w:val="bottom"/>
          </w:tcPr>
          <w:p w14:paraId="4D42429C"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0.65</w:t>
            </w:r>
          </w:p>
        </w:tc>
        <w:tc>
          <w:tcPr>
            <w:tcW w:w="992" w:type="dxa"/>
            <w:tcBorders>
              <w:top w:val="nil"/>
              <w:left w:val="nil"/>
              <w:bottom w:val="nil"/>
              <w:right w:val="nil"/>
            </w:tcBorders>
            <w:shd w:val="clear" w:color="auto" w:fill="DAE9F7"/>
            <w:vAlign w:val="bottom"/>
          </w:tcPr>
          <w:p w14:paraId="0202320B"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0.57</w:t>
            </w:r>
          </w:p>
        </w:tc>
        <w:tc>
          <w:tcPr>
            <w:tcW w:w="992" w:type="dxa"/>
            <w:tcBorders>
              <w:top w:val="nil"/>
              <w:left w:val="nil"/>
              <w:bottom w:val="nil"/>
              <w:right w:val="nil"/>
            </w:tcBorders>
            <w:shd w:val="clear" w:color="auto" w:fill="DAE9F7"/>
            <w:vAlign w:val="bottom"/>
          </w:tcPr>
          <w:p w14:paraId="29467B88"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0.76</w:t>
            </w:r>
          </w:p>
        </w:tc>
        <w:tc>
          <w:tcPr>
            <w:tcW w:w="851" w:type="dxa"/>
            <w:tcBorders>
              <w:top w:val="nil"/>
              <w:left w:val="nil"/>
              <w:bottom w:val="nil"/>
              <w:right w:val="nil"/>
            </w:tcBorders>
            <w:shd w:val="clear" w:color="auto" w:fill="DAE9F7"/>
            <w:vAlign w:val="bottom"/>
          </w:tcPr>
          <w:p w14:paraId="0FFDD858" w14:textId="77777777" w:rsidR="00014B23" w:rsidRPr="00014B23" w:rsidRDefault="00014B23" w:rsidP="00014B23">
            <w:pPr>
              <w:tabs>
                <w:tab w:val="decimal" w:pos="168"/>
              </w:tabs>
              <w:jc w:val="center"/>
              <w:rPr>
                <w:rFonts w:ascii="Times New Roman" w:eastAsia="Calibri" w:hAnsi="Times New Roman" w:cs="Times New Roman"/>
                <w:b/>
                <w:bCs/>
              </w:rPr>
            </w:pPr>
            <w:r w:rsidRPr="00014B23">
              <w:rPr>
                <w:rFonts w:ascii="Times New Roman" w:eastAsia="Aptos" w:hAnsi="Times New Roman" w:cs="Times New Roman"/>
                <w:b/>
                <w:bCs/>
                <w:color w:val="000000"/>
              </w:rPr>
              <w:t>&lt; .001</w:t>
            </w:r>
          </w:p>
        </w:tc>
        <w:tc>
          <w:tcPr>
            <w:tcW w:w="283" w:type="dxa"/>
            <w:tcBorders>
              <w:top w:val="nil"/>
              <w:bottom w:val="nil"/>
            </w:tcBorders>
            <w:shd w:val="clear" w:color="auto" w:fill="auto"/>
          </w:tcPr>
          <w:p w14:paraId="18615A79" w14:textId="77777777" w:rsidR="00014B23" w:rsidRPr="00014B23" w:rsidRDefault="00014B23" w:rsidP="00014B23">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69D897C4"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0.86</w:t>
            </w:r>
          </w:p>
        </w:tc>
        <w:tc>
          <w:tcPr>
            <w:tcW w:w="993" w:type="dxa"/>
            <w:tcBorders>
              <w:top w:val="nil"/>
              <w:left w:val="nil"/>
              <w:bottom w:val="nil"/>
              <w:right w:val="nil"/>
            </w:tcBorders>
            <w:shd w:val="clear" w:color="auto" w:fill="DAE9F7"/>
            <w:vAlign w:val="bottom"/>
          </w:tcPr>
          <w:p w14:paraId="354322CE"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0.82</w:t>
            </w:r>
          </w:p>
        </w:tc>
        <w:tc>
          <w:tcPr>
            <w:tcW w:w="992" w:type="dxa"/>
            <w:tcBorders>
              <w:top w:val="nil"/>
              <w:left w:val="nil"/>
              <w:bottom w:val="nil"/>
              <w:right w:val="nil"/>
            </w:tcBorders>
            <w:shd w:val="clear" w:color="auto" w:fill="DAE9F7"/>
            <w:vAlign w:val="bottom"/>
          </w:tcPr>
          <w:p w14:paraId="6B9B0230"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0.90</w:t>
            </w:r>
          </w:p>
        </w:tc>
        <w:tc>
          <w:tcPr>
            <w:tcW w:w="850" w:type="dxa"/>
            <w:tcBorders>
              <w:top w:val="nil"/>
              <w:left w:val="nil"/>
              <w:bottom w:val="nil"/>
              <w:right w:val="nil"/>
            </w:tcBorders>
            <w:shd w:val="clear" w:color="auto" w:fill="DAE9F7"/>
            <w:vAlign w:val="bottom"/>
          </w:tcPr>
          <w:p w14:paraId="34AFE4F9" w14:textId="77777777" w:rsidR="00014B23" w:rsidRPr="00014B23" w:rsidRDefault="00014B23" w:rsidP="00014B23">
            <w:pPr>
              <w:tabs>
                <w:tab w:val="decimal" w:pos="192"/>
              </w:tabs>
              <w:jc w:val="center"/>
              <w:rPr>
                <w:rFonts w:ascii="Times New Roman" w:eastAsia="Calibri" w:hAnsi="Times New Roman" w:cs="Times New Roman"/>
                <w:b/>
                <w:bCs/>
              </w:rPr>
            </w:pPr>
            <w:r w:rsidRPr="00014B23">
              <w:rPr>
                <w:rFonts w:ascii="Times New Roman" w:eastAsia="Aptos" w:hAnsi="Times New Roman" w:cs="Times New Roman"/>
                <w:b/>
                <w:bCs/>
                <w:color w:val="000000"/>
              </w:rPr>
              <w:t>&lt; .001</w:t>
            </w:r>
          </w:p>
        </w:tc>
        <w:tc>
          <w:tcPr>
            <w:tcW w:w="284" w:type="dxa"/>
            <w:tcBorders>
              <w:top w:val="nil"/>
              <w:bottom w:val="nil"/>
            </w:tcBorders>
            <w:shd w:val="clear" w:color="auto" w:fill="auto"/>
          </w:tcPr>
          <w:p w14:paraId="5AEFEFE9" w14:textId="77777777" w:rsidR="00014B23" w:rsidRPr="00014B23" w:rsidRDefault="00014B23" w:rsidP="00014B23">
            <w:pPr>
              <w:rPr>
                <w:rFonts w:ascii="Times New Roman" w:eastAsia="Calibri" w:hAnsi="Times New Roman" w:cs="Times New Roman"/>
              </w:rPr>
            </w:pPr>
          </w:p>
        </w:tc>
        <w:tc>
          <w:tcPr>
            <w:tcW w:w="992" w:type="dxa"/>
            <w:tcBorders>
              <w:top w:val="nil"/>
              <w:left w:val="nil"/>
              <w:bottom w:val="nil"/>
              <w:right w:val="nil"/>
            </w:tcBorders>
            <w:shd w:val="clear" w:color="auto" w:fill="DAE9F7"/>
            <w:vAlign w:val="bottom"/>
          </w:tcPr>
          <w:p w14:paraId="41D3941D"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1.46</w:t>
            </w:r>
          </w:p>
        </w:tc>
        <w:tc>
          <w:tcPr>
            <w:tcW w:w="992" w:type="dxa"/>
            <w:tcBorders>
              <w:top w:val="nil"/>
              <w:left w:val="nil"/>
              <w:bottom w:val="nil"/>
              <w:right w:val="nil"/>
            </w:tcBorders>
            <w:shd w:val="clear" w:color="auto" w:fill="DAE9F7"/>
            <w:vAlign w:val="bottom"/>
          </w:tcPr>
          <w:p w14:paraId="6CE5E789"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1.26</w:t>
            </w:r>
          </w:p>
        </w:tc>
        <w:tc>
          <w:tcPr>
            <w:tcW w:w="993" w:type="dxa"/>
            <w:tcBorders>
              <w:top w:val="nil"/>
              <w:left w:val="nil"/>
              <w:bottom w:val="nil"/>
              <w:right w:val="nil"/>
            </w:tcBorders>
            <w:shd w:val="clear" w:color="auto" w:fill="DAE9F7"/>
            <w:vAlign w:val="bottom"/>
          </w:tcPr>
          <w:p w14:paraId="4AF06C27"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1.70</w:t>
            </w:r>
          </w:p>
        </w:tc>
        <w:tc>
          <w:tcPr>
            <w:tcW w:w="850" w:type="dxa"/>
            <w:tcBorders>
              <w:top w:val="nil"/>
              <w:left w:val="nil"/>
              <w:bottom w:val="nil"/>
              <w:right w:val="nil"/>
            </w:tcBorders>
            <w:shd w:val="clear" w:color="auto" w:fill="DAE9F7"/>
            <w:vAlign w:val="bottom"/>
          </w:tcPr>
          <w:p w14:paraId="0471F7E7" w14:textId="77777777" w:rsidR="00014B23" w:rsidRPr="00014B23" w:rsidRDefault="00014B23" w:rsidP="00014B23">
            <w:pPr>
              <w:tabs>
                <w:tab w:val="decimal" w:pos="180"/>
              </w:tabs>
              <w:jc w:val="center"/>
              <w:rPr>
                <w:rFonts w:ascii="Times New Roman" w:eastAsia="Calibri" w:hAnsi="Times New Roman" w:cs="Times New Roman"/>
                <w:b/>
                <w:bCs/>
              </w:rPr>
            </w:pPr>
            <w:r w:rsidRPr="00014B23">
              <w:rPr>
                <w:rFonts w:ascii="Times New Roman" w:eastAsia="Aptos" w:hAnsi="Times New Roman" w:cs="Times New Roman"/>
                <w:b/>
                <w:bCs/>
                <w:color w:val="000000"/>
              </w:rPr>
              <w:t>&lt; .001</w:t>
            </w:r>
          </w:p>
        </w:tc>
      </w:tr>
      <w:tr w:rsidR="00014B23" w:rsidRPr="00014B23" w14:paraId="434C9E29" w14:textId="77777777" w:rsidTr="00090392">
        <w:tc>
          <w:tcPr>
            <w:tcW w:w="2977" w:type="dxa"/>
            <w:tcBorders>
              <w:top w:val="nil"/>
              <w:bottom w:val="single" w:sz="4" w:space="0" w:color="auto"/>
            </w:tcBorders>
          </w:tcPr>
          <w:p w14:paraId="69CC8002" w14:textId="77777777" w:rsidR="00014B23" w:rsidRPr="00014B23" w:rsidRDefault="00014B23" w:rsidP="00014B23">
            <w:pPr>
              <w:rPr>
                <w:rFonts w:ascii="Times New Roman" w:eastAsia="Calibri" w:hAnsi="Times New Roman" w:cs="Times New Roman"/>
                <w:b/>
                <w:bCs/>
              </w:rPr>
            </w:pPr>
            <w:r w:rsidRPr="00014B23">
              <w:rPr>
                <w:rFonts w:ascii="Times New Roman" w:eastAsia="Calibri" w:hAnsi="Times New Roman" w:cs="Times New Roman"/>
                <w:b/>
                <w:bCs/>
              </w:rPr>
              <w:t xml:space="preserve">One person </w:t>
            </w:r>
          </w:p>
        </w:tc>
        <w:tc>
          <w:tcPr>
            <w:tcW w:w="993" w:type="dxa"/>
            <w:tcBorders>
              <w:top w:val="nil"/>
              <w:left w:val="nil"/>
              <w:bottom w:val="nil"/>
              <w:right w:val="nil"/>
            </w:tcBorders>
            <w:shd w:val="clear" w:color="auto" w:fill="DAE9F7"/>
            <w:vAlign w:val="bottom"/>
          </w:tcPr>
          <w:p w14:paraId="6557CC67"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2.69</w:t>
            </w:r>
          </w:p>
        </w:tc>
        <w:tc>
          <w:tcPr>
            <w:tcW w:w="992" w:type="dxa"/>
            <w:tcBorders>
              <w:top w:val="nil"/>
              <w:left w:val="nil"/>
              <w:bottom w:val="nil"/>
              <w:right w:val="nil"/>
            </w:tcBorders>
            <w:shd w:val="clear" w:color="auto" w:fill="DAE9F7"/>
            <w:vAlign w:val="bottom"/>
          </w:tcPr>
          <w:p w14:paraId="74497909"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2.35</w:t>
            </w:r>
          </w:p>
        </w:tc>
        <w:tc>
          <w:tcPr>
            <w:tcW w:w="992" w:type="dxa"/>
            <w:tcBorders>
              <w:top w:val="nil"/>
              <w:left w:val="nil"/>
              <w:bottom w:val="nil"/>
              <w:right w:val="nil"/>
            </w:tcBorders>
            <w:shd w:val="clear" w:color="auto" w:fill="DAE9F7"/>
            <w:vAlign w:val="bottom"/>
          </w:tcPr>
          <w:p w14:paraId="41B54482"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3.08</w:t>
            </w:r>
          </w:p>
        </w:tc>
        <w:tc>
          <w:tcPr>
            <w:tcW w:w="851" w:type="dxa"/>
            <w:tcBorders>
              <w:top w:val="nil"/>
              <w:left w:val="nil"/>
              <w:bottom w:val="nil"/>
              <w:right w:val="nil"/>
            </w:tcBorders>
            <w:shd w:val="clear" w:color="auto" w:fill="DAE9F7"/>
            <w:vAlign w:val="bottom"/>
          </w:tcPr>
          <w:p w14:paraId="6211FAFA" w14:textId="77777777" w:rsidR="00014B23" w:rsidRPr="00014B23" w:rsidRDefault="00014B23" w:rsidP="00014B23">
            <w:pPr>
              <w:tabs>
                <w:tab w:val="decimal" w:pos="168"/>
              </w:tabs>
              <w:jc w:val="center"/>
              <w:rPr>
                <w:rFonts w:ascii="Times New Roman" w:eastAsia="Calibri" w:hAnsi="Times New Roman" w:cs="Times New Roman"/>
                <w:b/>
                <w:bCs/>
              </w:rPr>
            </w:pPr>
            <w:r w:rsidRPr="00014B23">
              <w:rPr>
                <w:rFonts w:ascii="Times New Roman" w:eastAsia="Aptos" w:hAnsi="Times New Roman" w:cs="Times New Roman"/>
                <w:b/>
                <w:bCs/>
                <w:color w:val="000000"/>
              </w:rPr>
              <w:t>&lt; .001</w:t>
            </w:r>
          </w:p>
        </w:tc>
        <w:tc>
          <w:tcPr>
            <w:tcW w:w="283" w:type="dxa"/>
            <w:tcBorders>
              <w:top w:val="nil"/>
              <w:bottom w:val="nil"/>
            </w:tcBorders>
            <w:shd w:val="clear" w:color="auto" w:fill="auto"/>
          </w:tcPr>
          <w:p w14:paraId="66D63B29" w14:textId="77777777" w:rsidR="00014B23" w:rsidRPr="00014B23" w:rsidRDefault="00014B23" w:rsidP="00014B23">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43A874C7"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1.25</w:t>
            </w:r>
          </w:p>
        </w:tc>
        <w:tc>
          <w:tcPr>
            <w:tcW w:w="993" w:type="dxa"/>
            <w:tcBorders>
              <w:top w:val="nil"/>
              <w:left w:val="nil"/>
              <w:bottom w:val="nil"/>
              <w:right w:val="nil"/>
            </w:tcBorders>
            <w:shd w:val="clear" w:color="auto" w:fill="DAE9F7"/>
            <w:vAlign w:val="bottom"/>
          </w:tcPr>
          <w:p w14:paraId="3094CAD0"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1.21</w:t>
            </w:r>
          </w:p>
        </w:tc>
        <w:tc>
          <w:tcPr>
            <w:tcW w:w="992" w:type="dxa"/>
            <w:tcBorders>
              <w:top w:val="nil"/>
              <w:left w:val="nil"/>
              <w:bottom w:val="nil"/>
              <w:right w:val="nil"/>
            </w:tcBorders>
            <w:shd w:val="clear" w:color="auto" w:fill="DAE9F7"/>
            <w:vAlign w:val="bottom"/>
          </w:tcPr>
          <w:p w14:paraId="57356334"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1.30</w:t>
            </w:r>
          </w:p>
        </w:tc>
        <w:tc>
          <w:tcPr>
            <w:tcW w:w="850" w:type="dxa"/>
            <w:tcBorders>
              <w:top w:val="nil"/>
              <w:left w:val="nil"/>
              <w:bottom w:val="nil"/>
              <w:right w:val="nil"/>
            </w:tcBorders>
            <w:shd w:val="clear" w:color="auto" w:fill="DAE9F7"/>
            <w:vAlign w:val="bottom"/>
          </w:tcPr>
          <w:p w14:paraId="362BB355" w14:textId="77777777" w:rsidR="00014B23" w:rsidRPr="00014B23" w:rsidRDefault="00014B23" w:rsidP="00014B23">
            <w:pPr>
              <w:tabs>
                <w:tab w:val="decimal" w:pos="192"/>
              </w:tabs>
              <w:jc w:val="center"/>
              <w:rPr>
                <w:rFonts w:ascii="Times New Roman" w:eastAsia="Calibri" w:hAnsi="Times New Roman" w:cs="Times New Roman"/>
                <w:b/>
                <w:bCs/>
              </w:rPr>
            </w:pPr>
            <w:r w:rsidRPr="00014B23">
              <w:rPr>
                <w:rFonts w:ascii="Times New Roman" w:eastAsia="Aptos" w:hAnsi="Times New Roman" w:cs="Times New Roman"/>
                <w:b/>
                <w:bCs/>
                <w:color w:val="000000"/>
              </w:rPr>
              <w:t>&lt; .001</w:t>
            </w:r>
          </w:p>
        </w:tc>
        <w:tc>
          <w:tcPr>
            <w:tcW w:w="284" w:type="dxa"/>
            <w:tcBorders>
              <w:top w:val="nil"/>
              <w:bottom w:val="nil"/>
            </w:tcBorders>
            <w:shd w:val="clear" w:color="auto" w:fill="auto"/>
          </w:tcPr>
          <w:p w14:paraId="458B9DDE" w14:textId="77777777" w:rsidR="00014B23" w:rsidRPr="00014B23" w:rsidRDefault="00014B23" w:rsidP="00014B23">
            <w:pPr>
              <w:rPr>
                <w:rFonts w:ascii="Times New Roman" w:eastAsia="Calibri" w:hAnsi="Times New Roman" w:cs="Times New Roman"/>
              </w:rPr>
            </w:pPr>
          </w:p>
        </w:tc>
        <w:tc>
          <w:tcPr>
            <w:tcW w:w="992" w:type="dxa"/>
            <w:tcBorders>
              <w:top w:val="nil"/>
              <w:left w:val="nil"/>
              <w:bottom w:val="nil"/>
              <w:right w:val="nil"/>
            </w:tcBorders>
            <w:shd w:val="clear" w:color="auto" w:fill="auto"/>
            <w:vAlign w:val="bottom"/>
          </w:tcPr>
          <w:p w14:paraId="18342D42" w14:textId="77777777" w:rsidR="00014B23" w:rsidRPr="00014B23" w:rsidRDefault="00014B23" w:rsidP="00014B23">
            <w:pPr>
              <w:jc w:val="center"/>
              <w:rPr>
                <w:rFonts w:ascii="Times New Roman" w:eastAsia="Calibri" w:hAnsi="Times New Roman" w:cs="Times New Roman"/>
              </w:rPr>
            </w:pPr>
            <w:r w:rsidRPr="00014B23">
              <w:rPr>
                <w:rFonts w:ascii="Times New Roman" w:eastAsia="Aptos" w:hAnsi="Times New Roman" w:cs="Times New Roman"/>
                <w:color w:val="000000"/>
              </w:rPr>
              <w:t>0.98</w:t>
            </w:r>
          </w:p>
        </w:tc>
        <w:tc>
          <w:tcPr>
            <w:tcW w:w="992" w:type="dxa"/>
            <w:tcBorders>
              <w:top w:val="nil"/>
              <w:left w:val="nil"/>
              <w:bottom w:val="nil"/>
              <w:right w:val="nil"/>
            </w:tcBorders>
            <w:shd w:val="clear" w:color="auto" w:fill="auto"/>
            <w:vAlign w:val="bottom"/>
          </w:tcPr>
          <w:p w14:paraId="24B90E20" w14:textId="77777777" w:rsidR="00014B23" w:rsidRPr="00014B23" w:rsidRDefault="00014B23" w:rsidP="00014B23">
            <w:pPr>
              <w:jc w:val="center"/>
              <w:rPr>
                <w:rFonts w:ascii="Times New Roman" w:eastAsia="Calibri" w:hAnsi="Times New Roman" w:cs="Times New Roman"/>
              </w:rPr>
            </w:pPr>
            <w:r w:rsidRPr="00014B23">
              <w:rPr>
                <w:rFonts w:ascii="Times New Roman" w:eastAsia="Aptos" w:hAnsi="Times New Roman" w:cs="Times New Roman"/>
                <w:color w:val="000000"/>
              </w:rPr>
              <w:t>0.85</w:t>
            </w:r>
          </w:p>
        </w:tc>
        <w:tc>
          <w:tcPr>
            <w:tcW w:w="993" w:type="dxa"/>
            <w:tcBorders>
              <w:top w:val="nil"/>
              <w:left w:val="nil"/>
              <w:bottom w:val="nil"/>
              <w:right w:val="nil"/>
            </w:tcBorders>
            <w:shd w:val="clear" w:color="auto" w:fill="auto"/>
            <w:vAlign w:val="bottom"/>
          </w:tcPr>
          <w:p w14:paraId="6A5FB099" w14:textId="77777777" w:rsidR="00014B23" w:rsidRPr="00014B23" w:rsidRDefault="00014B23" w:rsidP="00014B23">
            <w:pPr>
              <w:jc w:val="center"/>
              <w:rPr>
                <w:rFonts w:ascii="Times New Roman" w:eastAsia="Calibri" w:hAnsi="Times New Roman" w:cs="Times New Roman"/>
              </w:rPr>
            </w:pPr>
            <w:r w:rsidRPr="00014B23">
              <w:rPr>
                <w:rFonts w:ascii="Times New Roman" w:eastAsia="Aptos" w:hAnsi="Times New Roman" w:cs="Times New Roman"/>
                <w:color w:val="000000"/>
              </w:rPr>
              <w:t>1.12</w:t>
            </w:r>
          </w:p>
        </w:tc>
        <w:tc>
          <w:tcPr>
            <w:tcW w:w="850" w:type="dxa"/>
            <w:tcBorders>
              <w:top w:val="nil"/>
              <w:left w:val="nil"/>
              <w:bottom w:val="nil"/>
              <w:right w:val="nil"/>
            </w:tcBorders>
            <w:shd w:val="clear" w:color="auto" w:fill="auto"/>
            <w:vAlign w:val="bottom"/>
          </w:tcPr>
          <w:p w14:paraId="7406C8A7" w14:textId="77777777" w:rsidR="00014B23" w:rsidRPr="00014B23" w:rsidRDefault="00014B23" w:rsidP="00014B23">
            <w:pPr>
              <w:tabs>
                <w:tab w:val="decimal" w:pos="180"/>
              </w:tabs>
              <w:jc w:val="center"/>
              <w:rPr>
                <w:rFonts w:ascii="Times New Roman" w:eastAsia="Calibri" w:hAnsi="Times New Roman" w:cs="Times New Roman"/>
              </w:rPr>
            </w:pPr>
            <w:r w:rsidRPr="00014B23">
              <w:rPr>
                <w:rFonts w:ascii="Times New Roman" w:eastAsia="Aptos" w:hAnsi="Times New Roman" w:cs="Times New Roman"/>
                <w:color w:val="000000"/>
              </w:rPr>
              <w:t>.739</w:t>
            </w:r>
          </w:p>
        </w:tc>
      </w:tr>
      <w:tr w:rsidR="00014B23" w:rsidRPr="00014B23" w14:paraId="5B39A5DC" w14:textId="77777777" w:rsidTr="00090392">
        <w:tc>
          <w:tcPr>
            <w:tcW w:w="2977" w:type="dxa"/>
            <w:tcBorders>
              <w:top w:val="nil"/>
              <w:bottom w:val="single" w:sz="4" w:space="0" w:color="auto"/>
            </w:tcBorders>
          </w:tcPr>
          <w:p w14:paraId="6D5C6F85" w14:textId="77777777" w:rsidR="00014B23" w:rsidRPr="00014B23" w:rsidRDefault="00014B23" w:rsidP="00014B23">
            <w:pPr>
              <w:rPr>
                <w:rFonts w:ascii="Times New Roman" w:eastAsia="Calibri" w:hAnsi="Times New Roman" w:cs="Times New Roman"/>
                <w:b/>
                <w:bCs/>
              </w:rPr>
            </w:pPr>
            <w:r w:rsidRPr="00014B23">
              <w:rPr>
                <w:rFonts w:ascii="Times New Roman" w:eastAsia="Calibri" w:hAnsi="Times New Roman" w:cs="Times New Roman"/>
                <w:b/>
                <w:bCs/>
              </w:rPr>
              <w:t>Deprivation</w:t>
            </w:r>
          </w:p>
        </w:tc>
        <w:tc>
          <w:tcPr>
            <w:tcW w:w="993" w:type="dxa"/>
            <w:tcBorders>
              <w:top w:val="nil"/>
              <w:left w:val="nil"/>
              <w:bottom w:val="nil"/>
              <w:right w:val="nil"/>
            </w:tcBorders>
            <w:shd w:val="clear" w:color="auto" w:fill="DAE9F7"/>
            <w:vAlign w:val="bottom"/>
          </w:tcPr>
          <w:p w14:paraId="0E2F3F59" w14:textId="77777777" w:rsidR="00014B23" w:rsidRPr="00014B23" w:rsidRDefault="00014B23" w:rsidP="00014B23">
            <w:pPr>
              <w:jc w:val="center"/>
              <w:rPr>
                <w:rFonts w:ascii="Times New Roman" w:eastAsia="Aptos" w:hAnsi="Times New Roman" w:cs="Times New Roman"/>
                <w:b/>
                <w:bCs/>
                <w:color w:val="000000"/>
              </w:rPr>
            </w:pPr>
            <w:r w:rsidRPr="00014B23">
              <w:rPr>
                <w:rFonts w:ascii="Times New Roman" w:eastAsia="Aptos" w:hAnsi="Times New Roman" w:cs="Times New Roman"/>
                <w:b/>
                <w:bCs/>
                <w:color w:val="000000"/>
              </w:rPr>
              <w:t>1.03</w:t>
            </w:r>
          </w:p>
        </w:tc>
        <w:tc>
          <w:tcPr>
            <w:tcW w:w="992" w:type="dxa"/>
            <w:tcBorders>
              <w:top w:val="nil"/>
              <w:left w:val="nil"/>
              <w:bottom w:val="nil"/>
              <w:right w:val="nil"/>
            </w:tcBorders>
            <w:shd w:val="clear" w:color="auto" w:fill="DAE9F7"/>
            <w:vAlign w:val="bottom"/>
          </w:tcPr>
          <w:p w14:paraId="459E00E3" w14:textId="77777777" w:rsidR="00014B23" w:rsidRPr="00014B23" w:rsidRDefault="00014B23" w:rsidP="00014B23">
            <w:pPr>
              <w:jc w:val="center"/>
              <w:rPr>
                <w:rFonts w:ascii="Times New Roman" w:eastAsia="Aptos" w:hAnsi="Times New Roman" w:cs="Times New Roman"/>
                <w:b/>
                <w:bCs/>
                <w:color w:val="000000"/>
              </w:rPr>
            </w:pPr>
            <w:r w:rsidRPr="00014B23">
              <w:rPr>
                <w:rFonts w:ascii="Times New Roman" w:eastAsia="Aptos" w:hAnsi="Times New Roman" w:cs="Times New Roman"/>
                <w:b/>
                <w:bCs/>
                <w:color w:val="000000"/>
              </w:rPr>
              <w:t>1.02</w:t>
            </w:r>
          </w:p>
        </w:tc>
        <w:tc>
          <w:tcPr>
            <w:tcW w:w="992" w:type="dxa"/>
            <w:tcBorders>
              <w:top w:val="nil"/>
              <w:left w:val="nil"/>
              <w:bottom w:val="nil"/>
              <w:right w:val="nil"/>
            </w:tcBorders>
            <w:shd w:val="clear" w:color="auto" w:fill="DAE9F7"/>
            <w:vAlign w:val="bottom"/>
          </w:tcPr>
          <w:p w14:paraId="5994F036" w14:textId="77777777" w:rsidR="00014B23" w:rsidRPr="00014B23" w:rsidRDefault="00014B23" w:rsidP="00014B23">
            <w:pPr>
              <w:jc w:val="center"/>
              <w:rPr>
                <w:rFonts w:ascii="Times New Roman" w:eastAsia="Aptos" w:hAnsi="Times New Roman" w:cs="Times New Roman"/>
                <w:b/>
                <w:bCs/>
                <w:color w:val="000000"/>
              </w:rPr>
            </w:pPr>
            <w:r w:rsidRPr="00014B23">
              <w:rPr>
                <w:rFonts w:ascii="Times New Roman" w:eastAsia="Aptos" w:hAnsi="Times New Roman" w:cs="Times New Roman"/>
                <w:b/>
                <w:bCs/>
                <w:color w:val="000000"/>
              </w:rPr>
              <w:t>1.04</w:t>
            </w:r>
          </w:p>
        </w:tc>
        <w:tc>
          <w:tcPr>
            <w:tcW w:w="851" w:type="dxa"/>
            <w:tcBorders>
              <w:top w:val="nil"/>
              <w:left w:val="nil"/>
              <w:bottom w:val="nil"/>
              <w:right w:val="nil"/>
            </w:tcBorders>
            <w:shd w:val="clear" w:color="auto" w:fill="DAE9F7"/>
            <w:vAlign w:val="bottom"/>
          </w:tcPr>
          <w:p w14:paraId="41D02919" w14:textId="77777777" w:rsidR="00014B23" w:rsidRPr="00014B23" w:rsidRDefault="00014B23" w:rsidP="00014B23">
            <w:pPr>
              <w:tabs>
                <w:tab w:val="decimal" w:pos="168"/>
              </w:tabs>
              <w:jc w:val="center"/>
              <w:rPr>
                <w:rFonts w:ascii="Times New Roman" w:eastAsia="Aptos" w:hAnsi="Times New Roman" w:cs="Times New Roman"/>
                <w:b/>
                <w:bCs/>
                <w:color w:val="000000"/>
              </w:rPr>
            </w:pPr>
            <w:r w:rsidRPr="00014B23">
              <w:rPr>
                <w:rFonts w:ascii="Times New Roman" w:eastAsia="Aptos" w:hAnsi="Times New Roman" w:cs="Times New Roman"/>
                <w:b/>
                <w:bCs/>
                <w:color w:val="000000"/>
              </w:rPr>
              <w:t>&lt; .001</w:t>
            </w:r>
          </w:p>
        </w:tc>
        <w:tc>
          <w:tcPr>
            <w:tcW w:w="283" w:type="dxa"/>
            <w:tcBorders>
              <w:top w:val="nil"/>
              <w:bottom w:val="nil"/>
            </w:tcBorders>
            <w:shd w:val="clear" w:color="auto" w:fill="auto"/>
          </w:tcPr>
          <w:p w14:paraId="69C589FB" w14:textId="77777777" w:rsidR="00014B23" w:rsidRPr="00014B23" w:rsidRDefault="00014B23" w:rsidP="00014B23">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5A4B6395" w14:textId="77777777" w:rsidR="00014B23" w:rsidRPr="00014B23" w:rsidRDefault="00014B23" w:rsidP="00014B23">
            <w:pPr>
              <w:jc w:val="center"/>
              <w:rPr>
                <w:rFonts w:ascii="Times New Roman" w:eastAsia="Aptos" w:hAnsi="Times New Roman" w:cs="Times New Roman"/>
                <w:b/>
                <w:bCs/>
                <w:color w:val="000000"/>
              </w:rPr>
            </w:pPr>
            <w:r w:rsidRPr="00014B23">
              <w:rPr>
                <w:rFonts w:ascii="Times New Roman" w:eastAsia="Aptos" w:hAnsi="Times New Roman" w:cs="Times New Roman"/>
                <w:b/>
                <w:bCs/>
                <w:color w:val="000000"/>
              </w:rPr>
              <w:t>1.03</w:t>
            </w:r>
          </w:p>
        </w:tc>
        <w:tc>
          <w:tcPr>
            <w:tcW w:w="993" w:type="dxa"/>
            <w:tcBorders>
              <w:top w:val="nil"/>
              <w:left w:val="nil"/>
              <w:bottom w:val="nil"/>
              <w:right w:val="nil"/>
            </w:tcBorders>
            <w:shd w:val="clear" w:color="auto" w:fill="DAE9F7"/>
            <w:vAlign w:val="bottom"/>
          </w:tcPr>
          <w:p w14:paraId="19383F92" w14:textId="77777777" w:rsidR="00014B23" w:rsidRPr="00014B23" w:rsidRDefault="00014B23" w:rsidP="00014B23">
            <w:pPr>
              <w:jc w:val="center"/>
              <w:rPr>
                <w:rFonts w:ascii="Times New Roman" w:eastAsia="Aptos" w:hAnsi="Times New Roman" w:cs="Times New Roman"/>
                <w:b/>
                <w:bCs/>
                <w:color w:val="000000"/>
              </w:rPr>
            </w:pPr>
            <w:r w:rsidRPr="00014B23">
              <w:rPr>
                <w:rFonts w:ascii="Times New Roman" w:eastAsia="Aptos" w:hAnsi="Times New Roman" w:cs="Times New Roman"/>
                <w:b/>
                <w:bCs/>
                <w:color w:val="000000"/>
              </w:rPr>
              <w:t>1.02</w:t>
            </w:r>
          </w:p>
        </w:tc>
        <w:tc>
          <w:tcPr>
            <w:tcW w:w="992" w:type="dxa"/>
            <w:tcBorders>
              <w:top w:val="nil"/>
              <w:left w:val="nil"/>
              <w:bottom w:val="nil"/>
              <w:right w:val="nil"/>
            </w:tcBorders>
            <w:shd w:val="clear" w:color="auto" w:fill="DAE9F7"/>
            <w:vAlign w:val="bottom"/>
          </w:tcPr>
          <w:p w14:paraId="1DEB81DB" w14:textId="77777777" w:rsidR="00014B23" w:rsidRPr="00014B23" w:rsidRDefault="00014B23" w:rsidP="00014B23">
            <w:pPr>
              <w:jc w:val="center"/>
              <w:rPr>
                <w:rFonts w:ascii="Times New Roman" w:eastAsia="Aptos" w:hAnsi="Times New Roman" w:cs="Times New Roman"/>
                <w:b/>
                <w:bCs/>
                <w:color w:val="000000"/>
              </w:rPr>
            </w:pPr>
            <w:r w:rsidRPr="00014B23">
              <w:rPr>
                <w:rFonts w:ascii="Times New Roman" w:eastAsia="Aptos" w:hAnsi="Times New Roman" w:cs="Times New Roman"/>
                <w:b/>
                <w:bCs/>
                <w:color w:val="000000"/>
              </w:rPr>
              <w:t>1.03</w:t>
            </w:r>
          </w:p>
        </w:tc>
        <w:tc>
          <w:tcPr>
            <w:tcW w:w="850" w:type="dxa"/>
            <w:tcBorders>
              <w:top w:val="nil"/>
              <w:left w:val="nil"/>
              <w:bottom w:val="nil"/>
              <w:right w:val="nil"/>
            </w:tcBorders>
            <w:shd w:val="clear" w:color="auto" w:fill="DAE9F7"/>
            <w:vAlign w:val="bottom"/>
          </w:tcPr>
          <w:p w14:paraId="6EE182C7" w14:textId="77777777" w:rsidR="00014B23" w:rsidRPr="00014B23" w:rsidRDefault="00014B23" w:rsidP="00014B23">
            <w:pPr>
              <w:tabs>
                <w:tab w:val="decimal" w:pos="192"/>
              </w:tabs>
              <w:jc w:val="center"/>
              <w:rPr>
                <w:rFonts w:ascii="Times New Roman" w:eastAsia="Aptos" w:hAnsi="Times New Roman" w:cs="Times New Roman"/>
                <w:b/>
                <w:bCs/>
                <w:color w:val="000000"/>
              </w:rPr>
            </w:pPr>
            <w:r w:rsidRPr="00014B23">
              <w:rPr>
                <w:rFonts w:ascii="Times New Roman" w:eastAsia="Aptos" w:hAnsi="Times New Roman" w:cs="Times New Roman"/>
                <w:b/>
                <w:bCs/>
                <w:color w:val="000000"/>
              </w:rPr>
              <w:t>&lt; .001</w:t>
            </w:r>
          </w:p>
        </w:tc>
        <w:tc>
          <w:tcPr>
            <w:tcW w:w="284" w:type="dxa"/>
            <w:tcBorders>
              <w:top w:val="nil"/>
              <w:bottom w:val="nil"/>
            </w:tcBorders>
            <w:shd w:val="clear" w:color="auto" w:fill="auto"/>
          </w:tcPr>
          <w:p w14:paraId="5C62EC6D" w14:textId="77777777" w:rsidR="00014B23" w:rsidRPr="00014B23" w:rsidRDefault="00014B23" w:rsidP="00014B23">
            <w:pPr>
              <w:rPr>
                <w:rFonts w:ascii="Times New Roman" w:eastAsia="Calibri" w:hAnsi="Times New Roman" w:cs="Times New Roman"/>
              </w:rPr>
            </w:pPr>
          </w:p>
        </w:tc>
        <w:tc>
          <w:tcPr>
            <w:tcW w:w="992" w:type="dxa"/>
            <w:tcBorders>
              <w:top w:val="nil"/>
              <w:left w:val="nil"/>
              <w:bottom w:val="nil"/>
              <w:right w:val="nil"/>
            </w:tcBorders>
            <w:shd w:val="clear" w:color="auto" w:fill="DAE9F7"/>
            <w:vAlign w:val="bottom"/>
          </w:tcPr>
          <w:p w14:paraId="5A14ED3C" w14:textId="77777777" w:rsidR="00014B23" w:rsidRPr="00014B23" w:rsidRDefault="00014B23" w:rsidP="00014B23">
            <w:pPr>
              <w:jc w:val="center"/>
              <w:rPr>
                <w:rFonts w:ascii="Times New Roman" w:eastAsia="Aptos" w:hAnsi="Times New Roman" w:cs="Times New Roman"/>
                <w:b/>
                <w:bCs/>
                <w:color w:val="000000"/>
              </w:rPr>
            </w:pPr>
            <w:r w:rsidRPr="00014B23">
              <w:rPr>
                <w:rFonts w:ascii="Times New Roman" w:eastAsia="Aptos" w:hAnsi="Times New Roman" w:cs="Times New Roman"/>
                <w:b/>
                <w:bCs/>
                <w:color w:val="000000"/>
              </w:rPr>
              <w:t>1.01</w:t>
            </w:r>
          </w:p>
        </w:tc>
        <w:tc>
          <w:tcPr>
            <w:tcW w:w="992" w:type="dxa"/>
            <w:tcBorders>
              <w:top w:val="nil"/>
              <w:left w:val="nil"/>
              <w:bottom w:val="nil"/>
              <w:right w:val="nil"/>
            </w:tcBorders>
            <w:shd w:val="clear" w:color="auto" w:fill="DAE9F7"/>
            <w:vAlign w:val="bottom"/>
          </w:tcPr>
          <w:p w14:paraId="6FDDF641" w14:textId="77777777" w:rsidR="00014B23" w:rsidRPr="00014B23" w:rsidRDefault="00014B23" w:rsidP="00014B23">
            <w:pPr>
              <w:jc w:val="center"/>
              <w:rPr>
                <w:rFonts w:ascii="Times New Roman" w:eastAsia="Aptos" w:hAnsi="Times New Roman" w:cs="Times New Roman"/>
                <w:b/>
                <w:bCs/>
                <w:color w:val="000000"/>
              </w:rPr>
            </w:pPr>
            <w:r w:rsidRPr="00014B23">
              <w:rPr>
                <w:rFonts w:ascii="Times New Roman" w:eastAsia="Aptos" w:hAnsi="Times New Roman" w:cs="Times New Roman"/>
                <w:b/>
                <w:bCs/>
                <w:color w:val="000000"/>
              </w:rPr>
              <w:t>1.01</w:t>
            </w:r>
          </w:p>
        </w:tc>
        <w:tc>
          <w:tcPr>
            <w:tcW w:w="993" w:type="dxa"/>
            <w:tcBorders>
              <w:top w:val="nil"/>
              <w:left w:val="nil"/>
              <w:bottom w:val="nil"/>
              <w:right w:val="nil"/>
            </w:tcBorders>
            <w:shd w:val="clear" w:color="auto" w:fill="DAE9F7"/>
            <w:vAlign w:val="bottom"/>
          </w:tcPr>
          <w:p w14:paraId="313D0530" w14:textId="77777777" w:rsidR="00014B23" w:rsidRPr="00014B23" w:rsidRDefault="00014B23" w:rsidP="00014B23">
            <w:pPr>
              <w:jc w:val="center"/>
              <w:rPr>
                <w:rFonts w:ascii="Times New Roman" w:eastAsia="Aptos" w:hAnsi="Times New Roman" w:cs="Times New Roman"/>
                <w:b/>
                <w:bCs/>
                <w:color w:val="000000"/>
              </w:rPr>
            </w:pPr>
            <w:r w:rsidRPr="00014B23">
              <w:rPr>
                <w:rFonts w:ascii="Times New Roman" w:eastAsia="Aptos" w:hAnsi="Times New Roman" w:cs="Times New Roman"/>
                <w:b/>
                <w:bCs/>
                <w:color w:val="000000"/>
              </w:rPr>
              <w:t>1.02</w:t>
            </w:r>
          </w:p>
        </w:tc>
        <w:tc>
          <w:tcPr>
            <w:tcW w:w="850" w:type="dxa"/>
            <w:tcBorders>
              <w:top w:val="nil"/>
              <w:left w:val="nil"/>
              <w:bottom w:val="nil"/>
              <w:right w:val="nil"/>
            </w:tcBorders>
            <w:shd w:val="clear" w:color="auto" w:fill="DAE9F7"/>
            <w:vAlign w:val="bottom"/>
          </w:tcPr>
          <w:p w14:paraId="0CFCD9BB" w14:textId="77777777" w:rsidR="00014B23" w:rsidRPr="00014B23" w:rsidRDefault="00014B23" w:rsidP="00014B23">
            <w:pPr>
              <w:tabs>
                <w:tab w:val="decimal" w:pos="180"/>
              </w:tabs>
              <w:jc w:val="center"/>
              <w:rPr>
                <w:rFonts w:ascii="Times New Roman" w:eastAsia="Aptos" w:hAnsi="Times New Roman" w:cs="Times New Roman"/>
                <w:b/>
                <w:bCs/>
                <w:color w:val="000000"/>
              </w:rPr>
            </w:pPr>
            <w:r w:rsidRPr="00014B23">
              <w:rPr>
                <w:rFonts w:ascii="Times New Roman" w:eastAsia="Aptos" w:hAnsi="Times New Roman" w:cs="Times New Roman"/>
                <w:b/>
                <w:bCs/>
                <w:color w:val="000000"/>
              </w:rPr>
              <w:t>.001</w:t>
            </w:r>
          </w:p>
        </w:tc>
      </w:tr>
      <w:tr w:rsidR="00014B23" w:rsidRPr="00014B23" w14:paraId="6FA5C98A" w14:textId="77777777" w:rsidTr="00090392">
        <w:tc>
          <w:tcPr>
            <w:tcW w:w="2977" w:type="dxa"/>
            <w:tcBorders>
              <w:top w:val="nil"/>
              <w:bottom w:val="single" w:sz="4" w:space="0" w:color="auto"/>
            </w:tcBorders>
          </w:tcPr>
          <w:p w14:paraId="4D9CDB56" w14:textId="77777777" w:rsidR="00014B23" w:rsidRPr="00014B23" w:rsidRDefault="00014B23" w:rsidP="00014B23">
            <w:pPr>
              <w:rPr>
                <w:rFonts w:ascii="Times New Roman" w:eastAsia="Calibri" w:hAnsi="Times New Roman" w:cs="Times New Roman"/>
                <w:b/>
                <w:bCs/>
              </w:rPr>
            </w:pPr>
            <w:r w:rsidRPr="00014B23">
              <w:rPr>
                <w:rFonts w:ascii="Times New Roman" w:eastAsia="Calibri" w:hAnsi="Times New Roman" w:cs="Times New Roman"/>
                <w:b/>
                <w:bCs/>
              </w:rPr>
              <w:t>Household income</w:t>
            </w:r>
          </w:p>
        </w:tc>
        <w:tc>
          <w:tcPr>
            <w:tcW w:w="993" w:type="dxa"/>
            <w:tcBorders>
              <w:top w:val="nil"/>
              <w:left w:val="nil"/>
              <w:bottom w:val="nil"/>
              <w:right w:val="nil"/>
            </w:tcBorders>
            <w:shd w:val="clear" w:color="auto" w:fill="DAE9F7"/>
            <w:vAlign w:val="bottom"/>
          </w:tcPr>
          <w:p w14:paraId="15975A19" w14:textId="77777777" w:rsidR="00014B23" w:rsidRPr="00014B23" w:rsidRDefault="00014B23" w:rsidP="00014B23">
            <w:pPr>
              <w:jc w:val="center"/>
              <w:rPr>
                <w:rFonts w:ascii="Times New Roman" w:eastAsia="Aptos" w:hAnsi="Times New Roman" w:cs="Times New Roman"/>
                <w:b/>
                <w:bCs/>
                <w:color w:val="000000"/>
              </w:rPr>
            </w:pPr>
            <w:r w:rsidRPr="00014B23">
              <w:rPr>
                <w:rFonts w:ascii="Times New Roman" w:eastAsia="Aptos" w:hAnsi="Times New Roman" w:cs="Times New Roman"/>
                <w:b/>
                <w:bCs/>
                <w:color w:val="000000"/>
              </w:rPr>
              <w:t>0.95</w:t>
            </w:r>
          </w:p>
        </w:tc>
        <w:tc>
          <w:tcPr>
            <w:tcW w:w="992" w:type="dxa"/>
            <w:tcBorders>
              <w:top w:val="nil"/>
              <w:left w:val="nil"/>
              <w:bottom w:val="nil"/>
              <w:right w:val="nil"/>
            </w:tcBorders>
            <w:shd w:val="clear" w:color="auto" w:fill="DAE9F7"/>
            <w:vAlign w:val="bottom"/>
          </w:tcPr>
          <w:p w14:paraId="6A681B1D"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0.95</w:t>
            </w:r>
          </w:p>
        </w:tc>
        <w:tc>
          <w:tcPr>
            <w:tcW w:w="992" w:type="dxa"/>
            <w:tcBorders>
              <w:top w:val="nil"/>
              <w:left w:val="nil"/>
              <w:bottom w:val="nil"/>
              <w:right w:val="nil"/>
            </w:tcBorders>
            <w:shd w:val="clear" w:color="auto" w:fill="DAE9F7"/>
            <w:vAlign w:val="bottom"/>
          </w:tcPr>
          <w:p w14:paraId="36E523EB"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0.96</w:t>
            </w:r>
          </w:p>
        </w:tc>
        <w:tc>
          <w:tcPr>
            <w:tcW w:w="851" w:type="dxa"/>
            <w:tcBorders>
              <w:top w:val="nil"/>
              <w:left w:val="nil"/>
              <w:bottom w:val="nil"/>
              <w:right w:val="nil"/>
            </w:tcBorders>
            <w:shd w:val="clear" w:color="auto" w:fill="DAE9F7"/>
            <w:vAlign w:val="bottom"/>
          </w:tcPr>
          <w:p w14:paraId="0F9FB5EE" w14:textId="77777777" w:rsidR="00014B23" w:rsidRPr="00014B23" w:rsidRDefault="00014B23" w:rsidP="00014B23">
            <w:pPr>
              <w:jc w:val="center"/>
              <w:rPr>
                <w:rFonts w:ascii="Times New Roman" w:eastAsia="Aptos" w:hAnsi="Times New Roman" w:cs="Times New Roman"/>
                <w:b/>
                <w:bCs/>
                <w:color w:val="000000"/>
              </w:rPr>
            </w:pPr>
            <w:r w:rsidRPr="00014B23">
              <w:rPr>
                <w:rFonts w:ascii="Times New Roman" w:eastAsia="Aptos" w:hAnsi="Times New Roman" w:cs="Times New Roman"/>
                <w:b/>
                <w:bCs/>
                <w:color w:val="000000"/>
              </w:rPr>
              <w:t>&lt; .001</w:t>
            </w:r>
          </w:p>
        </w:tc>
        <w:tc>
          <w:tcPr>
            <w:tcW w:w="283" w:type="dxa"/>
            <w:tcBorders>
              <w:top w:val="nil"/>
              <w:bottom w:val="nil"/>
            </w:tcBorders>
            <w:shd w:val="clear" w:color="auto" w:fill="auto"/>
          </w:tcPr>
          <w:p w14:paraId="7D1330D7" w14:textId="77777777" w:rsidR="00014B23" w:rsidRPr="00014B23" w:rsidRDefault="00014B23" w:rsidP="00014B23">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6445AFF3"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0.93</w:t>
            </w:r>
          </w:p>
        </w:tc>
        <w:tc>
          <w:tcPr>
            <w:tcW w:w="993" w:type="dxa"/>
            <w:tcBorders>
              <w:top w:val="nil"/>
              <w:left w:val="nil"/>
              <w:bottom w:val="nil"/>
              <w:right w:val="nil"/>
            </w:tcBorders>
            <w:shd w:val="clear" w:color="auto" w:fill="DAE9F7"/>
            <w:vAlign w:val="bottom"/>
          </w:tcPr>
          <w:p w14:paraId="607BE341"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0.93</w:t>
            </w:r>
          </w:p>
        </w:tc>
        <w:tc>
          <w:tcPr>
            <w:tcW w:w="992" w:type="dxa"/>
            <w:tcBorders>
              <w:top w:val="nil"/>
              <w:left w:val="nil"/>
              <w:bottom w:val="nil"/>
              <w:right w:val="nil"/>
            </w:tcBorders>
            <w:shd w:val="clear" w:color="auto" w:fill="DAE9F7"/>
            <w:vAlign w:val="bottom"/>
          </w:tcPr>
          <w:p w14:paraId="0BCA169F"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0.93</w:t>
            </w:r>
          </w:p>
        </w:tc>
        <w:tc>
          <w:tcPr>
            <w:tcW w:w="850" w:type="dxa"/>
            <w:tcBorders>
              <w:top w:val="nil"/>
              <w:left w:val="nil"/>
              <w:bottom w:val="nil"/>
              <w:right w:val="nil"/>
            </w:tcBorders>
            <w:shd w:val="clear" w:color="auto" w:fill="DAE9F7"/>
            <w:vAlign w:val="bottom"/>
          </w:tcPr>
          <w:p w14:paraId="62D29BB7" w14:textId="77777777" w:rsidR="00014B23" w:rsidRPr="00014B23" w:rsidRDefault="00014B23" w:rsidP="00014B23">
            <w:pPr>
              <w:tabs>
                <w:tab w:val="decimal" w:pos="192"/>
              </w:tabs>
              <w:jc w:val="center"/>
              <w:rPr>
                <w:rFonts w:ascii="Times New Roman" w:eastAsia="Calibri" w:hAnsi="Times New Roman" w:cs="Times New Roman"/>
                <w:b/>
                <w:bCs/>
              </w:rPr>
            </w:pPr>
            <w:r w:rsidRPr="00014B23">
              <w:rPr>
                <w:rFonts w:ascii="Times New Roman" w:eastAsia="Aptos" w:hAnsi="Times New Roman" w:cs="Times New Roman"/>
                <w:b/>
                <w:bCs/>
                <w:color w:val="000000"/>
              </w:rPr>
              <w:t>&lt; .001</w:t>
            </w:r>
          </w:p>
        </w:tc>
        <w:tc>
          <w:tcPr>
            <w:tcW w:w="284" w:type="dxa"/>
            <w:tcBorders>
              <w:top w:val="nil"/>
              <w:bottom w:val="nil"/>
            </w:tcBorders>
            <w:shd w:val="clear" w:color="auto" w:fill="auto"/>
          </w:tcPr>
          <w:p w14:paraId="44ACA009" w14:textId="77777777" w:rsidR="00014B23" w:rsidRPr="00014B23" w:rsidRDefault="00014B23" w:rsidP="00014B23">
            <w:pPr>
              <w:rPr>
                <w:rFonts w:ascii="Times New Roman" w:eastAsia="Calibri" w:hAnsi="Times New Roman" w:cs="Times New Roman"/>
              </w:rPr>
            </w:pPr>
          </w:p>
        </w:tc>
        <w:tc>
          <w:tcPr>
            <w:tcW w:w="992" w:type="dxa"/>
            <w:tcBorders>
              <w:top w:val="nil"/>
              <w:left w:val="nil"/>
              <w:bottom w:val="nil"/>
              <w:right w:val="nil"/>
            </w:tcBorders>
            <w:shd w:val="clear" w:color="auto" w:fill="DAE9F7"/>
            <w:vAlign w:val="bottom"/>
          </w:tcPr>
          <w:p w14:paraId="2D8449F8"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0.98</w:t>
            </w:r>
          </w:p>
        </w:tc>
        <w:tc>
          <w:tcPr>
            <w:tcW w:w="992" w:type="dxa"/>
            <w:tcBorders>
              <w:top w:val="nil"/>
              <w:left w:val="nil"/>
              <w:bottom w:val="nil"/>
              <w:right w:val="nil"/>
            </w:tcBorders>
            <w:shd w:val="clear" w:color="auto" w:fill="DAE9F7"/>
            <w:vAlign w:val="bottom"/>
          </w:tcPr>
          <w:p w14:paraId="47167A9F"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0.98</w:t>
            </w:r>
          </w:p>
        </w:tc>
        <w:tc>
          <w:tcPr>
            <w:tcW w:w="993" w:type="dxa"/>
            <w:tcBorders>
              <w:top w:val="nil"/>
              <w:left w:val="nil"/>
              <w:bottom w:val="nil"/>
              <w:right w:val="nil"/>
            </w:tcBorders>
            <w:shd w:val="clear" w:color="auto" w:fill="DAE9F7"/>
            <w:vAlign w:val="bottom"/>
          </w:tcPr>
          <w:p w14:paraId="446B0333"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0.99</w:t>
            </w:r>
          </w:p>
        </w:tc>
        <w:tc>
          <w:tcPr>
            <w:tcW w:w="850" w:type="dxa"/>
            <w:tcBorders>
              <w:top w:val="nil"/>
              <w:left w:val="nil"/>
              <w:bottom w:val="nil"/>
              <w:right w:val="nil"/>
            </w:tcBorders>
            <w:shd w:val="clear" w:color="auto" w:fill="DAE9F7"/>
            <w:vAlign w:val="bottom"/>
          </w:tcPr>
          <w:p w14:paraId="58668269" w14:textId="77777777" w:rsidR="00014B23" w:rsidRPr="00014B23" w:rsidRDefault="00014B23" w:rsidP="00014B23">
            <w:pPr>
              <w:tabs>
                <w:tab w:val="decimal" w:pos="180"/>
              </w:tabs>
              <w:jc w:val="center"/>
              <w:rPr>
                <w:rFonts w:ascii="Times New Roman" w:eastAsia="Calibri" w:hAnsi="Times New Roman" w:cs="Times New Roman"/>
                <w:b/>
                <w:bCs/>
              </w:rPr>
            </w:pPr>
            <w:r w:rsidRPr="00014B23">
              <w:rPr>
                <w:rFonts w:ascii="Times New Roman" w:eastAsia="Aptos" w:hAnsi="Times New Roman" w:cs="Times New Roman"/>
                <w:b/>
                <w:bCs/>
                <w:color w:val="000000"/>
              </w:rPr>
              <w:t>&lt; .001</w:t>
            </w:r>
          </w:p>
        </w:tc>
      </w:tr>
      <w:tr w:rsidR="00014B23" w:rsidRPr="00014B23" w14:paraId="193271C1" w14:textId="77777777" w:rsidTr="00DA650C">
        <w:tc>
          <w:tcPr>
            <w:tcW w:w="3970" w:type="dxa"/>
            <w:gridSpan w:val="2"/>
            <w:tcBorders>
              <w:top w:val="nil"/>
              <w:bottom w:val="single" w:sz="4" w:space="0" w:color="auto"/>
            </w:tcBorders>
            <w:shd w:val="clear" w:color="auto" w:fill="auto"/>
          </w:tcPr>
          <w:p w14:paraId="46319357" w14:textId="332F6CD2" w:rsidR="00014B23" w:rsidRPr="00327433" w:rsidRDefault="00014B23" w:rsidP="00014B23">
            <w:pPr>
              <w:rPr>
                <w:rFonts w:ascii="Times New Roman" w:eastAsia="Calibri" w:hAnsi="Times New Roman" w:cs="Times New Roman"/>
                <w:u w:val="single"/>
                <w:vertAlign w:val="superscript"/>
              </w:rPr>
            </w:pPr>
            <w:r w:rsidRPr="00014B23">
              <w:rPr>
                <w:rFonts w:ascii="Times New Roman" w:eastAsia="Calibri" w:hAnsi="Times New Roman" w:cs="Times New Roman"/>
                <w:i/>
                <w:iCs/>
                <w:u w:val="single"/>
              </w:rPr>
              <w:t>Residential mobility</w:t>
            </w:r>
            <w:r w:rsidR="00327433">
              <w:rPr>
                <w:rFonts w:ascii="Times New Roman" w:eastAsia="Calibri" w:hAnsi="Times New Roman" w:cs="Times New Roman"/>
                <w:u w:val="single"/>
                <w:vertAlign w:val="superscript"/>
              </w:rPr>
              <w:t>b</w:t>
            </w:r>
          </w:p>
        </w:tc>
        <w:tc>
          <w:tcPr>
            <w:tcW w:w="992" w:type="dxa"/>
            <w:tcBorders>
              <w:top w:val="nil"/>
              <w:left w:val="nil"/>
              <w:bottom w:val="nil"/>
              <w:right w:val="nil"/>
            </w:tcBorders>
            <w:shd w:val="clear" w:color="auto" w:fill="auto"/>
            <w:vAlign w:val="bottom"/>
          </w:tcPr>
          <w:p w14:paraId="76EE5322" w14:textId="77777777" w:rsidR="00014B23" w:rsidRPr="00014B23" w:rsidRDefault="00014B23" w:rsidP="00014B23">
            <w:pPr>
              <w:rPr>
                <w:rFonts w:ascii="Times New Roman" w:eastAsia="Calibri" w:hAnsi="Times New Roman" w:cs="Times New Roman"/>
                <w:b/>
                <w:bCs/>
              </w:rPr>
            </w:pPr>
          </w:p>
        </w:tc>
        <w:tc>
          <w:tcPr>
            <w:tcW w:w="992" w:type="dxa"/>
            <w:tcBorders>
              <w:top w:val="nil"/>
              <w:left w:val="nil"/>
              <w:bottom w:val="nil"/>
              <w:right w:val="nil"/>
            </w:tcBorders>
            <w:shd w:val="clear" w:color="auto" w:fill="auto"/>
            <w:vAlign w:val="bottom"/>
          </w:tcPr>
          <w:p w14:paraId="2FF83A16" w14:textId="77777777" w:rsidR="00014B23" w:rsidRPr="00014B23" w:rsidRDefault="00014B23" w:rsidP="00014B23">
            <w:pPr>
              <w:rPr>
                <w:rFonts w:ascii="Times New Roman" w:eastAsia="Calibri" w:hAnsi="Times New Roman" w:cs="Times New Roman"/>
                <w:b/>
                <w:bCs/>
              </w:rPr>
            </w:pPr>
          </w:p>
        </w:tc>
        <w:tc>
          <w:tcPr>
            <w:tcW w:w="851" w:type="dxa"/>
            <w:tcBorders>
              <w:top w:val="nil"/>
              <w:left w:val="nil"/>
              <w:bottom w:val="nil"/>
              <w:right w:val="nil"/>
            </w:tcBorders>
            <w:shd w:val="clear" w:color="auto" w:fill="auto"/>
            <w:vAlign w:val="bottom"/>
          </w:tcPr>
          <w:p w14:paraId="60D925D9" w14:textId="77777777" w:rsidR="00014B23" w:rsidRPr="00014B23" w:rsidRDefault="00014B23" w:rsidP="00014B23">
            <w:pPr>
              <w:tabs>
                <w:tab w:val="decimal" w:pos="168"/>
              </w:tabs>
              <w:rPr>
                <w:rFonts w:ascii="Times New Roman" w:eastAsia="Calibri" w:hAnsi="Times New Roman" w:cs="Times New Roman"/>
                <w:b/>
                <w:bCs/>
              </w:rPr>
            </w:pPr>
          </w:p>
        </w:tc>
        <w:tc>
          <w:tcPr>
            <w:tcW w:w="283" w:type="dxa"/>
            <w:tcBorders>
              <w:top w:val="nil"/>
              <w:bottom w:val="nil"/>
            </w:tcBorders>
            <w:shd w:val="clear" w:color="auto" w:fill="auto"/>
            <w:vAlign w:val="bottom"/>
          </w:tcPr>
          <w:p w14:paraId="058DD718" w14:textId="77777777" w:rsidR="00014B23" w:rsidRPr="00014B23" w:rsidRDefault="00014B23" w:rsidP="00014B23">
            <w:pPr>
              <w:rPr>
                <w:rFonts w:ascii="Times New Roman" w:eastAsia="Calibri" w:hAnsi="Times New Roman" w:cs="Times New Roman"/>
              </w:rPr>
            </w:pPr>
          </w:p>
        </w:tc>
        <w:tc>
          <w:tcPr>
            <w:tcW w:w="992" w:type="dxa"/>
            <w:tcBorders>
              <w:top w:val="nil"/>
              <w:left w:val="nil"/>
              <w:bottom w:val="nil"/>
              <w:right w:val="nil"/>
            </w:tcBorders>
            <w:shd w:val="clear" w:color="auto" w:fill="auto"/>
          </w:tcPr>
          <w:p w14:paraId="2D815E5B" w14:textId="77777777" w:rsidR="00014B23" w:rsidRPr="00014B23" w:rsidRDefault="00014B23" w:rsidP="00014B23">
            <w:pPr>
              <w:jc w:val="center"/>
              <w:rPr>
                <w:rFonts w:ascii="Times New Roman" w:eastAsia="Calibri" w:hAnsi="Times New Roman" w:cs="Times New Roman"/>
              </w:rPr>
            </w:pPr>
          </w:p>
        </w:tc>
        <w:tc>
          <w:tcPr>
            <w:tcW w:w="993" w:type="dxa"/>
            <w:tcBorders>
              <w:top w:val="nil"/>
              <w:left w:val="nil"/>
              <w:bottom w:val="nil"/>
              <w:right w:val="nil"/>
            </w:tcBorders>
            <w:shd w:val="clear" w:color="auto" w:fill="auto"/>
            <w:vAlign w:val="bottom"/>
          </w:tcPr>
          <w:p w14:paraId="570D8A18" w14:textId="77777777" w:rsidR="00014B23" w:rsidRPr="00014B23" w:rsidRDefault="00014B23" w:rsidP="00014B23">
            <w:pPr>
              <w:jc w:val="center"/>
              <w:rPr>
                <w:rFonts w:ascii="Times New Roman" w:eastAsia="Calibri" w:hAnsi="Times New Roman" w:cs="Times New Roman"/>
              </w:rPr>
            </w:pPr>
          </w:p>
        </w:tc>
        <w:tc>
          <w:tcPr>
            <w:tcW w:w="992" w:type="dxa"/>
            <w:tcBorders>
              <w:top w:val="nil"/>
              <w:left w:val="nil"/>
              <w:bottom w:val="nil"/>
              <w:right w:val="nil"/>
            </w:tcBorders>
            <w:shd w:val="clear" w:color="auto" w:fill="auto"/>
            <w:vAlign w:val="bottom"/>
          </w:tcPr>
          <w:p w14:paraId="3D77AE09" w14:textId="77777777" w:rsidR="00014B23" w:rsidRPr="00014B23" w:rsidRDefault="00014B23" w:rsidP="00014B23">
            <w:pPr>
              <w:jc w:val="center"/>
              <w:rPr>
                <w:rFonts w:ascii="Times New Roman" w:eastAsia="Calibri" w:hAnsi="Times New Roman" w:cs="Times New Roman"/>
              </w:rPr>
            </w:pPr>
          </w:p>
        </w:tc>
        <w:tc>
          <w:tcPr>
            <w:tcW w:w="850" w:type="dxa"/>
            <w:tcBorders>
              <w:top w:val="nil"/>
              <w:left w:val="nil"/>
              <w:bottom w:val="nil"/>
              <w:right w:val="nil"/>
            </w:tcBorders>
            <w:shd w:val="clear" w:color="auto" w:fill="auto"/>
            <w:vAlign w:val="bottom"/>
          </w:tcPr>
          <w:p w14:paraId="335C57A7" w14:textId="77777777" w:rsidR="00014B23" w:rsidRPr="00014B23" w:rsidRDefault="00014B23" w:rsidP="00014B23">
            <w:pPr>
              <w:tabs>
                <w:tab w:val="decimal" w:pos="192"/>
              </w:tabs>
              <w:jc w:val="center"/>
              <w:rPr>
                <w:rFonts w:ascii="Times New Roman" w:eastAsia="Calibri" w:hAnsi="Times New Roman" w:cs="Times New Roman"/>
              </w:rPr>
            </w:pPr>
          </w:p>
        </w:tc>
        <w:tc>
          <w:tcPr>
            <w:tcW w:w="284" w:type="dxa"/>
            <w:tcBorders>
              <w:top w:val="nil"/>
              <w:bottom w:val="nil"/>
            </w:tcBorders>
            <w:shd w:val="clear" w:color="auto" w:fill="auto"/>
            <w:vAlign w:val="bottom"/>
          </w:tcPr>
          <w:p w14:paraId="789B66F9" w14:textId="77777777" w:rsidR="00014B23" w:rsidRPr="00014B23" w:rsidRDefault="00014B23" w:rsidP="00014B23">
            <w:pPr>
              <w:rPr>
                <w:rFonts w:ascii="Times New Roman" w:eastAsia="Calibri" w:hAnsi="Times New Roman" w:cs="Times New Roman"/>
              </w:rPr>
            </w:pPr>
          </w:p>
        </w:tc>
        <w:tc>
          <w:tcPr>
            <w:tcW w:w="992" w:type="dxa"/>
            <w:tcBorders>
              <w:top w:val="nil"/>
              <w:left w:val="nil"/>
              <w:bottom w:val="nil"/>
              <w:right w:val="nil"/>
            </w:tcBorders>
            <w:shd w:val="clear" w:color="auto" w:fill="auto"/>
          </w:tcPr>
          <w:p w14:paraId="7CCA5F55" w14:textId="77777777" w:rsidR="00014B23" w:rsidRPr="00014B23" w:rsidRDefault="00014B23" w:rsidP="00014B23">
            <w:pPr>
              <w:jc w:val="center"/>
              <w:rPr>
                <w:rFonts w:ascii="Times New Roman" w:eastAsia="Calibri" w:hAnsi="Times New Roman" w:cs="Times New Roman"/>
              </w:rPr>
            </w:pPr>
          </w:p>
        </w:tc>
        <w:tc>
          <w:tcPr>
            <w:tcW w:w="992" w:type="dxa"/>
            <w:tcBorders>
              <w:top w:val="nil"/>
              <w:left w:val="nil"/>
              <w:bottom w:val="nil"/>
              <w:right w:val="nil"/>
            </w:tcBorders>
            <w:shd w:val="clear" w:color="auto" w:fill="auto"/>
            <w:vAlign w:val="bottom"/>
          </w:tcPr>
          <w:p w14:paraId="7AB829E6" w14:textId="77777777" w:rsidR="00014B23" w:rsidRPr="00014B23" w:rsidRDefault="00014B23" w:rsidP="00014B23">
            <w:pPr>
              <w:jc w:val="center"/>
              <w:rPr>
                <w:rFonts w:ascii="Times New Roman" w:eastAsia="Calibri" w:hAnsi="Times New Roman" w:cs="Times New Roman"/>
              </w:rPr>
            </w:pPr>
          </w:p>
        </w:tc>
        <w:tc>
          <w:tcPr>
            <w:tcW w:w="993" w:type="dxa"/>
            <w:tcBorders>
              <w:top w:val="nil"/>
              <w:left w:val="nil"/>
              <w:bottom w:val="nil"/>
              <w:right w:val="nil"/>
            </w:tcBorders>
            <w:shd w:val="clear" w:color="auto" w:fill="auto"/>
            <w:vAlign w:val="bottom"/>
          </w:tcPr>
          <w:p w14:paraId="062C5DA9" w14:textId="77777777" w:rsidR="00014B23" w:rsidRPr="00014B23" w:rsidRDefault="00014B23" w:rsidP="00014B23">
            <w:pPr>
              <w:jc w:val="center"/>
              <w:rPr>
                <w:rFonts w:ascii="Times New Roman" w:eastAsia="Calibri" w:hAnsi="Times New Roman" w:cs="Times New Roman"/>
              </w:rPr>
            </w:pPr>
          </w:p>
        </w:tc>
        <w:tc>
          <w:tcPr>
            <w:tcW w:w="850" w:type="dxa"/>
            <w:tcBorders>
              <w:top w:val="nil"/>
              <w:left w:val="nil"/>
              <w:bottom w:val="nil"/>
              <w:right w:val="nil"/>
            </w:tcBorders>
            <w:shd w:val="clear" w:color="auto" w:fill="auto"/>
            <w:vAlign w:val="bottom"/>
          </w:tcPr>
          <w:p w14:paraId="6F11CEAB" w14:textId="77777777" w:rsidR="00014B23" w:rsidRPr="00014B23" w:rsidRDefault="00014B23" w:rsidP="00014B23">
            <w:pPr>
              <w:tabs>
                <w:tab w:val="decimal" w:pos="180"/>
              </w:tabs>
              <w:jc w:val="center"/>
              <w:rPr>
                <w:rFonts w:ascii="Times New Roman" w:eastAsia="Calibri" w:hAnsi="Times New Roman" w:cs="Times New Roman"/>
              </w:rPr>
            </w:pPr>
          </w:p>
        </w:tc>
      </w:tr>
      <w:tr w:rsidR="00014B23" w:rsidRPr="00014B23" w14:paraId="6D04DB04" w14:textId="77777777" w:rsidTr="00090392">
        <w:tc>
          <w:tcPr>
            <w:tcW w:w="2977" w:type="dxa"/>
            <w:tcBorders>
              <w:top w:val="nil"/>
              <w:bottom w:val="single" w:sz="4" w:space="0" w:color="auto"/>
            </w:tcBorders>
          </w:tcPr>
          <w:p w14:paraId="3F42C7DD" w14:textId="77777777" w:rsidR="00014B23" w:rsidRPr="00014B23" w:rsidRDefault="00014B23" w:rsidP="00014B23">
            <w:pPr>
              <w:rPr>
                <w:rFonts w:ascii="Times New Roman" w:eastAsia="Calibri" w:hAnsi="Times New Roman" w:cs="Times New Roman"/>
                <w:b/>
                <w:bCs/>
              </w:rPr>
            </w:pPr>
            <w:r w:rsidRPr="00014B23">
              <w:rPr>
                <w:rFonts w:ascii="Times New Roman" w:eastAsia="Calibri" w:hAnsi="Times New Roman" w:cs="Times New Roman"/>
                <w:b/>
                <w:bCs/>
              </w:rPr>
              <w:t>Medium</w:t>
            </w:r>
          </w:p>
        </w:tc>
        <w:tc>
          <w:tcPr>
            <w:tcW w:w="993" w:type="dxa"/>
            <w:tcBorders>
              <w:top w:val="nil"/>
              <w:left w:val="nil"/>
              <w:bottom w:val="nil"/>
              <w:right w:val="nil"/>
            </w:tcBorders>
            <w:shd w:val="clear" w:color="auto" w:fill="DAE9F7"/>
            <w:vAlign w:val="bottom"/>
          </w:tcPr>
          <w:p w14:paraId="7FFA3F73"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0.94</w:t>
            </w:r>
          </w:p>
        </w:tc>
        <w:tc>
          <w:tcPr>
            <w:tcW w:w="992" w:type="dxa"/>
            <w:tcBorders>
              <w:top w:val="nil"/>
              <w:left w:val="nil"/>
              <w:bottom w:val="nil"/>
              <w:right w:val="nil"/>
            </w:tcBorders>
            <w:shd w:val="clear" w:color="auto" w:fill="DAE9F7"/>
            <w:vAlign w:val="bottom"/>
          </w:tcPr>
          <w:p w14:paraId="3E611AA2"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0.90</w:t>
            </w:r>
          </w:p>
        </w:tc>
        <w:tc>
          <w:tcPr>
            <w:tcW w:w="992" w:type="dxa"/>
            <w:tcBorders>
              <w:top w:val="nil"/>
              <w:left w:val="nil"/>
              <w:bottom w:val="nil"/>
              <w:right w:val="nil"/>
            </w:tcBorders>
            <w:shd w:val="clear" w:color="auto" w:fill="DAE9F7"/>
            <w:vAlign w:val="bottom"/>
          </w:tcPr>
          <w:p w14:paraId="2E479C6F"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0.98</w:t>
            </w:r>
          </w:p>
        </w:tc>
        <w:tc>
          <w:tcPr>
            <w:tcW w:w="851" w:type="dxa"/>
            <w:tcBorders>
              <w:top w:val="nil"/>
              <w:left w:val="nil"/>
              <w:bottom w:val="nil"/>
              <w:right w:val="nil"/>
            </w:tcBorders>
            <w:shd w:val="clear" w:color="auto" w:fill="DAE9F7"/>
            <w:vAlign w:val="bottom"/>
          </w:tcPr>
          <w:p w14:paraId="0C49112A" w14:textId="77777777" w:rsidR="00014B23" w:rsidRPr="00014B23" w:rsidRDefault="00014B23" w:rsidP="00014B23">
            <w:pPr>
              <w:tabs>
                <w:tab w:val="decimal" w:pos="168"/>
              </w:tabs>
              <w:jc w:val="center"/>
              <w:rPr>
                <w:rFonts w:ascii="Times New Roman" w:eastAsia="Calibri" w:hAnsi="Times New Roman" w:cs="Times New Roman"/>
                <w:b/>
                <w:bCs/>
              </w:rPr>
            </w:pPr>
            <w:r w:rsidRPr="00014B23">
              <w:rPr>
                <w:rFonts w:ascii="Times New Roman" w:eastAsia="Aptos" w:hAnsi="Times New Roman" w:cs="Times New Roman"/>
                <w:b/>
                <w:bCs/>
                <w:color w:val="000000"/>
              </w:rPr>
              <w:t>.003</w:t>
            </w:r>
          </w:p>
        </w:tc>
        <w:tc>
          <w:tcPr>
            <w:tcW w:w="283" w:type="dxa"/>
            <w:tcBorders>
              <w:top w:val="nil"/>
              <w:bottom w:val="nil"/>
            </w:tcBorders>
            <w:shd w:val="clear" w:color="auto" w:fill="auto"/>
          </w:tcPr>
          <w:p w14:paraId="6A242CA1" w14:textId="77777777" w:rsidR="00014B23" w:rsidRPr="00014B23" w:rsidRDefault="00014B23" w:rsidP="00014B23">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08D11B6C"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0.92</w:t>
            </w:r>
          </w:p>
        </w:tc>
        <w:tc>
          <w:tcPr>
            <w:tcW w:w="993" w:type="dxa"/>
            <w:tcBorders>
              <w:top w:val="nil"/>
              <w:left w:val="nil"/>
              <w:bottom w:val="nil"/>
              <w:right w:val="nil"/>
            </w:tcBorders>
            <w:shd w:val="clear" w:color="auto" w:fill="DAE9F7"/>
            <w:vAlign w:val="bottom"/>
          </w:tcPr>
          <w:p w14:paraId="5915A62C"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0.90</w:t>
            </w:r>
          </w:p>
        </w:tc>
        <w:tc>
          <w:tcPr>
            <w:tcW w:w="992" w:type="dxa"/>
            <w:tcBorders>
              <w:top w:val="nil"/>
              <w:left w:val="nil"/>
              <w:bottom w:val="nil"/>
              <w:right w:val="nil"/>
            </w:tcBorders>
            <w:shd w:val="clear" w:color="auto" w:fill="DAE9F7"/>
            <w:vAlign w:val="bottom"/>
          </w:tcPr>
          <w:p w14:paraId="2E94B8B5"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0.94</w:t>
            </w:r>
          </w:p>
        </w:tc>
        <w:tc>
          <w:tcPr>
            <w:tcW w:w="850" w:type="dxa"/>
            <w:tcBorders>
              <w:top w:val="nil"/>
              <w:left w:val="nil"/>
              <w:bottom w:val="nil"/>
              <w:right w:val="nil"/>
            </w:tcBorders>
            <w:shd w:val="clear" w:color="auto" w:fill="DAE9F7"/>
            <w:vAlign w:val="bottom"/>
          </w:tcPr>
          <w:p w14:paraId="1A7EBF9D" w14:textId="77777777" w:rsidR="00014B23" w:rsidRPr="00014B23" w:rsidRDefault="00014B23" w:rsidP="00014B23">
            <w:pPr>
              <w:tabs>
                <w:tab w:val="decimal" w:pos="192"/>
              </w:tabs>
              <w:jc w:val="center"/>
              <w:rPr>
                <w:rFonts w:ascii="Times New Roman" w:eastAsia="Calibri" w:hAnsi="Times New Roman" w:cs="Times New Roman"/>
                <w:b/>
                <w:bCs/>
              </w:rPr>
            </w:pPr>
            <w:r w:rsidRPr="00014B23">
              <w:rPr>
                <w:rFonts w:ascii="Times New Roman" w:eastAsia="Aptos" w:hAnsi="Times New Roman" w:cs="Times New Roman"/>
                <w:b/>
                <w:bCs/>
                <w:color w:val="000000"/>
              </w:rPr>
              <w:t>&lt; .001</w:t>
            </w:r>
          </w:p>
        </w:tc>
        <w:tc>
          <w:tcPr>
            <w:tcW w:w="284" w:type="dxa"/>
            <w:tcBorders>
              <w:top w:val="nil"/>
              <w:bottom w:val="nil"/>
            </w:tcBorders>
            <w:shd w:val="clear" w:color="auto" w:fill="auto"/>
          </w:tcPr>
          <w:p w14:paraId="0B89A4EF" w14:textId="77777777" w:rsidR="00014B23" w:rsidRPr="00014B23" w:rsidRDefault="00014B23" w:rsidP="00014B23">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3A890F76"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1.07</w:t>
            </w:r>
          </w:p>
        </w:tc>
        <w:tc>
          <w:tcPr>
            <w:tcW w:w="992" w:type="dxa"/>
            <w:tcBorders>
              <w:top w:val="nil"/>
              <w:left w:val="nil"/>
              <w:bottom w:val="nil"/>
              <w:right w:val="nil"/>
            </w:tcBorders>
            <w:shd w:val="clear" w:color="auto" w:fill="DAE9F7"/>
            <w:vAlign w:val="bottom"/>
          </w:tcPr>
          <w:p w14:paraId="3722E2E8"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1.02</w:t>
            </w:r>
          </w:p>
        </w:tc>
        <w:tc>
          <w:tcPr>
            <w:tcW w:w="993" w:type="dxa"/>
            <w:tcBorders>
              <w:top w:val="nil"/>
              <w:left w:val="nil"/>
              <w:bottom w:val="nil"/>
              <w:right w:val="nil"/>
            </w:tcBorders>
            <w:shd w:val="clear" w:color="auto" w:fill="DAE9F7"/>
            <w:vAlign w:val="bottom"/>
          </w:tcPr>
          <w:p w14:paraId="5067AB3B"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1.11</w:t>
            </w:r>
          </w:p>
        </w:tc>
        <w:tc>
          <w:tcPr>
            <w:tcW w:w="850" w:type="dxa"/>
            <w:tcBorders>
              <w:top w:val="nil"/>
              <w:left w:val="nil"/>
              <w:bottom w:val="nil"/>
              <w:right w:val="nil"/>
            </w:tcBorders>
            <w:shd w:val="clear" w:color="auto" w:fill="DAE9F7"/>
            <w:vAlign w:val="bottom"/>
          </w:tcPr>
          <w:p w14:paraId="3420E52E" w14:textId="77777777" w:rsidR="00014B23" w:rsidRPr="00014B23" w:rsidRDefault="00014B23" w:rsidP="00014B23">
            <w:pPr>
              <w:tabs>
                <w:tab w:val="decimal" w:pos="180"/>
              </w:tabs>
              <w:jc w:val="center"/>
              <w:rPr>
                <w:rFonts w:ascii="Times New Roman" w:eastAsia="Calibri" w:hAnsi="Times New Roman" w:cs="Times New Roman"/>
                <w:b/>
                <w:bCs/>
              </w:rPr>
            </w:pPr>
            <w:r w:rsidRPr="00014B23">
              <w:rPr>
                <w:rFonts w:ascii="Times New Roman" w:eastAsia="Aptos" w:hAnsi="Times New Roman" w:cs="Times New Roman"/>
                <w:b/>
                <w:bCs/>
                <w:color w:val="000000"/>
              </w:rPr>
              <w:t>.004</w:t>
            </w:r>
          </w:p>
        </w:tc>
      </w:tr>
      <w:tr w:rsidR="00014B23" w:rsidRPr="00014B23" w14:paraId="7C93B60A" w14:textId="77777777" w:rsidTr="00DA650C">
        <w:tc>
          <w:tcPr>
            <w:tcW w:w="2977" w:type="dxa"/>
            <w:tcBorders>
              <w:top w:val="nil"/>
              <w:bottom w:val="single" w:sz="4" w:space="0" w:color="auto"/>
            </w:tcBorders>
          </w:tcPr>
          <w:p w14:paraId="6E532954" w14:textId="77777777" w:rsidR="00014B23" w:rsidRPr="00014B23" w:rsidRDefault="00014B23" w:rsidP="00014B23">
            <w:pPr>
              <w:rPr>
                <w:rFonts w:ascii="Times New Roman" w:eastAsia="Calibri" w:hAnsi="Times New Roman" w:cs="Times New Roman"/>
              </w:rPr>
            </w:pPr>
            <w:r w:rsidRPr="00014B23">
              <w:rPr>
                <w:rFonts w:ascii="Times New Roman" w:eastAsia="Calibri" w:hAnsi="Times New Roman" w:cs="Times New Roman"/>
              </w:rPr>
              <w:t>High</w:t>
            </w:r>
          </w:p>
        </w:tc>
        <w:tc>
          <w:tcPr>
            <w:tcW w:w="993" w:type="dxa"/>
            <w:tcBorders>
              <w:top w:val="nil"/>
              <w:left w:val="nil"/>
              <w:bottom w:val="nil"/>
              <w:right w:val="nil"/>
            </w:tcBorders>
            <w:shd w:val="clear" w:color="auto" w:fill="auto"/>
            <w:vAlign w:val="bottom"/>
          </w:tcPr>
          <w:p w14:paraId="0765658B"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color w:val="000000"/>
              </w:rPr>
              <w:t>1.05</w:t>
            </w:r>
          </w:p>
        </w:tc>
        <w:tc>
          <w:tcPr>
            <w:tcW w:w="992" w:type="dxa"/>
            <w:tcBorders>
              <w:top w:val="nil"/>
              <w:left w:val="nil"/>
              <w:bottom w:val="nil"/>
              <w:right w:val="nil"/>
            </w:tcBorders>
            <w:shd w:val="clear" w:color="auto" w:fill="auto"/>
            <w:vAlign w:val="bottom"/>
          </w:tcPr>
          <w:p w14:paraId="57F539DF"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color w:val="000000"/>
              </w:rPr>
              <w:t>0.97</w:t>
            </w:r>
          </w:p>
        </w:tc>
        <w:tc>
          <w:tcPr>
            <w:tcW w:w="992" w:type="dxa"/>
            <w:tcBorders>
              <w:top w:val="nil"/>
              <w:left w:val="nil"/>
              <w:bottom w:val="nil"/>
              <w:right w:val="nil"/>
            </w:tcBorders>
            <w:shd w:val="clear" w:color="auto" w:fill="auto"/>
            <w:vAlign w:val="bottom"/>
          </w:tcPr>
          <w:p w14:paraId="75B9F893"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color w:val="000000"/>
              </w:rPr>
              <w:t>1.15</w:t>
            </w:r>
          </w:p>
        </w:tc>
        <w:tc>
          <w:tcPr>
            <w:tcW w:w="851" w:type="dxa"/>
            <w:tcBorders>
              <w:top w:val="nil"/>
              <w:left w:val="nil"/>
              <w:bottom w:val="nil"/>
              <w:right w:val="nil"/>
            </w:tcBorders>
            <w:shd w:val="clear" w:color="auto" w:fill="auto"/>
            <w:vAlign w:val="bottom"/>
          </w:tcPr>
          <w:p w14:paraId="7A821410" w14:textId="77777777" w:rsidR="00014B23" w:rsidRPr="00014B23" w:rsidRDefault="00014B23" w:rsidP="00014B23">
            <w:pPr>
              <w:tabs>
                <w:tab w:val="decimal" w:pos="168"/>
              </w:tabs>
              <w:jc w:val="center"/>
              <w:rPr>
                <w:rFonts w:ascii="Times New Roman" w:eastAsia="Calibri" w:hAnsi="Times New Roman" w:cs="Times New Roman"/>
                <w:b/>
                <w:bCs/>
              </w:rPr>
            </w:pPr>
            <w:r w:rsidRPr="00014B23">
              <w:rPr>
                <w:rFonts w:ascii="Times New Roman" w:eastAsia="Aptos" w:hAnsi="Times New Roman" w:cs="Times New Roman"/>
                <w:color w:val="000000"/>
              </w:rPr>
              <w:t>.226</w:t>
            </w:r>
          </w:p>
        </w:tc>
        <w:tc>
          <w:tcPr>
            <w:tcW w:w="283" w:type="dxa"/>
            <w:tcBorders>
              <w:top w:val="nil"/>
              <w:bottom w:val="nil"/>
            </w:tcBorders>
            <w:shd w:val="clear" w:color="auto" w:fill="auto"/>
          </w:tcPr>
          <w:p w14:paraId="6B48A2F8" w14:textId="77777777" w:rsidR="00014B23" w:rsidRPr="00014B23" w:rsidRDefault="00014B23" w:rsidP="00014B23">
            <w:pPr>
              <w:rPr>
                <w:rFonts w:ascii="Times New Roman" w:eastAsia="Calibri" w:hAnsi="Times New Roman" w:cs="Times New Roman"/>
              </w:rPr>
            </w:pPr>
          </w:p>
        </w:tc>
        <w:tc>
          <w:tcPr>
            <w:tcW w:w="992" w:type="dxa"/>
            <w:tcBorders>
              <w:top w:val="nil"/>
              <w:left w:val="nil"/>
              <w:bottom w:val="nil"/>
              <w:right w:val="nil"/>
            </w:tcBorders>
            <w:shd w:val="clear" w:color="auto" w:fill="auto"/>
            <w:vAlign w:val="bottom"/>
          </w:tcPr>
          <w:p w14:paraId="5CA0F95B" w14:textId="77777777" w:rsidR="00014B23" w:rsidRPr="00014B23" w:rsidRDefault="00014B23" w:rsidP="00014B23">
            <w:pPr>
              <w:jc w:val="center"/>
              <w:rPr>
                <w:rFonts w:ascii="Times New Roman" w:eastAsia="Calibri" w:hAnsi="Times New Roman" w:cs="Times New Roman"/>
              </w:rPr>
            </w:pPr>
            <w:r w:rsidRPr="00014B23">
              <w:rPr>
                <w:rFonts w:ascii="Times New Roman" w:eastAsia="Aptos" w:hAnsi="Times New Roman" w:cs="Times New Roman"/>
                <w:color w:val="000000"/>
              </w:rPr>
              <w:t>0.97</w:t>
            </w:r>
          </w:p>
        </w:tc>
        <w:tc>
          <w:tcPr>
            <w:tcW w:w="993" w:type="dxa"/>
            <w:tcBorders>
              <w:top w:val="nil"/>
              <w:left w:val="nil"/>
              <w:bottom w:val="nil"/>
              <w:right w:val="nil"/>
            </w:tcBorders>
            <w:shd w:val="clear" w:color="auto" w:fill="auto"/>
            <w:vAlign w:val="bottom"/>
          </w:tcPr>
          <w:p w14:paraId="268AFC3D" w14:textId="77777777" w:rsidR="00014B23" w:rsidRPr="00014B23" w:rsidRDefault="00014B23" w:rsidP="00014B23">
            <w:pPr>
              <w:jc w:val="center"/>
              <w:rPr>
                <w:rFonts w:ascii="Times New Roman" w:eastAsia="Calibri" w:hAnsi="Times New Roman" w:cs="Times New Roman"/>
              </w:rPr>
            </w:pPr>
            <w:r w:rsidRPr="00014B23">
              <w:rPr>
                <w:rFonts w:ascii="Times New Roman" w:eastAsia="Aptos" w:hAnsi="Times New Roman" w:cs="Times New Roman"/>
                <w:color w:val="000000"/>
              </w:rPr>
              <w:t>0.92</w:t>
            </w:r>
          </w:p>
        </w:tc>
        <w:tc>
          <w:tcPr>
            <w:tcW w:w="992" w:type="dxa"/>
            <w:tcBorders>
              <w:top w:val="nil"/>
              <w:left w:val="nil"/>
              <w:bottom w:val="nil"/>
              <w:right w:val="nil"/>
            </w:tcBorders>
            <w:shd w:val="clear" w:color="auto" w:fill="auto"/>
            <w:vAlign w:val="bottom"/>
          </w:tcPr>
          <w:p w14:paraId="3CFB8461" w14:textId="77777777" w:rsidR="00014B23" w:rsidRPr="00014B23" w:rsidRDefault="00014B23" w:rsidP="00014B23">
            <w:pPr>
              <w:jc w:val="center"/>
              <w:rPr>
                <w:rFonts w:ascii="Times New Roman" w:eastAsia="Calibri" w:hAnsi="Times New Roman" w:cs="Times New Roman"/>
              </w:rPr>
            </w:pPr>
            <w:r w:rsidRPr="00014B23">
              <w:rPr>
                <w:rFonts w:ascii="Times New Roman" w:eastAsia="Aptos" w:hAnsi="Times New Roman" w:cs="Times New Roman"/>
                <w:color w:val="000000"/>
              </w:rPr>
              <w:t>1.01</w:t>
            </w:r>
          </w:p>
        </w:tc>
        <w:tc>
          <w:tcPr>
            <w:tcW w:w="850" w:type="dxa"/>
            <w:tcBorders>
              <w:top w:val="nil"/>
              <w:left w:val="nil"/>
              <w:bottom w:val="nil"/>
              <w:right w:val="nil"/>
            </w:tcBorders>
            <w:shd w:val="clear" w:color="auto" w:fill="auto"/>
            <w:vAlign w:val="bottom"/>
          </w:tcPr>
          <w:p w14:paraId="18125D60" w14:textId="77777777" w:rsidR="00014B23" w:rsidRPr="00014B23" w:rsidRDefault="00014B23" w:rsidP="00014B23">
            <w:pPr>
              <w:tabs>
                <w:tab w:val="decimal" w:pos="192"/>
              </w:tabs>
              <w:jc w:val="center"/>
              <w:rPr>
                <w:rFonts w:ascii="Times New Roman" w:eastAsia="Calibri" w:hAnsi="Times New Roman" w:cs="Times New Roman"/>
              </w:rPr>
            </w:pPr>
            <w:r w:rsidRPr="00014B23">
              <w:rPr>
                <w:rFonts w:ascii="Times New Roman" w:eastAsia="Aptos" w:hAnsi="Times New Roman" w:cs="Times New Roman"/>
                <w:color w:val="000000"/>
              </w:rPr>
              <w:t>.132</w:t>
            </w:r>
          </w:p>
        </w:tc>
        <w:tc>
          <w:tcPr>
            <w:tcW w:w="284" w:type="dxa"/>
            <w:tcBorders>
              <w:top w:val="nil"/>
              <w:bottom w:val="nil"/>
            </w:tcBorders>
            <w:shd w:val="clear" w:color="auto" w:fill="auto"/>
          </w:tcPr>
          <w:p w14:paraId="1394E114" w14:textId="77777777" w:rsidR="00014B23" w:rsidRPr="00014B23" w:rsidRDefault="00014B23" w:rsidP="00014B23">
            <w:pPr>
              <w:rPr>
                <w:rFonts w:ascii="Times New Roman" w:eastAsia="Calibri" w:hAnsi="Times New Roman" w:cs="Times New Roman"/>
              </w:rPr>
            </w:pPr>
          </w:p>
        </w:tc>
        <w:tc>
          <w:tcPr>
            <w:tcW w:w="992" w:type="dxa"/>
            <w:tcBorders>
              <w:top w:val="nil"/>
              <w:left w:val="nil"/>
              <w:bottom w:val="nil"/>
              <w:right w:val="nil"/>
            </w:tcBorders>
            <w:shd w:val="clear" w:color="auto" w:fill="auto"/>
            <w:vAlign w:val="bottom"/>
          </w:tcPr>
          <w:p w14:paraId="518B6E64" w14:textId="77777777" w:rsidR="00014B23" w:rsidRPr="00014B23" w:rsidRDefault="00014B23" w:rsidP="00014B23">
            <w:pPr>
              <w:jc w:val="center"/>
              <w:rPr>
                <w:rFonts w:ascii="Times New Roman" w:eastAsia="Calibri" w:hAnsi="Times New Roman" w:cs="Times New Roman"/>
              </w:rPr>
            </w:pPr>
            <w:r w:rsidRPr="00014B23">
              <w:rPr>
                <w:rFonts w:ascii="Times New Roman" w:eastAsia="Aptos" w:hAnsi="Times New Roman" w:cs="Times New Roman"/>
                <w:color w:val="000000"/>
              </w:rPr>
              <w:t>1.07</w:t>
            </w:r>
          </w:p>
        </w:tc>
        <w:tc>
          <w:tcPr>
            <w:tcW w:w="992" w:type="dxa"/>
            <w:tcBorders>
              <w:top w:val="nil"/>
              <w:left w:val="nil"/>
              <w:bottom w:val="nil"/>
              <w:right w:val="nil"/>
            </w:tcBorders>
            <w:shd w:val="clear" w:color="auto" w:fill="auto"/>
            <w:vAlign w:val="bottom"/>
          </w:tcPr>
          <w:p w14:paraId="6D16E005" w14:textId="77777777" w:rsidR="00014B23" w:rsidRPr="00014B23" w:rsidRDefault="00014B23" w:rsidP="00014B23">
            <w:pPr>
              <w:jc w:val="center"/>
              <w:rPr>
                <w:rFonts w:ascii="Times New Roman" w:eastAsia="Calibri" w:hAnsi="Times New Roman" w:cs="Times New Roman"/>
              </w:rPr>
            </w:pPr>
            <w:r w:rsidRPr="00014B23">
              <w:rPr>
                <w:rFonts w:ascii="Times New Roman" w:eastAsia="Aptos" w:hAnsi="Times New Roman" w:cs="Times New Roman"/>
                <w:color w:val="000000"/>
              </w:rPr>
              <w:t>0.98</w:t>
            </w:r>
          </w:p>
        </w:tc>
        <w:tc>
          <w:tcPr>
            <w:tcW w:w="993" w:type="dxa"/>
            <w:tcBorders>
              <w:top w:val="nil"/>
              <w:left w:val="nil"/>
              <w:bottom w:val="nil"/>
              <w:right w:val="nil"/>
            </w:tcBorders>
            <w:shd w:val="clear" w:color="auto" w:fill="auto"/>
            <w:vAlign w:val="bottom"/>
          </w:tcPr>
          <w:p w14:paraId="219D1D06" w14:textId="77777777" w:rsidR="00014B23" w:rsidRPr="00014B23" w:rsidRDefault="00014B23" w:rsidP="00014B23">
            <w:pPr>
              <w:jc w:val="center"/>
              <w:rPr>
                <w:rFonts w:ascii="Times New Roman" w:eastAsia="Calibri" w:hAnsi="Times New Roman" w:cs="Times New Roman"/>
              </w:rPr>
            </w:pPr>
            <w:r w:rsidRPr="00014B23">
              <w:rPr>
                <w:rFonts w:ascii="Times New Roman" w:eastAsia="Aptos" w:hAnsi="Times New Roman" w:cs="Times New Roman"/>
                <w:color w:val="000000"/>
              </w:rPr>
              <w:t>1.17</w:t>
            </w:r>
          </w:p>
        </w:tc>
        <w:tc>
          <w:tcPr>
            <w:tcW w:w="850" w:type="dxa"/>
            <w:tcBorders>
              <w:top w:val="nil"/>
              <w:left w:val="nil"/>
              <w:bottom w:val="nil"/>
              <w:right w:val="nil"/>
            </w:tcBorders>
            <w:shd w:val="clear" w:color="auto" w:fill="auto"/>
            <w:vAlign w:val="bottom"/>
          </w:tcPr>
          <w:p w14:paraId="236F36BD" w14:textId="77777777" w:rsidR="00014B23" w:rsidRPr="00014B23" w:rsidRDefault="00014B23" w:rsidP="00014B23">
            <w:pPr>
              <w:tabs>
                <w:tab w:val="decimal" w:pos="180"/>
              </w:tabs>
              <w:jc w:val="center"/>
              <w:rPr>
                <w:rFonts w:ascii="Times New Roman" w:eastAsia="Calibri" w:hAnsi="Times New Roman" w:cs="Times New Roman"/>
              </w:rPr>
            </w:pPr>
            <w:r w:rsidRPr="00014B23">
              <w:rPr>
                <w:rFonts w:ascii="Times New Roman" w:eastAsia="Aptos" w:hAnsi="Times New Roman" w:cs="Times New Roman"/>
                <w:color w:val="000000"/>
              </w:rPr>
              <w:t>.133</w:t>
            </w:r>
          </w:p>
        </w:tc>
      </w:tr>
      <w:tr w:rsidR="00014B23" w:rsidRPr="00014B23" w14:paraId="605A53F8" w14:textId="77777777" w:rsidTr="00014B23">
        <w:tc>
          <w:tcPr>
            <w:tcW w:w="2977" w:type="dxa"/>
            <w:tcBorders>
              <w:top w:val="nil"/>
              <w:bottom w:val="nil"/>
            </w:tcBorders>
          </w:tcPr>
          <w:p w14:paraId="49BBA57A" w14:textId="77777777" w:rsidR="00014B23" w:rsidRPr="00014B23" w:rsidRDefault="00014B23" w:rsidP="00014B23">
            <w:pPr>
              <w:rPr>
                <w:rFonts w:ascii="Times New Roman" w:eastAsia="Calibri" w:hAnsi="Times New Roman" w:cs="Times New Roman"/>
                <w:b/>
                <w:bCs/>
              </w:rPr>
            </w:pPr>
            <w:r w:rsidRPr="00014B23">
              <w:rPr>
                <w:rFonts w:ascii="Times New Roman" w:eastAsia="Calibri" w:hAnsi="Times New Roman" w:cs="Times New Roman"/>
                <w:b/>
                <w:bCs/>
              </w:rPr>
              <w:t xml:space="preserve">Household crowding </w:t>
            </w:r>
          </w:p>
          <w:p w14:paraId="3EC81F4C" w14:textId="77777777" w:rsidR="00014B23" w:rsidRPr="00014B23" w:rsidRDefault="00014B23" w:rsidP="00014B23">
            <w:pPr>
              <w:rPr>
                <w:rFonts w:ascii="Times New Roman" w:eastAsia="Calibri" w:hAnsi="Times New Roman" w:cs="Times New Roman"/>
              </w:rPr>
            </w:pPr>
            <w:r w:rsidRPr="00014B23">
              <w:rPr>
                <w:rFonts w:ascii="Times New Roman" w:eastAsia="Calibri" w:hAnsi="Times New Roman" w:cs="Times New Roman"/>
              </w:rPr>
              <w:t>(0 no, 1 yes)</w:t>
            </w:r>
          </w:p>
        </w:tc>
        <w:tc>
          <w:tcPr>
            <w:tcW w:w="993" w:type="dxa"/>
            <w:tcBorders>
              <w:top w:val="nil"/>
              <w:left w:val="nil"/>
              <w:bottom w:val="nil"/>
              <w:right w:val="nil"/>
            </w:tcBorders>
            <w:shd w:val="clear" w:color="auto" w:fill="auto"/>
            <w:vAlign w:val="bottom"/>
          </w:tcPr>
          <w:p w14:paraId="1E65889E"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color w:val="000000"/>
              </w:rPr>
              <w:t>1.04</w:t>
            </w:r>
          </w:p>
        </w:tc>
        <w:tc>
          <w:tcPr>
            <w:tcW w:w="992" w:type="dxa"/>
            <w:tcBorders>
              <w:top w:val="nil"/>
              <w:left w:val="nil"/>
              <w:bottom w:val="nil"/>
              <w:right w:val="nil"/>
            </w:tcBorders>
            <w:shd w:val="clear" w:color="auto" w:fill="auto"/>
            <w:vAlign w:val="bottom"/>
          </w:tcPr>
          <w:p w14:paraId="3836DF5A"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color w:val="000000"/>
              </w:rPr>
              <w:t>0.99</w:t>
            </w:r>
          </w:p>
        </w:tc>
        <w:tc>
          <w:tcPr>
            <w:tcW w:w="992" w:type="dxa"/>
            <w:tcBorders>
              <w:top w:val="nil"/>
              <w:left w:val="nil"/>
              <w:bottom w:val="nil"/>
              <w:right w:val="nil"/>
            </w:tcBorders>
            <w:shd w:val="clear" w:color="auto" w:fill="auto"/>
            <w:vAlign w:val="bottom"/>
          </w:tcPr>
          <w:p w14:paraId="2C236440"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color w:val="000000"/>
              </w:rPr>
              <w:t>1.10</w:t>
            </w:r>
          </w:p>
        </w:tc>
        <w:tc>
          <w:tcPr>
            <w:tcW w:w="851" w:type="dxa"/>
            <w:tcBorders>
              <w:top w:val="nil"/>
              <w:left w:val="nil"/>
              <w:bottom w:val="nil"/>
              <w:right w:val="nil"/>
            </w:tcBorders>
            <w:shd w:val="clear" w:color="auto" w:fill="auto"/>
            <w:vAlign w:val="bottom"/>
          </w:tcPr>
          <w:p w14:paraId="64C9BBF2" w14:textId="77777777" w:rsidR="00014B23" w:rsidRPr="00014B23" w:rsidRDefault="00014B23" w:rsidP="00014B23">
            <w:pPr>
              <w:tabs>
                <w:tab w:val="decimal" w:pos="168"/>
              </w:tabs>
              <w:jc w:val="center"/>
              <w:rPr>
                <w:rFonts w:ascii="Times New Roman" w:eastAsia="Calibri" w:hAnsi="Times New Roman" w:cs="Times New Roman"/>
                <w:b/>
                <w:bCs/>
              </w:rPr>
            </w:pPr>
            <w:r w:rsidRPr="00014B23">
              <w:rPr>
                <w:rFonts w:ascii="Times New Roman" w:eastAsia="Aptos" w:hAnsi="Times New Roman" w:cs="Times New Roman"/>
                <w:color w:val="000000"/>
              </w:rPr>
              <w:t>.100</w:t>
            </w:r>
          </w:p>
        </w:tc>
        <w:tc>
          <w:tcPr>
            <w:tcW w:w="283" w:type="dxa"/>
            <w:tcBorders>
              <w:top w:val="nil"/>
              <w:bottom w:val="nil"/>
            </w:tcBorders>
            <w:shd w:val="clear" w:color="auto" w:fill="auto"/>
          </w:tcPr>
          <w:p w14:paraId="2A3C24CF" w14:textId="77777777" w:rsidR="00014B23" w:rsidRPr="00014B23" w:rsidRDefault="00014B23" w:rsidP="00014B23">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605CD045"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1.08</w:t>
            </w:r>
          </w:p>
        </w:tc>
        <w:tc>
          <w:tcPr>
            <w:tcW w:w="993" w:type="dxa"/>
            <w:tcBorders>
              <w:top w:val="nil"/>
              <w:left w:val="nil"/>
              <w:bottom w:val="nil"/>
              <w:right w:val="nil"/>
            </w:tcBorders>
            <w:shd w:val="clear" w:color="auto" w:fill="DAE9F7"/>
            <w:vAlign w:val="bottom"/>
          </w:tcPr>
          <w:p w14:paraId="63AED44F"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1.04</w:t>
            </w:r>
          </w:p>
        </w:tc>
        <w:tc>
          <w:tcPr>
            <w:tcW w:w="992" w:type="dxa"/>
            <w:tcBorders>
              <w:top w:val="nil"/>
              <w:left w:val="nil"/>
              <w:bottom w:val="nil"/>
              <w:right w:val="nil"/>
            </w:tcBorders>
            <w:shd w:val="clear" w:color="auto" w:fill="DAE9F7"/>
            <w:vAlign w:val="bottom"/>
          </w:tcPr>
          <w:p w14:paraId="4513D475"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1.11</w:t>
            </w:r>
          </w:p>
        </w:tc>
        <w:tc>
          <w:tcPr>
            <w:tcW w:w="850" w:type="dxa"/>
            <w:tcBorders>
              <w:top w:val="nil"/>
              <w:left w:val="nil"/>
              <w:bottom w:val="nil"/>
              <w:right w:val="nil"/>
            </w:tcBorders>
            <w:shd w:val="clear" w:color="auto" w:fill="DAE9F7"/>
            <w:vAlign w:val="bottom"/>
          </w:tcPr>
          <w:p w14:paraId="24CA6CB7" w14:textId="77777777" w:rsidR="00014B23" w:rsidRPr="00014B23" w:rsidRDefault="00014B23" w:rsidP="00014B23">
            <w:pPr>
              <w:tabs>
                <w:tab w:val="decimal" w:pos="192"/>
              </w:tabs>
              <w:jc w:val="center"/>
              <w:rPr>
                <w:rFonts w:ascii="Times New Roman" w:eastAsia="Calibri" w:hAnsi="Times New Roman" w:cs="Times New Roman"/>
                <w:b/>
                <w:bCs/>
              </w:rPr>
            </w:pPr>
            <w:r w:rsidRPr="00014B23">
              <w:rPr>
                <w:rFonts w:ascii="Times New Roman" w:eastAsia="Aptos" w:hAnsi="Times New Roman" w:cs="Times New Roman"/>
                <w:b/>
                <w:bCs/>
                <w:color w:val="000000"/>
              </w:rPr>
              <w:t>&lt; .001</w:t>
            </w:r>
          </w:p>
        </w:tc>
        <w:tc>
          <w:tcPr>
            <w:tcW w:w="284" w:type="dxa"/>
            <w:tcBorders>
              <w:top w:val="nil"/>
              <w:bottom w:val="nil"/>
            </w:tcBorders>
            <w:shd w:val="clear" w:color="auto" w:fill="auto"/>
          </w:tcPr>
          <w:p w14:paraId="04B964A7" w14:textId="77777777" w:rsidR="00014B23" w:rsidRPr="00014B23" w:rsidRDefault="00014B23" w:rsidP="00014B23">
            <w:pPr>
              <w:rPr>
                <w:rFonts w:ascii="Times New Roman" w:eastAsia="Calibri" w:hAnsi="Times New Roman" w:cs="Times New Roman"/>
              </w:rPr>
            </w:pPr>
          </w:p>
        </w:tc>
        <w:tc>
          <w:tcPr>
            <w:tcW w:w="992" w:type="dxa"/>
            <w:tcBorders>
              <w:top w:val="nil"/>
              <w:left w:val="nil"/>
              <w:bottom w:val="nil"/>
              <w:right w:val="nil"/>
            </w:tcBorders>
            <w:shd w:val="clear" w:color="auto" w:fill="auto"/>
            <w:vAlign w:val="bottom"/>
          </w:tcPr>
          <w:p w14:paraId="575708AC" w14:textId="77777777" w:rsidR="00014B23" w:rsidRPr="00014B23" w:rsidRDefault="00014B23" w:rsidP="00014B23">
            <w:pPr>
              <w:jc w:val="center"/>
              <w:rPr>
                <w:rFonts w:ascii="Times New Roman" w:eastAsia="Calibri" w:hAnsi="Times New Roman" w:cs="Times New Roman"/>
              </w:rPr>
            </w:pPr>
            <w:r w:rsidRPr="00014B23">
              <w:rPr>
                <w:rFonts w:ascii="Times New Roman" w:eastAsia="Aptos" w:hAnsi="Times New Roman" w:cs="Times New Roman"/>
                <w:color w:val="000000"/>
              </w:rPr>
              <w:t>1.00</w:t>
            </w:r>
          </w:p>
        </w:tc>
        <w:tc>
          <w:tcPr>
            <w:tcW w:w="992" w:type="dxa"/>
            <w:tcBorders>
              <w:top w:val="nil"/>
              <w:left w:val="nil"/>
              <w:bottom w:val="nil"/>
              <w:right w:val="nil"/>
            </w:tcBorders>
            <w:shd w:val="clear" w:color="auto" w:fill="auto"/>
            <w:vAlign w:val="bottom"/>
          </w:tcPr>
          <w:p w14:paraId="40F49C8E" w14:textId="77777777" w:rsidR="00014B23" w:rsidRPr="00014B23" w:rsidRDefault="00014B23" w:rsidP="00014B23">
            <w:pPr>
              <w:jc w:val="center"/>
              <w:rPr>
                <w:rFonts w:ascii="Times New Roman" w:eastAsia="Calibri" w:hAnsi="Times New Roman" w:cs="Times New Roman"/>
              </w:rPr>
            </w:pPr>
            <w:r w:rsidRPr="00014B23">
              <w:rPr>
                <w:rFonts w:ascii="Times New Roman" w:eastAsia="Aptos" w:hAnsi="Times New Roman" w:cs="Times New Roman"/>
                <w:color w:val="000000"/>
              </w:rPr>
              <w:t>0.95</w:t>
            </w:r>
          </w:p>
        </w:tc>
        <w:tc>
          <w:tcPr>
            <w:tcW w:w="993" w:type="dxa"/>
            <w:tcBorders>
              <w:top w:val="nil"/>
              <w:left w:val="nil"/>
              <w:bottom w:val="nil"/>
              <w:right w:val="nil"/>
            </w:tcBorders>
            <w:shd w:val="clear" w:color="auto" w:fill="auto"/>
            <w:vAlign w:val="bottom"/>
          </w:tcPr>
          <w:p w14:paraId="0326C6E9" w14:textId="77777777" w:rsidR="00014B23" w:rsidRPr="00014B23" w:rsidRDefault="00014B23" w:rsidP="00014B23">
            <w:pPr>
              <w:jc w:val="center"/>
              <w:rPr>
                <w:rFonts w:ascii="Times New Roman" w:eastAsia="Calibri" w:hAnsi="Times New Roman" w:cs="Times New Roman"/>
              </w:rPr>
            </w:pPr>
            <w:r w:rsidRPr="00014B23">
              <w:rPr>
                <w:rFonts w:ascii="Times New Roman" w:eastAsia="Aptos" w:hAnsi="Times New Roman" w:cs="Times New Roman"/>
                <w:color w:val="000000"/>
              </w:rPr>
              <w:t>1.06</w:t>
            </w:r>
          </w:p>
        </w:tc>
        <w:tc>
          <w:tcPr>
            <w:tcW w:w="850" w:type="dxa"/>
            <w:tcBorders>
              <w:top w:val="nil"/>
              <w:left w:val="nil"/>
              <w:bottom w:val="nil"/>
              <w:right w:val="nil"/>
            </w:tcBorders>
            <w:shd w:val="clear" w:color="auto" w:fill="auto"/>
            <w:vAlign w:val="bottom"/>
          </w:tcPr>
          <w:p w14:paraId="01A98B86" w14:textId="77777777" w:rsidR="00014B23" w:rsidRPr="00014B23" w:rsidRDefault="00014B23" w:rsidP="00014B23">
            <w:pPr>
              <w:tabs>
                <w:tab w:val="decimal" w:pos="180"/>
              </w:tabs>
              <w:jc w:val="center"/>
              <w:rPr>
                <w:rFonts w:ascii="Times New Roman" w:eastAsia="Calibri" w:hAnsi="Times New Roman" w:cs="Times New Roman"/>
              </w:rPr>
            </w:pPr>
            <w:r w:rsidRPr="00014B23">
              <w:rPr>
                <w:rFonts w:ascii="Times New Roman" w:eastAsia="Aptos" w:hAnsi="Times New Roman" w:cs="Times New Roman"/>
                <w:color w:val="000000"/>
              </w:rPr>
              <w:t>.971</w:t>
            </w:r>
          </w:p>
        </w:tc>
      </w:tr>
      <w:tr w:rsidR="00014B23" w:rsidRPr="00014B23" w14:paraId="310238BA" w14:textId="77777777" w:rsidTr="00090392">
        <w:tc>
          <w:tcPr>
            <w:tcW w:w="2977" w:type="dxa"/>
            <w:tcBorders>
              <w:top w:val="nil"/>
              <w:bottom w:val="nil"/>
            </w:tcBorders>
          </w:tcPr>
          <w:p w14:paraId="04543C17" w14:textId="77777777" w:rsidR="00014B23" w:rsidRPr="00014B23" w:rsidRDefault="00014B23" w:rsidP="00014B23">
            <w:pPr>
              <w:rPr>
                <w:rFonts w:ascii="Times New Roman" w:eastAsia="Calibri" w:hAnsi="Times New Roman" w:cs="Times New Roman"/>
                <w:b/>
                <w:bCs/>
              </w:rPr>
            </w:pPr>
            <w:r w:rsidRPr="00014B23">
              <w:rPr>
                <w:rFonts w:ascii="Times New Roman" w:eastAsia="Calibri" w:hAnsi="Times New Roman" w:cs="Times New Roman"/>
                <w:b/>
                <w:bCs/>
              </w:rPr>
              <w:t xml:space="preserve">Housing quality </w:t>
            </w:r>
          </w:p>
          <w:p w14:paraId="2E91ED69" w14:textId="77777777" w:rsidR="00014B23" w:rsidRPr="00014B23" w:rsidRDefault="00014B23" w:rsidP="00014B23">
            <w:pPr>
              <w:rPr>
                <w:rFonts w:ascii="Times New Roman" w:eastAsia="Calibri" w:hAnsi="Times New Roman" w:cs="Times New Roman"/>
              </w:rPr>
            </w:pPr>
            <w:r w:rsidRPr="00014B23">
              <w:rPr>
                <w:rFonts w:ascii="Times New Roman" w:eastAsia="Calibri" w:hAnsi="Times New Roman" w:cs="Times New Roman"/>
              </w:rPr>
              <w:t>(0 never or sometimes damp or mould, 1 always)</w:t>
            </w:r>
          </w:p>
        </w:tc>
        <w:tc>
          <w:tcPr>
            <w:tcW w:w="993" w:type="dxa"/>
            <w:tcBorders>
              <w:top w:val="nil"/>
              <w:left w:val="nil"/>
              <w:bottom w:val="nil"/>
              <w:right w:val="nil"/>
            </w:tcBorders>
            <w:shd w:val="clear" w:color="auto" w:fill="auto"/>
            <w:vAlign w:val="bottom"/>
          </w:tcPr>
          <w:p w14:paraId="2F4DB1AF"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color w:val="000000"/>
              </w:rPr>
              <w:t>1.02</w:t>
            </w:r>
          </w:p>
        </w:tc>
        <w:tc>
          <w:tcPr>
            <w:tcW w:w="992" w:type="dxa"/>
            <w:tcBorders>
              <w:top w:val="nil"/>
              <w:left w:val="nil"/>
              <w:bottom w:val="nil"/>
              <w:right w:val="nil"/>
            </w:tcBorders>
            <w:shd w:val="clear" w:color="auto" w:fill="auto"/>
            <w:vAlign w:val="bottom"/>
          </w:tcPr>
          <w:p w14:paraId="52A64690"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color w:val="000000"/>
              </w:rPr>
              <w:t>0.96</w:t>
            </w:r>
          </w:p>
        </w:tc>
        <w:tc>
          <w:tcPr>
            <w:tcW w:w="992" w:type="dxa"/>
            <w:tcBorders>
              <w:top w:val="nil"/>
              <w:left w:val="nil"/>
              <w:bottom w:val="nil"/>
              <w:right w:val="nil"/>
            </w:tcBorders>
            <w:shd w:val="clear" w:color="auto" w:fill="auto"/>
            <w:vAlign w:val="bottom"/>
          </w:tcPr>
          <w:p w14:paraId="4FEDE0CC"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color w:val="000000"/>
              </w:rPr>
              <w:t>1.07</w:t>
            </w:r>
          </w:p>
        </w:tc>
        <w:tc>
          <w:tcPr>
            <w:tcW w:w="851" w:type="dxa"/>
            <w:tcBorders>
              <w:top w:val="nil"/>
              <w:left w:val="nil"/>
              <w:bottom w:val="nil"/>
              <w:right w:val="nil"/>
            </w:tcBorders>
            <w:shd w:val="clear" w:color="auto" w:fill="auto"/>
            <w:vAlign w:val="bottom"/>
          </w:tcPr>
          <w:p w14:paraId="73D5CDD2" w14:textId="77777777" w:rsidR="00014B23" w:rsidRPr="00014B23" w:rsidRDefault="00014B23" w:rsidP="00014B23">
            <w:pPr>
              <w:tabs>
                <w:tab w:val="decimal" w:pos="168"/>
              </w:tabs>
              <w:jc w:val="center"/>
              <w:rPr>
                <w:rFonts w:ascii="Times New Roman" w:eastAsia="Calibri" w:hAnsi="Times New Roman" w:cs="Times New Roman"/>
                <w:b/>
                <w:bCs/>
              </w:rPr>
            </w:pPr>
            <w:r w:rsidRPr="00014B23">
              <w:rPr>
                <w:rFonts w:ascii="Times New Roman" w:eastAsia="Aptos" w:hAnsi="Times New Roman" w:cs="Times New Roman"/>
                <w:color w:val="000000"/>
              </w:rPr>
              <w:t>.592</w:t>
            </w:r>
          </w:p>
        </w:tc>
        <w:tc>
          <w:tcPr>
            <w:tcW w:w="283" w:type="dxa"/>
            <w:tcBorders>
              <w:top w:val="nil"/>
              <w:bottom w:val="nil"/>
            </w:tcBorders>
          </w:tcPr>
          <w:p w14:paraId="6C45D7B7" w14:textId="77777777" w:rsidR="00014B23" w:rsidRPr="00014B23" w:rsidRDefault="00014B23" w:rsidP="00014B23">
            <w:pPr>
              <w:rPr>
                <w:rFonts w:ascii="Times New Roman" w:eastAsia="Calibri" w:hAnsi="Times New Roman" w:cs="Times New Roman"/>
              </w:rPr>
            </w:pPr>
          </w:p>
        </w:tc>
        <w:tc>
          <w:tcPr>
            <w:tcW w:w="992" w:type="dxa"/>
            <w:tcBorders>
              <w:top w:val="nil"/>
              <w:left w:val="nil"/>
              <w:bottom w:val="nil"/>
              <w:right w:val="nil"/>
            </w:tcBorders>
            <w:shd w:val="clear" w:color="auto" w:fill="DAE9F7"/>
            <w:vAlign w:val="bottom"/>
          </w:tcPr>
          <w:p w14:paraId="4E716D02"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1.09</w:t>
            </w:r>
          </w:p>
        </w:tc>
        <w:tc>
          <w:tcPr>
            <w:tcW w:w="993" w:type="dxa"/>
            <w:tcBorders>
              <w:top w:val="nil"/>
              <w:left w:val="nil"/>
              <w:bottom w:val="nil"/>
              <w:right w:val="nil"/>
            </w:tcBorders>
            <w:shd w:val="clear" w:color="auto" w:fill="DAE9F7"/>
            <w:vAlign w:val="bottom"/>
          </w:tcPr>
          <w:p w14:paraId="706FC45C"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1.05</w:t>
            </w:r>
          </w:p>
        </w:tc>
        <w:tc>
          <w:tcPr>
            <w:tcW w:w="992" w:type="dxa"/>
            <w:tcBorders>
              <w:top w:val="nil"/>
              <w:left w:val="nil"/>
              <w:bottom w:val="nil"/>
              <w:right w:val="nil"/>
            </w:tcBorders>
            <w:shd w:val="clear" w:color="auto" w:fill="DAE9F7"/>
            <w:vAlign w:val="bottom"/>
          </w:tcPr>
          <w:p w14:paraId="0ACCE713"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1.12</w:t>
            </w:r>
          </w:p>
        </w:tc>
        <w:tc>
          <w:tcPr>
            <w:tcW w:w="850" w:type="dxa"/>
            <w:tcBorders>
              <w:top w:val="nil"/>
              <w:left w:val="nil"/>
              <w:bottom w:val="nil"/>
              <w:right w:val="nil"/>
            </w:tcBorders>
            <w:shd w:val="clear" w:color="auto" w:fill="DAE9F7"/>
            <w:vAlign w:val="bottom"/>
          </w:tcPr>
          <w:p w14:paraId="71C97BDF" w14:textId="77777777" w:rsidR="00014B23" w:rsidRPr="00014B23" w:rsidRDefault="00014B23" w:rsidP="00014B23">
            <w:pPr>
              <w:tabs>
                <w:tab w:val="decimal" w:pos="192"/>
              </w:tabs>
              <w:jc w:val="center"/>
              <w:rPr>
                <w:rFonts w:ascii="Times New Roman" w:eastAsia="Calibri" w:hAnsi="Times New Roman" w:cs="Times New Roman"/>
                <w:b/>
                <w:bCs/>
              </w:rPr>
            </w:pPr>
            <w:r w:rsidRPr="00014B23">
              <w:rPr>
                <w:rFonts w:ascii="Times New Roman" w:eastAsia="Aptos" w:hAnsi="Times New Roman" w:cs="Times New Roman"/>
                <w:b/>
                <w:bCs/>
                <w:color w:val="000000"/>
              </w:rPr>
              <w:t>&lt; .001</w:t>
            </w:r>
          </w:p>
        </w:tc>
        <w:tc>
          <w:tcPr>
            <w:tcW w:w="284" w:type="dxa"/>
            <w:tcBorders>
              <w:top w:val="nil"/>
              <w:bottom w:val="nil"/>
            </w:tcBorders>
            <w:shd w:val="clear" w:color="auto" w:fill="auto"/>
          </w:tcPr>
          <w:p w14:paraId="59A20E26" w14:textId="77777777" w:rsidR="00014B23" w:rsidRPr="00014B23" w:rsidRDefault="00014B23" w:rsidP="00014B23">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3905B6A0"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1.07</w:t>
            </w:r>
          </w:p>
        </w:tc>
        <w:tc>
          <w:tcPr>
            <w:tcW w:w="992" w:type="dxa"/>
            <w:tcBorders>
              <w:top w:val="nil"/>
              <w:left w:val="nil"/>
              <w:bottom w:val="nil"/>
              <w:right w:val="nil"/>
            </w:tcBorders>
            <w:shd w:val="clear" w:color="auto" w:fill="DAE9F7"/>
            <w:vAlign w:val="bottom"/>
          </w:tcPr>
          <w:p w14:paraId="2B3BE467"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1.01</w:t>
            </w:r>
          </w:p>
        </w:tc>
        <w:tc>
          <w:tcPr>
            <w:tcW w:w="993" w:type="dxa"/>
            <w:tcBorders>
              <w:top w:val="nil"/>
              <w:left w:val="nil"/>
              <w:bottom w:val="nil"/>
              <w:right w:val="nil"/>
            </w:tcBorders>
            <w:shd w:val="clear" w:color="auto" w:fill="DAE9F7"/>
            <w:vAlign w:val="bottom"/>
          </w:tcPr>
          <w:p w14:paraId="33B619D0" w14:textId="77777777" w:rsidR="00014B23" w:rsidRPr="00014B23" w:rsidRDefault="00014B23" w:rsidP="00014B23">
            <w:pPr>
              <w:jc w:val="center"/>
              <w:rPr>
                <w:rFonts w:ascii="Times New Roman" w:eastAsia="Calibri" w:hAnsi="Times New Roman" w:cs="Times New Roman"/>
                <w:b/>
                <w:bCs/>
              </w:rPr>
            </w:pPr>
            <w:r w:rsidRPr="00014B23">
              <w:rPr>
                <w:rFonts w:ascii="Times New Roman" w:eastAsia="Aptos" w:hAnsi="Times New Roman" w:cs="Times New Roman"/>
                <w:b/>
                <w:bCs/>
                <w:color w:val="000000"/>
              </w:rPr>
              <w:t>1.13</w:t>
            </w:r>
          </w:p>
        </w:tc>
        <w:tc>
          <w:tcPr>
            <w:tcW w:w="850" w:type="dxa"/>
            <w:tcBorders>
              <w:top w:val="nil"/>
              <w:left w:val="nil"/>
              <w:bottom w:val="nil"/>
              <w:right w:val="nil"/>
            </w:tcBorders>
            <w:shd w:val="clear" w:color="auto" w:fill="DAE9F7"/>
            <w:vAlign w:val="bottom"/>
          </w:tcPr>
          <w:p w14:paraId="6C090498" w14:textId="77777777" w:rsidR="00014B23" w:rsidRPr="00014B23" w:rsidRDefault="00014B23" w:rsidP="00014B23">
            <w:pPr>
              <w:tabs>
                <w:tab w:val="decimal" w:pos="180"/>
              </w:tabs>
              <w:jc w:val="center"/>
              <w:rPr>
                <w:rFonts w:ascii="Times New Roman" w:eastAsia="Calibri" w:hAnsi="Times New Roman" w:cs="Times New Roman"/>
                <w:b/>
                <w:bCs/>
              </w:rPr>
            </w:pPr>
            <w:r w:rsidRPr="00014B23">
              <w:rPr>
                <w:rFonts w:ascii="Times New Roman" w:eastAsia="Aptos" w:hAnsi="Times New Roman" w:cs="Times New Roman"/>
                <w:b/>
                <w:bCs/>
                <w:color w:val="000000"/>
              </w:rPr>
              <w:t>.032</w:t>
            </w:r>
          </w:p>
        </w:tc>
      </w:tr>
      <w:tr w:rsidR="00014B23" w:rsidRPr="00014B23" w14:paraId="0B33E74E" w14:textId="77777777" w:rsidTr="00DA650C">
        <w:tc>
          <w:tcPr>
            <w:tcW w:w="15026" w:type="dxa"/>
            <w:gridSpan w:val="15"/>
            <w:tcBorders>
              <w:top w:val="single" w:sz="4" w:space="0" w:color="auto"/>
              <w:bottom w:val="nil"/>
            </w:tcBorders>
          </w:tcPr>
          <w:p w14:paraId="3D46F4A3" w14:textId="77777777" w:rsidR="00014B23" w:rsidRPr="00014B23" w:rsidRDefault="00014B23" w:rsidP="00014B23">
            <w:pPr>
              <w:rPr>
                <w:rFonts w:ascii="Times New Roman" w:eastAsia="Calibri" w:hAnsi="Times New Roman" w:cs="Times New Roman"/>
              </w:rPr>
            </w:pPr>
            <w:r w:rsidRPr="00014B23">
              <w:rPr>
                <w:rFonts w:ascii="Times New Roman" w:eastAsia="Calibri" w:hAnsi="Times New Roman" w:cs="Times New Roman"/>
              </w:rPr>
              <w:t xml:space="preserve">Note. </w:t>
            </w:r>
            <w:r w:rsidRPr="00014B23">
              <w:rPr>
                <w:rFonts w:ascii="Times New Roman" w:eastAsia="Calibri" w:hAnsi="Times New Roman" w:cs="Times New Roman"/>
                <w:i/>
                <w:iCs/>
              </w:rPr>
              <w:t>N</w:t>
            </w:r>
            <w:r w:rsidRPr="00014B23">
              <w:rPr>
                <w:rFonts w:ascii="Times New Roman" w:eastAsia="Calibri" w:hAnsi="Times New Roman" w:cs="Times New Roman"/>
              </w:rPr>
              <w:t xml:space="preserve">(Partially vs. fully) = 346,467, </w:t>
            </w:r>
            <w:r w:rsidRPr="00014B23">
              <w:rPr>
                <w:rFonts w:ascii="Times New Roman" w:eastAsia="Calibri" w:hAnsi="Times New Roman" w:cs="Times New Roman"/>
                <w:i/>
                <w:iCs/>
              </w:rPr>
              <w:t>N</w:t>
            </w:r>
            <w:r w:rsidRPr="00014B23">
              <w:rPr>
                <w:rFonts w:ascii="Times New Roman" w:eastAsia="Calibri" w:hAnsi="Times New Roman" w:cs="Times New Roman"/>
              </w:rPr>
              <w:t xml:space="preserve">(Not vs. fully) = 407,820. </w:t>
            </w:r>
            <w:r w:rsidRPr="00014B23">
              <w:rPr>
                <w:rFonts w:ascii="Times New Roman" w:eastAsia="Calibri" w:hAnsi="Times New Roman" w:cs="Times New Roman"/>
                <w:i/>
                <w:iCs/>
              </w:rPr>
              <w:t>N</w:t>
            </w:r>
            <w:r w:rsidRPr="00014B23">
              <w:rPr>
                <w:rFonts w:ascii="Times New Roman" w:eastAsia="Calibri" w:hAnsi="Times New Roman" w:cs="Times New Roman"/>
              </w:rPr>
              <w:t xml:space="preserve">(Not vs. partially) = 89,838. </w:t>
            </w:r>
            <w:r w:rsidRPr="00014B23">
              <w:rPr>
                <w:rFonts w:ascii="Times New Roman" w:eastAsia="Calibri" w:hAnsi="Times New Roman" w:cs="Times New Roman"/>
                <w:vertAlign w:val="superscript"/>
              </w:rPr>
              <w:t>*</w:t>
            </w:r>
            <w:r w:rsidRPr="00014B23">
              <w:rPr>
                <w:rFonts w:ascii="Times New Roman" w:eastAsia="Calibri" w:hAnsi="Times New Roman" w:cs="Times New Roman"/>
              </w:rPr>
              <w:t xml:space="preserve"> </w:t>
            </w:r>
            <w:r w:rsidRPr="00014B23">
              <w:rPr>
                <w:rFonts w:ascii="Times New Roman" w:eastAsia="Calibri" w:hAnsi="Times New Roman" w:cs="Times New Roman"/>
                <w:i/>
                <w:iCs/>
              </w:rPr>
              <w:t>p</w:t>
            </w:r>
            <w:r w:rsidRPr="00014B23">
              <w:rPr>
                <w:rFonts w:ascii="Times New Roman" w:eastAsia="Calibri" w:hAnsi="Times New Roman" w:cs="Times New Roman"/>
              </w:rPr>
              <w:t xml:space="preserve"> &lt; .05, </w:t>
            </w:r>
            <w:r w:rsidRPr="00014B23">
              <w:rPr>
                <w:rFonts w:ascii="Times New Roman" w:eastAsia="Calibri" w:hAnsi="Times New Roman" w:cs="Times New Roman"/>
                <w:vertAlign w:val="superscript"/>
              </w:rPr>
              <w:t>**</w:t>
            </w:r>
            <w:r w:rsidRPr="00014B23">
              <w:rPr>
                <w:rFonts w:ascii="Times New Roman" w:eastAsia="Calibri" w:hAnsi="Times New Roman" w:cs="Times New Roman"/>
              </w:rPr>
              <w:t xml:space="preserve"> </w:t>
            </w:r>
            <w:r w:rsidRPr="00014B23">
              <w:rPr>
                <w:rFonts w:ascii="Times New Roman" w:eastAsia="Calibri" w:hAnsi="Times New Roman" w:cs="Times New Roman"/>
                <w:i/>
                <w:iCs/>
              </w:rPr>
              <w:t xml:space="preserve">p </w:t>
            </w:r>
            <w:r w:rsidRPr="00014B23">
              <w:rPr>
                <w:rFonts w:ascii="Times New Roman" w:eastAsia="Calibri" w:hAnsi="Times New Roman" w:cs="Times New Roman"/>
              </w:rPr>
              <w:t xml:space="preserve">&lt; .01, </w:t>
            </w:r>
            <w:r w:rsidRPr="00014B23">
              <w:rPr>
                <w:rFonts w:ascii="Times New Roman" w:eastAsia="Calibri" w:hAnsi="Times New Roman" w:cs="Times New Roman"/>
                <w:vertAlign w:val="superscript"/>
              </w:rPr>
              <w:t>***</w:t>
            </w:r>
            <w:r w:rsidRPr="00014B23">
              <w:rPr>
                <w:rFonts w:ascii="Times New Roman" w:eastAsia="Calibri" w:hAnsi="Times New Roman" w:cs="Times New Roman"/>
              </w:rPr>
              <w:t xml:space="preserve"> </w:t>
            </w:r>
            <w:r w:rsidRPr="00014B23">
              <w:rPr>
                <w:rFonts w:ascii="Times New Roman" w:eastAsia="Calibri" w:hAnsi="Times New Roman" w:cs="Times New Roman"/>
                <w:i/>
                <w:iCs/>
              </w:rPr>
              <w:t>p</w:t>
            </w:r>
            <w:r w:rsidRPr="00014B23">
              <w:rPr>
                <w:rFonts w:ascii="Times New Roman" w:eastAsia="Calibri" w:hAnsi="Times New Roman" w:cs="Times New Roman"/>
              </w:rPr>
              <w:t xml:space="preserve"> &lt; .001.</w:t>
            </w:r>
          </w:p>
          <w:p w14:paraId="6623EC7A" w14:textId="5221DE42" w:rsidR="00014B23" w:rsidRPr="00014B23" w:rsidRDefault="00014B23" w:rsidP="00014B23">
            <w:pPr>
              <w:spacing w:after="160"/>
              <w:rPr>
                <w:rFonts w:ascii="Calibri" w:eastAsia="Calibri" w:hAnsi="Calibri" w:cs="Times New Roman"/>
              </w:rPr>
            </w:pPr>
            <w:r w:rsidRPr="00014B23">
              <w:rPr>
                <w:rFonts w:ascii="Times New Roman" w:eastAsia="Calibri" w:hAnsi="Times New Roman" w:cs="Times New Roman"/>
                <w:vertAlign w:val="superscript"/>
              </w:rPr>
              <w:lastRenderedPageBreak/>
              <w:t>a</w:t>
            </w:r>
            <w:r w:rsidRPr="00014B23">
              <w:rPr>
                <w:rFonts w:ascii="Times New Roman" w:eastAsia="Calibri" w:hAnsi="Times New Roman" w:cs="Times New Roman"/>
              </w:rPr>
              <w:t>Reference category is those in single family households.</w:t>
            </w:r>
            <w:r w:rsidR="00327433">
              <w:rPr>
                <w:rFonts w:ascii="Times New Roman" w:eastAsia="Calibri" w:hAnsi="Times New Roman" w:cs="Times New Roman"/>
              </w:rPr>
              <w:br/>
            </w:r>
            <w:r w:rsidR="00327433">
              <w:rPr>
                <w:rFonts w:ascii="Times New Roman" w:eastAsia="Calibri" w:hAnsi="Times New Roman" w:cs="Times New Roman"/>
                <w:vertAlign w:val="superscript"/>
              </w:rPr>
              <w:t>b</w:t>
            </w:r>
            <w:r w:rsidR="00327433" w:rsidRPr="00400B42">
              <w:rPr>
                <w:rFonts w:ascii="Times New Roman" w:eastAsia="Calibri" w:hAnsi="Times New Roman" w:cs="Times New Roman"/>
              </w:rPr>
              <w:t xml:space="preserve">Reference category is those </w:t>
            </w:r>
            <w:r w:rsidR="00327433">
              <w:rPr>
                <w:rFonts w:ascii="Times New Roman" w:eastAsia="Calibri" w:hAnsi="Times New Roman" w:cs="Times New Roman"/>
              </w:rPr>
              <w:t>with low mobility</w:t>
            </w:r>
            <w:r w:rsidR="00327433" w:rsidRPr="00400B42">
              <w:rPr>
                <w:rFonts w:ascii="Times New Roman" w:eastAsia="Calibri" w:hAnsi="Times New Roman" w:cs="Times New Roman"/>
              </w:rPr>
              <w:t>.</w:t>
            </w:r>
          </w:p>
        </w:tc>
      </w:tr>
    </w:tbl>
    <w:p w14:paraId="44DAB8B3" w14:textId="15EC8EE9" w:rsidR="002C66D2" w:rsidRDefault="002C66D2">
      <w:pPr>
        <w:rPr>
          <w:rFonts w:ascii="Times New Roman" w:hAnsi="Times New Roman" w:cs="Times New Roman"/>
        </w:rPr>
      </w:pPr>
      <w:r>
        <w:rPr>
          <w:rFonts w:ascii="Times New Roman" w:hAnsi="Times New Roman" w:cs="Times New Roman"/>
        </w:rPr>
        <w:lastRenderedPageBreak/>
        <w:br w:type="page"/>
      </w:r>
    </w:p>
    <w:p w14:paraId="4678F3FC" w14:textId="12671B2E" w:rsidR="002C66D2" w:rsidRPr="0073133C" w:rsidRDefault="002C66D2" w:rsidP="002C66D2">
      <w:pPr>
        <w:rPr>
          <w:rFonts w:ascii="Times New Roman" w:hAnsi="Times New Roman" w:cs="Times New Roman"/>
          <w:b/>
          <w:bCs/>
          <w:kern w:val="0"/>
          <w:sz w:val="24"/>
          <w:szCs w:val="24"/>
          <w14:ligatures w14:val="none"/>
        </w:rPr>
      </w:pPr>
      <w:bookmarkStart w:id="100" w:name="_Hlk133826470"/>
      <w:r w:rsidRPr="0073133C">
        <w:rPr>
          <w:rFonts w:ascii="Times New Roman" w:hAnsi="Times New Roman" w:cs="Times New Roman"/>
          <w:b/>
          <w:bCs/>
          <w:kern w:val="0"/>
          <w:sz w:val="24"/>
          <w:szCs w:val="24"/>
          <w14:ligatures w14:val="none"/>
        </w:rPr>
        <w:lastRenderedPageBreak/>
        <w:t>Table A</w:t>
      </w:r>
      <w:r w:rsidR="004F4FB9" w:rsidRPr="0073133C">
        <w:rPr>
          <w:rFonts w:ascii="Times New Roman" w:hAnsi="Times New Roman" w:cs="Times New Roman"/>
          <w:b/>
          <w:bCs/>
          <w:kern w:val="0"/>
          <w:sz w:val="24"/>
          <w:szCs w:val="24"/>
          <w14:ligatures w14:val="none"/>
        </w:rPr>
        <w:t>5</w:t>
      </w:r>
      <w:r w:rsidR="00AB2A15">
        <w:rPr>
          <w:rFonts w:ascii="Times New Roman" w:hAnsi="Times New Roman" w:cs="Times New Roman"/>
          <w:b/>
          <w:bCs/>
          <w:kern w:val="0"/>
          <w:sz w:val="24"/>
          <w:szCs w:val="24"/>
          <w14:ligatures w14:val="none"/>
        </w:rPr>
        <w:br/>
      </w:r>
      <w:r w:rsidR="00AB2A15">
        <w:rPr>
          <w:rFonts w:ascii="Times New Roman" w:hAnsi="Times New Roman" w:cs="Times New Roman"/>
          <w:b/>
          <w:bCs/>
          <w:kern w:val="0"/>
          <w:sz w:val="24"/>
          <w:szCs w:val="24"/>
          <w14:ligatures w14:val="none"/>
        </w:rPr>
        <w:br/>
      </w:r>
      <w:r w:rsidRPr="0073133C">
        <w:rPr>
          <w:rFonts w:ascii="Times New Roman" w:hAnsi="Times New Roman" w:cs="Times New Roman"/>
          <w:b/>
          <w:bCs/>
          <w:i/>
          <w:iCs/>
          <w:kern w:val="0"/>
          <w:sz w:val="24"/>
          <w:szCs w:val="24"/>
          <w14:ligatures w14:val="none"/>
        </w:rPr>
        <w:t xml:space="preserve">Logistic regression models, including 2018 </w:t>
      </w:r>
      <w:r w:rsidR="00374D51" w:rsidRPr="0073133C">
        <w:rPr>
          <w:rFonts w:ascii="Times New Roman" w:hAnsi="Times New Roman" w:cs="Times New Roman"/>
          <w:b/>
          <w:bCs/>
          <w:i/>
          <w:iCs/>
          <w:kern w:val="0"/>
          <w:sz w:val="24"/>
          <w:szCs w:val="24"/>
          <w14:ligatures w14:val="none"/>
        </w:rPr>
        <w:t>deprivation index</w:t>
      </w:r>
      <w:r w:rsidRPr="0073133C">
        <w:rPr>
          <w:rFonts w:ascii="Times New Roman" w:hAnsi="Times New Roman" w:cs="Times New Roman"/>
          <w:b/>
          <w:bCs/>
          <w:i/>
          <w:iCs/>
          <w:kern w:val="0"/>
          <w:sz w:val="24"/>
          <w:szCs w:val="24"/>
          <w14:ligatures w14:val="none"/>
        </w:rPr>
        <w:t xml:space="preserve">, of COVID-19 tests, hospitalisations, and deaths among </w:t>
      </w:r>
      <w:r w:rsidR="003B43E6">
        <w:rPr>
          <w:rFonts w:ascii="Times New Roman" w:hAnsi="Times New Roman" w:cs="Times New Roman"/>
          <w:b/>
          <w:bCs/>
          <w:i/>
          <w:iCs/>
          <w:kern w:val="0"/>
          <w:sz w:val="24"/>
          <w:szCs w:val="24"/>
          <w14:ligatures w14:val="none"/>
        </w:rPr>
        <w:t>non-Māori</w:t>
      </w:r>
      <w:r w:rsidRPr="0073133C">
        <w:rPr>
          <w:rFonts w:ascii="Times New Roman" w:hAnsi="Times New Roman" w:cs="Times New Roman"/>
          <w:b/>
          <w:bCs/>
          <w:i/>
          <w:iCs/>
          <w:kern w:val="0"/>
          <w:sz w:val="24"/>
          <w:szCs w:val="24"/>
          <w14:ligatures w14:val="none"/>
        </w:rPr>
        <w:t>.</w:t>
      </w:r>
    </w:p>
    <w:bookmarkEnd w:id="100"/>
    <w:tbl>
      <w:tblPr>
        <w:tblStyle w:val="TableGrid"/>
        <w:tblW w:w="15026" w:type="dxa"/>
        <w:tblInd w:w="-709" w:type="dxa"/>
        <w:tblBorders>
          <w:top w:val="none" w:sz="0" w:space="0" w:color="auto"/>
          <w:left w:val="none" w:sz="0" w:space="0" w:color="auto"/>
          <w:bottom w:val="none" w:sz="0" w:space="0" w:color="auto"/>
          <w:right w:val="none" w:sz="0" w:space="0" w:color="auto"/>
          <w:insideV w:val="none" w:sz="0" w:space="0" w:color="auto"/>
        </w:tblBorders>
        <w:tblLayout w:type="fixed"/>
        <w:tblCellMar>
          <w:left w:w="28" w:type="dxa"/>
        </w:tblCellMar>
        <w:tblLook w:val="04A0" w:firstRow="1" w:lastRow="0" w:firstColumn="1" w:lastColumn="0" w:noHBand="0" w:noVBand="1"/>
      </w:tblPr>
      <w:tblGrid>
        <w:gridCol w:w="2977"/>
        <w:gridCol w:w="993"/>
        <w:gridCol w:w="992"/>
        <w:gridCol w:w="992"/>
        <w:gridCol w:w="851"/>
        <w:gridCol w:w="283"/>
        <w:gridCol w:w="992"/>
        <w:gridCol w:w="993"/>
        <w:gridCol w:w="992"/>
        <w:gridCol w:w="850"/>
        <w:gridCol w:w="284"/>
        <w:gridCol w:w="992"/>
        <w:gridCol w:w="992"/>
        <w:gridCol w:w="993"/>
        <w:gridCol w:w="850"/>
      </w:tblGrid>
      <w:tr w:rsidR="00E269D3" w:rsidRPr="00E269D3" w14:paraId="0FC3378A" w14:textId="77777777" w:rsidTr="00DA650C">
        <w:tc>
          <w:tcPr>
            <w:tcW w:w="2977" w:type="dxa"/>
            <w:tcBorders>
              <w:top w:val="nil"/>
              <w:bottom w:val="nil"/>
            </w:tcBorders>
          </w:tcPr>
          <w:p w14:paraId="09D3F6FD" w14:textId="77777777" w:rsidR="00E269D3" w:rsidRPr="00E269D3" w:rsidRDefault="00E269D3" w:rsidP="00E269D3">
            <w:pPr>
              <w:rPr>
                <w:rFonts w:ascii="Times New Roman" w:eastAsia="Calibri" w:hAnsi="Times New Roman" w:cs="Times New Roman"/>
              </w:rPr>
            </w:pPr>
          </w:p>
        </w:tc>
        <w:tc>
          <w:tcPr>
            <w:tcW w:w="3828" w:type="dxa"/>
            <w:gridSpan w:val="4"/>
            <w:tcBorders>
              <w:bottom w:val="single" w:sz="4" w:space="0" w:color="auto"/>
            </w:tcBorders>
          </w:tcPr>
          <w:p w14:paraId="23B7091A" w14:textId="77777777" w:rsidR="00E269D3" w:rsidRPr="00E269D3" w:rsidRDefault="00E269D3" w:rsidP="00E269D3">
            <w:pPr>
              <w:jc w:val="center"/>
              <w:rPr>
                <w:rFonts w:ascii="Times New Roman" w:eastAsia="Calibri" w:hAnsi="Times New Roman" w:cs="Times New Roman"/>
                <w:i/>
                <w:iCs/>
              </w:rPr>
            </w:pPr>
            <w:r w:rsidRPr="00E269D3">
              <w:rPr>
                <w:rFonts w:ascii="Times New Roman" w:eastAsia="Calibri" w:hAnsi="Times New Roman" w:cs="Times New Roman"/>
              </w:rPr>
              <w:t>Positive covid test (vs. negative covid test) for tests to 16 February 2022</w:t>
            </w:r>
          </w:p>
        </w:tc>
        <w:tc>
          <w:tcPr>
            <w:tcW w:w="283" w:type="dxa"/>
            <w:tcBorders>
              <w:top w:val="nil"/>
              <w:bottom w:val="nil"/>
            </w:tcBorders>
          </w:tcPr>
          <w:p w14:paraId="3FE4DEF8" w14:textId="77777777" w:rsidR="00E269D3" w:rsidRPr="00E269D3" w:rsidRDefault="00E269D3" w:rsidP="00E269D3">
            <w:pPr>
              <w:jc w:val="center"/>
              <w:rPr>
                <w:rFonts w:ascii="Times New Roman" w:eastAsia="Calibri" w:hAnsi="Times New Roman" w:cs="Times New Roman"/>
              </w:rPr>
            </w:pPr>
          </w:p>
        </w:tc>
        <w:tc>
          <w:tcPr>
            <w:tcW w:w="3827" w:type="dxa"/>
            <w:gridSpan w:val="4"/>
            <w:tcBorders>
              <w:bottom w:val="single" w:sz="4" w:space="0" w:color="auto"/>
            </w:tcBorders>
          </w:tcPr>
          <w:p w14:paraId="4A4AB698" w14:textId="77777777" w:rsidR="00E269D3" w:rsidRPr="00E269D3" w:rsidRDefault="00E269D3" w:rsidP="00E269D3">
            <w:pPr>
              <w:jc w:val="center"/>
              <w:rPr>
                <w:rFonts w:ascii="Times New Roman" w:eastAsia="Calibri" w:hAnsi="Times New Roman" w:cs="Times New Roman"/>
                <w:i/>
                <w:iCs/>
              </w:rPr>
            </w:pPr>
            <w:r w:rsidRPr="00E269D3">
              <w:rPr>
                <w:rFonts w:ascii="Times New Roman" w:eastAsia="Calibri" w:hAnsi="Times New Roman" w:cs="Times New Roman"/>
              </w:rPr>
              <w:t>Hospitalisation following positive test (vs. not hospitalised) for positive tests to 02 June 2022</w:t>
            </w:r>
          </w:p>
        </w:tc>
        <w:tc>
          <w:tcPr>
            <w:tcW w:w="284" w:type="dxa"/>
            <w:tcBorders>
              <w:top w:val="nil"/>
              <w:bottom w:val="nil"/>
            </w:tcBorders>
          </w:tcPr>
          <w:p w14:paraId="2F4BD1A4" w14:textId="77777777" w:rsidR="00E269D3" w:rsidRPr="00E269D3" w:rsidRDefault="00E269D3" w:rsidP="00E269D3">
            <w:pPr>
              <w:jc w:val="center"/>
              <w:rPr>
                <w:rFonts w:ascii="Times New Roman" w:eastAsia="Calibri" w:hAnsi="Times New Roman" w:cs="Times New Roman"/>
              </w:rPr>
            </w:pPr>
          </w:p>
        </w:tc>
        <w:tc>
          <w:tcPr>
            <w:tcW w:w="3827" w:type="dxa"/>
            <w:gridSpan w:val="4"/>
            <w:tcBorders>
              <w:bottom w:val="single" w:sz="4" w:space="0" w:color="auto"/>
            </w:tcBorders>
          </w:tcPr>
          <w:p w14:paraId="0AB6540D" w14:textId="2F63F640" w:rsidR="00E269D3" w:rsidRPr="00E269D3" w:rsidRDefault="00E269D3" w:rsidP="00E269D3">
            <w:pPr>
              <w:jc w:val="center"/>
              <w:rPr>
                <w:rFonts w:ascii="Times New Roman" w:eastAsia="Calibri" w:hAnsi="Times New Roman" w:cs="Times New Roman"/>
                <w:i/>
                <w:iCs/>
              </w:rPr>
            </w:pPr>
            <w:r w:rsidRPr="00E269D3">
              <w:rPr>
                <w:rFonts w:ascii="Times New Roman" w:eastAsia="Calibri" w:hAnsi="Times New Roman" w:cs="Times New Roman"/>
              </w:rPr>
              <w:t xml:space="preserve">Death following positive test (vs. no death) for positive tests to </w:t>
            </w:r>
            <w:r w:rsidR="00155999">
              <w:rPr>
                <w:rFonts w:ascii="Times New Roman" w:eastAsia="Calibri" w:hAnsi="Times New Roman" w:cs="Times New Roman"/>
              </w:rPr>
              <w:t>14 February 2023</w:t>
            </w:r>
          </w:p>
        </w:tc>
      </w:tr>
      <w:tr w:rsidR="00E269D3" w:rsidRPr="00E269D3" w14:paraId="3A7AA14D" w14:textId="77777777" w:rsidTr="00DA650C">
        <w:tc>
          <w:tcPr>
            <w:tcW w:w="2977" w:type="dxa"/>
            <w:tcBorders>
              <w:top w:val="nil"/>
              <w:bottom w:val="nil"/>
            </w:tcBorders>
          </w:tcPr>
          <w:p w14:paraId="4F36612E" w14:textId="77777777" w:rsidR="00E269D3" w:rsidRPr="00E269D3" w:rsidRDefault="00E269D3" w:rsidP="00E269D3">
            <w:pPr>
              <w:rPr>
                <w:rFonts w:ascii="Times New Roman" w:eastAsia="Calibri" w:hAnsi="Times New Roman" w:cs="Times New Roman"/>
              </w:rPr>
            </w:pPr>
          </w:p>
        </w:tc>
        <w:tc>
          <w:tcPr>
            <w:tcW w:w="993" w:type="dxa"/>
            <w:tcBorders>
              <w:bottom w:val="single" w:sz="4" w:space="0" w:color="auto"/>
            </w:tcBorders>
          </w:tcPr>
          <w:p w14:paraId="743AF674" w14:textId="77777777" w:rsidR="00E269D3" w:rsidRPr="00E269D3" w:rsidRDefault="00E269D3" w:rsidP="00E269D3">
            <w:pPr>
              <w:jc w:val="center"/>
              <w:rPr>
                <w:rFonts w:ascii="Times New Roman" w:eastAsia="Calibri" w:hAnsi="Times New Roman" w:cs="Times New Roman"/>
              </w:rPr>
            </w:pPr>
            <w:r w:rsidRPr="00E269D3">
              <w:rPr>
                <w:rFonts w:ascii="Times New Roman" w:eastAsia="Calibri" w:hAnsi="Times New Roman" w:cs="Times New Roman"/>
              </w:rPr>
              <w:t>Odds ratio</w:t>
            </w:r>
          </w:p>
        </w:tc>
        <w:tc>
          <w:tcPr>
            <w:tcW w:w="992" w:type="dxa"/>
            <w:tcBorders>
              <w:bottom w:val="single" w:sz="4" w:space="0" w:color="auto"/>
            </w:tcBorders>
          </w:tcPr>
          <w:p w14:paraId="150DAAB1" w14:textId="77777777" w:rsidR="00E269D3" w:rsidRPr="00E269D3" w:rsidRDefault="00E269D3" w:rsidP="00E269D3">
            <w:pPr>
              <w:jc w:val="center"/>
              <w:rPr>
                <w:rFonts w:ascii="Times New Roman" w:eastAsia="Calibri" w:hAnsi="Times New Roman" w:cs="Times New Roman"/>
              </w:rPr>
            </w:pPr>
            <w:r w:rsidRPr="00E269D3">
              <w:rPr>
                <w:rFonts w:ascii="Times New Roman" w:eastAsia="Calibri" w:hAnsi="Times New Roman" w:cs="Times New Roman"/>
              </w:rPr>
              <w:t>95% CI Lower</w:t>
            </w:r>
          </w:p>
        </w:tc>
        <w:tc>
          <w:tcPr>
            <w:tcW w:w="992" w:type="dxa"/>
            <w:tcBorders>
              <w:bottom w:val="single" w:sz="4" w:space="0" w:color="auto"/>
            </w:tcBorders>
          </w:tcPr>
          <w:p w14:paraId="485A072A" w14:textId="77777777" w:rsidR="00E269D3" w:rsidRPr="00E269D3" w:rsidRDefault="00E269D3" w:rsidP="00E269D3">
            <w:pPr>
              <w:jc w:val="center"/>
              <w:rPr>
                <w:rFonts w:ascii="Times New Roman" w:eastAsia="Calibri" w:hAnsi="Times New Roman" w:cs="Times New Roman"/>
              </w:rPr>
            </w:pPr>
            <w:r w:rsidRPr="00E269D3">
              <w:rPr>
                <w:rFonts w:ascii="Times New Roman" w:eastAsia="Calibri" w:hAnsi="Times New Roman" w:cs="Times New Roman"/>
              </w:rPr>
              <w:t>95% CI Upper</w:t>
            </w:r>
          </w:p>
        </w:tc>
        <w:tc>
          <w:tcPr>
            <w:tcW w:w="851" w:type="dxa"/>
            <w:tcBorders>
              <w:bottom w:val="single" w:sz="4" w:space="0" w:color="auto"/>
            </w:tcBorders>
          </w:tcPr>
          <w:p w14:paraId="40D1BF4F" w14:textId="77777777" w:rsidR="00E269D3" w:rsidRPr="00E269D3" w:rsidRDefault="00E269D3" w:rsidP="00E269D3">
            <w:pPr>
              <w:jc w:val="center"/>
              <w:rPr>
                <w:rFonts w:ascii="Times New Roman" w:eastAsia="Calibri" w:hAnsi="Times New Roman" w:cs="Times New Roman"/>
                <w:i/>
                <w:iCs/>
              </w:rPr>
            </w:pPr>
            <w:r w:rsidRPr="00E269D3">
              <w:rPr>
                <w:rFonts w:ascii="Times New Roman" w:eastAsia="Calibri" w:hAnsi="Times New Roman" w:cs="Times New Roman"/>
                <w:i/>
                <w:iCs/>
              </w:rPr>
              <w:t>p</w:t>
            </w:r>
          </w:p>
        </w:tc>
        <w:tc>
          <w:tcPr>
            <w:tcW w:w="283" w:type="dxa"/>
            <w:tcBorders>
              <w:top w:val="nil"/>
              <w:bottom w:val="single" w:sz="4" w:space="0" w:color="auto"/>
            </w:tcBorders>
          </w:tcPr>
          <w:p w14:paraId="49A50680" w14:textId="77777777" w:rsidR="00E269D3" w:rsidRPr="00E269D3" w:rsidRDefault="00E269D3" w:rsidP="00E269D3">
            <w:pPr>
              <w:jc w:val="center"/>
              <w:rPr>
                <w:rFonts w:ascii="Times New Roman" w:eastAsia="Calibri" w:hAnsi="Times New Roman" w:cs="Times New Roman"/>
              </w:rPr>
            </w:pPr>
          </w:p>
        </w:tc>
        <w:tc>
          <w:tcPr>
            <w:tcW w:w="992" w:type="dxa"/>
            <w:tcBorders>
              <w:bottom w:val="single" w:sz="4" w:space="0" w:color="auto"/>
            </w:tcBorders>
          </w:tcPr>
          <w:p w14:paraId="5AF73D4E" w14:textId="77777777" w:rsidR="00E269D3" w:rsidRPr="00E269D3" w:rsidRDefault="00E269D3" w:rsidP="00E269D3">
            <w:pPr>
              <w:jc w:val="center"/>
              <w:rPr>
                <w:rFonts w:ascii="Times New Roman" w:eastAsia="Calibri" w:hAnsi="Times New Roman" w:cs="Times New Roman"/>
              </w:rPr>
            </w:pPr>
            <w:r w:rsidRPr="00E269D3">
              <w:rPr>
                <w:rFonts w:ascii="Times New Roman" w:eastAsia="Calibri" w:hAnsi="Times New Roman" w:cs="Times New Roman"/>
              </w:rPr>
              <w:t>Odds ratio</w:t>
            </w:r>
          </w:p>
        </w:tc>
        <w:tc>
          <w:tcPr>
            <w:tcW w:w="993" w:type="dxa"/>
            <w:tcBorders>
              <w:bottom w:val="single" w:sz="4" w:space="0" w:color="auto"/>
            </w:tcBorders>
          </w:tcPr>
          <w:p w14:paraId="59F7CD40" w14:textId="77777777" w:rsidR="00E269D3" w:rsidRPr="00E269D3" w:rsidRDefault="00E269D3" w:rsidP="00E269D3">
            <w:pPr>
              <w:jc w:val="center"/>
              <w:rPr>
                <w:rFonts w:ascii="Times New Roman" w:eastAsia="Calibri" w:hAnsi="Times New Roman" w:cs="Times New Roman"/>
              </w:rPr>
            </w:pPr>
            <w:r w:rsidRPr="00E269D3">
              <w:rPr>
                <w:rFonts w:ascii="Times New Roman" w:eastAsia="Calibri" w:hAnsi="Times New Roman" w:cs="Times New Roman"/>
              </w:rPr>
              <w:t>95% CI Lower</w:t>
            </w:r>
          </w:p>
        </w:tc>
        <w:tc>
          <w:tcPr>
            <w:tcW w:w="992" w:type="dxa"/>
            <w:tcBorders>
              <w:bottom w:val="single" w:sz="4" w:space="0" w:color="auto"/>
            </w:tcBorders>
          </w:tcPr>
          <w:p w14:paraId="1289EA04" w14:textId="77777777" w:rsidR="00E269D3" w:rsidRPr="00E269D3" w:rsidRDefault="00E269D3" w:rsidP="00E269D3">
            <w:pPr>
              <w:jc w:val="center"/>
              <w:rPr>
                <w:rFonts w:ascii="Times New Roman" w:eastAsia="Calibri" w:hAnsi="Times New Roman" w:cs="Times New Roman"/>
              </w:rPr>
            </w:pPr>
            <w:r w:rsidRPr="00E269D3">
              <w:rPr>
                <w:rFonts w:ascii="Times New Roman" w:eastAsia="Calibri" w:hAnsi="Times New Roman" w:cs="Times New Roman"/>
              </w:rPr>
              <w:t>95% CI Upper</w:t>
            </w:r>
          </w:p>
        </w:tc>
        <w:tc>
          <w:tcPr>
            <w:tcW w:w="850" w:type="dxa"/>
            <w:tcBorders>
              <w:bottom w:val="single" w:sz="4" w:space="0" w:color="auto"/>
            </w:tcBorders>
          </w:tcPr>
          <w:p w14:paraId="4FE36628" w14:textId="77777777" w:rsidR="00E269D3" w:rsidRPr="00E269D3" w:rsidRDefault="00E269D3" w:rsidP="00E269D3">
            <w:pPr>
              <w:jc w:val="center"/>
              <w:rPr>
                <w:rFonts w:ascii="Times New Roman" w:eastAsia="Calibri" w:hAnsi="Times New Roman" w:cs="Times New Roman"/>
                <w:i/>
                <w:iCs/>
              </w:rPr>
            </w:pPr>
            <w:r w:rsidRPr="00E269D3">
              <w:rPr>
                <w:rFonts w:ascii="Times New Roman" w:eastAsia="Calibri" w:hAnsi="Times New Roman" w:cs="Times New Roman"/>
                <w:i/>
                <w:iCs/>
              </w:rPr>
              <w:t>p</w:t>
            </w:r>
          </w:p>
        </w:tc>
        <w:tc>
          <w:tcPr>
            <w:tcW w:w="284" w:type="dxa"/>
            <w:tcBorders>
              <w:top w:val="nil"/>
              <w:bottom w:val="single" w:sz="4" w:space="0" w:color="auto"/>
            </w:tcBorders>
          </w:tcPr>
          <w:p w14:paraId="61D2EA0A" w14:textId="77777777" w:rsidR="00E269D3" w:rsidRPr="00E269D3" w:rsidRDefault="00E269D3" w:rsidP="00E269D3">
            <w:pPr>
              <w:jc w:val="center"/>
              <w:rPr>
                <w:rFonts w:ascii="Times New Roman" w:eastAsia="Calibri" w:hAnsi="Times New Roman" w:cs="Times New Roman"/>
              </w:rPr>
            </w:pPr>
          </w:p>
        </w:tc>
        <w:tc>
          <w:tcPr>
            <w:tcW w:w="992" w:type="dxa"/>
            <w:tcBorders>
              <w:bottom w:val="single" w:sz="4" w:space="0" w:color="auto"/>
            </w:tcBorders>
          </w:tcPr>
          <w:p w14:paraId="736975D8" w14:textId="77777777" w:rsidR="00E269D3" w:rsidRPr="00E269D3" w:rsidRDefault="00E269D3" w:rsidP="00E269D3">
            <w:pPr>
              <w:jc w:val="center"/>
              <w:rPr>
                <w:rFonts w:ascii="Times New Roman" w:eastAsia="Calibri" w:hAnsi="Times New Roman" w:cs="Times New Roman"/>
              </w:rPr>
            </w:pPr>
            <w:r w:rsidRPr="00E269D3">
              <w:rPr>
                <w:rFonts w:ascii="Times New Roman" w:eastAsia="Calibri" w:hAnsi="Times New Roman" w:cs="Times New Roman"/>
              </w:rPr>
              <w:t>Odds ratio</w:t>
            </w:r>
          </w:p>
        </w:tc>
        <w:tc>
          <w:tcPr>
            <w:tcW w:w="992" w:type="dxa"/>
            <w:tcBorders>
              <w:bottom w:val="single" w:sz="4" w:space="0" w:color="auto"/>
            </w:tcBorders>
          </w:tcPr>
          <w:p w14:paraId="2FDAD51C" w14:textId="77777777" w:rsidR="00E269D3" w:rsidRPr="00E269D3" w:rsidRDefault="00E269D3" w:rsidP="00E269D3">
            <w:pPr>
              <w:jc w:val="center"/>
              <w:rPr>
                <w:rFonts w:ascii="Times New Roman" w:eastAsia="Calibri" w:hAnsi="Times New Roman" w:cs="Times New Roman"/>
              </w:rPr>
            </w:pPr>
            <w:r w:rsidRPr="00E269D3">
              <w:rPr>
                <w:rFonts w:ascii="Times New Roman" w:eastAsia="Calibri" w:hAnsi="Times New Roman" w:cs="Times New Roman"/>
              </w:rPr>
              <w:t>95% CI Lower</w:t>
            </w:r>
          </w:p>
        </w:tc>
        <w:tc>
          <w:tcPr>
            <w:tcW w:w="993" w:type="dxa"/>
            <w:tcBorders>
              <w:bottom w:val="single" w:sz="4" w:space="0" w:color="auto"/>
            </w:tcBorders>
          </w:tcPr>
          <w:p w14:paraId="792E4D8A" w14:textId="77777777" w:rsidR="00E269D3" w:rsidRPr="00E269D3" w:rsidRDefault="00E269D3" w:rsidP="00E269D3">
            <w:pPr>
              <w:jc w:val="center"/>
              <w:rPr>
                <w:rFonts w:ascii="Times New Roman" w:eastAsia="Calibri" w:hAnsi="Times New Roman" w:cs="Times New Roman"/>
              </w:rPr>
            </w:pPr>
            <w:r w:rsidRPr="00E269D3">
              <w:rPr>
                <w:rFonts w:ascii="Times New Roman" w:eastAsia="Calibri" w:hAnsi="Times New Roman" w:cs="Times New Roman"/>
              </w:rPr>
              <w:t>95% CI Upper</w:t>
            </w:r>
          </w:p>
        </w:tc>
        <w:tc>
          <w:tcPr>
            <w:tcW w:w="850" w:type="dxa"/>
            <w:tcBorders>
              <w:bottom w:val="single" w:sz="4" w:space="0" w:color="auto"/>
            </w:tcBorders>
          </w:tcPr>
          <w:p w14:paraId="00619415" w14:textId="77777777" w:rsidR="00E269D3" w:rsidRPr="00E269D3" w:rsidRDefault="00E269D3" w:rsidP="00E269D3">
            <w:pPr>
              <w:jc w:val="center"/>
              <w:rPr>
                <w:rFonts w:ascii="Times New Roman" w:eastAsia="Calibri" w:hAnsi="Times New Roman" w:cs="Times New Roman"/>
                <w:i/>
                <w:iCs/>
              </w:rPr>
            </w:pPr>
            <w:r w:rsidRPr="00E269D3">
              <w:rPr>
                <w:rFonts w:ascii="Times New Roman" w:eastAsia="Calibri" w:hAnsi="Times New Roman" w:cs="Times New Roman"/>
                <w:i/>
                <w:iCs/>
              </w:rPr>
              <w:t>p</w:t>
            </w:r>
          </w:p>
        </w:tc>
      </w:tr>
      <w:tr w:rsidR="00E269D3" w:rsidRPr="00E269D3" w14:paraId="3CD86727" w14:textId="77777777" w:rsidTr="00E269D3">
        <w:tc>
          <w:tcPr>
            <w:tcW w:w="2977" w:type="dxa"/>
            <w:tcBorders>
              <w:top w:val="nil"/>
              <w:bottom w:val="nil"/>
            </w:tcBorders>
          </w:tcPr>
          <w:p w14:paraId="0D8ADF3E" w14:textId="77777777" w:rsidR="00E269D3" w:rsidRPr="00E269D3" w:rsidRDefault="00E269D3" w:rsidP="00E269D3">
            <w:pPr>
              <w:rPr>
                <w:rFonts w:ascii="Times New Roman" w:eastAsia="Calibri" w:hAnsi="Times New Roman" w:cs="Times New Roman"/>
              </w:rPr>
            </w:pPr>
            <w:r w:rsidRPr="00E269D3">
              <w:rPr>
                <w:rFonts w:ascii="Times New Roman" w:eastAsia="Calibri" w:hAnsi="Times New Roman" w:cs="Times New Roman"/>
              </w:rPr>
              <w:t xml:space="preserve">Sex </w:t>
            </w:r>
          </w:p>
          <w:p w14:paraId="23A30E57" w14:textId="77777777" w:rsidR="00E269D3" w:rsidRPr="00E269D3" w:rsidRDefault="00E269D3" w:rsidP="00E269D3">
            <w:pPr>
              <w:rPr>
                <w:rFonts w:ascii="Times New Roman" w:eastAsia="Calibri" w:hAnsi="Times New Roman" w:cs="Times New Roman"/>
              </w:rPr>
            </w:pPr>
            <w:r w:rsidRPr="00E269D3">
              <w:rPr>
                <w:rFonts w:ascii="Times New Roman" w:eastAsia="Calibri" w:hAnsi="Times New Roman" w:cs="Times New Roman"/>
              </w:rPr>
              <w:t>(0 women, 1 men)</w:t>
            </w:r>
          </w:p>
        </w:tc>
        <w:tc>
          <w:tcPr>
            <w:tcW w:w="993" w:type="dxa"/>
            <w:tcBorders>
              <w:top w:val="nil"/>
              <w:left w:val="nil"/>
              <w:bottom w:val="nil"/>
              <w:right w:val="nil"/>
            </w:tcBorders>
            <w:shd w:val="clear" w:color="auto" w:fill="auto"/>
            <w:vAlign w:val="bottom"/>
          </w:tcPr>
          <w:p w14:paraId="4169D7A7" w14:textId="77777777" w:rsidR="00E269D3" w:rsidRPr="00E269D3" w:rsidRDefault="00E269D3" w:rsidP="00E269D3">
            <w:pPr>
              <w:jc w:val="center"/>
              <w:rPr>
                <w:rFonts w:ascii="Times New Roman" w:eastAsia="Calibri" w:hAnsi="Times New Roman" w:cs="Times New Roman"/>
              </w:rPr>
            </w:pPr>
            <w:r w:rsidRPr="00E269D3">
              <w:rPr>
                <w:rFonts w:ascii="Times New Roman" w:eastAsia="Aptos" w:hAnsi="Times New Roman" w:cs="Times New Roman"/>
                <w:color w:val="000000"/>
              </w:rPr>
              <w:t>1.03</w:t>
            </w:r>
          </w:p>
        </w:tc>
        <w:tc>
          <w:tcPr>
            <w:tcW w:w="992" w:type="dxa"/>
            <w:tcBorders>
              <w:top w:val="nil"/>
              <w:left w:val="nil"/>
              <w:bottom w:val="nil"/>
              <w:right w:val="nil"/>
            </w:tcBorders>
            <w:shd w:val="clear" w:color="auto" w:fill="auto"/>
            <w:vAlign w:val="bottom"/>
          </w:tcPr>
          <w:p w14:paraId="1482F66A" w14:textId="77777777" w:rsidR="00E269D3" w:rsidRPr="00E269D3" w:rsidRDefault="00E269D3" w:rsidP="00E269D3">
            <w:pPr>
              <w:jc w:val="center"/>
              <w:rPr>
                <w:rFonts w:ascii="Times New Roman" w:eastAsia="Calibri" w:hAnsi="Times New Roman" w:cs="Times New Roman"/>
              </w:rPr>
            </w:pPr>
            <w:r w:rsidRPr="00E269D3">
              <w:rPr>
                <w:rFonts w:ascii="Times New Roman" w:eastAsia="Aptos" w:hAnsi="Times New Roman" w:cs="Times New Roman"/>
                <w:color w:val="000000"/>
              </w:rPr>
              <w:t>0.98</w:t>
            </w:r>
          </w:p>
        </w:tc>
        <w:tc>
          <w:tcPr>
            <w:tcW w:w="992" w:type="dxa"/>
            <w:tcBorders>
              <w:top w:val="nil"/>
              <w:left w:val="nil"/>
              <w:bottom w:val="nil"/>
              <w:right w:val="nil"/>
            </w:tcBorders>
            <w:shd w:val="clear" w:color="auto" w:fill="auto"/>
            <w:vAlign w:val="bottom"/>
          </w:tcPr>
          <w:p w14:paraId="7F3404B0" w14:textId="77777777" w:rsidR="00E269D3" w:rsidRPr="00E269D3" w:rsidRDefault="00E269D3" w:rsidP="00E269D3">
            <w:pPr>
              <w:jc w:val="center"/>
              <w:rPr>
                <w:rFonts w:ascii="Times New Roman" w:eastAsia="Calibri" w:hAnsi="Times New Roman" w:cs="Times New Roman"/>
              </w:rPr>
            </w:pPr>
            <w:r w:rsidRPr="00E269D3">
              <w:rPr>
                <w:rFonts w:ascii="Times New Roman" w:eastAsia="Aptos" w:hAnsi="Times New Roman" w:cs="Times New Roman"/>
                <w:color w:val="000000"/>
              </w:rPr>
              <w:t>1.10</w:t>
            </w:r>
          </w:p>
        </w:tc>
        <w:tc>
          <w:tcPr>
            <w:tcW w:w="851" w:type="dxa"/>
            <w:tcBorders>
              <w:top w:val="nil"/>
              <w:left w:val="nil"/>
              <w:bottom w:val="nil"/>
              <w:right w:val="nil"/>
            </w:tcBorders>
            <w:shd w:val="clear" w:color="auto" w:fill="auto"/>
            <w:vAlign w:val="bottom"/>
          </w:tcPr>
          <w:p w14:paraId="09A4DF62" w14:textId="77777777" w:rsidR="00E269D3" w:rsidRPr="00E269D3" w:rsidRDefault="00E269D3" w:rsidP="00E269D3">
            <w:pPr>
              <w:tabs>
                <w:tab w:val="decimal" w:pos="168"/>
              </w:tabs>
              <w:jc w:val="center"/>
              <w:rPr>
                <w:rFonts w:ascii="Times New Roman" w:eastAsia="Calibri" w:hAnsi="Times New Roman" w:cs="Times New Roman"/>
              </w:rPr>
            </w:pPr>
            <w:r w:rsidRPr="00E269D3">
              <w:rPr>
                <w:rFonts w:ascii="Times New Roman" w:eastAsia="Aptos" w:hAnsi="Times New Roman" w:cs="Times New Roman"/>
                <w:color w:val="000000"/>
              </w:rPr>
              <w:t>.259</w:t>
            </w:r>
          </w:p>
        </w:tc>
        <w:tc>
          <w:tcPr>
            <w:tcW w:w="283" w:type="dxa"/>
            <w:tcBorders>
              <w:top w:val="nil"/>
              <w:bottom w:val="nil"/>
            </w:tcBorders>
            <w:shd w:val="clear" w:color="auto" w:fill="auto"/>
          </w:tcPr>
          <w:p w14:paraId="151A676E" w14:textId="77777777" w:rsidR="00E269D3" w:rsidRPr="00E269D3" w:rsidRDefault="00E269D3" w:rsidP="00E269D3">
            <w:pPr>
              <w:rPr>
                <w:rFonts w:ascii="Times New Roman" w:eastAsia="Calibri" w:hAnsi="Times New Roman" w:cs="Times New Roman"/>
              </w:rPr>
            </w:pPr>
          </w:p>
        </w:tc>
        <w:tc>
          <w:tcPr>
            <w:tcW w:w="992" w:type="dxa"/>
            <w:tcBorders>
              <w:top w:val="nil"/>
              <w:left w:val="nil"/>
              <w:bottom w:val="nil"/>
              <w:right w:val="nil"/>
            </w:tcBorders>
            <w:shd w:val="clear" w:color="auto" w:fill="auto"/>
            <w:vAlign w:val="bottom"/>
          </w:tcPr>
          <w:p w14:paraId="30FE9C9C"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0.82</w:t>
            </w:r>
          </w:p>
        </w:tc>
        <w:tc>
          <w:tcPr>
            <w:tcW w:w="993" w:type="dxa"/>
            <w:tcBorders>
              <w:top w:val="nil"/>
              <w:left w:val="nil"/>
              <w:bottom w:val="nil"/>
              <w:right w:val="nil"/>
            </w:tcBorders>
            <w:shd w:val="clear" w:color="auto" w:fill="auto"/>
            <w:vAlign w:val="bottom"/>
          </w:tcPr>
          <w:p w14:paraId="32CAE89C"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0.78</w:t>
            </w:r>
          </w:p>
        </w:tc>
        <w:tc>
          <w:tcPr>
            <w:tcW w:w="992" w:type="dxa"/>
            <w:tcBorders>
              <w:top w:val="nil"/>
              <w:left w:val="nil"/>
              <w:bottom w:val="nil"/>
              <w:right w:val="nil"/>
            </w:tcBorders>
            <w:shd w:val="clear" w:color="auto" w:fill="auto"/>
            <w:vAlign w:val="bottom"/>
          </w:tcPr>
          <w:p w14:paraId="2D4A7DA4"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0.87</w:t>
            </w:r>
          </w:p>
        </w:tc>
        <w:tc>
          <w:tcPr>
            <w:tcW w:w="850" w:type="dxa"/>
            <w:tcBorders>
              <w:top w:val="nil"/>
              <w:left w:val="nil"/>
              <w:bottom w:val="nil"/>
              <w:right w:val="nil"/>
            </w:tcBorders>
            <w:shd w:val="clear" w:color="auto" w:fill="auto"/>
            <w:vAlign w:val="bottom"/>
          </w:tcPr>
          <w:p w14:paraId="1DC2D5AC" w14:textId="77777777" w:rsidR="00E269D3" w:rsidRPr="00E269D3" w:rsidRDefault="00E269D3" w:rsidP="00E269D3">
            <w:pPr>
              <w:tabs>
                <w:tab w:val="decimal" w:pos="192"/>
              </w:tabs>
              <w:jc w:val="center"/>
              <w:rPr>
                <w:rFonts w:ascii="Times New Roman" w:eastAsia="Calibri" w:hAnsi="Times New Roman" w:cs="Times New Roman"/>
                <w:b/>
                <w:bCs/>
              </w:rPr>
            </w:pPr>
            <w:r w:rsidRPr="00E269D3">
              <w:rPr>
                <w:rFonts w:ascii="Times New Roman" w:eastAsia="Aptos" w:hAnsi="Times New Roman" w:cs="Times New Roman"/>
                <w:b/>
                <w:bCs/>
                <w:color w:val="000000"/>
              </w:rPr>
              <w:t>&lt; .001</w:t>
            </w:r>
          </w:p>
        </w:tc>
        <w:tc>
          <w:tcPr>
            <w:tcW w:w="284" w:type="dxa"/>
            <w:tcBorders>
              <w:top w:val="nil"/>
              <w:bottom w:val="nil"/>
            </w:tcBorders>
            <w:shd w:val="clear" w:color="auto" w:fill="auto"/>
          </w:tcPr>
          <w:p w14:paraId="568BD9D6" w14:textId="77777777" w:rsidR="00E269D3" w:rsidRPr="00E269D3" w:rsidRDefault="00E269D3" w:rsidP="00E269D3">
            <w:pPr>
              <w:rPr>
                <w:rFonts w:ascii="Times New Roman" w:eastAsia="Calibri" w:hAnsi="Times New Roman" w:cs="Times New Roman"/>
              </w:rPr>
            </w:pPr>
          </w:p>
        </w:tc>
        <w:tc>
          <w:tcPr>
            <w:tcW w:w="992" w:type="dxa"/>
            <w:tcBorders>
              <w:top w:val="nil"/>
              <w:left w:val="nil"/>
              <w:bottom w:val="nil"/>
              <w:right w:val="nil"/>
            </w:tcBorders>
            <w:shd w:val="clear" w:color="auto" w:fill="DAE9F7"/>
            <w:vAlign w:val="bottom"/>
          </w:tcPr>
          <w:p w14:paraId="4E30C2FA"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1.85</w:t>
            </w:r>
          </w:p>
        </w:tc>
        <w:tc>
          <w:tcPr>
            <w:tcW w:w="992" w:type="dxa"/>
            <w:tcBorders>
              <w:top w:val="nil"/>
              <w:left w:val="nil"/>
              <w:bottom w:val="nil"/>
              <w:right w:val="nil"/>
            </w:tcBorders>
            <w:shd w:val="clear" w:color="auto" w:fill="DAE9F7"/>
            <w:vAlign w:val="bottom"/>
          </w:tcPr>
          <w:p w14:paraId="3FB4E1AA"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1.69</w:t>
            </w:r>
          </w:p>
        </w:tc>
        <w:tc>
          <w:tcPr>
            <w:tcW w:w="993" w:type="dxa"/>
            <w:tcBorders>
              <w:top w:val="nil"/>
              <w:left w:val="nil"/>
              <w:bottom w:val="nil"/>
              <w:right w:val="nil"/>
            </w:tcBorders>
            <w:shd w:val="clear" w:color="auto" w:fill="DAE9F7"/>
            <w:vAlign w:val="bottom"/>
          </w:tcPr>
          <w:p w14:paraId="1941FF5E"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2.02</w:t>
            </w:r>
          </w:p>
        </w:tc>
        <w:tc>
          <w:tcPr>
            <w:tcW w:w="850" w:type="dxa"/>
            <w:tcBorders>
              <w:top w:val="nil"/>
              <w:left w:val="nil"/>
              <w:bottom w:val="nil"/>
              <w:right w:val="nil"/>
            </w:tcBorders>
            <w:shd w:val="clear" w:color="auto" w:fill="DAE9F7"/>
            <w:vAlign w:val="bottom"/>
          </w:tcPr>
          <w:p w14:paraId="13EE6D00" w14:textId="77777777" w:rsidR="00E269D3" w:rsidRPr="00E269D3" w:rsidRDefault="00E269D3" w:rsidP="00E269D3">
            <w:pPr>
              <w:tabs>
                <w:tab w:val="decimal" w:pos="180"/>
              </w:tabs>
              <w:jc w:val="center"/>
              <w:rPr>
                <w:rFonts w:ascii="Times New Roman" w:eastAsia="Calibri" w:hAnsi="Times New Roman" w:cs="Times New Roman"/>
                <w:b/>
                <w:bCs/>
              </w:rPr>
            </w:pPr>
            <w:r w:rsidRPr="00E269D3">
              <w:rPr>
                <w:rFonts w:ascii="Times New Roman" w:eastAsia="Aptos" w:hAnsi="Times New Roman" w:cs="Times New Roman"/>
                <w:b/>
                <w:bCs/>
                <w:color w:val="000000"/>
              </w:rPr>
              <w:t>&lt; .001</w:t>
            </w:r>
          </w:p>
        </w:tc>
      </w:tr>
      <w:tr w:rsidR="00E269D3" w:rsidRPr="00E269D3" w14:paraId="566FDEB9" w14:textId="77777777" w:rsidTr="00090392">
        <w:tc>
          <w:tcPr>
            <w:tcW w:w="2977" w:type="dxa"/>
            <w:tcBorders>
              <w:top w:val="nil"/>
              <w:bottom w:val="nil"/>
            </w:tcBorders>
          </w:tcPr>
          <w:p w14:paraId="54FA07F4" w14:textId="77777777" w:rsidR="00E269D3" w:rsidRPr="00E269D3" w:rsidRDefault="00E269D3" w:rsidP="00E269D3">
            <w:pPr>
              <w:rPr>
                <w:rFonts w:ascii="Times New Roman" w:eastAsia="Calibri" w:hAnsi="Times New Roman" w:cs="Times New Roman"/>
                <w:b/>
                <w:bCs/>
              </w:rPr>
            </w:pPr>
            <w:r w:rsidRPr="00E269D3">
              <w:rPr>
                <w:rFonts w:ascii="Times New Roman" w:eastAsia="Calibri" w:hAnsi="Times New Roman" w:cs="Times New Roman"/>
                <w:b/>
                <w:bCs/>
              </w:rPr>
              <w:t>Age</w:t>
            </w:r>
          </w:p>
        </w:tc>
        <w:tc>
          <w:tcPr>
            <w:tcW w:w="993" w:type="dxa"/>
            <w:tcBorders>
              <w:top w:val="nil"/>
              <w:left w:val="nil"/>
              <w:bottom w:val="nil"/>
              <w:right w:val="nil"/>
            </w:tcBorders>
            <w:shd w:val="clear" w:color="auto" w:fill="DAE9F7"/>
            <w:vAlign w:val="bottom"/>
          </w:tcPr>
          <w:p w14:paraId="170FEBBE"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0.90</w:t>
            </w:r>
          </w:p>
        </w:tc>
        <w:tc>
          <w:tcPr>
            <w:tcW w:w="992" w:type="dxa"/>
            <w:tcBorders>
              <w:top w:val="nil"/>
              <w:left w:val="nil"/>
              <w:bottom w:val="nil"/>
              <w:right w:val="nil"/>
            </w:tcBorders>
            <w:shd w:val="clear" w:color="auto" w:fill="DAE9F7"/>
            <w:vAlign w:val="bottom"/>
          </w:tcPr>
          <w:p w14:paraId="58D3922B"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0.89</w:t>
            </w:r>
          </w:p>
        </w:tc>
        <w:tc>
          <w:tcPr>
            <w:tcW w:w="992" w:type="dxa"/>
            <w:tcBorders>
              <w:top w:val="nil"/>
              <w:left w:val="nil"/>
              <w:bottom w:val="nil"/>
              <w:right w:val="nil"/>
            </w:tcBorders>
            <w:shd w:val="clear" w:color="auto" w:fill="DAE9F7"/>
            <w:vAlign w:val="bottom"/>
          </w:tcPr>
          <w:p w14:paraId="479B53A9"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0.92</w:t>
            </w:r>
          </w:p>
        </w:tc>
        <w:tc>
          <w:tcPr>
            <w:tcW w:w="851" w:type="dxa"/>
            <w:tcBorders>
              <w:top w:val="nil"/>
              <w:left w:val="nil"/>
              <w:bottom w:val="nil"/>
              <w:right w:val="nil"/>
            </w:tcBorders>
            <w:shd w:val="clear" w:color="auto" w:fill="DAE9F7"/>
            <w:vAlign w:val="bottom"/>
          </w:tcPr>
          <w:p w14:paraId="2CE564A5" w14:textId="77777777" w:rsidR="00E269D3" w:rsidRPr="00E269D3" w:rsidRDefault="00E269D3" w:rsidP="00E269D3">
            <w:pPr>
              <w:tabs>
                <w:tab w:val="decimal" w:pos="168"/>
              </w:tabs>
              <w:jc w:val="center"/>
              <w:rPr>
                <w:rFonts w:ascii="Times New Roman" w:eastAsia="Calibri" w:hAnsi="Times New Roman" w:cs="Times New Roman"/>
                <w:b/>
                <w:bCs/>
              </w:rPr>
            </w:pPr>
            <w:r w:rsidRPr="00E269D3">
              <w:rPr>
                <w:rFonts w:ascii="Times New Roman" w:eastAsia="Aptos" w:hAnsi="Times New Roman" w:cs="Times New Roman"/>
                <w:b/>
                <w:bCs/>
                <w:color w:val="000000"/>
              </w:rPr>
              <w:t>&lt; .001</w:t>
            </w:r>
          </w:p>
        </w:tc>
        <w:tc>
          <w:tcPr>
            <w:tcW w:w="283" w:type="dxa"/>
            <w:tcBorders>
              <w:top w:val="nil"/>
              <w:bottom w:val="nil"/>
            </w:tcBorders>
            <w:shd w:val="clear" w:color="auto" w:fill="auto"/>
          </w:tcPr>
          <w:p w14:paraId="7752D725" w14:textId="77777777" w:rsidR="00E269D3" w:rsidRPr="00E269D3" w:rsidRDefault="00E269D3" w:rsidP="00E269D3">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4014920A"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1.50</w:t>
            </w:r>
          </w:p>
        </w:tc>
        <w:tc>
          <w:tcPr>
            <w:tcW w:w="993" w:type="dxa"/>
            <w:tcBorders>
              <w:top w:val="nil"/>
              <w:left w:val="nil"/>
              <w:bottom w:val="nil"/>
              <w:right w:val="nil"/>
            </w:tcBorders>
            <w:shd w:val="clear" w:color="auto" w:fill="DAE9F7"/>
            <w:vAlign w:val="bottom"/>
          </w:tcPr>
          <w:p w14:paraId="70335D2D"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1.48</w:t>
            </w:r>
          </w:p>
        </w:tc>
        <w:tc>
          <w:tcPr>
            <w:tcW w:w="992" w:type="dxa"/>
            <w:tcBorders>
              <w:top w:val="nil"/>
              <w:left w:val="nil"/>
              <w:bottom w:val="nil"/>
              <w:right w:val="nil"/>
            </w:tcBorders>
            <w:shd w:val="clear" w:color="auto" w:fill="DAE9F7"/>
            <w:vAlign w:val="bottom"/>
          </w:tcPr>
          <w:p w14:paraId="7D8A757D"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1.53</w:t>
            </w:r>
          </w:p>
        </w:tc>
        <w:tc>
          <w:tcPr>
            <w:tcW w:w="850" w:type="dxa"/>
            <w:tcBorders>
              <w:top w:val="nil"/>
              <w:left w:val="nil"/>
              <w:bottom w:val="nil"/>
              <w:right w:val="nil"/>
            </w:tcBorders>
            <w:shd w:val="clear" w:color="auto" w:fill="DAE9F7"/>
            <w:vAlign w:val="bottom"/>
          </w:tcPr>
          <w:p w14:paraId="43CA3D36" w14:textId="77777777" w:rsidR="00E269D3" w:rsidRPr="00E269D3" w:rsidRDefault="00E269D3" w:rsidP="00E269D3">
            <w:pPr>
              <w:tabs>
                <w:tab w:val="decimal" w:pos="192"/>
              </w:tabs>
              <w:jc w:val="center"/>
              <w:rPr>
                <w:rFonts w:ascii="Times New Roman" w:eastAsia="Calibri" w:hAnsi="Times New Roman" w:cs="Times New Roman"/>
                <w:b/>
                <w:bCs/>
              </w:rPr>
            </w:pPr>
            <w:r w:rsidRPr="00E269D3">
              <w:rPr>
                <w:rFonts w:ascii="Times New Roman" w:eastAsia="Aptos" w:hAnsi="Times New Roman" w:cs="Times New Roman"/>
                <w:b/>
                <w:bCs/>
                <w:color w:val="000000"/>
              </w:rPr>
              <w:t>&lt; .001</w:t>
            </w:r>
          </w:p>
        </w:tc>
        <w:tc>
          <w:tcPr>
            <w:tcW w:w="284" w:type="dxa"/>
            <w:tcBorders>
              <w:top w:val="nil"/>
              <w:bottom w:val="nil"/>
            </w:tcBorders>
            <w:shd w:val="clear" w:color="auto" w:fill="auto"/>
          </w:tcPr>
          <w:p w14:paraId="409B23BF" w14:textId="77777777" w:rsidR="00E269D3" w:rsidRPr="00E269D3" w:rsidRDefault="00E269D3" w:rsidP="00E269D3">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1AB73C24"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3.32</w:t>
            </w:r>
          </w:p>
        </w:tc>
        <w:tc>
          <w:tcPr>
            <w:tcW w:w="992" w:type="dxa"/>
            <w:tcBorders>
              <w:top w:val="nil"/>
              <w:left w:val="nil"/>
              <w:bottom w:val="nil"/>
              <w:right w:val="nil"/>
            </w:tcBorders>
            <w:shd w:val="clear" w:color="auto" w:fill="DAE9F7"/>
            <w:vAlign w:val="bottom"/>
          </w:tcPr>
          <w:p w14:paraId="028AFE2F"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3.17</w:t>
            </w:r>
          </w:p>
        </w:tc>
        <w:tc>
          <w:tcPr>
            <w:tcW w:w="993" w:type="dxa"/>
            <w:tcBorders>
              <w:top w:val="nil"/>
              <w:left w:val="nil"/>
              <w:bottom w:val="nil"/>
              <w:right w:val="nil"/>
            </w:tcBorders>
            <w:shd w:val="clear" w:color="auto" w:fill="DAE9F7"/>
            <w:vAlign w:val="bottom"/>
          </w:tcPr>
          <w:p w14:paraId="29460108"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3.48</w:t>
            </w:r>
          </w:p>
        </w:tc>
        <w:tc>
          <w:tcPr>
            <w:tcW w:w="850" w:type="dxa"/>
            <w:tcBorders>
              <w:top w:val="nil"/>
              <w:left w:val="nil"/>
              <w:bottom w:val="nil"/>
              <w:right w:val="nil"/>
            </w:tcBorders>
            <w:shd w:val="clear" w:color="auto" w:fill="DAE9F7"/>
            <w:vAlign w:val="bottom"/>
          </w:tcPr>
          <w:p w14:paraId="7DA24CF9" w14:textId="77777777" w:rsidR="00E269D3" w:rsidRPr="00E269D3" w:rsidRDefault="00E269D3" w:rsidP="00E269D3">
            <w:pPr>
              <w:tabs>
                <w:tab w:val="decimal" w:pos="180"/>
              </w:tabs>
              <w:jc w:val="center"/>
              <w:rPr>
                <w:rFonts w:ascii="Times New Roman" w:eastAsia="Calibri" w:hAnsi="Times New Roman" w:cs="Times New Roman"/>
                <w:b/>
                <w:bCs/>
              </w:rPr>
            </w:pPr>
            <w:r w:rsidRPr="00E269D3">
              <w:rPr>
                <w:rFonts w:ascii="Times New Roman" w:eastAsia="Aptos" w:hAnsi="Times New Roman" w:cs="Times New Roman"/>
                <w:b/>
                <w:bCs/>
                <w:color w:val="000000"/>
              </w:rPr>
              <w:t>&lt; .001</w:t>
            </w:r>
          </w:p>
        </w:tc>
      </w:tr>
      <w:tr w:rsidR="00E269D3" w:rsidRPr="00E269D3" w14:paraId="508A26F1" w14:textId="77777777" w:rsidTr="00090392">
        <w:tc>
          <w:tcPr>
            <w:tcW w:w="2977" w:type="dxa"/>
            <w:tcBorders>
              <w:top w:val="nil"/>
              <w:bottom w:val="nil"/>
            </w:tcBorders>
          </w:tcPr>
          <w:p w14:paraId="1CC03933" w14:textId="77777777" w:rsidR="00E269D3" w:rsidRPr="00E269D3" w:rsidRDefault="00E269D3" w:rsidP="00E269D3">
            <w:pPr>
              <w:rPr>
                <w:rFonts w:ascii="Times New Roman" w:eastAsia="Calibri" w:hAnsi="Times New Roman" w:cs="Times New Roman"/>
                <w:b/>
                <w:bCs/>
              </w:rPr>
            </w:pPr>
            <w:r w:rsidRPr="00E269D3">
              <w:rPr>
                <w:rFonts w:ascii="Times New Roman" w:eastAsia="Calibri" w:hAnsi="Times New Roman" w:cs="Times New Roman"/>
                <w:b/>
                <w:bCs/>
              </w:rPr>
              <w:t xml:space="preserve">PHO enrolment </w:t>
            </w:r>
          </w:p>
          <w:p w14:paraId="155F12C7" w14:textId="77777777" w:rsidR="00E269D3" w:rsidRPr="00E269D3" w:rsidRDefault="00E269D3" w:rsidP="00E269D3">
            <w:pPr>
              <w:rPr>
                <w:rFonts w:ascii="Times New Roman" w:eastAsia="Calibri" w:hAnsi="Times New Roman" w:cs="Times New Roman"/>
              </w:rPr>
            </w:pPr>
            <w:r w:rsidRPr="00E269D3">
              <w:rPr>
                <w:rFonts w:ascii="Times New Roman" w:eastAsia="Calibri" w:hAnsi="Times New Roman" w:cs="Times New Roman"/>
              </w:rPr>
              <w:t>(0 no, 1 yes)</w:t>
            </w:r>
          </w:p>
        </w:tc>
        <w:tc>
          <w:tcPr>
            <w:tcW w:w="993" w:type="dxa"/>
            <w:tcBorders>
              <w:top w:val="nil"/>
              <w:left w:val="nil"/>
              <w:bottom w:val="nil"/>
              <w:right w:val="nil"/>
            </w:tcBorders>
            <w:shd w:val="clear" w:color="auto" w:fill="auto"/>
            <w:vAlign w:val="bottom"/>
          </w:tcPr>
          <w:p w14:paraId="7B600713"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color w:val="000000"/>
              </w:rPr>
              <w:t>0.84</w:t>
            </w:r>
          </w:p>
        </w:tc>
        <w:tc>
          <w:tcPr>
            <w:tcW w:w="992" w:type="dxa"/>
            <w:tcBorders>
              <w:top w:val="nil"/>
              <w:left w:val="nil"/>
              <w:bottom w:val="nil"/>
              <w:right w:val="nil"/>
            </w:tcBorders>
            <w:shd w:val="clear" w:color="auto" w:fill="auto"/>
            <w:vAlign w:val="bottom"/>
          </w:tcPr>
          <w:p w14:paraId="2DFC593E"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color w:val="000000"/>
              </w:rPr>
              <w:t>0.70</w:t>
            </w:r>
          </w:p>
        </w:tc>
        <w:tc>
          <w:tcPr>
            <w:tcW w:w="992" w:type="dxa"/>
            <w:tcBorders>
              <w:top w:val="nil"/>
              <w:left w:val="nil"/>
              <w:bottom w:val="nil"/>
              <w:right w:val="nil"/>
            </w:tcBorders>
            <w:shd w:val="clear" w:color="auto" w:fill="auto"/>
            <w:vAlign w:val="bottom"/>
          </w:tcPr>
          <w:p w14:paraId="44F86462"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color w:val="000000"/>
              </w:rPr>
              <w:t>1.00</w:t>
            </w:r>
          </w:p>
        </w:tc>
        <w:tc>
          <w:tcPr>
            <w:tcW w:w="851" w:type="dxa"/>
            <w:tcBorders>
              <w:top w:val="nil"/>
              <w:left w:val="nil"/>
              <w:bottom w:val="nil"/>
              <w:right w:val="nil"/>
            </w:tcBorders>
            <w:shd w:val="clear" w:color="auto" w:fill="auto"/>
            <w:vAlign w:val="bottom"/>
          </w:tcPr>
          <w:p w14:paraId="082FDAAC" w14:textId="77777777" w:rsidR="00E269D3" w:rsidRPr="00E269D3" w:rsidRDefault="00E269D3" w:rsidP="00E269D3">
            <w:pPr>
              <w:tabs>
                <w:tab w:val="decimal" w:pos="168"/>
              </w:tabs>
              <w:jc w:val="center"/>
              <w:rPr>
                <w:rFonts w:ascii="Times New Roman" w:eastAsia="Calibri" w:hAnsi="Times New Roman" w:cs="Times New Roman"/>
                <w:b/>
                <w:bCs/>
              </w:rPr>
            </w:pPr>
            <w:r w:rsidRPr="00E269D3">
              <w:rPr>
                <w:rFonts w:ascii="Times New Roman" w:eastAsia="Aptos" w:hAnsi="Times New Roman" w:cs="Times New Roman"/>
                <w:color w:val="000000"/>
              </w:rPr>
              <w:t>.050</w:t>
            </w:r>
          </w:p>
        </w:tc>
        <w:tc>
          <w:tcPr>
            <w:tcW w:w="283" w:type="dxa"/>
            <w:tcBorders>
              <w:top w:val="nil"/>
              <w:bottom w:val="nil"/>
            </w:tcBorders>
            <w:shd w:val="clear" w:color="auto" w:fill="auto"/>
          </w:tcPr>
          <w:p w14:paraId="2EE4AE82" w14:textId="77777777" w:rsidR="00E269D3" w:rsidRPr="00E269D3" w:rsidRDefault="00E269D3" w:rsidP="00E269D3">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160789A5"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1.72</w:t>
            </w:r>
          </w:p>
        </w:tc>
        <w:tc>
          <w:tcPr>
            <w:tcW w:w="993" w:type="dxa"/>
            <w:tcBorders>
              <w:top w:val="nil"/>
              <w:left w:val="nil"/>
              <w:bottom w:val="nil"/>
              <w:right w:val="nil"/>
            </w:tcBorders>
            <w:shd w:val="clear" w:color="auto" w:fill="DAE9F7"/>
            <w:vAlign w:val="bottom"/>
          </w:tcPr>
          <w:p w14:paraId="3A383F4E"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1.34</w:t>
            </w:r>
          </w:p>
        </w:tc>
        <w:tc>
          <w:tcPr>
            <w:tcW w:w="992" w:type="dxa"/>
            <w:tcBorders>
              <w:top w:val="nil"/>
              <w:left w:val="nil"/>
              <w:bottom w:val="nil"/>
              <w:right w:val="nil"/>
            </w:tcBorders>
            <w:shd w:val="clear" w:color="auto" w:fill="DAE9F7"/>
            <w:vAlign w:val="bottom"/>
          </w:tcPr>
          <w:p w14:paraId="1AE16E4D"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2.21</w:t>
            </w:r>
          </w:p>
        </w:tc>
        <w:tc>
          <w:tcPr>
            <w:tcW w:w="850" w:type="dxa"/>
            <w:tcBorders>
              <w:top w:val="nil"/>
              <w:left w:val="nil"/>
              <w:bottom w:val="nil"/>
              <w:right w:val="nil"/>
            </w:tcBorders>
            <w:shd w:val="clear" w:color="auto" w:fill="DAE9F7"/>
            <w:vAlign w:val="bottom"/>
          </w:tcPr>
          <w:p w14:paraId="55514714" w14:textId="77777777" w:rsidR="00E269D3" w:rsidRPr="00E269D3" w:rsidRDefault="00E269D3" w:rsidP="00E269D3">
            <w:pPr>
              <w:tabs>
                <w:tab w:val="decimal" w:pos="192"/>
              </w:tabs>
              <w:jc w:val="center"/>
              <w:rPr>
                <w:rFonts w:ascii="Times New Roman" w:eastAsia="Calibri" w:hAnsi="Times New Roman" w:cs="Times New Roman"/>
                <w:b/>
                <w:bCs/>
              </w:rPr>
            </w:pPr>
            <w:r w:rsidRPr="00E269D3">
              <w:rPr>
                <w:rFonts w:ascii="Times New Roman" w:eastAsia="Aptos" w:hAnsi="Times New Roman" w:cs="Times New Roman"/>
                <w:b/>
                <w:bCs/>
                <w:color w:val="000000"/>
              </w:rPr>
              <w:t>&lt; .001</w:t>
            </w:r>
          </w:p>
        </w:tc>
        <w:tc>
          <w:tcPr>
            <w:tcW w:w="284" w:type="dxa"/>
            <w:tcBorders>
              <w:top w:val="nil"/>
              <w:bottom w:val="nil"/>
            </w:tcBorders>
            <w:shd w:val="clear" w:color="auto" w:fill="auto"/>
          </w:tcPr>
          <w:p w14:paraId="2A20B291" w14:textId="77777777" w:rsidR="00E269D3" w:rsidRPr="00E269D3" w:rsidRDefault="00E269D3" w:rsidP="00E269D3">
            <w:pPr>
              <w:rPr>
                <w:rFonts w:ascii="Times New Roman" w:eastAsia="Calibri" w:hAnsi="Times New Roman" w:cs="Times New Roman"/>
              </w:rPr>
            </w:pPr>
          </w:p>
        </w:tc>
        <w:tc>
          <w:tcPr>
            <w:tcW w:w="992" w:type="dxa"/>
            <w:tcBorders>
              <w:top w:val="nil"/>
              <w:left w:val="nil"/>
              <w:bottom w:val="nil"/>
              <w:right w:val="nil"/>
            </w:tcBorders>
            <w:shd w:val="clear" w:color="auto" w:fill="DAE9F7"/>
            <w:vAlign w:val="bottom"/>
          </w:tcPr>
          <w:p w14:paraId="436F3885"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0.53</w:t>
            </w:r>
          </w:p>
        </w:tc>
        <w:tc>
          <w:tcPr>
            <w:tcW w:w="992" w:type="dxa"/>
            <w:tcBorders>
              <w:top w:val="nil"/>
              <w:left w:val="nil"/>
              <w:bottom w:val="nil"/>
              <w:right w:val="nil"/>
            </w:tcBorders>
            <w:shd w:val="clear" w:color="auto" w:fill="DAE9F7"/>
            <w:vAlign w:val="bottom"/>
          </w:tcPr>
          <w:p w14:paraId="1CD829F9"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0.34</w:t>
            </w:r>
          </w:p>
        </w:tc>
        <w:tc>
          <w:tcPr>
            <w:tcW w:w="993" w:type="dxa"/>
            <w:tcBorders>
              <w:top w:val="nil"/>
              <w:left w:val="nil"/>
              <w:bottom w:val="nil"/>
              <w:right w:val="nil"/>
            </w:tcBorders>
            <w:shd w:val="clear" w:color="auto" w:fill="DAE9F7"/>
            <w:vAlign w:val="bottom"/>
          </w:tcPr>
          <w:p w14:paraId="2BCEFF43"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0.82</w:t>
            </w:r>
          </w:p>
        </w:tc>
        <w:tc>
          <w:tcPr>
            <w:tcW w:w="850" w:type="dxa"/>
            <w:tcBorders>
              <w:top w:val="nil"/>
              <w:left w:val="nil"/>
              <w:bottom w:val="nil"/>
              <w:right w:val="nil"/>
            </w:tcBorders>
            <w:shd w:val="clear" w:color="auto" w:fill="DAE9F7"/>
            <w:vAlign w:val="bottom"/>
          </w:tcPr>
          <w:p w14:paraId="3F2383F5" w14:textId="77777777" w:rsidR="00E269D3" w:rsidRPr="00E269D3" w:rsidRDefault="00E269D3" w:rsidP="00E269D3">
            <w:pPr>
              <w:tabs>
                <w:tab w:val="decimal" w:pos="180"/>
              </w:tabs>
              <w:jc w:val="center"/>
              <w:rPr>
                <w:rFonts w:ascii="Times New Roman" w:eastAsia="Calibri" w:hAnsi="Times New Roman" w:cs="Times New Roman"/>
                <w:b/>
                <w:bCs/>
              </w:rPr>
            </w:pPr>
            <w:r w:rsidRPr="00E269D3">
              <w:rPr>
                <w:rFonts w:ascii="Times New Roman" w:eastAsia="Aptos" w:hAnsi="Times New Roman" w:cs="Times New Roman"/>
                <w:b/>
                <w:bCs/>
                <w:color w:val="000000"/>
              </w:rPr>
              <w:t>.005</w:t>
            </w:r>
          </w:p>
        </w:tc>
      </w:tr>
      <w:tr w:rsidR="00E269D3" w:rsidRPr="00E269D3" w14:paraId="1752471B" w14:textId="77777777" w:rsidTr="00090392">
        <w:tc>
          <w:tcPr>
            <w:tcW w:w="2977" w:type="dxa"/>
            <w:tcBorders>
              <w:top w:val="nil"/>
              <w:bottom w:val="nil"/>
            </w:tcBorders>
          </w:tcPr>
          <w:p w14:paraId="5F04DCB1" w14:textId="77777777" w:rsidR="00E269D3" w:rsidRPr="00E269D3" w:rsidRDefault="00E269D3" w:rsidP="00E269D3">
            <w:pPr>
              <w:rPr>
                <w:rFonts w:ascii="Times New Roman" w:eastAsia="Calibri" w:hAnsi="Times New Roman" w:cs="Times New Roman"/>
                <w:b/>
                <w:bCs/>
              </w:rPr>
            </w:pPr>
            <w:r w:rsidRPr="00E269D3">
              <w:rPr>
                <w:rFonts w:ascii="Times New Roman" w:eastAsia="Calibri" w:hAnsi="Times New Roman" w:cs="Times New Roman"/>
                <w:b/>
                <w:bCs/>
              </w:rPr>
              <w:t xml:space="preserve">Disability status </w:t>
            </w:r>
          </w:p>
          <w:p w14:paraId="589356C7" w14:textId="77777777" w:rsidR="00E269D3" w:rsidRPr="00E269D3" w:rsidRDefault="00E269D3" w:rsidP="00E269D3">
            <w:pPr>
              <w:rPr>
                <w:rFonts w:ascii="Times New Roman" w:eastAsia="Calibri" w:hAnsi="Times New Roman" w:cs="Times New Roman"/>
              </w:rPr>
            </w:pPr>
            <w:r w:rsidRPr="00E269D3">
              <w:rPr>
                <w:rFonts w:ascii="Times New Roman" w:eastAsia="Calibri" w:hAnsi="Times New Roman" w:cs="Times New Roman"/>
              </w:rPr>
              <w:t>(0 no, 1 yes)</w:t>
            </w:r>
          </w:p>
        </w:tc>
        <w:tc>
          <w:tcPr>
            <w:tcW w:w="993" w:type="dxa"/>
            <w:tcBorders>
              <w:top w:val="nil"/>
              <w:left w:val="nil"/>
              <w:bottom w:val="nil"/>
              <w:right w:val="nil"/>
            </w:tcBorders>
            <w:shd w:val="clear" w:color="auto" w:fill="auto"/>
            <w:vAlign w:val="bottom"/>
          </w:tcPr>
          <w:p w14:paraId="27750063" w14:textId="77777777" w:rsidR="00E269D3" w:rsidRPr="00E269D3" w:rsidRDefault="00E269D3" w:rsidP="00E269D3">
            <w:pPr>
              <w:jc w:val="center"/>
              <w:rPr>
                <w:rFonts w:ascii="Times New Roman" w:eastAsia="Calibri" w:hAnsi="Times New Roman" w:cs="Times New Roman"/>
              </w:rPr>
            </w:pPr>
            <w:r w:rsidRPr="00E269D3">
              <w:rPr>
                <w:rFonts w:ascii="Times New Roman" w:eastAsia="Aptos" w:hAnsi="Times New Roman" w:cs="Times New Roman"/>
                <w:color w:val="000000"/>
              </w:rPr>
              <w:t>0.87</w:t>
            </w:r>
          </w:p>
        </w:tc>
        <w:tc>
          <w:tcPr>
            <w:tcW w:w="992" w:type="dxa"/>
            <w:tcBorders>
              <w:top w:val="nil"/>
              <w:left w:val="nil"/>
              <w:bottom w:val="nil"/>
              <w:right w:val="nil"/>
            </w:tcBorders>
            <w:shd w:val="clear" w:color="auto" w:fill="auto"/>
            <w:vAlign w:val="bottom"/>
          </w:tcPr>
          <w:p w14:paraId="4E9CA59D" w14:textId="77777777" w:rsidR="00E269D3" w:rsidRPr="00E269D3" w:rsidRDefault="00E269D3" w:rsidP="00E269D3">
            <w:pPr>
              <w:jc w:val="center"/>
              <w:rPr>
                <w:rFonts w:ascii="Times New Roman" w:eastAsia="Calibri" w:hAnsi="Times New Roman" w:cs="Times New Roman"/>
              </w:rPr>
            </w:pPr>
            <w:r w:rsidRPr="00E269D3">
              <w:rPr>
                <w:rFonts w:ascii="Times New Roman" w:eastAsia="Aptos" w:hAnsi="Times New Roman" w:cs="Times New Roman"/>
                <w:color w:val="000000"/>
              </w:rPr>
              <w:t>0.74</w:t>
            </w:r>
          </w:p>
        </w:tc>
        <w:tc>
          <w:tcPr>
            <w:tcW w:w="992" w:type="dxa"/>
            <w:tcBorders>
              <w:top w:val="nil"/>
              <w:left w:val="nil"/>
              <w:bottom w:val="nil"/>
              <w:right w:val="nil"/>
            </w:tcBorders>
            <w:shd w:val="clear" w:color="auto" w:fill="auto"/>
            <w:vAlign w:val="bottom"/>
          </w:tcPr>
          <w:p w14:paraId="6A8A5518" w14:textId="77777777" w:rsidR="00E269D3" w:rsidRPr="00E269D3" w:rsidRDefault="00E269D3" w:rsidP="00E269D3">
            <w:pPr>
              <w:jc w:val="center"/>
              <w:rPr>
                <w:rFonts w:ascii="Times New Roman" w:eastAsia="Calibri" w:hAnsi="Times New Roman" w:cs="Times New Roman"/>
              </w:rPr>
            </w:pPr>
            <w:r w:rsidRPr="00E269D3">
              <w:rPr>
                <w:rFonts w:ascii="Times New Roman" w:eastAsia="Aptos" w:hAnsi="Times New Roman" w:cs="Times New Roman"/>
                <w:color w:val="000000"/>
              </w:rPr>
              <w:t>1.03</w:t>
            </w:r>
          </w:p>
        </w:tc>
        <w:tc>
          <w:tcPr>
            <w:tcW w:w="851" w:type="dxa"/>
            <w:tcBorders>
              <w:top w:val="nil"/>
              <w:left w:val="nil"/>
              <w:bottom w:val="nil"/>
              <w:right w:val="nil"/>
            </w:tcBorders>
            <w:shd w:val="clear" w:color="auto" w:fill="auto"/>
            <w:vAlign w:val="bottom"/>
          </w:tcPr>
          <w:p w14:paraId="57EF6A7C" w14:textId="77777777" w:rsidR="00E269D3" w:rsidRPr="00E269D3" w:rsidRDefault="00E269D3" w:rsidP="00E269D3">
            <w:pPr>
              <w:tabs>
                <w:tab w:val="decimal" w:pos="168"/>
              </w:tabs>
              <w:jc w:val="center"/>
              <w:rPr>
                <w:rFonts w:ascii="Times New Roman" w:eastAsia="Calibri" w:hAnsi="Times New Roman" w:cs="Times New Roman"/>
              </w:rPr>
            </w:pPr>
            <w:r w:rsidRPr="00E269D3">
              <w:rPr>
                <w:rFonts w:ascii="Times New Roman" w:eastAsia="Aptos" w:hAnsi="Times New Roman" w:cs="Times New Roman"/>
                <w:color w:val="000000"/>
              </w:rPr>
              <w:t>.109</w:t>
            </w:r>
          </w:p>
        </w:tc>
        <w:tc>
          <w:tcPr>
            <w:tcW w:w="283" w:type="dxa"/>
            <w:tcBorders>
              <w:top w:val="nil"/>
              <w:bottom w:val="nil"/>
            </w:tcBorders>
            <w:shd w:val="clear" w:color="auto" w:fill="auto"/>
          </w:tcPr>
          <w:p w14:paraId="16D4FF0D" w14:textId="77777777" w:rsidR="00E269D3" w:rsidRPr="00E269D3" w:rsidRDefault="00E269D3" w:rsidP="00E269D3">
            <w:pPr>
              <w:rPr>
                <w:rFonts w:ascii="Times New Roman" w:eastAsia="Calibri" w:hAnsi="Times New Roman" w:cs="Times New Roman"/>
              </w:rPr>
            </w:pPr>
          </w:p>
        </w:tc>
        <w:tc>
          <w:tcPr>
            <w:tcW w:w="992" w:type="dxa"/>
            <w:tcBorders>
              <w:top w:val="nil"/>
              <w:left w:val="nil"/>
              <w:bottom w:val="nil"/>
              <w:right w:val="nil"/>
            </w:tcBorders>
            <w:shd w:val="clear" w:color="auto" w:fill="DAE9F7"/>
            <w:vAlign w:val="bottom"/>
          </w:tcPr>
          <w:p w14:paraId="04494DB3"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2.42</w:t>
            </w:r>
          </w:p>
        </w:tc>
        <w:tc>
          <w:tcPr>
            <w:tcW w:w="993" w:type="dxa"/>
            <w:tcBorders>
              <w:top w:val="nil"/>
              <w:left w:val="nil"/>
              <w:bottom w:val="nil"/>
              <w:right w:val="nil"/>
            </w:tcBorders>
            <w:shd w:val="clear" w:color="auto" w:fill="DAE9F7"/>
            <w:vAlign w:val="bottom"/>
          </w:tcPr>
          <w:p w14:paraId="0B367371"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2.22</w:t>
            </w:r>
          </w:p>
        </w:tc>
        <w:tc>
          <w:tcPr>
            <w:tcW w:w="992" w:type="dxa"/>
            <w:tcBorders>
              <w:top w:val="nil"/>
              <w:left w:val="nil"/>
              <w:bottom w:val="nil"/>
              <w:right w:val="nil"/>
            </w:tcBorders>
            <w:shd w:val="clear" w:color="auto" w:fill="DAE9F7"/>
            <w:vAlign w:val="bottom"/>
          </w:tcPr>
          <w:p w14:paraId="42F77E5B"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2.63</w:t>
            </w:r>
          </w:p>
        </w:tc>
        <w:tc>
          <w:tcPr>
            <w:tcW w:w="850" w:type="dxa"/>
            <w:tcBorders>
              <w:top w:val="nil"/>
              <w:left w:val="nil"/>
              <w:bottom w:val="nil"/>
              <w:right w:val="nil"/>
            </w:tcBorders>
            <w:shd w:val="clear" w:color="auto" w:fill="DAE9F7"/>
            <w:vAlign w:val="bottom"/>
          </w:tcPr>
          <w:p w14:paraId="2BB74DC4" w14:textId="77777777" w:rsidR="00E269D3" w:rsidRPr="00E269D3" w:rsidRDefault="00E269D3" w:rsidP="00E269D3">
            <w:pPr>
              <w:tabs>
                <w:tab w:val="decimal" w:pos="192"/>
              </w:tabs>
              <w:jc w:val="center"/>
              <w:rPr>
                <w:rFonts w:ascii="Times New Roman" w:eastAsia="Calibri" w:hAnsi="Times New Roman" w:cs="Times New Roman"/>
                <w:b/>
                <w:bCs/>
              </w:rPr>
            </w:pPr>
            <w:r w:rsidRPr="00E269D3">
              <w:rPr>
                <w:rFonts w:ascii="Times New Roman" w:eastAsia="Aptos" w:hAnsi="Times New Roman" w:cs="Times New Roman"/>
                <w:b/>
                <w:bCs/>
                <w:color w:val="000000"/>
              </w:rPr>
              <w:t>&lt; .001</w:t>
            </w:r>
          </w:p>
        </w:tc>
        <w:tc>
          <w:tcPr>
            <w:tcW w:w="284" w:type="dxa"/>
            <w:tcBorders>
              <w:top w:val="nil"/>
              <w:bottom w:val="nil"/>
            </w:tcBorders>
            <w:shd w:val="clear" w:color="auto" w:fill="auto"/>
          </w:tcPr>
          <w:p w14:paraId="322F107A" w14:textId="77777777" w:rsidR="00E269D3" w:rsidRPr="00E269D3" w:rsidRDefault="00E269D3" w:rsidP="00E269D3">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5297DB9B"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2.19</w:t>
            </w:r>
          </w:p>
        </w:tc>
        <w:tc>
          <w:tcPr>
            <w:tcW w:w="992" w:type="dxa"/>
            <w:tcBorders>
              <w:top w:val="nil"/>
              <w:left w:val="nil"/>
              <w:bottom w:val="nil"/>
              <w:right w:val="nil"/>
            </w:tcBorders>
            <w:shd w:val="clear" w:color="auto" w:fill="DAE9F7"/>
            <w:vAlign w:val="bottom"/>
          </w:tcPr>
          <w:p w14:paraId="26D0A77F"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1.97</w:t>
            </w:r>
          </w:p>
        </w:tc>
        <w:tc>
          <w:tcPr>
            <w:tcW w:w="993" w:type="dxa"/>
            <w:tcBorders>
              <w:top w:val="nil"/>
              <w:left w:val="nil"/>
              <w:bottom w:val="nil"/>
              <w:right w:val="nil"/>
            </w:tcBorders>
            <w:shd w:val="clear" w:color="auto" w:fill="DAE9F7"/>
            <w:vAlign w:val="bottom"/>
          </w:tcPr>
          <w:p w14:paraId="2DB672FA"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2.43</w:t>
            </w:r>
          </w:p>
        </w:tc>
        <w:tc>
          <w:tcPr>
            <w:tcW w:w="850" w:type="dxa"/>
            <w:tcBorders>
              <w:top w:val="nil"/>
              <w:left w:val="nil"/>
              <w:bottom w:val="nil"/>
              <w:right w:val="nil"/>
            </w:tcBorders>
            <w:shd w:val="clear" w:color="auto" w:fill="DAE9F7"/>
            <w:vAlign w:val="bottom"/>
          </w:tcPr>
          <w:p w14:paraId="4B65B15E" w14:textId="77777777" w:rsidR="00E269D3" w:rsidRPr="00E269D3" w:rsidRDefault="00E269D3" w:rsidP="00E269D3">
            <w:pPr>
              <w:tabs>
                <w:tab w:val="decimal" w:pos="180"/>
              </w:tabs>
              <w:jc w:val="center"/>
              <w:rPr>
                <w:rFonts w:ascii="Times New Roman" w:eastAsia="Calibri" w:hAnsi="Times New Roman" w:cs="Times New Roman"/>
                <w:b/>
                <w:bCs/>
              </w:rPr>
            </w:pPr>
            <w:r w:rsidRPr="00E269D3">
              <w:rPr>
                <w:rFonts w:ascii="Times New Roman" w:eastAsia="Aptos" w:hAnsi="Times New Roman" w:cs="Times New Roman"/>
                <w:b/>
                <w:bCs/>
                <w:color w:val="000000"/>
              </w:rPr>
              <w:t>&lt; .001</w:t>
            </w:r>
          </w:p>
        </w:tc>
      </w:tr>
      <w:tr w:rsidR="00E269D3" w:rsidRPr="00E269D3" w14:paraId="00116876" w14:textId="77777777" w:rsidTr="00E269D3">
        <w:tc>
          <w:tcPr>
            <w:tcW w:w="2977" w:type="dxa"/>
            <w:tcBorders>
              <w:top w:val="nil"/>
              <w:bottom w:val="nil"/>
            </w:tcBorders>
          </w:tcPr>
          <w:p w14:paraId="4A7E961F" w14:textId="77777777" w:rsidR="00E269D3" w:rsidRPr="00E269D3" w:rsidRDefault="00E269D3" w:rsidP="00E269D3">
            <w:pPr>
              <w:rPr>
                <w:rFonts w:ascii="Times New Roman" w:eastAsia="Calibri" w:hAnsi="Times New Roman" w:cs="Times New Roman"/>
                <w:b/>
                <w:bCs/>
              </w:rPr>
            </w:pPr>
            <w:r w:rsidRPr="00E269D3">
              <w:rPr>
                <w:rFonts w:ascii="Times New Roman" w:eastAsia="Calibri" w:hAnsi="Times New Roman" w:cs="Times New Roman"/>
                <w:b/>
                <w:bCs/>
              </w:rPr>
              <w:t xml:space="preserve">Child under 5 </w:t>
            </w:r>
          </w:p>
          <w:p w14:paraId="75520FC1" w14:textId="77777777" w:rsidR="00E269D3" w:rsidRPr="00E269D3" w:rsidRDefault="00E269D3" w:rsidP="00E269D3">
            <w:pPr>
              <w:rPr>
                <w:rFonts w:ascii="Times New Roman" w:eastAsia="Calibri" w:hAnsi="Times New Roman" w:cs="Times New Roman"/>
              </w:rPr>
            </w:pPr>
            <w:r w:rsidRPr="00E269D3">
              <w:rPr>
                <w:rFonts w:ascii="Times New Roman" w:eastAsia="Calibri" w:hAnsi="Times New Roman" w:cs="Times New Roman"/>
              </w:rPr>
              <w:t>(0 no, 1 yes)</w:t>
            </w:r>
          </w:p>
        </w:tc>
        <w:tc>
          <w:tcPr>
            <w:tcW w:w="993" w:type="dxa"/>
            <w:tcBorders>
              <w:top w:val="nil"/>
              <w:left w:val="nil"/>
              <w:bottom w:val="nil"/>
              <w:right w:val="nil"/>
            </w:tcBorders>
            <w:shd w:val="clear" w:color="auto" w:fill="DAE9F7"/>
            <w:vAlign w:val="bottom"/>
          </w:tcPr>
          <w:p w14:paraId="68335FEA"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1.09</w:t>
            </w:r>
          </w:p>
        </w:tc>
        <w:tc>
          <w:tcPr>
            <w:tcW w:w="992" w:type="dxa"/>
            <w:tcBorders>
              <w:top w:val="nil"/>
              <w:left w:val="nil"/>
              <w:bottom w:val="nil"/>
              <w:right w:val="nil"/>
            </w:tcBorders>
            <w:shd w:val="clear" w:color="auto" w:fill="DAE9F7"/>
            <w:vAlign w:val="bottom"/>
          </w:tcPr>
          <w:p w14:paraId="15F37724"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1.00</w:t>
            </w:r>
          </w:p>
        </w:tc>
        <w:tc>
          <w:tcPr>
            <w:tcW w:w="992" w:type="dxa"/>
            <w:tcBorders>
              <w:top w:val="nil"/>
              <w:left w:val="nil"/>
              <w:bottom w:val="nil"/>
              <w:right w:val="nil"/>
            </w:tcBorders>
            <w:shd w:val="clear" w:color="auto" w:fill="DAE9F7"/>
            <w:vAlign w:val="bottom"/>
          </w:tcPr>
          <w:p w14:paraId="382E5F78"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1.19</w:t>
            </w:r>
          </w:p>
        </w:tc>
        <w:tc>
          <w:tcPr>
            <w:tcW w:w="851" w:type="dxa"/>
            <w:tcBorders>
              <w:top w:val="nil"/>
              <w:left w:val="nil"/>
              <w:bottom w:val="nil"/>
              <w:right w:val="nil"/>
            </w:tcBorders>
            <w:shd w:val="clear" w:color="auto" w:fill="DAE9F7"/>
            <w:vAlign w:val="bottom"/>
          </w:tcPr>
          <w:p w14:paraId="66114BB1" w14:textId="77777777" w:rsidR="00E269D3" w:rsidRPr="00E269D3" w:rsidRDefault="00E269D3" w:rsidP="00E269D3">
            <w:pPr>
              <w:tabs>
                <w:tab w:val="decimal" w:pos="168"/>
              </w:tabs>
              <w:jc w:val="center"/>
              <w:rPr>
                <w:rFonts w:ascii="Times New Roman" w:eastAsia="Calibri" w:hAnsi="Times New Roman" w:cs="Times New Roman"/>
                <w:b/>
                <w:bCs/>
              </w:rPr>
            </w:pPr>
            <w:r w:rsidRPr="00E269D3">
              <w:rPr>
                <w:rFonts w:ascii="Times New Roman" w:eastAsia="Aptos" w:hAnsi="Times New Roman" w:cs="Times New Roman"/>
                <w:b/>
                <w:bCs/>
                <w:color w:val="000000"/>
              </w:rPr>
              <w:t>.040</w:t>
            </w:r>
          </w:p>
        </w:tc>
        <w:tc>
          <w:tcPr>
            <w:tcW w:w="283" w:type="dxa"/>
            <w:tcBorders>
              <w:top w:val="nil"/>
              <w:bottom w:val="nil"/>
            </w:tcBorders>
            <w:shd w:val="clear" w:color="auto" w:fill="auto"/>
          </w:tcPr>
          <w:p w14:paraId="4091C1FB" w14:textId="77777777" w:rsidR="00E269D3" w:rsidRPr="00E269D3" w:rsidRDefault="00E269D3" w:rsidP="00E269D3">
            <w:pPr>
              <w:rPr>
                <w:rFonts w:ascii="Times New Roman" w:eastAsia="Calibri" w:hAnsi="Times New Roman" w:cs="Times New Roman"/>
              </w:rPr>
            </w:pPr>
          </w:p>
        </w:tc>
        <w:tc>
          <w:tcPr>
            <w:tcW w:w="992" w:type="dxa"/>
            <w:tcBorders>
              <w:top w:val="nil"/>
              <w:left w:val="nil"/>
              <w:bottom w:val="nil"/>
              <w:right w:val="nil"/>
            </w:tcBorders>
            <w:shd w:val="clear" w:color="auto" w:fill="DAE9F7"/>
            <w:vAlign w:val="bottom"/>
          </w:tcPr>
          <w:p w14:paraId="32CB9D9D"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0.91</w:t>
            </w:r>
          </w:p>
        </w:tc>
        <w:tc>
          <w:tcPr>
            <w:tcW w:w="993" w:type="dxa"/>
            <w:tcBorders>
              <w:top w:val="nil"/>
              <w:left w:val="nil"/>
              <w:bottom w:val="nil"/>
              <w:right w:val="nil"/>
            </w:tcBorders>
            <w:shd w:val="clear" w:color="auto" w:fill="DAE9F7"/>
            <w:vAlign w:val="bottom"/>
          </w:tcPr>
          <w:p w14:paraId="486A6B4C"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0.84</w:t>
            </w:r>
          </w:p>
        </w:tc>
        <w:tc>
          <w:tcPr>
            <w:tcW w:w="992" w:type="dxa"/>
            <w:tcBorders>
              <w:top w:val="nil"/>
              <w:left w:val="nil"/>
              <w:bottom w:val="nil"/>
              <w:right w:val="nil"/>
            </w:tcBorders>
            <w:shd w:val="clear" w:color="auto" w:fill="DAE9F7"/>
            <w:vAlign w:val="bottom"/>
          </w:tcPr>
          <w:p w14:paraId="35A32597"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0.99</w:t>
            </w:r>
          </w:p>
        </w:tc>
        <w:tc>
          <w:tcPr>
            <w:tcW w:w="850" w:type="dxa"/>
            <w:tcBorders>
              <w:top w:val="nil"/>
              <w:left w:val="nil"/>
              <w:bottom w:val="nil"/>
              <w:right w:val="nil"/>
            </w:tcBorders>
            <w:shd w:val="clear" w:color="auto" w:fill="DAE9F7"/>
            <w:vAlign w:val="bottom"/>
          </w:tcPr>
          <w:p w14:paraId="4EE5E9AC" w14:textId="77777777" w:rsidR="00E269D3" w:rsidRPr="00E269D3" w:rsidRDefault="00E269D3" w:rsidP="00E269D3">
            <w:pPr>
              <w:tabs>
                <w:tab w:val="decimal" w:pos="192"/>
              </w:tabs>
              <w:jc w:val="center"/>
              <w:rPr>
                <w:rFonts w:ascii="Times New Roman" w:eastAsia="Calibri" w:hAnsi="Times New Roman" w:cs="Times New Roman"/>
                <w:b/>
                <w:bCs/>
              </w:rPr>
            </w:pPr>
            <w:r w:rsidRPr="00E269D3">
              <w:rPr>
                <w:rFonts w:ascii="Times New Roman" w:eastAsia="Aptos" w:hAnsi="Times New Roman" w:cs="Times New Roman"/>
                <w:b/>
                <w:bCs/>
                <w:color w:val="000000"/>
              </w:rPr>
              <w:t>.024</w:t>
            </w:r>
          </w:p>
        </w:tc>
        <w:tc>
          <w:tcPr>
            <w:tcW w:w="284" w:type="dxa"/>
            <w:tcBorders>
              <w:top w:val="nil"/>
              <w:bottom w:val="nil"/>
            </w:tcBorders>
            <w:shd w:val="clear" w:color="auto" w:fill="auto"/>
          </w:tcPr>
          <w:p w14:paraId="654240D3" w14:textId="77777777" w:rsidR="00E269D3" w:rsidRPr="00E269D3" w:rsidRDefault="00E269D3" w:rsidP="00E269D3">
            <w:pPr>
              <w:rPr>
                <w:rFonts w:ascii="Times New Roman" w:eastAsia="Calibri" w:hAnsi="Times New Roman" w:cs="Times New Roman"/>
              </w:rPr>
            </w:pPr>
          </w:p>
        </w:tc>
        <w:tc>
          <w:tcPr>
            <w:tcW w:w="992" w:type="dxa"/>
            <w:tcBorders>
              <w:top w:val="nil"/>
              <w:left w:val="nil"/>
              <w:bottom w:val="nil"/>
              <w:right w:val="nil"/>
            </w:tcBorders>
            <w:shd w:val="clear" w:color="auto" w:fill="auto"/>
            <w:vAlign w:val="bottom"/>
          </w:tcPr>
          <w:p w14:paraId="39BDDA96"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color w:val="000000"/>
              </w:rPr>
              <w:t>0.85</w:t>
            </w:r>
          </w:p>
        </w:tc>
        <w:tc>
          <w:tcPr>
            <w:tcW w:w="992" w:type="dxa"/>
            <w:tcBorders>
              <w:top w:val="nil"/>
              <w:left w:val="nil"/>
              <w:bottom w:val="nil"/>
              <w:right w:val="nil"/>
            </w:tcBorders>
            <w:shd w:val="clear" w:color="auto" w:fill="auto"/>
            <w:vAlign w:val="bottom"/>
          </w:tcPr>
          <w:p w14:paraId="4377709A"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color w:val="000000"/>
              </w:rPr>
              <w:t>0.63</w:t>
            </w:r>
          </w:p>
        </w:tc>
        <w:tc>
          <w:tcPr>
            <w:tcW w:w="993" w:type="dxa"/>
            <w:tcBorders>
              <w:top w:val="nil"/>
              <w:left w:val="nil"/>
              <w:bottom w:val="nil"/>
              <w:right w:val="nil"/>
            </w:tcBorders>
            <w:shd w:val="clear" w:color="auto" w:fill="auto"/>
            <w:vAlign w:val="bottom"/>
          </w:tcPr>
          <w:p w14:paraId="5827A20E"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color w:val="000000"/>
              </w:rPr>
              <w:t>1.15</w:t>
            </w:r>
          </w:p>
        </w:tc>
        <w:tc>
          <w:tcPr>
            <w:tcW w:w="850" w:type="dxa"/>
            <w:tcBorders>
              <w:top w:val="nil"/>
              <w:left w:val="nil"/>
              <w:bottom w:val="nil"/>
              <w:right w:val="nil"/>
            </w:tcBorders>
            <w:shd w:val="clear" w:color="auto" w:fill="auto"/>
            <w:vAlign w:val="bottom"/>
          </w:tcPr>
          <w:p w14:paraId="0380D253" w14:textId="77777777" w:rsidR="00E269D3" w:rsidRPr="00E269D3" w:rsidRDefault="00E269D3" w:rsidP="00E269D3">
            <w:pPr>
              <w:tabs>
                <w:tab w:val="decimal" w:pos="180"/>
              </w:tabs>
              <w:jc w:val="center"/>
              <w:rPr>
                <w:rFonts w:ascii="Times New Roman" w:eastAsia="Calibri" w:hAnsi="Times New Roman" w:cs="Times New Roman"/>
                <w:b/>
                <w:bCs/>
              </w:rPr>
            </w:pPr>
            <w:r w:rsidRPr="00E269D3">
              <w:rPr>
                <w:rFonts w:ascii="Times New Roman" w:eastAsia="Aptos" w:hAnsi="Times New Roman" w:cs="Times New Roman"/>
                <w:color w:val="000000"/>
              </w:rPr>
              <w:t>.290</w:t>
            </w:r>
          </w:p>
        </w:tc>
      </w:tr>
      <w:tr w:rsidR="00E269D3" w:rsidRPr="00E269D3" w14:paraId="0892D687" w14:textId="77777777" w:rsidTr="00E269D3">
        <w:tc>
          <w:tcPr>
            <w:tcW w:w="2977" w:type="dxa"/>
            <w:tcBorders>
              <w:top w:val="nil"/>
              <w:bottom w:val="nil"/>
            </w:tcBorders>
          </w:tcPr>
          <w:p w14:paraId="36E13416" w14:textId="77777777" w:rsidR="00E269D3" w:rsidRPr="00E269D3" w:rsidRDefault="00E269D3" w:rsidP="00E269D3">
            <w:pPr>
              <w:rPr>
                <w:rFonts w:ascii="Times New Roman" w:eastAsia="Calibri" w:hAnsi="Times New Roman" w:cs="Times New Roman"/>
                <w:b/>
                <w:bCs/>
              </w:rPr>
            </w:pPr>
            <w:r w:rsidRPr="00E269D3">
              <w:rPr>
                <w:rFonts w:ascii="Times New Roman" w:eastAsia="Calibri" w:hAnsi="Times New Roman" w:cs="Times New Roman"/>
                <w:b/>
                <w:bCs/>
              </w:rPr>
              <w:t xml:space="preserve">Generations extended family </w:t>
            </w:r>
          </w:p>
          <w:p w14:paraId="7897F2D4" w14:textId="77777777" w:rsidR="00E269D3" w:rsidRPr="00E269D3" w:rsidRDefault="00E269D3" w:rsidP="00E269D3">
            <w:pPr>
              <w:rPr>
                <w:rFonts w:ascii="Times New Roman" w:eastAsia="Calibri" w:hAnsi="Times New Roman" w:cs="Times New Roman"/>
              </w:rPr>
            </w:pPr>
            <w:r w:rsidRPr="00E269D3">
              <w:rPr>
                <w:rFonts w:ascii="Times New Roman" w:eastAsia="Calibri" w:hAnsi="Times New Roman" w:cs="Times New Roman"/>
              </w:rPr>
              <w:t>(0 less than 3, 1 three or more)</w:t>
            </w:r>
          </w:p>
        </w:tc>
        <w:tc>
          <w:tcPr>
            <w:tcW w:w="993" w:type="dxa"/>
            <w:tcBorders>
              <w:top w:val="nil"/>
              <w:left w:val="nil"/>
              <w:bottom w:val="nil"/>
              <w:right w:val="nil"/>
            </w:tcBorders>
            <w:shd w:val="clear" w:color="auto" w:fill="DAE9F7"/>
            <w:vAlign w:val="bottom"/>
          </w:tcPr>
          <w:p w14:paraId="784B9763"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1.30</w:t>
            </w:r>
          </w:p>
        </w:tc>
        <w:tc>
          <w:tcPr>
            <w:tcW w:w="992" w:type="dxa"/>
            <w:tcBorders>
              <w:top w:val="nil"/>
              <w:left w:val="nil"/>
              <w:bottom w:val="nil"/>
              <w:right w:val="nil"/>
            </w:tcBorders>
            <w:shd w:val="clear" w:color="auto" w:fill="DAE9F7"/>
            <w:vAlign w:val="bottom"/>
          </w:tcPr>
          <w:p w14:paraId="06FBB238"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1.13</w:t>
            </w:r>
          </w:p>
        </w:tc>
        <w:tc>
          <w:tcPr>
            <w:tcW w:w="992" w:type="dxa"/>
            <w:tcBorders>
              <w:top w:val="nil"/>
              <w:left w:val="nil"/>
              <w:bottom w:val="nil"/>
              <w:right w:val="nil"/>
            </w:tcBorders>
            <w:shd w:val="clear" w:color="auto" w:fill="DAE9F7"/>
            <w:vAlign w:val="bottom"/>
          </w:tcPr>
          <w:p w14:paraId="00F0CE90"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1.50</w:t>
            </w:r>
          </w:p>
        </w:tc>
        <w:tc>
          <w:tcPr>
            <w:tcW w:w="851" w:type="dxa"/>
            <w:tcBorders>
              <w:top w:val="nil"/>
              <w:left w:val="nil"/>
              <w:bottom w:val="nil"/>
              <w:right w:val="nil"/>
            </w:tcBorders>
            <w:shd w:val="clear" w:color="auto" w:fill="DAE9F7"/>
            <w:vAlign w:val="bottom"/>
          </w:tcPr>
          <w:p w14:paraId="313110FA" w14:textId="77777777" w:rsidR="00E269D3" w:rsidRPr="00E269D3" w:rsidRDefault="00E269D3" w:rsidP="00E269D3">
            <w:pPr>
              <w:tabs>
                <w:tab w:val="decimal" w:pos="168"/>
              </w:tabs>
              <w:jc w:val="center"/>
              <w:rPr>
                <w:rFonts w:ascii="Times New Roman" w:eastAsia="Calibri" w:hAnsi="Times New Roman" w:cs="Times New Roman"/>
                <w:b/>
                <w:bCs/>
              </w:rPr>
            </w:pPr>
            <w:r w:rsidRPr="00E269D3">
              <w:rPr>
                <w:rFonts w:ascii="Times New Roman" w:eastAsia="Aptos" w:hAnsi="Times New Roman" w:cs="Times New Roman"/>
                <w:b/>
                <w:bCs/>
                <w:color w:val="000000"/>
              </w:rPr>
              <w:t>&lt; .001</w:t>
            </w:r>
          </w:p>
        </w:tc>
        <w:tc>
          <w:tcPr>
            <w:tcW w:w="283" w:type="dxa"/>
            <w:tcBorders>
              <w:top w:val="nil"/>
              <w:bottom w:val="nil"/>
            </w:tcBorders>
            <w:shd w:val="clear" w:color="auto" w:fill="auto"/>
          </w:tcPr>
          <w:p w14:paraId="4265162C" w14:textId="77777777" w:rsidR="00E269D3" w:rsidRPr="00E269D3" w:rsidRDefault="00E269D3" w:rsidP="00E269D3">
            <w:pPr>
              <w:rPr>
                <w:rFonts w:ascii="Times New Roman" w:eastAsia="Calibri" w:hAnsi="Times New Roman" w:cs="Times New Roman"/>
              </w:rPr>
            </w:pPr>
          </w:p>
        </w:tc>
        <w:tc>
          <w:tcPr>
            <w:tcW w:w="992" w:type="dxa"/>
            <w:tcBorders>
              <w:top w:val="nil"/>
              <w:left w:val="nil"/>
              <w:bottom w:val="nil"/>
              <w:right w:val="nil"/>
            </w:tcBorders>
            <w:shd w:val="clear" w:color="auto" w:fill="DAE9F7"/>
            <w:vAlign w:val="bottom"/>
          </w:tcPr>
          <w:p w14:paraId="3B1062AD"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1.21</w:t>
            </w:r>
          </w:p>
        </w:tc>
        <w:tc>
          <w:tcPr>
            <w:tcW w:w="993" w:type="dxa"/>
            <w:tcBorders>
              <w:top w:val="nil"/>
              <w:left w:val="nil"/>
              <w:bottom w:val="nil"/>
              <w:right w:val="nil"/>
            </w:tcBorders>
            <w:shd w:val="clear" w:color="auto" w:fill="DAE9F7"/>
            <w:vAlign w:val="bottom"/>
          </w:tcPr>
          <w:p w14:paraId="7EA649FB"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1.07</w:t>
            </w:r>
          </w:p>
        </w:tc>
        <w:tc>
          <w:tcPr>
            <w:tcW w:w="992" w:type="dxa"/>
            <w:tcBorders>
              <w:top w:val="nil"/>
              <w:left w:val="nil"/>
              <w:bottom w:val="nil"/>
              <w:right w:val="nil"/>
            </w:tcBorders>
            <w:shd w:val="clear" w:color="auto" w:fill="DAE9F7"/>
            <w:vAlign w:val="bottom"/>
          </w:tcPr>
          <w:p w14:paraId="4C7118CB"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1.36</w:t>
            </w:r>
          </w:p>
        </w:tc>
        <w:tc>
          <w:tcPr>
            <w:tcW w:w="850" w:type="dxa"/>
            <w:tcBorders>
              <w:top w:val="nil"/>
              <w:left w:val="nil"/>
              <w:bottom w:val="nil"/>
              <w:right w:val="nil"/>
            </w:tcBorders>
            <w:shd w:val="clear" w:color="auto" w:fill="DAE9F7"/>
            <w:vAlign w:val="bottom"/>
          </w:tcPr>
          <w:p w14:paraId="29D11244" w14:textId="77777777" w:rsidR="00E269D3" w:rsidRPr="00E269D3" w:rsidRDefault="00E269D3" w:rsidP="00E269D3">
            <w:pPr>
              <w:tabs>
                <w:tab w:val="decimal" w:pos="192"/>
              </w:tabs>
              <w:jc w:val="center"/>
              <w:rPr>
                <w:rFonts w:ascii="Times New Roman" w:eastAsia="Calibri" w:hAnsi="Times New Roman" w:cs="Times New Roman"/>
                <w:b/>
                <w:bCs/>
              </w:rPr>
            </w:pPr>
            <w:r w:rsidRPr="00E269D3">
              <w:rPr>
                <w:rFonts w:ascii="Times New Roman" w:eastAsia="Aptos" w:hAnsi="Times New Roman" w:cs="Times New Roman"/>
                <w:b/>
                <w:bCs/>
                <w:color w:val="000000"/>
              </w:rPr>
              <w:t>.003</w:t>
            </w:r>
          </w:p>
        </w:tc>
        <w:tc>
          <w:tcPr>
            <w:tcW w:w="284" w:type="dxa"/>
            <w:tcBorders>
              <w:top w:val="nil"/>
              <w:bottom w:val="nil"/>
            </w:tcBorders>
            <w:shd w:val="clear" w:color="auto" w:fill="auto"/>
          </w:tcPr>
          <w:p w14:paraId="54B69178" w14:textId="77777777" w:rsidR="00E269D3" w:rsidRPr="00E269D3" w:rsidRDefault="00E269D3" w:rsidP="00E269D3">
            <w:pPr>
              <w:rPr>
                <w:rFonts w:ascii="Times New Roman" w:eastAsia="Calibri" w:hAnsi="Times New Roman" w:cs="Times New Roman"/>
              </w:rPr>
            </w:pPr>
          </w:p>
        </w:tc>
        <w:tc>
          <w:tcPr>
            <w:tcW w:w="992" w:type="dxa"/>
            <w:tcBorders>
              <w:top w:val="nil"/>
              <w:left w:val="nil"/>
              <w:bottom w:val="nil"/>
              <w:right w:val="nil"/>
            </w:tcBorders>
            <w:shd w:val="clear" w:color="auto" w:fill="DAE9F7"/>
            <w:vAlign w:val="bottom"/>
          </w:tcPr>
          <w:p w14:paraId="7AF78F78"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1.35</w:t>
            </w:r>
          </w:p>
        </w:tc>
        <w:tc>
          <w:tcPr>
            <w:tcW w:w="992" w:type="dxa"/>
            <w:tcBorders>
              <w:top w:val="nil"/>
              <w:left w:val="nil"/>
              <w:bottom w:val="nil"/>
              <w:right w:val="nil"/>
            </w:tcBorders>
            <w:shd w:val="clear" w:color="auto" w:fill="DAE9F7"/>
            <w:vAlign w:val="bottom"/>
          </w:tcPr>
          <w:p w14:paraId="0647D77F"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1.07</w:t>
            </w:r>
          </w:p>
        </w:tc>
        <w:tc>
          <w:tcPr>
            <w:tcW w:w="993" w:type="dxa"/>
            <w:tcBorders>
              <w:top w:val="nil"/>
              <w:left w:val="nil"/>
              <w:bottom w:val="nil"/>
              <w:right w:val="nil"/>
            </w:tcBorders>
            <w:shd w:val="clear" w:color="auto" w:fill="DAE9F7"/>
            <w:vAlign w:val="bottom"/>
          </w:tcPr>
          <w:p w14:paraId="0D22E201"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1.71</w:t>
            </w:r>
          </w:p>
        </w:tc>
        <w:tc>
          <w:tcPr>
            <w:tcW w:w="850" w:type="dxa"/>
            <w:tcBorders>
              <w:top w:val="nil"/>
              <w:left w:val="nil"/>
              <w:bottom w:val="nil"/>
              <w:right w:val="nil"/>
            </w:tcBorders>
            <w:shd w:val="clear" w:color="auto" w:fill="DAE9F7"/>
            <w:vAlign w:val="bottom"/>
          </w:tcPr>
          <w:p w14:paraId="0E45030E" w14:textId="77777777" w:rsidR="00E269D3" w:rsidRPr="00E269D3" w:rsidRDefault="00E269D3" w:rsidP="00E269D3">
            <w:pPr>
              <w:tabs>
                <w:tab w:val="decimal" w:pos="180"/>
              </w:tabs>
              <w:jc w:val="center"/>
              <w:rPr>
                <w:rFonts w:ascii="Times New Roman" w:eastAsia="Calibri" w:hAnsi="Times New Roman" w:cs="Times New Roman"/>
                <w:b/>
                <w:bCs/>
              </w:rPr>
            </w:pPr>
            <w:r w:rsidRPr="00E269D3">
              <w:rPr>
                <w:rFonts w:ascii="Times New Roman" w:eastAsia="Aptos" w:hAnsi="Times New Roman" w:cs="Times New Roman"/>
                <w:b/>
                <w:bCs/>
                <w:color w:val="000000"/>
              </w:rPr>
              <w:t>.013</w:t>
            </w:r>
          </w:p>
        </w:tc>
      </w:tr>
      <w:tr w:rsidR="00E269D3" w:rsidRPr="00E269D3" w14:paraId="79213CBC" w14:textId="77777777" w:rsidTr="00DA650C">
        <w:tc>
          <w:tcPr>
            <w:tcW w:w="3970" w:type="dxa"/>
            <w:gridSpan w:val="2"/>
            <w:tcBorders>
              <w:top w:val="nil"/>
              <w:bottom w:val="nil"/>
            </w:tcBorders>
          </w:tcPr>
          <w:p w14:paraId="043CB37E" w14:textId="77777777" w:rsidR="00E269D3" w:rsidRPr="00327433" w:rsidRDefault="00E269D3" w:rsidP="00E269D3">
            <w:pPr>
              <w:rPr>
                <w:rFonts w:ascii="Times New Roman" w:eastAsia="Calibri" w:hAnsi="Times New Roman" w:cs="Times New Roman"/>
                <w:i/>
                <w:iCs/>
                <w:u w:val="single"/>
                <w:vertAlign w:val="superscript"/>
              </w:rPr>
            </w:pPr>
            <w:r w:rsidRPr="00327433">
              <w:rPr>
                <w:rFonts w:ascii="Times New Roman" w:eastAsia="Calibri" w:hAnsi="Times New Roman" w:cs="Times New Roman"/>
                <w:i/>
                <w:iCs/>
                <w:u w:val="single"/>
              </w:rPr>
              <w:t>Household composition</w:t>
            </w:r>
            <w:r w:rsidRPr="00327433">
              <w:rPr>
                <w:rFonts w:ascii="Times New Roman" w:eastAsia="Calibri" w:hAnsi="Times New Roman" w:cs="Times New Roman"/>
                <w:i/>
                <w:iCs/>
                <w:u w:val="single"/>
                <w:vertAlign w:val="superscript"/>
              </w:rPr>
              <w:t>a</w:t>
            </w:r>
          </w:p>
        </w:tc>
        <w:tc>
          <w:tcPr>
            <w:tcW w:w="992" w:type="dxa"/>
            <w:tcBorders>
              <w:top w:val="nil"/>
              <w:left w:val="nil"/>
              <w:bottom w:val="nil"/>
              <w:right w:val="nil"/>
            </w:tcBorders>
            <w:shd w:val="clear" w:color="auto" w:fill="auto"/>
            <w:vAlign w:val="bottom"/>
          </w:tcPr>
          <w:p w14:paraId="27BE8FF6" w14:textId="77777777" w:rsidR="00E269D3" w:rsidRPr="00E269D3" w:rsidRDefault="00E269D3" w:rsidP="00E269D3">
            <w:pPr>
              <w:rPr>
                <w:rFonts w:ascii="Times New Roman" w:eastAsia="Calibri" w:hAnsi="Times New Roman" w:cs="Times New Roman"/>
              </w:rPr>
            </w:pPr>
          </w:p>
        </w:tc>
        <w:tc>
          <w:tcPr>
            <w:tcW w:w="992" w:type="dxa"/>
            <w:tcBorders>
              <w:top w:val="nil"/>
              <w:left w:val="nil"/>
              <w:bottom w:val="nil"/>
              <w:right w:val="nil"/>
            </w:tcBorders>
            <w:shd w:val="clear" w:color="auto" w:fill="auto"/>
            <w:vAlign w:val="bottom"/>
          </w:tcPr>
          <w:p w14:paraId="54A5AA21" w14:textId="77777777" w:rsidR="00E269D3" w:rsidRPr="00E269D3" w:rsidRDefault="00E269D3" w:rsidP="00E269D3">
            <w:pPr>
              <w:rPr>
                <w:rFonts w:ascii="Times New Roman" w:eastAsia="Calibri" w:hAnsi="Times New Roman" w:cs="Times New Roman"/>
              </w:rPr>
            </w:pPr>
          </w:p>
        </w:tc>
        <w:tc>
          <w:tcPr>
            <w:tcW w:w="851" w:type="dxa"/>
            <w:tcBorders>
              <w:top w:val="nil"/>
              <w:left w:val="nil"/>
              <w:bottom w:val="nil"/>
              <w:right w:val="nil"/>
            </w:tcBorders>
            <w:shd w:val="clear" w:color="auto" w:fill="auto"/>
            <w:vAlign w:val="bottom"/>
          </w:tcPr>
          <w:p w14:paraId="727CA50D" w14:textId="77777777" w:rsidR="00E269D3" w:rsidRPr="00E269D3" w:rsidRDefault="00E269D3" w:rsidP="00E269D3">
            <w:pPr>
              <w:tabs>
                <w:tab w:val="decimal" w:pos="168"/>
              </w:tabs>
              <w:rPr>
                <w:rFonts w:ascii="Times New Roman" w:eastAsia="Calibri" w:hAnsi="Times New Roman" w:cs="Times New Roman"/>
              </w:rPr>
            </w:pPr>
          </w:p>
        </w:tc>
        <w:tc>
          <w:tcPr>
            <w:tcW w:w="283" w:type="dxa"/>
            <w:tcBorders>
              <w:top w:val="nil"/>
              <w:bottom w:val="nil"/>
            </w:tcBorders>
            <w:shd w:val="clear" w:color="auto" w:fill="auto"/>
            <w:vAlign w:val="bottom"/>
          </w:tcPr>
          <w:p w14:paraId="32D4E799" w14:textId="77777777" w:rsidR="00E269D3" w:rsidRPr="00E269D3" w:rsidRDefault="00E269D3" w:rsidP="00E269D3">
            <w:pPr>
              <w:rPr>
                <w:rFonts w:ascii="Times New Roman" w:eastAsia="Calibri" w:hAnsi="Times New Roman" w:cs="Times New Roman"/>
              </w:rPr>
            </w:pPr>
          </w:p>
        </w:tc>
        <w:tc>
          <w:tcPr>
            <w:tcW w:w="992" w:type="dxa"/>
            <w:tcBorders>
              <w:top w:val="nil"/>
              <w:left w:val="nil"/>
              <w:bottom w:val="nil"/>
              <w:right w:val="nil"/>
            </w:tcBorders>
            <w:shd w:val="clear" w:color="auto" w:fill="auto"/>
          </w:tcPr>
          <w:p w14:paraId="2CC5A66F" w14:textId="77777777" w:rsidR="00E269D3" w:rsidRPr="00E269D3" w:rsidRDefault="00E269D3" w:rsidP="00E269D3">
            <w:pPr>
              <w:jc w:val="center"/>
              <w:rPr>
                <w:rFonts w:ascii="Times New Roman" w:eastAsia="Calibri" w:hAnsi="Times New Roman" w:cs="Times New Roman"/>
                <w:b/>
                <w:bCs/>
              </w:rPr>
            </w:pPr>
          </w:p>
        </w:tc>
        <w:tc>
          <w:tcPr>
            <w:tcW w:w="993" w:type="dxa"/>
            <w:tcBorders>
              <w:top w:val="nil"/>
              <w:left w:val="nil"/>
              <w:bottom w:val="nil"/>
              <w:right w:val="nil"/>
            </w:tcBorders>
            <w:shd w:val="clear" w:color="auto" w:fill="auto"/>
            <w:vAlign w:val="bottom"/>
          </w:tcPr>
          <w:p w14:paraId="358EBF99" w14:textId="77777777" w:rsidR="00E269D3" w:rsidRPr="00E269D3" w:rsidRDefault="00E269D3" w:rsidP="00E269D3">
            <w:pPr>
              <w:jc w:val="center"/>
              <w:rPr>
                <w:rFonts w:ascii="Times New Roman" w:eastAsia="Calibri" w:hAnsi="Times New Roman" w:cs="Times New Roman"/>
                <w:b/>
                <w:bCs/>
              </w:rPr>
            </w:pPr>
          </w:p>
        </w:tc>
        <w:tc>
          <w:tcPr>
            <w:tcW w:w="992" w:type="dxa"/>
            <w:tcBorders>
              <w:top w:val="nil"/>
              <w:left w:val="nil"/>
              <w:bottom w:val="nil"/>
              <w:right w:val="nil"/>
            </w:tcBorders>
            <w:shd w:val="clear" w:color="auto" w:fill="auto"/>
            <w:vAlign w:val="bottom"/>
          </w:tcPr>
          <w:p w14:paraId="4059312A" w14:textId="77777777" w:rsidR="00E269D3" w:rsidRPr="00E269D3" w:rsidRDefault="00E269D3" w:rsidP="00E269D3">
            <w:pPr>
              <w:jc w:val="center"/>
              <w:rPr>
                <w:rFonts w:ascii="Times New Roman" w:eastAsia="Calibri" w:hAnsi="Times New Roman" w:cs="Times New Roman"/>
                <w:b/>
                <w:bCs/>
              </w:rPr>
            </w:pPr>
          </w:p>
        </w:tc>
        <w:tc>
          <w:tcPr>
            <w:tcW w:w="850" w:type="dxa"/>
            <w:tcBorders>
              <w:top w:val="nil"/>
              <w:left w:val="nil"/>
              <w:bottom w:val="nil"/>
              <w:right w:val="nil"/>
            </w:tcBorders>
            <w:shd w:val="clear" w:color="auto" w:fill="auto"/>
            <w:vAlign w:val="bottom"/>
          </w:tcPr>
          <w:p w14:paraId="38BFF745" w14:textId="77777777" w:rsidR="00E269D3" w:rsidRPr="00E269D3" w:rsidRDefault="00E269D3" w:rsidP="00E269D3">
            <w:pPr>
              <w:tabs>
                <w:tab w:val="decimal" w:pos="192"/>
              </w:tabs>
              <w:jc w:val="center"/>
              <w:rPr>
                <w:rFonts w:ascii="Times New Roman" w:eastAsia="Calibri" w:hAnsi="Times New Roman" w:cs="Times New Roman"/>
                <w:b/>
                <w:bCs/>
              </w:rPr>
            </w:pPr>
          </w:p>
        </w:tc>
        <w:tc>
          <w:tcPr>
            <w:tcW w:w="284" w:type="dxa"/>
            <w:tcBorders>
              <w:top w:val="nil"/>
              <w:bottom w:val="nil"/>
            </w:tcBorders>
            <w:shd w:val="clear" w:color="auto" w:fill="auto"/>
            <w:vAlign w:val="bottom"/>
          </w:tcPr>
          <w:p w14:paraId="377DD1D5" w14:textId="77777777" w:rsidR="00E269D3" w:rsidRPr="00E269D3" w:rsidRDefault="00E269D3" w:rsidP="00E269D3">
            <w:pPr>
              <w:rPr>
                <w:rFonts w:ascii="Times New Roman" w:eastAsia="Calibri" w:hAnsi="Times New Roman" w:cs="Times New Roman"/>
              </w:rPr>
            </w:pPr>
          </w:p>
        </w:tc>
        <w:tc>
          <w:tcPr>
            <w:tcW w:w="992" w:type="dxa"/>
            <w:tcBorders>
              <w:top w:val="nil"/>
              <w:left w:val="nil"/>
              <w:bottom w:val="nil"/>
              <w:right w:val="nil"/>
            </w:tcBorders>
            <w:shd w:val="clear" w:color="auto" w:fill="auto"/>
          </w:tcPr>
          <w:p w14:paraId="70E7A1F5" w14:textId="77777777" w:rsidR="00E269D3" w:rsidRPr="00E269D3" w:rsidRDefault="00E269D3" w:rsidP="00E269D3">
            <w:pPr>
              <w:jc w:val="center"/>
              <w:rPr>
                <w:rFonts w:ascii="Times New Roman" w:eastAsia="Calibri" w:hAnsi="Times New Roman" w:cs="Times New Roman"/>
              </w:rPr>
            </w:pPr>
          </w:p>
        </w:tc>
        <w:tc>
          <w:tcPr>
            <w:tcW w:w="992" w:type="dxa"/>
            <w:tcBorders>
              <w:top w:val="nil"/>
              <w:left w:val="nil"/>
              <w:bottom w:val="nil"/>
              <w:right w:val="nil"/>
            </w:tcBorders>
            <w:shd w:val="clear" w:color="auto" w:fill="auto"/>
            <w:vAlign w:val="bottom"/>
          </w:tcPr>
          <w:p w14:paraId="013D1C15" w14:textId="77777777" w:rsidR="00E269D3" w:rsidRPr="00E269D3" w:rsidRDefault="00E269D3" w:rsidP="00E269D3">
            <w:pPr>
              <w:jc w:val="center"/>
              <w:rPr>
                <w:rFonts w:ascii="Times New Roman" w:eastAsia="Calibri" w:hAnsi="Times New Roman" w:cs="Times New Roman"/>
              </w:rPr>
            </w:pPr>
          </w:p>
        </w:tc>
        <w:tc>
          <w:tcPr>
            <w:tcW w:w="993" w:type="dxa"/>
            <w:tcBorders>
              <w:top w:val="nil"/>
              <w:left w:val="nil"/>
              <w:bottom w:val="nil"/>
              <w:right w:val="nil"/>
            </w:tcBorders>
            <w:shd w:val="clear" w:color="auto" w:fill="auto"/>
            <w:vAlign w:val="bottom"/>
          </w:tcPr>
          <w:p w14:paraId="206B10A5" w14:textId="77777777" w:rsidR="00E269D3" w:rsidRPr="00E269D3" w:rsidRDefault="00E269D3" w:rsidP="00E269D3">
            <w:pPr>
              <w:jc w:val="center"/>
              <w:rPr>
                <w:rFonts w:ascii="Times New Roman" w:eastAsia="Calibri" w:hAnsi="Times New Roman" w:cs="Times New Roman"/>
              </w:rPr>
            </w:pPr>
          </w:p>
        </w:tc>
        <w:tc>
          <w:tcPr>
            <w:tcW w:w="850" w:type="dxa"/>
            <w:tcBorders>
              <w:top w:val="nil"/>
              <w:left w:val="nil"/>
              <w:bottom w:val="nil"/>
              <w:right w:val="nil"/>
            </w:tcBorders>
            <w:shd w:val="clear" w:color="auto" w:fill="auto"/>
            <w:vAlign w:val="bottom"/>
          </w:tcPr>
          <w:p w14:paraId="466A5A91" w14:textId="77777777" w:rsidR="00E269D3" w:rsidRPr="00E269D3" w:rsidRDefault="00E269D3" w:rsidP="00E269D3">
            <w:pPr>
              <w:tabs>
                <w:tab w:val="decimal" w:pos="180"/>
              </w:tabs>
              <w:jc w:val="center"/>
              <w:rPr>
                <w:rFonts w:ascii="Times New Roman" w:eastAsia="Calibri" w:hAnsi="Times New Roman" w:cs="Times New Roman"/>
              </w:rPr>
            </w:pPr>
          </w:p>
        </w:tc>
      </w:tr>
      <w:tr w:rsidR="00E269D3" w:rsidRPr="00E269D3" w14:paraId="5409E66E" w14:textId="77777777" w:rsidTr="00E269D3">
        <w:tc>
          <w:tcPr>
            <w:tcW w:w="2977" w:type="dxa"/>
            <w:tcBorders>
              <w:top w:val="nil"/>
              <w:bottom w:val="nil"/>
            </w:tcBorders>
          </w:tcPr>
          <w:p w14:paraId="0B23E88B" w14:textId="77777777" w:rsidR="00E269D3" w:rsidRPr="00E269D3" w:rsidRDefault="00E269D3" w:rsidP="00E269D3">
            <w:pPr>
              <w:ind w:firstLine="117"/>
              <w:rPr>
                <w:rFonts w:ascii="Times New Roman" w:eastAsia="Calibri" w:hAnsi="Times New Roman" w:cs="Times New Roman"/>
              </w:rPr>
            </w:pPr>
            <w:r w:rsidRPr="00E269D3">
              <w:rPr>
                <w:rFonts w:ascii="Times New Roman" w:eastAsia="Calibri" w:hAnsi="Times New Roman" w:cs="Times New Roman"/>
              </w:rPr>
              <w:t xml:space="preserve">Two or more </w:t>
            </w:r>
          </w:p>
          <w:p w14:paraId="7B9CD3DD" w14:textId="77777777" w:rsidR="00E269D3" w:rsidRPr="00E269D3" w:rsidRDefault="00E269D3" w:rsidP="00E269D3">
            <w:pPr>
              <w:rPr>
                <w:rFonts w:ascii="Times New Roman" w:eastAsia="Calibri" w:hAnsi="Times New Roman" w:cs="Times New Roman"/>
              </w:rPr>
            </w:pPr>
            <w:r w:rsidRPr="00E269D3">
              <w:rPr>
                <w:rFonts w:ascii="Times New Roman" w:eastAsia="Calibri" w:hAnsi="Times New Roman" w:cs="Times New Roman"/>
              </w:rPr>
              <w:t>families</w:t>
            </w:r>
          </w:p>
        </w:tc>
        <w:tc>
          <w:tcPr>
            <w:tcW w:w="993" w:type="dxa"/>
            <w:tcBorders>
              <w:top w:val="nil"/>
              <w:left w:val="nil"/>
              <w:bottom w:val="nil"/>
              <w:right w:val="nil"/>
            </w:tcBorders>
            <w:shd w:val="clear" w:color="auto" w:fill="DAE9F7"/>
            <w:vAlign w:val="bottom"/>
          </w:tcPr>
          <w:p w14:paraId="4A78CE67"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1.24</w:t>
            </w:r>
          </w:p>
        </w:tc>
        <w:tc>
          <w:tcPr>
            <w:tcW w:w="992" w:type="dxa"/>
            <w:tcBorders>
              <w:top w:val="nil"/>
              <w:left w:val="nil"/>
              <w:bottom w:val="nil"/>
              <w:right w:val="nil"/>
            </w:tcBorders>
            <w:shd w:val="clear" w:color="auto" w:fill="DAE9F7"/>
            <w:vAlign w:val="bottom"/>
          </w:tcPr>
          <w:p w14:paraId="17932ED8"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1.09</w:t>
            </w:r>
          </w:p>
        </w:tc>
        <w:tc>
          <w:tcPr>
            <w:tcW w:w="992" w:type="dxa"/>
            <w:tcBorders>
              <w:top w:val="nil"/>
              <w:left w:val="nil"/>
              <w:bottom w:val="nil"/>
              <w:right w:val="nil"/>
            </w:tcBorders>
            <w:shd w:val="clear" w:color="auto" w:fill="DAE9F7"/>
            <w:vAlign w:val="bottom"/>
          </w:tcPr>
          <w:p w14:paraId="0478DDC1"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1.42</w:t>
            </w:r>
          </w:p>
        </w:tc>
        <w:tc>
          <w:tcPr>
            <w:tcW w:w="851" w:type="dxa"/>
            <w:tcBorders>
              <w:top w:val="nil"/>
              <w:left w:val="nil"/>
              <w:bottom w:val="nil"/>
              <w:right w:val="nil"/>
            </w:tcBorders>
            <w:shd w:val="clear" w:color="auto" w:fill="DAE9F7"/>
            <w:vAlign w:val="bottom"/>
          </w:tcPr>
          <w:p w14:paraId="2BDFDAF4" w14:textId="77777777" w:rsidR="00E269D3" w:rsidRPr="00E269D3" w:rsidRDefault="00E269D3" w:rsidP="00E269D3">
            <w:pPr>
              <w:tabs>
                <w:tab w:val="decimal" w:pos="168"/>
              </w:tabs>
              <w:jc w:val="center"/>
              <w:rPr>
                <w:rFonts w:ascii="Times New Roman" w:eastAsia="Calibri" w:hAnsi="Times New Roman" w:cs="Times New Roman"/>
                <w:b/>
                <w:bCs/>
              </w:rPr>
            </w:pPr>
            <w:r w:rsidRPr="00E269D3">
              <w:rPr>
                <w:rFonts w:ascii="Times New Roman" w:eastAsia="Aptos" w:hAnsi="Times New Roman" w:cs="Times New Roman"/>
                <w:b/>
                <w:bCs/>
                <w:color w:val="000000"/>
              </w:rPr>
              <w:t>.001</w:t>
            </w:r>
          </w:p>
        </w:tc>
        <w:tc>
          <w:tcPr>
            <w:tcW w:w="283" w:type="dxa"/>
            <w:tcBorders>
              <w:top w:val="nil"/>
              <w:bottom w:val="nil"/>
            </w:tcBorders>
            <w:shd w:val="clear" w:color="auto" w:fill="auto"/>
          </w:tcPr>
          <w:p w14:paraId="45DF9211" w14:textId="77777777" w:rsidR="00E269D3" w:rsidRPr="00E269D3" w:rsidRDefault="00E269D3" w:rsidP="00E269D3">
            <w:pPr>
              <w:rPr>
                <w:rFonts w:ascii="Times New Roman" w:eastAsia="Calibri" w:hAnsi="Times New Roman" w:cs="Times New Roman"/>
              </w:rPr>
            </w:pPr>
          </w:p>
        </w:tc>
        <w:tc>
          <w:tcPr>
            <w:tcW w:w="992" w:type="dxa"/>
            <w:tcBorders>
              <w:top w:val="nil"/>
              <w:left w:val="nil"/>
              <w:bottom w:val="nil"/>
              <w:right w:val="nil"/>
            </w:tcBorders>
            <w:shd w:val="clear" w:color="auto" w:fill="DAE9F7"/>
            <w:vAlign w:val="bottom"/>
          </w:tcPr>
          <w:p w14:paraId="2CF35E55"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1.14</w:t>
            </w:r>
          </w:p>
        </w:tc>
        <w:tc>
          <w:tcPr>
            <w:tcW w:w="993" w:type="dxa"/>
            <w:tcBorders>
              <w:top w:val="nil"/>
              <w:left w:val="nil"/>
              <w:bottom w:val="nil"/>
              <w:right w:val="nil"/>
            </w:tcBorders>
            <w:shd w:val="clear" w:color="auto" w:fill="DAE9F7"/>
            <w:vAlign w:val="bottom"/>
          </w:tcPr>
          <w:p w14:paraId="0F76B9A6"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1.01</w:t>
            </w:r>
          </w:p>
        </w:tc>
        <w:tc>
          <w:tcPr>
            <w:tcW w:w="992" w:type="dxa"/>
            <w:tcBorders>
              <w:top w:val="nil"/>
              <w:left w:val="nil"/>
              <w:bottom w:val="nil"/>
              <w:right w:val="nil"/>
            </w:tcBorders>
            <w:shd w:val="clear" w:color="auto" w:fill="DAE9F7"/>
            <w:vAlign w:val="bottom"/>
          </w:tcPr>
          <w:p w14:paraId="58BCD5D1"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1.30</w:t>
            </w:r>
          </w:p>
        </w:tc>
        <w:tc>
          <w:tcPr>
            <w:tcW w:w="850" w:type="dxa"/>
            <w:tcBorders>
              <w:top w:val="nil"/>
              <w:left w:val="nil"/>
              <w:bottom w:val="nil"/>
              <w:right w:val="nil"/>
            </w:tcBorders>
            <w:shd w:val="clear" w:color="auto" w:fill="DAE9F7"/>
            <w:vAlign w:val="bottom"/>
          </w:tcPr>
          <w:p w14:paraId="5F639BD3" w14:textId="77777777" w:rsidR="00E269D3" w:rsidRPr="00E269D3" w:rsidRDefault="00E269D3" w:rsidP="00E269D3">
            <w:pPr>
              <w:tabs>
                <w:tab w:val="decimal" w:pos="192"/>
              </w:tabs>
              <w:jc w:val="center"/>
              <w:rPr>
                <w:rFonts w:ascii="Times New Roman" w:eastAsia="Calibri" w:hAnsi="Times New Roman" w:cs="Times New Roman"/>
                <w:b/>
                <w:bCs/>
              </w:rPr>
            </w:pPr>
            <w:r w:rsidRPr="00E269D3">
              <w:rPr>
                <w:rFonts w:ascii="Times New Roman" w:eastAsia="Aptos" w:hAnsi="Times New Roman" w:cs="Times New Roman"/>
                <w:b/>
                <w:bCs/>
                <w:color w:val="000000"/>
              </w:rPr>
              <w:t>.038</w:t>
            </w:r>
          </w:p>
        </w:tc>
        <w:tc>
          <w:tcPr>
            <w:tcW w:w="284" w:type="dxa"/>
            <w:tcBorders>
              <w:top w:val="nil"/>
              <w:bottom w:val="nil"/>
            </w:tcBorders>
            <w:shd w:val="clear" w:color="auto" w:fill="auto"/>
          </w:tcPr>
          <w:p w14:paraId="0B5DD2E2" w14:textId="77777777" w:rsidR="00E269D3" w:rsidRPr="00E269D3" w:rsidRDefault="00E269D3" w:rsidP="00E269D3">
            <w:pPr>
              <w:rPr>
                <w:rFonts w:ascii="Times New Roman" w:eastAsia="Calibri" w:hAnsi="Times New Roman" w:cs="Times New Roman"/>
              </w:rPr>
            </w:pPr>
          </w:p>
        </w:tc>
        <w:tc>
          <w:tcPr>
            <w:tcW w:w="992" w:type="dxa"/>
            <w:tcBorders>
              <w:top w:val="nil"/>
              <w:left w:val="nil"/>
              <w:bottom w:val="nil"/>
              <w:right w:val="nil"/>
            </w:tcBorders>
            <w:shd w:val="clear" w:color="auto" w:fill="auto"/>
            <w:vAlign w:val="bottom"/>
          </w:tcPr>
          <w:p w14:paraId="296FEACA" w14:textId="77777777" w:rsidR="00E269D3" w:rsidRPr="00E269D3" w:rsidRDefault="00E269D3" w:rsidP="00E269D3">
            <w:pPr>
              <w:jc w:val="center"/>
              <w:rPr>
                <w:rFonts w:ascii="Times New Roman" w:eastAsia="Calibri" w:hAnsi="Times New Roman" w:cs="Times New Roman"/>
              </w:rPr>
            </w:pPr>
            <w:r w:rsidRPr="00E269D3">
              <w:rPr>
                <w:rFonts w:ascii="Times New Roman" w:eastAsia="Aptos" w:hAnsi="Times New Roman" w:cs="Times New Roman"/>
                <w:color w:val="000000"/>
              </w:rPr>
              <w:t>1.15</w:t>
            </w:r>
          </w:p>
        </w:tc>
        <w:tc>
          <w:tcPr>
            <w:tcW w:w="992" w:type="dxa"/>
            <w:tcBorders>
              <w:top w:val="nil"/>
              <w:left w:val="nil"/>
              <w:bottom w:val="nil"/>
              <w:right w:val="nil"/>
            </w:tcBorders>
            <w:shd w:val="clear" w:color="auto" w:fill="auto"/>
            <w:vAlign w:val="bottom"/>
          </w:tcPr>
          <w:p w14:paraId="458F142F" w14:textId="77777777" w:rsidR="00E269D3" w:rsidRPr="00E269D3" w:rsidRDefault="00E269D3" w:rsidP="00E269D3">
            <w:pPr>
              <w:jc w:val="center"/>
              <w:rPr>
                <w:rFonts w:ascii="Times New Roman" w:eastAsia="Calibri" w:hAnsi="Times New Roman" w:cs="Times New Roman"/>
              </w:rPr>
            </w:pPr>
            <w:r w:rsidRPr="00E269D3">
              <w:rPr>
                <w:rFonts w:ascii="Times New Roman" w:eastAsia="Aptos" w:hAnsi="Times New Roman" w:cs="Times New Roman"/>
                <w:color w:val="000000"/>
              </w:rPr>
              <w:t>0.88</w:t>
            </w:r>
          </w:p>
        </w:tc>
        <w:tc>
          <w:tcPr>
            <w:tcW w:w="993" w:type="dxa"/>
            <w:tcBorders>
              <w:top w:val="nil"/>
              <w:left w:val="nil"/>
              <w:bottom w:val="nil"/>
              <w:right w:val="nil"/>
            </w:tcBorders>
            <w:shd w:val="clear" w:color="auto" w:fill="auto"/>
            <w:vAlign w:val="bottom"/>
          </w:tcPr>
          <w:p w14:paraId="1D062FE2" w14:textId="77777777" w:rsidR="00E269D3" w:rsidRPr="00E269D3" w:rsidRDefault="00E269D3" w:rsidP="00E269D3">
            <w:pPr>
              <w:jc w:val="center"/>
              <w:rPr>
                <w:rFonts w:ascii="Times New Roman" w:eastAsia="Calibri" w:hAnsi="Times New Roman" w:cs="Times New Roman"/>
              </w:rPr>
            </w:pPr>
            <w:r w:rsidRPr="00E269D3">
              <w:rPr>
                <w:rFonts w:ascii="Times New Roman" w:eastAsia="Aptos" w:hAnsi="Times New Roman" w:cs="Times New Roman"/>
                <w:color w:val="000000"/>
              </w:rPr>
              <w:t>1.49</w:t>
            </w:r>
          </w:p>
        </w:tc>
        <w:tc>
          <w:tcPr>
            <w:tcW w:w="850" w:type="dxa"/>
            <w:tcBorders>
              <w:top w:val="nil"/>
              <w:left w:val="nil"/>
              <w:bottom w:val="nil"/>
              <w:right w:val="nil"/>
            </w:tcBorders>
            <w:shd w:val="clear" w:color="auto" w:fill="auto"/>
            <w:vAlign w:val="bottom"/>
          </w:tcPr>
          <w:p w14:paraId="1167BEA8" w14:textId="77777777" w:rsidR="00E269D3" w:rsidRPr="00E269D3" w:rsidRDefault="00E269D3" w:rsidP="00E269D3">
            <w:pPr>
              <w:tabs>
                <w:tab w:val="decimal" w:pos="180"/>
              </w:tabs>
              <w:jc w:val="center"/>
              <w:rPr>
                <w:rFonts w:ascii="Times New Roman" w:eastAsia="Calibri" w:hAnsi="Times New Roman" w:cs="Times New Roman"/>
              </w:rPr>
            </w:pPr>
            <w:r w:rsidRPr="00E269D3">
              <w:rPr>
                <w:rFonts w:ascii="Times New Roman" w:eastAsia="Aptos" w:hAnsi="Times New Roman" w:cs="Times New Roman"/>
                <w:color w:val="000000"/>
              </w:rPr>
              <w:t>.305</w:t>
            </w:r>
          </w:p>
        </w:tc>
      </w:tr>
      <w:tr w:rsidR="00E269D3" w:rsidRPr="00E269D3" w14:paraId="36DA2851" w14:textId="77777777" w:rsidTr="00E269D3">
        <w:tc>
          <w:tcPr>
            <w:tcW w:w="2977" w:type="dxa"/>
            <w:tcBorders>
              <w:top w:val="nil"/>
              <w:bottom w:val="nil"/>
            </w:tcBorders>
          </w:tcPr>
          <w:p w14:paraId="1AD9FB08" w14:textId="77777777" w:rsidR="00E269D3" w:rsidRPr="00E269D3" w:rsidRDefault="00E269D3" w:rsidP="00E269D3">
            <w:pPr>
              <w:rPr>
                <w:rFonts w:ascii="Times New Roman" w:eastAsia="Calibri" w:hAnsi="Times New Roman" w:cs="Times New Roman"/>
              </w:rPr>
            </w:pPr>
            <w:r w:rsidRPr="00E269D3">
              <w:rPr>
                <w:rFonts w:ascii="Times New Roman" w:eastAsia="Calibri" w:hAnsi="Times New Roman" w:cs="Times New Roman"/>
              </w:rPr>
              <w:t xml:space="preserve">Multi-person </w:t>
            </w:r>
          </w:p>
        </w:tc>
        <w:tc>
          <w:tcPr>
            <w:tcW w:w="993" w:type="dxa"/>
            <w:tcBorders>
              <w:top w:val="nil"/>
              <w:left w:val="nil"/>
              <w:bottom w:val="nil"/>
              <w:right w:val="nil"/>
            </w:tcBorders>
            <w:shd w:val="clear" w:color="auto" w:fill="DAE9F7"/>
            <w:vAlign w:val="bottom"/>
          </w:tcPr>
          <w:p w14:paraId="3780190E"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0.83</w:t>
            </w:r>
          </w:p>
        </w:tc>
        <w:tc>
          <w:tcPr>
            <w:tcW w:w="992" w:type="dxa"/>
            <w:tcBorders>
              <w:top w:val="nil"/>
              <w:left w:val="nil"/>
              <w:bottom w:val="nil"/>
              <w:right w:val="nil"/>
            </w:tcBorders>
            <w:shd w:val="clear" w:color="auto" w:fill="DAE9F7"/>
            <w:vAlign w:val="bottom"/>
          </w:tcPr>
          <w:p w14:paraId="484DFBF0"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0.72</w:t>
            </w:r>
          </w:p>
        </w:tc>
        <w:tc>
          <w:tcPr>
            <w:tcW w:w="992" w:type="dxa"/>
            <w:tcBorders>
              <w:top w:val="nil"/>
              <w:left w:val="nil"/>
              <w:bottom w:val="nil"/>
              <w:right w:val="nil"/>
            </w:tcBorders>
            <w:shd w:val="clear" w:color="auto" w:fill="DAE9F7"/>
            <w:vAlign w:val="bottom"/>
          </w:tcPr>
          <w:p w14:paraId="72C6F575"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0.96</w:t>
            </w:r>
          </w:p>
        </w:tc>
        <w:tc>
          <w:tcPr>
            <w:tcW w:w="851" w:type="dxa"/>
            <w:tcBorders>
              <w:top w:val="nil"/>
              <w:left w:val="nil"/>
              <w:bottom w:val="nil"/>
              <w:right w:val="nil"/>
            </w:tcBorders>
            <w:shd w:val="clear" w:color="auto" w:fill="DAE9F7"/>
            <w:vAlign w:val="bottom"/>
          </w:tcPr>
          <w:p w14:paraId="55C39073" w14:textId="77777777" w:rsidR="00E269D3" w:rsidRPr="00E269D3" w:rsidRDefault="00E269D3" w:rsidP="00E269D3">
            <w:pPr>
              <w:tabs>
                <w:tab w:val="decimal" w:pos="168"/>
              </w:tabs>
              <w:jc w:val="center"/>
              <w:rPr>
                <w:rFonts w:ascii="Times New Roman" w:eastAsia="Calibri" w:hAnsi="Times New Roman" w:cs="Times New Roman"/>
                <w:b/>
                <w:bCs/>
              </w:rPr>
            </w:pPr>
            <w:r w:rsidRPr="00E269D3">
              <w:rPr>
                <w:rFonts w:ascii="Times New Roman" w:eastAsia="Aptos" w:hAnsi="Times New Roman" w:cs="Times New Roman"/>
                <w:b/>
                <w:bCs/>
                <w:color w:val="000000"/>
              </w:rPr>
              <w:t>.011</w:t>
            </w:r>
          </w:p>
        </w:tc>
        <w:tc>
          <w:tcPr>
            <w:tcW w:w="283" w:type="dxa"/>
            <w:tcBorders>
              <w:top w:val="nil"/>
              <w:bottom w:val="nil"/>
            </w:tcBorders>
            <w:shd w:val="clear" w:color="auto" w:fill="auto"/>
          </w:tcPr>
          <w:p w14:paraId="4A896ADC" w14:textId="77777777" w:rsidR="00E269D3" w:rsidRPr="00E269D3" w:rsidRDefault="00E269D3" w:rsidP="00E269D3">
            <w:pPr>
              <w:rPr>
                <w:rFonts w:ascii="Times New Roman" w:eastAsia="Calibri" w:hAnsi="Times New Roman" w:cs="Times New Roman"/>
              </w:rPr>
            </w:pPr>
          </w:p>
        </w:tc>
        <w:tc>
          <w:tcPr>
            <w:tcW w:w="992" w:type="dxa"/>
            <w:tcBorders>
              <w:top w:val="nil"/>
              <w:left w:val="nil"/>
              <w:bottom w:val="nil"/>
              <w:right w:val="nil"/>
            </w:tcBorders>
            <w:shd w:val="clear" w:color="auto" w:fill="auto"/>
            <w:vAlign w:val="bottom"/>
          </w:tcPr>
          <w:p w14:paraId="14D56705" w14:textId="77777777" w:rsidR="00E269D3" w:rsidRPr="00E269D3" w:rsidRDefault="00E269D3" w:rsidP="00E269D3">
            <w:pPr>
              <w:jc w:val="center"/>
              <w:rPr>
                <w:rFonts w:ascii="Times New Roman" w:eastAsia="Calibri" w:hAnsi="Times New Roman" w:cs="Times New Roman"/>
              </w:rPr>
            </w:pPr>
            <w:r w:rsidRPr="00E269D3">
              <w:rPr>
                <w:rFonts w:ascii="Times New Roman" w:eastAsia="Aptos" w:hAnsi="Times New Roman" w:cs="Times New Roman"/>
                <w:color w:val="000000"/>
              </w:rPr>
              <w:t>1.05</w:t>
            </w:r>
          </w:p>
        </w:tc>
        <w:tc>
          <w:tcPr>
            <w:tcW w:w="993" w:type="dxa"/>
            <w:tcBorders>
              <w:top w:val="nil"/>
              <w:left w:val="nil"/>
              <w:bottom w:val="nil"/>
              <w:right w:val="nil"/>
            </w:tcBorders>
            <w:shd w:val="clear" w:color="auto" w:fill="auto"/>
            <w:vAlign w:val="bottom"/>
          </w:tcPr>
          <w:p w14:paraId="59DDF046" w14:textId="77777777" w:rsidR="00E269D3" w:rsidRPr="00E269D3" w:rsidRDefault="00E269D3" w:rsidP="00E269D3">
            <w:pPr>
              <w:jc w:val="center"/>
              <w:rPr>
                <w:rFonts w:ascii="Times New Roman" w:eastAsia="Calibri" w:hAnsi="Times New Roman" w:cs="Times New Roman"/>
              </w:rPr>
            </w:pPr>
            <w:r w:rsidRPr="00E269D3">
              <w:rPr>
                <w:rFonts w:ascii="Times New Roman" w:eastAsia="Aptos" w:hAnsi="Times New Roman" w:cs="Times New Roman"/>
                <w:color w:val="000000"/>
              </w:rPr>
              <w:t>0.91</w:t>
            </w:r>
          </w:p>
        </w:tc>
        <w:tc>
          <w:tcPr>
            <w:tcW w:w="992" w:type="dxa"/>
            <w:tcBorders>
              <w:top w:val="nil"/>
              <w:left w:val="nil"/>
              <w:bottom w:val="nil"/>
              <w:right w:val="nil"/>
            </w:tcBorders>
            <w:shd w:val="clear" w:color="auto" w:fill="auto"/>
            <w:vAlign w:val="bottom"/>
          </w:tcPr>
          <w:p w14:paraId="325795E2" w14:textId="77777777" w:rsidR="00E269D3" w:rsidRPr="00E269D3" w:rsidRDefault="00E269D3" w:rsidP="00E269D3">
            <w:pPr>
              <w:jc w:val="center"/>
              <w:rPr>
                <w:rFonts w:ascii="Times New Roman" w:eastAsia="Calibri" w:hAnsi="Times New Roman" w:cs="Times New Roman"/>
              </w:rPr>
            </w:pPr>
            <w:r w:rsidRPr="00E269D3">
              <w:rPr>
                <w:rFonts w:ascii="Times New Roman" w:eastAsia="Aptos" w:hAnsi="Times New Roman" w:cs="Times New Roman"/>
                <w:color w:val="000000"/>
              </w:rPr>
              <w:t>1.22</w:t>
            </w:r>
          </w:p>
        </w:tc>
        <w:tc>
          <w:tcPr>
            <w:tcW w:w="850" w:type="dxa"/>
            <w:tcBorders>
              <w:top w:val="nil"/>
              <w:left w:val="nil"/>
              <w:bottom w:val="nil"/>
              <w:right w:val="nil"/>
            </w:tcBorders>
            <w:shd w:val="clear" w:color="auto" w:fill="auto"/>
            <w:vAlign w:val="bottom"/>
          </w:tcPr>
          <w:p w14:paraId="651DBA85" w14:textId="77777777" w:rsidR="00E269D3" w:rsidRPr="00E269D3" w:rsidRDefault="00E269D3" w:rsidP="00E269D3">
            <w:pPr>
              <w:tabs>
                <w:tab w:val="decimal" w:pos="192"/>
              </w:tabs>
              <w:jc w:val="center"/>
              <w:rPr>
                <w:rFonts w:ascii="Times New Roman" w:eastAsia="Calibri" w:hAnsi="Times New Roman" w:cs="Times New Roman"/>
              </w:rPr>
            </w:pPr>
            <w:r w:rsidRPr="00E269D3">
              <w:rPr>
                <w:rFonts w:ascii="Times New Roman" w:eastAsia="Aptos" w:hAnsi="Times New Roman" w:cs="Times New Roman"/>
                <w:color w:val="000000"/>
              </w:rPr>
              <w:t>.486</w:t>
            </w:r>
          </w:p>
        </w:tc>
        <w:tc>
          <w:tcPr>
            <w:tcW w:w="284" w:type="dxa"/>
            <w:tcBorders>
              <w:top w:val="nil"/>
              <w:bottom w:val="nil"/>
            </w:tcBorders>
            <w:shd w:val="clear" w:color="auto" w:fill="auto"/>
          </w:tcPr>
          <w:p w14:paraId="40895BBB" w14:textId="77777777" w:rsidR="00E269D3" w:rsidRPr="00E269D3" w:rsidRDefault="00E269D3" w:rsidP="00E269D3">
            <w:pPr>
              <w:rPr>
                <w:rFonts w:ascii="Times New Roman" w:eastAsia="Calibri" w:hAnsi="Times New Roman" w:cs="Times New Roman"/>
              </w:rPr>
            </w:pPr>
          </w:p>
        </w:tc>
        <w:tc>
          <w:tcPr>
            <w:tcW w:w="992" w:type="dxa"/>
            <w:tcBorders>
              <w:top w:val="nil"/>
              <w:left w:val="nil"/>
              <w:bottom w:val="nil"/>
              <w:right w:val="nil"/>
            </w:tcBorders>
            <w:shd w:val="clear" w:color="auto" w:fill="auto"/>
            <w:vAlign w:val="bottom"/>
          </w:tcPr>
          <w:p w14:paraId="7090DF7C" w14:textId="77777777" w:rsidR="00E269D3" w:rsidRPr="00E269D3" w:rsidRDefault="00E269D3" w:rsidP="00E269D3">
            <w:pPr>
              <w:jc w:val="center"/>
              <w:rPr>
                <w:rFonts w:ascii="Times New Roman" w:eastAsia="Calibri" w:hAnsi="Times New Roman" w:cs="Times New Roman"/>
              </w:rPr>
            </w:pPr>
            <w:r w:rsidRPr="00E269D3">
              <w:rPr>
                <w:rFonts w:ascii="Times New Roman" w:eastAsia="Aptos" w:hAnsi="Times New Roman" w:cs="Times New Roman"/>
                <w:color w:val="000000"/>
              </w:rPr>
              <w:t>1.25</w:t>
            </w:r>
          </w:p>
        </w:tc>
        <w:tc>
          <w:tcPr>
            <w:tcW w:w="992" w:type="dxa"/>
            <w:tcBorders>
              <w:top w:val="nil"/>
              <w:left w:val="nil"/>
              <w:bottom w:val="nil"/>
              <w:right w:val="nil"/>
            </w:tcBorders>
            <w:shd w:val="clear" w:color="auto" w:fill="auto"/>
            <w:vAlign w:val="bottom"/>
          </w:tcPr>
          <w:p w14:paraId="00DA8DFD" w14:textId="77777777" w:rsidR="00E269D3" w:rsidRPr="00E269D3" w:rsidRDefault="00E269D3" w:rsidP="00E269D3">
            <w:pPr>
              <w:jc w:val="center"/>
              <w:rPr>
                <w:rFonts w:ascii="Times New Roman" w:eastAsia="Calibri" w:hAnsi="Times New Roman" w:cs="Times New Roman"/>
              </w:rPr>
            </w:pPr>
            <w:r w:rsidRPr="00E269D3">
              <w:rPr>
                <w:rFonts w:ascii="Times New Roman" w:eastAsia="Aptos" w:hAnsi="Times New Roman" w:cs="Times New Roman"/>
                <w:color w:val="000000"/>
              </w:rPr>
              <w:t>0.95</w:t>
            </w:r>
          </w:p>
        </w:tc>
        <w:tc>
          <w:tcPr>
            <w:tcW w:w="993" w:type="dxa"/>
            <w:tcBorders>
              <w:top w:val="nil"/>
              <w:left w:val="nil"/>
              <w:bottom w:val="nil"/>
              <w:right w:val="nil"/>
            </w:tcBorders>
            <w:shd w:val="clear" w:color="auto" w:fill="auto"/>
            <w:vAlign w:val="bottom"/>
          </w:tcPr>
          <w:p w14:paraId="5B85D2CA" w14:textId="77777777" w:rsidR="00E269D3" w:rsidRPr="00E269D3" w:rsidRDefault="00E269D3" w:rsidP="00E269D3">
            <w:pPr>
              <w:jc w:val="center"/>
              <w:rPr>
                <w:rFonts w:ascii="Times New Roman" w:eastAsia="Calibri" w:hAnsi="Times New Roman" w:cs="Times New Roman"/>
              </w:rPr>
            </w:pPr>
            <w:r w:rsidRPr="00E269D3">
              <w:rPr>
                <w:rFonts w:ascii="Times New Roman" w:eastAsia="Aptos" w:hAnsi="Times New Roman" w:cs="Times New Roman"/>
                <w:color w:val="000000"/>
              </w:rPr>
              <w:t>1.64</w:t>
            </w:r>
          </w:p>
        </w:tc>
        <w:tc>
          <w:tcPr>
            <w:tcW w:w="850" w:type="dxa"/>
            <w:tcBorders>
              <w:top w:val="nil"/>
              <w:left w:val="nil"/>
              <w:bottom w:val="nil"/>
              <w:right w:val="nil"/>
            </w:tcBorders>
            <w:shd w:val="clear" w:color="auto" w:fill="auto"/>
            <w:vAlign w:val="bottom"/>
          </w:tcPr>
          <w:p w14:paraId="37F46BD9" w14:textId="77777777" w:rsidR="00E269D3" w:rsidRPr="00E269D3" w:rsidRDefault="00E269D3" w:rsidP="00E269D3">
            <w:pPr>
              <w:tabs>
                <w:tab w:val="decimal" w:pos="180"/>
              </w:tabs>
              <w:jc w:val="center"/>
              <w:rPr>
                <w:rFonts w:ascii="Times New Roman" w:eastAsia="Calibri" w:hAnsi="Times New Roman" w:cs="Times New Roman"/>
              </w:rPr>
            </w:pPr>
            <w:r w:rsidRPr="00E269D3">
              <w:rPr>
                <w:rFonts w:ascii="Times New Roman" w:eastAsia="Aptos" w:hAnsi="Times New Roman" w:cs="Times New Roman"/>
                <w:color w:val="000000"/>
              </w:rPr>
              <w:t>.111</w:t>
            </w:r>
          </w:p>
        </w:tc>
      </w:tr>
      <w:tr w:rsidR="00E269D3" w:rsidRPr="00E269D3" w14:paraId="79D64CE3" w14:textId="77777777" w:rsidTr="00E269D3">
        <w:tc>
          <w:tcPr>
            <w:tcW w:w="2977" w:type="dxa"/>
            <w:tcBorders>
              <w:top w:val="nil"/>
              <w:bottom w:val="single" w:sz="4" w:space="0" w:color="auto"/>
            </w:tcBorders>
          </w:tcPr>
          <w:p w14:paraId="6A498603" w14:textId="77777777" w:rsidR="00E269D3" w:rsidRPr="00E269D3" w:rsidRDefault="00E269D3" w:rsidP="00E269D3">
            <w:pPr>
              <w:rPr>
                <w:rFonts w:ascii="Times New Roman" w:eastAsia="Calibri" w:hAnsi="Times New Roman" w:cs="Times New Roman"/>
                <w:b/>
                <w:bCs/>
              </w:rPr>
            </w:pPr>
            <w:r w:rsidRPr="00E269D3">
              <w:rPr>
                <w:rFonts w:ascii="Times New Roman" w:eastAsia="Calibri" w:hAnsi="Times New Roman" w:cs="Times New Roman"/>
                <w:b/>
                <w:bCs/>
              </w:rPr>
              <w:t xml:space="preserve">One person </w:t>
            </w:r>
          </w:p>
        </w:tc>
        <w:tc>
          <w:tcPr>
            <w:tcW w:w="993" w:type="dxa"/>
            <w:tcBorders>
              <w:top w:val="nil"/>
              <w:left w:val="nil"/>
              <w:bottom w:val="nil"/>
              <w:right w:val="nil"/>
            </w:tcBorders>
            <w:shd w:val="clear" w:color="auto" w:fill="DAE9F7"/>
            <w:vAlign w:val="bottom"/>
          </w:tcPr>
          <w:p w14:paraId="21A71215"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0.71</w:t>
            </w:r>
          </w:p>
        </w:tc>
        <w:tc>
          <w:tcPr>
            <w:tcW w:w="992" w:type="dxa"/>
            <w:tcBorders>
              <w:top w:val="nil"/>
              <w:left w:val="nil"/>
              <w:bottom w:val="nil"/>
              <w:right w:val="nil"/>
            </w:tcBorders>
            <w:shd w:val="clear" w:color="auto" w:fill="DAE9F7"/>
            <w:vAlign w:val="bottom"/>
          </w:tcPr>
          <w:p w14:paraId="216D862C"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0.61</w:t>
            </w:r>
          </w:p>
        </w:tc>
        <w:tc>
          <w:tcPr>
            <w:tcW w:w="992" w:type="dxa"/>
            <w:tcBorders>
              <w:top w:val="nil"/>
              <w:left w:val="nil"/>
              <w:bottom w:val="nil"/>
              <w:right w:val="nil"/>
            </w:tcBorders>
            <w:shd w:val="clear" w:color="auto" w:fill="DAE9F7"/>
            <w:vAlign w:val="bottom"/>
          </w:tcPr>
          <w:p w14:paraId="01C117F6"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0.82</w:t>
            </w:r>
          </w:p>
        </w:tc>
        <w:tc>
          <w:tcPr>
            <w:tcW w:w="851" w:type="dxa"/>
            <w:tcBorders>
              <w:top w:val="nil"/>
              <w:left w:val="nil"/>
              <w:bottom w:val="nil"/>
              <w:right w:val="nil"/>
            </w:tcBorders>
            <w:shd w:val="clear" w:color="auto" w:fill="DAE9F7"/>
            <w:vAlign w:val="bottom"/>
          </w:tcPr>
          <w:p w14:paraId="67C0E0E7" w14:textId="77777777" w:rsidR="00E269D3" w:rsidRPr="00E269D3" w:rsidRDefault="00E269D3" w:rsidP="00E269D3">
            <w:pPr>
              <w:tabs>
                <w:tab w:val="decimal" w:pos="168"/>
              </w:tabs>
              <w:jc w:val="center"/>
              <w:rPr>
                <w:rFonts w:ascii="Times New Roman" w:eastAsia="Calibri" w:hAnsi="Times New Roman" w:cs="Times New Roman"/>
                <w:b/>
                <w:bCs/>
              </w:rPr>
            </w:pPr>
            <w:r w:rsidRPr="00E269D3">
              <w:rPr>
                <w:rFonts w:ascii="Times New Roman" w:eastAsia="Aptos" w:hAnsi="Times New Roman" w:cs="Times New Roman"/>
                <w:b/>
                <w:bCs/>
                <w:color w:val="000000"/>
              </w:rPr>
              <w:t>&lt; .001</w:t>
            </w:r>
          </w:p>
        </w:tc>
        <w:tc>
          <w:tcPr>
            <w:tcW w:w="283" w:type="dxa"/>
            <w:tcBorders>
              <w:top w:val="nil"/>
              <w:bottom w:val="nil"/>
            </w:tcBorders>
          </w:tcPr>
          <w:p w14:paraId="6D80E206" w14:textId="77777777" w:rsidR="00E269D3" w:rsidRPr="00E269D3" w:rsidRDefault="00E269D3" w:rsidP="00E269D3">
            <w:pPr>
              <w:rPr>
                <w:rFonts w:ascii="Times New Roman" w:eastAsia="Calibri" w:hAnsi="Times New Roman" w:cs="Times New Roman"/>
              </w:rPr>
            </w:pPr>
          </w:p>
        </w:tc>
        <w:tc>
          <w:tcPr>
            <w:tcW w:w="992" w:type="dxa"/>
            <w:tcBorders>
              <w:top w:val="nil"/>
              <w:left w:val="nil"/>
              <w:bottom w:val="nil"/>
              <w:right w:val="nil"/>
            </w:tcBorders>
            <w:shd w:val="clear" w:color="auto" w:fill="DAE9F7"/>
            <w:vAlign w:val="bottom"/>
          </w:tcPr>
          <w:p w14:paraId="046BE470"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1.21</w:t>
            </w:r>
          </w:p>
        </w:tc>
        <w:tc>
          <w:tcPr>
            <w:tcW w:w="993" w:type="dxa"/>
            <w:tcBorders>
              <w:top w:val="nil"/>
              <w:left w:val="nil"/>
              <w:bottom w:val="nil"/>
              <w:right w:val="nil"/>
            </w:tcBorders>
            <w:shd w:val="clear" w:color="auto" w:fill="DAE9F7"/>
            <w:vAlign w:val="bottom"/>
          </w:tcPr>
          <w:p w14:paraId="3A2751AA"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1.11</w:t>
            </w:r>
          </w:p>
        </w:tc>
        <w:tc>
          <w:tcPr>
            <w:tcW w:w="992" w:type="dxa"/>
            <w:tcBorders>
              <w:top w:val="nil"/>
              <w:left w:val="nil"/>
              <w:bottom w:val="nil"/>
              <w:right w:val="nil"/>
            </w:tcBorders>
            <w:shd w:val="clear" w:color="auto" w:fill="DAE9F7"/>
            <w:vAlign w:val="bottom"/>
          </w:tcPr>
          <w:p w14:paraId="1174AA59"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1.33</w:t>
            </w:r>
          </w:p>
        </w:tc>
        <w:tc>
          <w:tcPr>
            <w:tcW w:w="850" w:type="dxa"/>
            <w:tcBorders>
              <w:top w:val="nil"/>
              <w:left w:val="nil"/>
              <w:bottom w:val="nil"/>
              <w:right w:val="nil"/>
            </w:tcBorders>
            <w:shd w:val="clear" w:color="auto" w:fill="DAE9F7"/>
            <w:vAlign w:val="bottom"/>
          </w:tcPr>
          <w:p w14:paraId="43B7C5AA" w14:textId="77777777" w:rsidR="00E269D3" w:rsidRPr="00E269D3" w:rsidRDefault="00E269D3" w:rsidP="00E269D3">
            <w:pPr>
              <w:tabs>
                <w:tab w:val="decimal" w:pos="192"/>
              </w:tabs>
              <w:jc w:val="center"/>
              <w:rPr>
                <w:rFonts w:ascii="Times New Roman" w:eastAsia="Calibri" w:hAnsi="Times New Roman" w:cs="Times New Roman"/>
                <w:b/>
                <w:bCs/>
              </w:rPr>
            </w:pPr>
            <w:r w:rsidRPr="00E269D3">
              <w:rPr>
                <w:rFonts w:ascii="Times New Roman" w:eastAsia="Aptos" w:hAnsi="Times New Roman" w:cs="Times New Roman"/>
                <w:b/>
                <w:bCs/>
                <w:color w:val="000000"/>
              </w:rPr>
              <w:t>&lt; .001</w:t>
            </w:r>
          </w:p>
        </w:tc>
        <w:tc>
          <w:tcPr>
            <w:tcW w:w="284" w:type="dxa"/>
            <w:tcBorders>
              <w:top w:val="nil"/>
              <w:bottom w:val="nil"/>
            </w:tcBorders>
            <w:shd w:val="clear" w:color="auto" w:fill="auto"/>
          </w:tcPr>
          <w:p w14:paraId="7C26E079" w14:textId="77777777" w:rsidR="00E269D3" w:rsidRPr="00E269D3" w:rsidRDefault="00E269D3" w:rsidP="00E269D3">
            <w:pPr>
              <w:rPr>
                <w:rFonts w:ascii="Times New Roman" w:eastAsia="Calibri" w:hAnsi="Times New Roman" w:cs="Times New Roman"/>
              </w:rPr>
            </w:pPr>
          </w:p>
        </w:tc>
        <w:tc>
          <w:tcPr>
            <w:tcW w:w="992" w:type="dxa"/>
            <w:tcBorders>
              <w:top w:val="nil"/>
              <w:left w:val="nil"/>
              <w:bottom w:val="nil"/>
              <w:right w:val="nil"/>
            </w:tcBorders>
            <w:shd w:val="clear" w:color="auto" w:fill="DAE9F7"/>
            <w:vAlign w:val="bottom"/>
          </w:tcPr>
          <w:p w14:paraId="7A7E7A5D"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1.25</w:t>
            </w:r>
          </w:p>
        </w:tc>
        <w:tc>
          <w:tcPr>
            <w:tcW w:w="992" w:type="dxa"/>
            <w:tcBorders>
              <w:top w:val="nil"/>
              <w:left w:val="nil"/>
              <w:bottom w:val="nil"/>
              <w:right w:val="nil"/>
            </w:tcBorders>
            <w:shd w:val="clear" w:color="auto" w:fill="DAE9F7"/>
            <w:vAlign w:val="bottom"/>
          </w:tcPr>
          <w:p w14:paraId="61293E17"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1.12</w:t>
            </w:r>
          </w:p>
        </w:tc>
        <w:tc>
          <w:tcPr>
            <w:tcW w:w="993" w:type="dxa"/>
            <w:tcBorders>
              <w:top w:val="nil"/>
              <w:left w:val="nil"/>
              <w:bottom w:val="nil"/>
              <w:right w:val="nil"/>
            </w:tcBorders>
            <w:shd w:val="clear" w:color="auto" w:fill="DAE9F7"/>
            <w:vAlign w:val="bottom"/>
          </w:tcPr>
          <w:p w14:paraId="063FDF63"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1.39</w:t>
            </w:r>
          </w:p>
        </w:tc>
        <w:tc>
          <w:tcPr>
            <w:tcW w:w="850" w:type="dxa"/>
            <w:tcBorders>
              <w:top w:val="nil"/>
              <w:left w:val="nil"/>
              <w:bottom w:val="nil"/>
              <w:right w:val="nil"/>
            </w:tcBorders>
            <w:shd w:val="clear" w:color="auto" w:fill="DAE9F7"/>
            <w:vAlign w:val="bottom"/>
          </w:tcPr>
          <w:p w14:paraId="5B698313" w14:textId="77777777" w:rsidR="00E269D3" w:rsidRPr="00E269D3" w:rsidRDefault="00E269D3" w:rsidP="00E269D3">
            <w:pPr>
              <w:tabs>
                <w:tab w:val="decimal" w:pos="180"/>
              </w:tabs>
              <w:jc w:val="center"/>
              <w:rPr>
                <w:rFonts w:ascii="Times New Roman" w:eastAsia="Calibri" w:hAnsi="Times New Roman" w:cs="Times New Roman"/>
                <w:b/>
                <w:bCs/>
              </w:rPr>
            </w:pPr>
            <w:r w:rsidRPr="00E269D3">
              <w:rPr>
                <w:rFonts w:ascii="Times New Roman" w:eastAsia="Aptos" w:hAnsi="Times New Roman" w:cs="Times New Roman"/>
                <w:b/>
                <w:bCs/>
                <w:color w:val="000000"/>
              </w:rPr>
              <w:t>&lt; .001</w:t>
            </w:r>
          </w:p>
        </w:tc>
      </w:tr>
      <w:tr w:rsidR="00E269D3" w:rsidRPr="00E269D3" w14:paraId="1A2B5AFA" w14:textId="77777777" w:rsidTr="00E269D3">
        <w:tc>
          <w:tcPr>
            <w:tcW w:w="2977" w:type="dxa"/>
            <w:tcBorders>
              <w:top w:val="nil"/>
              <w:bottom w:val="single" w:sz="4" w:space="0" w:color="auto"/>
            </w:tcBorders>
          </w:tcPr>
          <w:p w14:paraId="2D508A44" w14:textId="77777777" w:rsidR="00E269D3" w:rsidRPr="00E269D3" w:rsidRDefault="00E269D3" w:rsidP="00E269D3">
            <w:pPr>
              <w:rPr>
                <w:rFonts w:ascii="Times New Roman" w:eastAsia="Calibri" w:hAnsi="Times New Roman" w:cs="Times New Roman"/>
                <w:b/>
                <w:bCs/>
              </w:rPr>
            </w:pPr>
            <w:r w:rsidRPr="00E269D3">
              <w:rPr>
                <w:rFonts w:ascii="Times New Roman" w:eastAsia="Calibri" w:hAnsi="Times New Roman" w:cs="Times New Roman"/>
                <w:b/>
                <w:bCs/>
              </w:rPr>
              <w:t>Deprivation</w:t>
            </w:r>
          </w:p>
        </w:tc>
        <w:tc>
          <w:tcPr>
            <w:tcW w:w="993" w:type="dxa"/>
            <w:tcBorders>
              <w:top w:val="nil"/>
              <w:left w:val="nil"/>
              <w:bottom w:val="nil"/>
              <w:right w:val="nil"/>
            </w:tcBorders>
            <w:shd w:val="clear" w:color="auto" w:fill="DAE9F7"/>
            <w:vAlign w:val="bottom"/>
          </w:tcPr>
          <w:p w14:paraId="05D51877" w14:textId="77777777" w:rsidR="00E269D3" w:rsidRPr="00E269D3" w:rsidRDefault="00E269D3" w:rsidP="00E269D3">
            <w:pPr>
              <w:jc w:val="center"/>
              <w:rPr>
                <w:rFonts w:ascii="Times New Roman" w:eastAsia="Aptos" w:hAnsi="Times New Roman" w:cs="Times New Roman"/>
                <w:b/>
                <w:bCs/>
                <w:color w:val="000000"/>
              </w:rPr>
            </w:pPr>
            <w:r w:rsidRPr="00E269D3">
              <w:rPr>
                <w:rFonts w:ascii="Times New Roman" w:eastAsia="Aptos" w:hAnsi="Times New Roman" w:cs="Times New Roman"/>
                <w:b/>
                <w:bCs/>
                <w:color w:val="000000"/>
              </w:rPr>
              <w:t>1.11</w:t>
            </w:r>
          </w:p>
        </w:tc>
        <w:tc>
          <w:tcPr>
            <w:tcW w:w="992" w:type="dxa"/>
            <w:tcBorders>
              <w:top w:val="nil"/>
              <w:left w:val="nil"/>
              <w:bottom w:val="nil"/>
              <w:right w:val="nil"/>
            </w:tcBorders>
            <w:shd w:val="clear" w:color="auto" w:fill="DAE9F7"/>
            <w:vAlign w:val="bottom"/>
          </w:tcPr>
          <w:p w14:paraId="5B1844D3" w14:textId="77777777" w:rsidR="00E269D3" w:rsidRPr="00E269D3" w:rsidRDefault="00E269D3" w:rsidP="00E269D3">
            <w:pPr>
              <w:jc w:val="center"/>
              <w:rPr>
                <w:rFonts w:ascii="Times New Roman" w:eastAsia="Aptos" w:hAnsi="Times New Roman" w:cs="Times New Roman"/>
                <w:b/>
                <w:bCs/>
                <w:color w:val="000000"/>
              </w:rPr>
            </w:pPr>
            <w:r w:rsidRPr="00E269D3">
              <w:rPr>
                <w:rFonts w:ascii="Times New Roman" w:eastAsia="Aptos" w:hAnsi="Times New Roman" w:cs="Times New Roman"/>
                <w:b/>
                <w:bCs/>
                <w:color w:val="000000"/>
              </w:rPr>
              <w:t>1.09</w:t>
            </w:r>
          </w:p>
        </w:tc>
        <w:tc>
          <w:tcPr>
            <w:tcW w:w="992" w:type="dxa"/>
            <w:tcBorders>
              <w:top w:val="nil"/>
              <w:left w:val="nil"/>
              <w:bottom w:val="nil"/>
              <w:right w:val="nil"/>
            </w:tcBorders>
            <w:shd w:val="clear" w:color="auto" w:fill="DAE9F7"/>
            <w:vAlign w:val="bottom"/>
          </w:tcPr>
          <w:p w14:paraId="4D154A50" w14:textId="77777777" w:rsidR="00E269D3" w:rsidRPr="00E269D3" w:rsidRDefault="00E269D3" w:rsidP="00E269D3">
            <w:pPr>
              <w:jc w:val="center"/>
              <w:rPr>
                <w:rFonts w:ascii="Times New Roman" w:eastAsia="Aptos" w:hAnsi="Times New Roman" w:cs="Times New Roman"/>
                <w:b/>
                <w:bCs/>
                <w:color w:val="000000"/>
              </w:rPr>
            </w:pPr>
            <w:r w:rsidRPr="00E269D3">
              <w:rPr>
                <w:rFonts w:ascii="Times New Roman" w:eastAsia="Aptos" w:hAnsi="Times New Roman" w:cs="Times New Roman"/>
                <w:b/>
                <w:bCs/>
                <w:color w:val="000000"/>
              </w:rPr>
              <w:t>1.12</w:t>
            </w:r>
          </w:p>
        </w:tc>
        <w:tc>
          <w:tcPr>
            <w:tcW w:w="851" w:type="dxa"/>
            <w:tcBorders>
              <w:top w:val="nil"/>
              <w:left w:val="nil"/>
              <w:bottom w:val="nil"/>
              <w:right w:val="nil"/>
            </w:tcBorders>
            <w:shd w:val="clear" w:color="auto" w:fill="DAE9F7"/>
            <w:vAlign w:val="bottom"/>
          </w:tcPr>
          <w:p w14:paraId="44D0BBF9" w14:textId="77777777" w:rsidR="00E269D3" w:rsidRPr="00E269D3" w:rsidRDefault="00E269D3" w:rsidP="00E269D3">
            <w:pPr>
              <w:tabs>
                <w:tab w:val="decimal" w:pos="168"/>
              </w:tabs>
              <w:jc w:val="center"/>
              <w:rPr>
                <w:rFonts w:ascii="Times New Roman" w:eastAsia="Aptos" w:hAnsi="Times New Roman" w:cs="Times New Roman"/>
                <w:b/>
                <w:bCs/>
                <w:color w:val="000000"/>
              </w:rPr>
            </w:pPr>
            <w:r w:rsidRPr="00E269D3">
              <w:rPr>
                <w:rFonts w:ascii="Times New Roman" w:eastAsia="Aptos" w:hAnsi="Times New Roman" w:cs="Times New Roman"/>
                <w:b/>
                <w:bCs/>
                <w:color w:val="000000"/>
              </w:rPr>
              <w:t>&lt; .001</w:t>
            </w:r>
          </w:p>
        </w:tc>
        <w:tc>
          <w:tcPr>
            <w:tcW w:w="283" w:type="dxa"/>
            <w:tcBorders>
              <w:top w:val="nil"/>
              <w:bottom w:val="nil"/>
            </w:tcBorders>
          </w:tcPr>
          <w:p w14:paraId="16C8224A" w14:textId="77777777" w:rsidR="00E269D3" w:rsidRPr="00E269D3" w:rsidRDefault="00E269D3" w:rsidP="00E269D3">
            <w:pPr>
              <w:rPr>
                <w:rFonts w:ascii="Times New Roman" w:eastAsia="Calibri" w:hAnsi="Times New Roman" w:cs="Times New Roman"/>
              </w:rPr>
            </w:pPr>
          </w:p>
        </w:tc>
        <w:tc>
          <w:tcPr>
            <w:tcW w:w="992" w:type="dxa"/>
            <w:tcBorders>
              <w:top w:val="nil"/>
              <w:left w:val="nil"/>
              <w:bottom w:val="nil"/>
              <w:right w:val="nil"/>
            </w:tcBorders>
            <w:shd w:val="clear" w:color="auto" w:fill="auto"/>
            <w:vAlign w:val="bottom"/>
          </w:tcPr>
          <w:p w14:paraId="16D83AC4" w14:textId="77777777" w:rsidR="00E269D3" w:rsidRPr="00E269D3" w:rsidRDefault="00E269D3" w:rsidP="00E269D3">
            <w:pPr>
              <w:jc w:val="center"/>
              <w:rPr>
                <w:rFonts w:ascii="Times New Roman" w:eastAsia="Aptos" w:hAnsi="Times New Roman" w:cs="Times New Roman"/>
                <w:b/>
                <w:bCs/>
                <w:color w:val="000000"/>
              </w:rPr>
            </w:pPr>
            <w:r w:rsidRPr="00E269D3">
              <w:rPr>
                <w:rFonts w:ascii="Times New Roman" w:eastAsia="Aptos" w:hAnsi="Times New Roman" w:cs="Times New Roman"/>
                <w:b/>
                <w:bCs/>
                <w:color w:val="000000"/>
              </w:rPr>
              <w:t>1.05</w:t>
            </w:r>
          </w:p>
        </w:tc>
        <w:tc>
          <w:tcPr>
            <w:tcW w:w="993" w:type="dxa"/>
            <w:tcBorders>
              <w:top w:val="nil"/>
              <w:left w:val="nil"/>
              <w:bottom w:val="nil"/>
              <w:right w:val="nil"/>
            </w:tcBorders>
            <w:shd w:val="clear" w:color="auto" w:fill="auto"/>
            <w:vAlign w:val="bottom"/>
          </w:tcPr>
          <w:p w14:paraId="0053286E" w14:textId="77777777" w:rsidR="00E269D3" w:rsidRPr="00E269D3" w:rsidRDefault="00E269D3" w:rsidP="00E269D3">
            <w:pPr>
              <w:jc w:val="center"/>
              <w:rPr>
                <w:rFonts w:ascii="Times New Roman" w:eastAsia="Aptos" w:hAnsi="Times New Roman" w:cs="Times New Roman"/>
                <w:b/>
                <w:bCs/>
                <w:color w:val="000000"/>
              </w:rPr>
            </w:pPr>
            <w:r w:rsidRPr="00E269D3">
              <w:rPr>
                <w:rFonts w:ascii="Times New Roman" w:eastAsia="Aptos" w:hAnsi="Times New Roman" w:cs="Times New Roman"/>
                <w:b/>
                <w:bCs/>
                <w:color w:val="000000"/>
              </w:rPr>
              <w:t>1.04</w:t>
            </w:r>
          </w:p>
        </w:tc>
        <w:tc>
          <w:tcPr>
            <w:tcW w:w="992" w:type="dxa"/>
            <w:tcBorders>
              <w:top w:val="nil"/>
              <w:left w:val="nil"/>
              <w:bottom w:val="nil"/>
              <w:right w:val="nil"/>
            </w:tcBorders>
            <w:shd w:val="clear" w:color="auto" w:fill="auto"/>
            <w:vAlign w:val="bottom"/>
          </w:tcPr>
          <w:p w14:paraId="1142B26B" w14:textId="77777777" w:rsidR="00E269D3" w:rsidRPr="00E269D3" w:rsidRDefault="00E269D3" w:rsidP="00E269D3">
            <w:pPr>
              <w:jc w:val="center"/>
              <w:rPr>
                <w:rFonts w:ascii="Times New Roman" w:eastAsia="Aptos" w:hAnsi="Times New Roman" w:cs="Times New Roman"/>
                <w:b/>
                <w:bCs/>
                <w:color w:val="000000"/>
              </w:rPr>
            </w:pPr>
            <w:r w:rsidRPr="00E269D3">
              <w:rPr>
                <w:rFonts w:ascii="Times New Roman" w:eastAsia="Aptos" w:hAnsi="Times New Roman" w:cs="Times New Roman"/>
                <w:b/>
                <w:bCs/>
                <w:color w:val="000000"/>
              </w:rPr>
              <w:t>1.06</w:t>
            </w:r>
          </w:p>
        </w:tc>
        <w:tc>
          <w:tcPr>
            <w:tcW w:w="850" w:type="dxa"/>
            <w:tcBorders>
              <w:top w:val="nil"/>
              <w:left w:val="nil"/>
              <w:bottom w:val="nil"/>
              <w:right w:val="nil"/>
            </w:tcBorders>
            <w:shd w:val="clear" w:color="auto" w:fill="auto"/>
            <w:vAlign w:val="bottom"/>
          </w:tcPr>
          <w:p w14:paraId="46C37E07" w14:textId="77777777" w:rsidR="00E269D3" w:rsidRPr="00E269D3" w:rsidRDefault="00E269D3" w:rsidP="00E269D3">
            <w:pPr>
              <w:tabs>
                <w:tab w:val="decimal" w:pos="192"/>
              </w:tabs>
              <w:jc w:val="center"/>
              <w:rPr>
                <w:rFonts w:ascii="Times New Roman" w:eastAsia="Aptos" w:hAnsi="Times New Roman" w:cs="Times New Roman"/>
                <w:b/>
                <w:bCs/>
                <w:color w:val="000000"/>
              </w:rPr>
            </w:pPr>
            <w:r w:rsidRPr="00E269D3">
              <w:rPr>
                <w:rFonts w:ascii="Times New Roman" w:eastAsia="Aptos" w:hAnsi="Times New Roman" w:cs="Times New Roman"/>
                <w:b/>
                <w:bCs/>
                <w:color w:val="000000"/>
              </w:rPr>
              <w:t>&lt; .001</w:t>
            </w:r>
          </w:p>
        </w:tc>
        <w:tc>
          <w:tcPr>
            <w:tcW w:w="284" w:type="dxa"/>
            <w:tcBorders>
              <w:top w:val="nil"/>
              <w:bottom w:val="nil"/>
            </w:tcBorders>
            <w:shd w:val="clear" w:color="auto" w:fill="auto"/>
          </w:tcPr>
          <w:p w14:paraId="54C69B81" w14:textId="77777777" w:rsidR="00E269D3" w:rsidRPr="00E269D3" w:rsidRDefault="00E269D3" w:rsidP="00E269D3">
            <w:pPr>
              <w:rPr>
                <w:rFonts w:ascii="Times New Roman" w:eastAsia="Calibri" w:hAnsi="Times New Roman" w:cs="Times New Roman"/>
              </w:rPr>
            </w:pPr>
          </w:p>
        </w:tc>
        <w:tc>
          <w:tcPr>
            <w:tcW w:w="992" w:type="dxa"/>
            <w:tcBorders>
              <w:top w:val="nil"/>
              <w:left w:val="nil"/>
              <w:bottom w:val="nil"/>
              <w:right w:val="nil"/>
            </w:tcBorders>
            <w:shd w:val="clear" w:color="auto" w:fill="DAE9F7"/>
            <w:vAlign w:val="bottom"/>
          </w:tcPr>
          <w:p w14:paraId="6248826C" w14:textId="77777777" w:rsidR="00E269D3" w:rsidRPr="00E269D3" w:rsidRDefault="00E269D3" w:rsidP="00E269D3">
            <w:pPr>
              <w:jc w:val="center"/>
              <w:rPr>
                <w:rFonts w:ascii="Times New Roman" w:eastAsia="Aptos" w:hAnsi="Times New Roman" w:cs="Times New Roman"/>
                <w:b/>
                <w:bCs/>
                <w:color w:val="000000"/>
              </w:rPr>
            </w:pPr>
            <w:r w:rsidRPr="00E269D3">
              <w:rPr>
                <w:rFonts w:ascii="Times New Roman" w:eastAsia="Aptos" w:hAnsi="Times New Roman" w:cs="Times New Roman"/>
                <w:b/>
                <w:bCs/>
                <w:color w:val="000000"/>
              </w:rPr>
              <w:t>1.04</w:t>
            </w:r>
          </w:p>
        </w:tc>
        <w:tc>
          <w:tcPr>
            <w:tcW w:w="992" w:type="dxa"/>
            <w:tcBorders>
              <w:top w:val="nil"/>
              <w:left w:val="nil"/>
              <w:bottom w:val="nil"/>
              <w:right w:val="nil"/>
            </w:tcBorders>
            <w:shd w:val="clear" w:color="auto" w:fill="DAE9F7"/>
            <w:vAlign w:val="bottom"/>
          </w:tcPr>
          <w:p w14:paraId="12C04BEB" w14:textId="77777777" w:rsidR="00E269D3" w:rsidRPr="00E269D3" w:rsidRDefault="00E269D3" w:rsidP="00E269D3">
            <w:pPr>
              <w:jc w:val="center"/>
              <w:rPr>
                <w:rFonts w:ascii="Times New Roman" w:eastAsia="Aptos" w:hAnsi="Times New Roman" w:cs="Times New Roman"/>
                <w:b/>
                <w:bCs/>
                <w:color w:val="000000"/>
              </w:rPr>
            </w:pPr>
            <w:r w:rsidRPr="00E269D3">
              <w:rPr>
                <w:rFonts w:ascii="Times New Roman" w:eastAsia="Aptos" w:hAnsi="Times New Roman" w:cs="Times New Roman"/>
                <w:b/>
                <w:bCs/>
                <w:color w:val="000000"/>
              </w:rPr>
              <w:t>1.02</w:t>
            </w:r>
          </w:p>
        </w:tc>
        <w:tc>
          <w:tcPr>
            <w:tcW w:w="993" w:type="dxa"/>
            <w:tcBorders>
              <w:top w:val="nil"/>
              <w:left w:val="nil"/>
              <w:bottom w:val="nil"/>
              <w:right w:val="nil"/>
            </w:tcBorders>
            <w:shd w:val="clear" w:color="auto" w:fill="DAE9F7"/>
            <w:vAlign w:val="bottom"/>
          </w:tcPr>
          <w:p w14:paraId="762D3250" w14:textId="77777777" w:rsidR="00E269D3" w:rsidRPr="00E269D3" w:rsidRDefault="00E269D3" w:rsidP="00E269D3">
            <w:pPr>
              <w:jc w:val="center"/>
              <w:rPr>
                <w:rFonts w:ascii="Times New Roman" w:eastAsia="Aptos" w:hAnsi="Times New Roman" w:cs="Times New Roman"/>
                <w:b/>
                <w:bCs/>
                <w:color w:val="000000"/>
              </w:rPr>
            </w:pPr>
            <w:r w:rsidRPr="00E269D3">
              <w:rPr>
                <w:rFonts w:ascii="Times New Roman" w:eastAsia="Aptos" w:hAnsi="Times New Roman" w:cs="Times New Roman"/>
                <w:b/>
                <w:bCs/>
                <w:color w:val="000000"/>
              </w:rPr>
              <w:t>1.06</w:t>
            </w:r>
          </w:p>
        </w:tc>
        <w:tc>
          <w:tcPr>
            <w:tcW w:w="850" w:type="dxa"/>
            <w:tcBorders>
              <w:top w:val="nil"/>
              <w:left w:val="nil"/>
              <w:bottom w:val="nil"/>
              <w:right w:val="nil"/>
            </w:tcBorders>
            <w:shd w:val="clear" w:color="auto" w:fill="DAE9F7"/>
            <w:vAlign w:val="bottom"/>
          </w:tcPr>
          <w:p w14:paraId="3EF00CE4" w14:textId="77777777" w:rsidR="00E269D3" w:rsidRPr="00E269D3" w:rsidRDefault="00E269D3" w:rsidP="00E269D3">
            <w:pPr>
              <w:tabs>
                <w:tab w:val="decimal" w:pos="180"/>
              </w:tabs>
              <w:jc w:val="center"/>
              <w:rPr>
                <w:rFonts w:ascii="Times New Roman" w:eastAsia="Aptos" w:hAnsi="Times New Roman" w:cs="Times New Roman"/>
                <w:b/>
                <w:bCs/>
                <w:color w:val="000000"/>
              </w:rPr>
            </w:pPr>
            <w:r w:rsidRPr="00E269D3">
              <w:rPr>
                <w:rFonts w:ascii="Times New Roman" w:eastAsia="Aptos" w:hAnsi="Times New Roman" w:cs="Times New Roman"/>
                <w:b/>
                <w:bCs/>
                <w:color w:val="000000"/>
              </w:rPr>
              <w:t>&lt; .001</w:t>
            </w:r>
          </w:p>
        </w:tc>
      </w:tr>
      <w:tr w:rsidR="00E269D3" w:rsidRPr="00E269D3" w14:paraId="416D0BAE" w14:textId="77777777" w:rsidTr="00E269D3">
        <w:tc>
          <w:tcPr>
            <w:tcW w:w="2977" w:type="dxa"/>
            <w:tcBorders>
              <w:top w:val="nil"/>
              <w:bottom w:val="single" w:sz="4" w:space="0" w:color="auto"/>
            </w:tcBorders>
          </w:tcPr>
          <w:p w14:paraId="0C4DDBA0" w14:textId="77777777" w:rsidR="00E269D3" w:rsidRPr="00E269D3" w:rsidRDefault="00E269D3" w:rsidP="00E269D3">
            <w:pPr>
              <w:rPr>
                <w:rFonts w:ascii="Times New Roman" w:eastAsia="Calibri" w:hAnsi="Times New Roman" w:cs="Times New Roman"/>
                <w:b/>
                <w:bCs/>
              </w:rPr>
            </w:pPr>
            <w:r w:rsidRPr="00E269D3">
              <w:rPr>
                <w:rFonts w:ascii="Times New Roman" w:eastAsia="Calibri" w:hAnsi="Times New Roman" w:cs="Times New Roman"/>
                <w:b/>
                <w:bCs/>
              </w:rPr>
              <w:t>Household income</w:t>
            </w:r>
          </w:p>
        </w:tc>
        <w:tc>
          <w:tcPr>
            <w:tcW w:w="993" w:type="dxa"/>
            <w:tcBorders>
              <w:top w:val="nil"/>
              <w:left w:val="nil"/>
              <w:bottom w:val="nil"/>
              <w:right w:val="nil"/>
            </w:tcBorders>
            <w:shd w:val="clear" w:color="auto" w:fill="DAE9F7"/>
            <w:vAlign w:val="bottom"/>
          </w:tcPr>
          <w:p w14:paraId="21EF4273"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0.99</w:t>
            </w:r>
          </w:p>
        </w:tc>
        <w:tc>
          <w:tcPr>
            <w:tcW w:w="992" w:type="dxa"/>
            <w:tcBorders>
              <w:top w:val="nil"/>
              <w:left w:val="nil"/>
              <w:bottom w:val="nil"/>
              <w:right w:val="nil"/>
            </w:tcBorders>
            <w:shd w:val="clear" w:color="auto" w:fill="DAE9F7"/>
            <w:vAlign w:val="bottom"/>
          </w:tcPr>
          <w:p w14:paraId="72D4E787"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0.99</w:t>
            </w:r>
          </w:p>
        </w:tc>
        <w:tc>
          <w:tcPr>
            <w:tcW w:w="992" w:type="dxa"/>
            <w:tcBorders>
              <w:top w:val="nil"/>
              <w:left w:val="nil"/>
              <w:bottom w:val="nil"/>
              <w:right w:val="nil"/>
            </w:tcBorders>
            <w:shd w:val="clear" w:color="auto" w:fill="DAE9F7"/>
            <w:vAlign w:val="bottom"/>
          </w:tcPr>
          <w:p w14:paraId="6CC31742"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1.00</w:t>
            </w:r>
          </w:p>
        </w:tc>
        <w:tc>
          <w:tcPr>
            <w:tcW w:w="851" w:type="dxa"/>
            <w:tcBorders>
              <w:top w:val="nil"/>
              <w:left w:val="nil"/>
              <w:bottom w:val="nil"/>
              <w:right w:val="nil"/>
            </w:tcBorders>
            <w:shd w:val="clear" w:color="auto" w:fill="DAE9F7"/>
            <w:vAlign w:val="bottom"/>
          </w:tcPr>
          <w:p w14:paraId="13602A80" w14:textId="77777777" w:rsidR="00E269D3" w:rsidRPr="00E269D3" w:rsidRDefault="00E269D3" w:rsidP="00E269D3">
            <w:pPr>
              <w:tabs>
                <w:tab w:val="decimal" w:pos="168"/>
              </w:tabs>
              <w:jc w:val="center"/>
              <w:rPr>
                <w:rFonts w:ascii="Times New Roman" w:eastAsia="Calibri" w:hAnsi="Times New Roman" w:cs="Times New Roman"/>
                <w:b/>
                <w:bCs/>
              </w:rPr>
            </w:pPr>
            <w:r w:rsidRPr="00E269D3">
              <w:rPr>
                <w:rFonts w:ascii="Times New Roman" w:eastAsia="Aptos" w:hAnsi="Times New Roman" w:cs="Times New Roman"/>
                <w:b/>
                <w:bCs/>
                <w:color w:val="000000"/>
              </w:rPr>
              <w:t>.022</w:t>
            </w:r>
          </w:p>
        </w:tc>
        <w:tc>
          <w:tcPr>
            <w:tcW w:w="283" w:type="dxa"/>
            <w:tcBorders>
              <w:top w:val="nil"/>
              <w:bottom w:val="nil"/>
            </w:tcBorders>
            <w:shd w:val="clear" w:color="auto" w:fill="auto"/>
          </w:tcPr>
          <w:p w14:paraId="6B4B3D26" w14:textId="77777777" w:rsidR="00E269D3" w:rsidRPr="00E269D3" w:rsidRDefault="00E269D3" w:rsidP="00E269D3">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4075D40A"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0.95</w:t>
            </w:r>
          </w:p>
        </w:tc>
        <w:tc>
          <w:tcPr>
            <w:tcW w:w="993" w:type="dxa"/>
            <w:tcBorders>
              <w:top w:val="nil"/>
              <w:left w:val="nil"/>
              <w:bottom w:val="nil"/>
              <w:right w:val="nil"/>
            </w:tcBorders>
            <w:shd w:val="clear" w:color="auto" w:fill="DAE9F7"/>
            <w:vAlign w:val="bottom"/>
          </w:tcPr>
          <w:p w14:paraId="03545994"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0.94</w:t>
            </w:r>
          </w:p>
        </w:tc>
        <w:tc>
          <w:tcPr>
            <w:tcW w:w="992" w:type="dxa"/>
            <w:tcBorders>
              <w:top w:val="nil"/>
              <w:left w:val="nil"/>
              <w:bottom w:val="nil"/>
              <w:right w:val="nil"/>
            </w:tcBorders>
            <w:shd w:val="clear" w:color="auto" w:fill="DAE9F7"/>
            <w:vAlign w:val="bottom"/>
          </w:tcPr>
          <w:p w14:paraId="55FD435A"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0.96</w:t>
            </w:r>
          </w:p>
        </w:tc>
        <w:tc>
          <w:tcPr>
            <w:tcW w:w="850" w:type="dxa"/>
            <w:tcBorders>
              <w:top w:val="nil"/>
              <w:left w:val="nil"/>
              <w:bottom w:val="nil"/>
              <w:right w:val="nil"/>
            </w:tcBorders>
            <w:shd w:val="clear" w:color="auto" w:fill="DAE9F7"/>
            <w:vAlign w:val="bottom"/>
          </w:tcPr>
          <w:p w14:paraId="700DC390" w14:textId="77777777" w:rsidR="00E269D3" w:rsidRPr="00E269D3" w:rsidRDefault="00E269D3" w:rsidP="00E269D3">
            <w:pPr>
              <w:tabs>
                <w:tab w:val="decimal" w:pos="192"/>
              </w:tabs>
              <w:jc w:val="center"/>
              <w:rPr>
                <w:rFonts w:ascii="Times New Roman" w:eastAsia="Calibri" w:hAnsi="Times New Roman" w:cs="Times New Roman"/>
                <w:b/>
                <w:bCs/>
              </w:rPr>
            </w:pPr>
            <w:r w:rsidRPr="00E269D3">
              <w:rPr>
                <w:rFonts w:ascii="Times New Roman" w:eastAsia="Aptos" w:hAnsi="Times New Roman" w:cs="Times New Roman"/>
                <w:b/>
                <w:bCs/>
                <w:color w:val="000000"/>
              </w:rPr>
              <w:t>&lt; .001</w:t>
            </w:r>
          </w:p>
        </w:tc>
        <w:tc>
          <w:tcPr>
            <w:tcW w:w="284" w:type="dxa"/>
            <w:tcBorders>
              <w:top w:val="nil"/>
              <w:bottom w:val="nil"/>
            </w:tcBorders>
            <w:shd w:val="clear" w:color="auto" w:fill="auto"/>
          </w:tcPr>
          <w:p w14:paraId="5B14636C" w14:textId="77777777" w:rsidR="00E269D3" w:rsidRPr="00E269D3" w:rsidRDefault="00E269D3" w:rsidP="00E269D3">
            <w:pPr>
              <w:rPr>
                <w:rFonts w:ascii="Times New Roman" w:eastAsia="Calibri" w:hAnsi="Times New Roman" w:cs="Times New Roman"/>
                <w:b/>
                <w:bCs/>
              </w:rPr>
            </w:pPr>
          </w:p>
        </w:tc>
        <w:tc>
          <w:tcPr>
            <w:tcW w:w="992" w:type="dxa"/>
            <w:tcBorders>
              <w:top w:val="nil"/>
              <w:left w:val="nil"/>
              <w:bottom w:val="nil"/>
              <w:right w:val="nil"/>
            </w:tcBorders>
            <w:shd w:val="clear" w:color="auto" w:fill="auto"/>
            <w:vAlign w:val="bottom"/>
          </w:tcPr>
          <w:p w14:paraId="383706AB"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0.94</w:t>
            </w:r>
          </w:p>
        </w:tc>
        <w:tc>
          <w:tcPr>
            <w:tcW w:w="992" w:type="dxa"/>
            <w:tcBorders>
              <w:top w:val="nil"/>
              <w:left w:val="nil"/>
              <w:bottom w:val="nil"/>
              <w:right w:val="nil"/>
            </w:tcBorders>
            <w:shd w:val="clear" w:color="auto" w:fill="auto"/>
            <w:vAlign w:val="bottom"/>
          </w:tcPr>
          <w:p w14:paraId="32079F32"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0.93</w:t>
            </w:r>
          </w:p>
        </w:tc>
        <w:tc>
          <w:tcPr>
            <w:tcW w:w="993" w:type="dxa"/>
            <w:tcBorders>
              <w:top w:val="nil"/>
              <w:left w:val="nil"/>
              <w:bottom w:val="nil"/>
              <w:right w:val="nil"/>
            </w:tcBorders>
            <w:shd w:val="clear" w:color="auto" w:fill="auto"/>
            <w:vAlign w:val="bottom"/>
          </w:tcPr>
          <w:p w14:paraId="6973092B"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0.95</w:t>
            </w:r>
          </w:p>
        </w:tc>
        <w:tc>
          <w:tcPr>
            <w:tcW w:w="850" w:type="dxa"/>
            <w:tcBorders>
              <w:top w:val="nil"/>
              <w:left w:val="nil"/>
              <w:bottom w:val="nil"/>
              <w:right w:val="nil"/>
            </w:tcBorders>
            <w:shd w:val="clear" w:color="auto" w:fill="auto"/>
            <w:vAlign w:val="bottom"/>
          </w:tcPr>
          <w:p w14:paraId="7D33A5D0" w14:textId="77777777" w:rsidR="00E269D3" w:rsidRPr="00E269D3" w:rsidRDefault="00E269D3" w:rsidP="00E269D3">
            <w:pPr>
              <w:tabs>
                <w:tab w:val="decimal" w:pos="180"/>
              </w:tabs>
              <w:jc w:val="center"/>
              <w:rPr>
                <w:rFonts w:ascii="Times New Roman" w:eastAsia="Calibri" w:hAnsi="Times New Roman" w:cs="Times New Roman"/>
                <w:b/>
                <w:bCs/>
              </w:rPr>
            </w:pPr>
            <w:r w:rsidRPr="00E269D3">
              <w:rPr>
                <w:rFonts w:ascii="Times New Roman" w:eastAsia="Aptos" w:hAnsi="Times New Roman" w:cs="Times New Roman"/>
                <w:b/>
                <w:bCs/>
                <w:color w:val="000000"/>
              </w:rPr>
              <w:t>&lt; .001</w:t>
            </w:r>
          </w:p>
        </w:tc>
      </w:tr>
      <w:tr w:rsidR="00E269D3" w:rsidRPr="00E269D3" w14:paraId="34A54E1C" w14:textId="77777777" w:rsidTr="00DA650C">
        <w:tc>
          <w:tcPr>
            <w:tcW w:w="3970" w:type="dxa"/>
            <w:gridSpan w:val="2"/>
            <w:tcBorders>
              <w:top w:val="nil"/>
              <w:bottom w:val="single" w:sz="4" w:space="0" w:color="auto"/>
            </w:tcBorders>
            <w:shd w:val="clear" w:color="auto" w:fill="auto"/>
          </w:tcPr>
          <w:p w14:paraId="0F65FA71" w14:textId="58DDA08D" w:rsidR="00E269D3" w:rsidRPr="00327433" w:rsidRDefault="00E269D3" w:rsidP="00E269D3">
            <w:pPr>
              <w:rPr>
                <w:rFonts w:ascii="Times New Roman" w:eastAsia="Calibri" w:hAnsi="Times New Roman" w:cs="Times New Roman"/>
                <w:u w:val="single"/>
                <w:vertAlign w:val="superscript"/>
              </w:rPr>
            </w:pPr>
            <w:r w:rsidRPr="00E269D3">
              <w:rPr>
                <w:rFonts w:ascii="Times New Roman" w:eastAsia="Calibri" w:hAnsi="Times New Roman" w:cs="Times New Roman"/>
                <w:i/>
                <w:iCs/>
                <w:u w:val="single"/>
              </w:rPr>
              <w:t>Residential mobility</w:t>
            </w:r>
            <w:r w:rsidR="00327433">
              <w:rPr>
                <w:rFonts w:ascii="Times New Roman" w:eastAsia="Calibri" w:hAnsi="Times New Roman" w:cs="Times New Roman"/>
                <w:u w:val="single"/>
                <w:vertAlign w:val="superscript"/>
              </w:rPr>
              <w:t>b</w:t>
            </w:r>
          </w:p>
        </w:tc>
        <w:tc>
          <w:tcPr>
            <w:tcW w:w="992" w:type="dxa"/>
            <w:tcBorders>
              <w:top w:val="nil"/>
              <w:left w:val="nil"/>
              <w:bottom w:val="nil"/>
              <w:right w:val="nil"/>
            </w:tcBorders>
            <w:shd w:val="clear" w:color="auto" w:fill="auto"/>
            <w:vAlign w:val="bottom"/>
          </w:tcPr>
          <w:p w14:paraId="56456790" w14:textId="77777777" w:rsidR="00E269D3" w:rsidRPr="00E269D3" w:rsidRDefault="00E269D3" w:rsidP="00E269D3">
            <w:pPr>
              <w:rPr>
                <w:rFonts w:ascii="Times New Roman" w:eastAsia="Calibri" w:hAnsi="Times New Roman" w:cs="Times New Roman"/>
                <w:b/>
                <w:bCs/>
              </w:rPr>
            </w:pPr>
          </w:p>
        </w:tc>
        <w:tc>
          <w:tcPr>
            <w:tcW w:w="992" w:type="dxa"/>
            <w:tcBorders>
              <w:top w:val="nil"/>
              <w:left w:val="nil"/>
              <w:bottom w:val="nil"/>
              <w:right w:val="nil"/>
            </w:tcBorders>
            <w:shd w:val="clear" w:color="auto" w:fill="auto"/>
            <w:vAlign w:val="bottom"/>
          </w:tcPr>
          <w:p w14:paraId="3FA2E717" w14:textId="77777777" w:rsidR="00E269D3" w:rsidRPr="00E269D3" w:rsidRDefault="00E269D3" w:rsidP="00E269D3">
            <w:pPr>
              <w:rPr>
                <w:rFonts w:ascii="Times New Roman" w:eastAsia="Calibri" w:hAnsi="Times New Roman" w:cs="Times New Roman"/>
                <w:b/>
                <w:bCs/>
              </w:rPr>
            </w:pPr>
          </w:p>
        </w:tc>
        <w:tc>
          <w:tcPr>
            <w:tcW w:w="851" w:type="dxa"/>
            <w:tcBorders>
              <w:top w:val="nil"/>
              <w:left w:val="nil"/>
              <w:bottom w:val="nil"/>
              <w:right w:val="nil"/>
            </w:tcBorders>
            <w:shd w:val="clear" w:color="auto" w:fill="auto"/>
            <w:vAlign w:val="bottom"/>
          </w:tcPr>
          <w:p w14:paraId="678826C8" w14:textId="77777777" w:rsidR="00E269D3" w:rsidRPr="00E269D3" w:rsidRDefault="00E269D3" w:rsidP="00E269D3">
            <w:pPr>
              <w:tabs>
                <w:tab w:val="decimal" w:pos="168"/>
              </w:tabs>
              <w:rPr>
                <w:rFonts w:ascii="Times New Roman" w:eastAsia="Calibri" w:hAnsi="Times New Roman" w:cs="Times New Roman"/>
                <w:b/>
                <w:bCs/>
              </w:rPr>
            </w:pPr>
          </w:p>
        </w:tc>
        <w:tc>
          <w:tcPr>
            <w:tcW w:w="283" w:type="dxa"/>
            <w:tcBorders>
              <w:top w:val="nil"/>
              <w:bottom w:val="nil"/>
            </w:tcBorders>
            <w:shd w:val="clear" w:color="auto" w:fill="auto"/>
            <w:vAlign w:val="bottom"/>
          </w:tcPr>
          <w:p w14:paraId="6D44C728" w14:textId="77777777" w:rsidR="00E269D3" w:rsidRPr="00E269D3" w:rsidRDefault="00E269D3" w:rsidP="00E269D3">
            <w:pPr>
              <w:rPr>
                <w:rFonts w:ascii="Times New Roman" w:eastAsia="Calibri" w:hAnsi="Times New Roman" w:cs="Times New Roman"/>
              </w:rPr>
            </w:pPr>
          </w:p>
        </w:tc>
        <w:tc>
          <w:tcPr>
            <w:tcW w:w="992" w:type="dxa"/>
            <w:tcBorders>
              <w:top w:val="nil"/>
              <w:left w:val="nil"/>
              <w:bottom w:val="nil"/>
              <w:right w:val="nil"/>
            </w:tcBorders>
            <w:shd w:val="clear" w:color="auto" w:fill="auto"/>
          </w:tcPr>
          <w:p w14:paraId="02993715" w14:textId="77777777" w:rsidR="00E269D3" w:rsidRPr="00E269D3" w:rsidRDefault="00E269D3" w:rsidP="00E269D3">
            <w:pPr>
              <w:jc w:val="center"/>
              <w:rPr>
                <w:rFonts w:ascii="Times New Roman" w:eastAsia="Calibri" w:hAnsi="Times New Roman" w:cs="Times New Roman"/>
              </w:rPr>
            </w:pPr>
          </w:p>
        </w:tc>
        <w:tc>
          <w:tcPr>
            <w:tcW w:w="993" w:type="dxa"/>
            <w:tcBorders>
              <w:top w:val="nil"/>
              <w:left w:val="nil"/>
              <w:bottom w:val="nil"/>
              <w:right w:val="nil"/>
            </w:tcBorders>
            <w:shd w:val="clear" w:color="auto" w:fill="auto"/>
            <w:vAlign w:val="bottom"/>
          </w:tcPr>
          <w:p w14:paraId="4AE2C352" w14:textId="77777777" w:rsidR="00E269D3" w:rsidRPr="00E269D3" w:rsidRDefault="00E269D3" w:rsidP="00E269D3">
            <w:pPr>
              <w:jc w:val="center"/>
              <w:rPr>
                <w:rFonts w:ascii="Times New Roman" w:eastAsia="Calibri" w:hAnsi="Times New Roman" w:cs="Times New Roman"/>
              </w:rPr>
            </w:pPr>
          </w:p>
        </w:tc>
        <w:tc>
          <w:tcPr>
            <w:tcW w:w="992" w:type="dxa"/>
            <w:tcBorders>
              <w:top w:val="nil"/>
              <w:left w:val="nil"/>
              <w:bottom w:val="nil"/>
              <w:right w:val="nil"/>
            </w:tcBorders>
            <w:shd w:val="clear" w:color="auto" w:fill="auto"/>
            <w:vAlign w:val="bottom"/>
          </w:tcPr>
          <w:p w14:paraId="786BFE73" w14:textId="77777777" w:rsidR="00E269D3" w:rsidRPr="00E269D3" w:rsidRDefault="00E269D3" w:rsidP="00E269D3">
            <w:pPr>
              <w:jc w:val="center"/>
              <w:rPr>
                <w:rFonts w:ascii="Times New Roman" w:eastAsia="Calibri" w:hAnsi="Times New Roman" w:cs="Times New Roman"/>
              </w:rPr>
            </w:pPr>
          </w:p>
        </w:tc>
        <w:tc>
          <w:tcPr>
            <w:tcW w:w="850" w:type="dxa"/>
            <w:tcBorders>
              <w:top w:val="nil"/>
              <w:left w:val="nil"/>
              <w:bottom w:val="nil"/>
              <w:right w:val="nil"/>
            </w:tcBorders>
            <w:shd w:val="clear" w:color="auto" w:fill="auto"/>
            <w:vAlign w:val="bottom"/>
          </w:tcPr>
          <w:p w14:paraId="620D7491" w14:textId="77777777" w:rsidR="00E269D3" w:rsidRPr="00E269D3" w:rsidRDefault="00E269D3" w:rsidP="00E269D3">
            <w:pPr>
              <w:tabs>
                <w:tab w:val="decimal" w:pos="192"/>
              </w:tabs>
              <w:jc w:val="center"/>
              <w:rPr>
                <w:rFonts w:ascii="Times New Roman" w:eastAsia="Calibri" w:hAnsi="Times New Roman" w:cs="Times New Roman"/>
              </w:rPr>
            </w:pPr>
          </w:p>
        </w:tc>
        <w:tc>
          <w:tcPr>
            <w:tcW w:w="284" w:type="dxa"/>
            <w:tcBorders>
              <w:top w:val="nil"/>
              <w:bottom w:val="nil"/>
            </w:tcBorders>
            <w:shd w:val="clear" w:color="auto" w:fill="auto"/>
            <w:vAlign w:val="bottom"/>
          </w:tcPr>
          <w:p w14:paraId="393DC301" w14:textId="77777777" w:rsidR="00E269D3" w:rsidRPr="00E269D3" w:rsidRDefault="00E269D3" w:rsidP="00E269D3">
            <w:pPr>
              <w:rPr>
                <w:rFonts w:ascii="Times New Roman" w:eastAsia="Calibri" w:hAnsi="Times New Roman" w:cs="Times New Roman"/>
              </w:rPr>
            </w:pPr>
          </w:p>
        </w:tc>
        <w:tc>
          <w:tcPr>
            <w:tcW w:w="992" w:type="dxa"/>
            <w:tcBorders>
              <w:top w:val="nil"/>
              <w:left w:val="nil"/>
              <w:bottom w:val="nil"/>
              <w:right w:val="nil"/>
            </w:tcBorders>
            <w:shd w:val="clear" w:color="auto" w:fill="auto"/>
          </w:tcPr>
          <w:p w14:paraId="116EDF86" w14:textId="77777777" w:rsidR="00E269D3" w:rsidRPr="00E269D3" w:rsidRDefault="00E269D3" w:rsidP="00E269D3">
            <w:pPr>
              <w:jc w:val="center"/>
              <w:rPr>
                <w:rFonts w:ascii="Times New Roman" w:eastAsia="Calibri" w:hAnsi="Times New Roman" w:cs="Times New Roman"/>
              </w:rPr>
            </w:pPr>
          </w:p>
        </w:tc>
        <w:tc>
          <w:tcPr>
            <w:tcW w:w="992" w:type="dxa"/>
            <w:tcBorders>
              <w:top w:val="nil"/>
              <w:left w:val="nil"/>
              <w:bottom w:val="nil"/>
              <w:right w:val="nil"/>
            </w:tcBorders>
            <w:shd w:val="clear" w:color="auto" w:fill="auto"/>
            <w:vAlign w:val="bottom"/>
          </w:tcPr>
          <w:p w14:paraId="6581C935" w14:textId="77777777" w:rsidR="00E269D3" w:rsidRPr="00E269D3" w:rsidRDefault="00E269D3" w:rsidP="00E269D3">
            <w:pPr>
              <w:jc w:val="center"/>
              <w:rPr>
                <w:rFonts w:ascii="Times New Roman" w:eastAsia="Calibri" w:hAnsi="Times New Roman" w:cs="Times New Roman"/>
              </w:rPr>
            </w:pPr>
          </w:p>
        </w:tc>
        <w:tc>
          <w:tcPr>
            <w:tcW w:w="993" w:type="dxa"/>
            <w:tcBorders>
              <w:top w:val="nil"/>
              <w:left w:val="nil"/>
              <w:bottom w:val="nil"/>
              <w:right w:val="nil"/>
            </w:tcBorders>
            <w:shd w:val="clear" w:color="auto" w:fill="auto"/>
            <w:vAlign w:val="bottom"/>
          </w:tcPr>
          <w:p w14:paraId="3F10D291" w14:textId="77777777" w:rsidR="00E269D3" w:rsidRPr="00E269D3" w:rsidRDefault="00E269D3" w:rsidP="00E269D3">
            <w:pPr>
              <w:jc w:val="center"/>
              <w:rPr>
                <w:rFonts w:ascii="Times New Roman" w:eastAsia="Calibri" w:hAnsi="Times New Roman" w:cs="Times New Roman"/>
              </w:rPr>
            </w:pPr>
          </w:p>
        </w:tc>
        <w:tc>
          <w:tcPr>
            <w:tcW w:w="850" w:type="dxa"/>
            <w:tcBorders>
              <w:top w:val="nil"/>
              <w:left w:val="nil"/>
              <w:bottom w:val="nil"/>
              <w:right w:val="nil"/>
            </w:tcBorders>
            <w:shd w:val="clear" w:color="auto" w:fill="auto"/>
            <w:vAlign w:val="bottom"/>
          </w:tcPr>
          <w:p w14:paraId="036AD620" w14:textId="77777777" w:rsidR="00E269D3" w:rsidRPr="00E269D3" w:rsidRDefault="00E269D3" w:rsidP="00E269D3">
            <w:pPr>
              <w:tabs>
                <w:tab w:val="decimal" w:pos="180"/>
              </w:tabs>
              <w:jc w:val="center"/>
              <w:rPr>
                <w:rFonts w:ascii="Times New Roman" w:eastAsia="Calibri" w:hAnsi="Times New Roman" w:cs="Times New Roman"/>
              </w:rPr>
            </w:pPr>
          </w:p>
        </w:tc>
      </w:tr>
      <w:tr w:rsidR="00E269D3" w:rsidRPr="00E269D3" w14:paraId="5AC2707F" w14:textId="77777777" w:rsidTr="00E269D3">
        <w:tc>
          <w:tcPr>
            <w:tcW w:w="2977" w:type="dxa"/>
            <w:tcBorders>
              <w:top w:val="nil"/>
              <w:bottom w:val="single" w:sz="4" w:space="0" w:color="auto"/>
            </w:tcBorders>
          </w:tcPr>
          <w:p w14:paraId="44B262C3" w14:textId="77777777" w:rsidR="00E269D3" w:rsidRPr="00E269D3" w:rsidRDefault="00E269D3" w:rsidP="00E269D3">
            <w:pPr>
              <w:rPr>
                <w:rFonts w:ascii="Times New Roman" w:eastAsia="Calibri" w:hAnsi="Times New Roman" w:cs="Times New Roman"/>
                <w:b/>
                <w:bCs/>
              </w:rPr>
            </w:pPr>
            <w:r w:rsidRPr="00E269D3">
              <w:rPr>
                <w:rFonts w:ascii="Times New Roman" w:eastAsia="Calibri" w:hAnsi="Times New Roman" w:cs="Times New Roman"/>
                <w:b/>
                <w:bCs/>
              </w:rPr>
              <w:t>Medium</w:t>
            </w:r>
          </w:p>
        </w:tc>
        <w:tc>
          <w:tcPr>
            <w:tcW w:w="993" w:type="dxa"/>
            <w:tcBorders>
              <w:top w:val="nil"/>
              <w:left w:val="nil"/>
              <w:bottom w:val="nil"/>
              <w:right w:val="nil"/>
            </w:tcBorders>
            <w:shd w:val="clear" w:color="auto" w:fill="auto"/>
            <w:vAlign w:val="bottom"/>
          </w:tcPr>
          <w:p w14:paraId="0A839D79"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color w:val="000000"/>
              </w:rPr>
              <w:t>1.03</w:t>
            </w:r>
          </w:p>
        </w:tc>
        <w:tc>
          <w:tcPr>
            <w:tcW w:w="992" w:type="dxa"/>
            <w:tcBorders>
              <w:top w:val="nil"/>
              <w:left w:val="nil"/>
              <w:bottom w:val="nil"/>
              <w:right w:val="nil"/>
            </w:tcBorders>
            <w:shd w:val="clear" w:color="auto" w:fill="auto"/>
            <w:vAlign w:val="bottom"/>
          </w:tcPr>
          <w:p w14:paraId="763CDB22"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color w:val="000000"/>
              </w:rPr>
              <w:t>0.95</w:t>
            </w:r>
          </w:p>
        </w:tc>
        <w:tc>
          <w:tcPr>
            <w:tcW w:w="992" w:type="dxa"/>
            <w:tcBorders>
              <w:top w:val="nil"/>
              <w:left w:val="nil"/>
              <w:bottom w:val="nil"/>
              <w:right w:val="nil"/>
            </w:tcBorders>
            <w:shd w:val="clear" w:color="auto" w:fill="auto"/>
            <w:vAlign w:val="bottom"/>
          </w:tcPr>
          <w:p w14:paraId="17AF9FB0"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color w:val="000000"/>
              </w:rPr>
              <w:t>1.12</w:t>
            </w:r>
          </w:p>
        </w:tc>
        <w:tc>
          <w:tcPr>
            <w:tcW w:w="851" w:type="dxa"/>
            <w:tcBorders>
              <w:top w:val="nil"/>
              <w:left w:val="nil"/>
              <w:bottom w:val="nil"/>
              <w:right w:val="nil"/>
            </w:tcBorders>
            <w:shd w:val="clear" w:color="auto" w:fill="auto"/>
            <w:vAlign w:val="bottom"/>
          </w:tcPr>
          <w:p w14:paraId="478DF1FD" w14:textId="77777777" w:rsidR="00E269D3" w:rsidRPr="00E269D3" w:rsidRDefault="00E269D3" w:rsidP="00E269D3">
            <w:pPr>
              <w:tabs>
                <w:tab w:val="decimal" w:pos="168"/>
              </w:tabs>
              <w:jc w:val="center"/>
              <w:rPr>
                <w:rFonts w:ascii="Times New Roman" w:eastAsia="Calibri" w:hAnsi="Times New Roman" w:cs="Times New Roman"/>
                <w:b/>
                <w:bCs/>
              </w:rPr>
            </w:pPr>
            <w:r w:rsidRPr="00E269D3">
              <w:rPr>
                <w:rFonts w:ascii="Times New Roman" w:eastAsia="Aptos" w:hAnsi="Times New Roman" w:cs="Times New Roman"/>
                <w:color w:val="000000"/>
              </w:rPr>
              <w:t>.433</w:t>
            </w:r>
          </w:p>
        </w:tc>
        <w:tc>
          <w:tcPr>
            <w:tcW w:w="283" w:type="dxa"/>
            <w:tcBorders>
              <w:top w:val="nil"/>
              <w:bottom w:val="nil"/>
            </w:tcBorders>
            <w:shd w:val="clear" w:color="auto" w:fill="auto"/>
          </w:tcPr>
          <w:p w14:paraId="2B894297" w14:textId="77777777" w:rsidR="00E269D3" w:rsidRPr="00E269D3" w:rsidRDefault="00E269D3" w:rsidP="00E269D3">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4BCC5FDD"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1.12</w:t>
            </w:r>
          </w:p>
        </w:tc>
        <w:tc>
          <w:tcPr>
            <w:tcW w:w="993" w:type="dxa"/>
            <w:tcBorders>
              <w:top w:val="nil"/>
              <w:left w:val="nil"/>
              <w:bottom w:val="nil"/>
              <w:right w:val="nil"/>
            </w:tcBorders>
            <w:shd w:val="clear" w:color="auto" w:fill="DAE9F7"/>
            <w:vAlign w:val="bottom"/>
          </w:tcPr>
          <w:p w14:paraId="7A868649"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1.05</w:t>
            </w:r>
          </w:p>
        </w:tc>
        <w:tc>
          <w:tcPr>
            <w:tcW w:w="992" w:type="dxa"/>
            <w:tcBorders>
              <w:top w:val="nil"/>
              <w:left w:val="nil"/>
              <w:bottom w:val="nil"/>
              <w:right w:val="nil"/>
            </w:tcBorders>
            <w:shd w:val="clear" w:color="auto" w:fill="DAE9F7"/>
            <w:vAlign w:val="bottom"/>
          </w:tcPr>
          <w:p w14:paraId="15DA9908"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1.20</w:t>
            </w:r>
          </w:p>
        </w:tc>
        <w:tc>
          <w:tcPr>
            <w:tcW w:w="850" w:type="dxa"/>
            <w:tcBorders>
              <w:top w:val="nil"/>
              <w:left w:val="nil"/>
              <w:bottom w:val="nil"/>
              <w:right w:val="nil"/>
            </w:tcBorders>
            <w:shd w:val="clear" w:color="auto" w:fill="DAE9F7"/>
            <w:vAlign w:val="bottom"/>
          </w:tcPr>
          <w:p w14:paraId="7E2D7AC7" w14:textId="77777777" w:rsidR="00E269D3" w:rsidRPr="00E269D3" w:rsidRDefault="00E269D3" w:rsidP="00E269D3">
            <w:pPr>
              <w:tabs>
                <w:tab w:val="decimal" w:pos="192"/>
              </w:tabs>
              <w:jc w:val="center"/>
              <w:rPr>
                <w:rFonts w:ascii="Times New Roman" w:eastAsia="Calibri" w:hAnsi="Times New Roman" w:cs="Times New Roman"/>
                <w:b/>
                <w:bCs/>
              </w:rPr>
            </w:pPr>
            <w:r w:rsidRPr="00E269D3">
              <w:rPr>
                <w:rFonts w:ascii="Times New Roman" w:eastAsia="Aptos" w:hAnsi="Times New Roman" w:cs="Times New Roman"/>
                <w:b/>
                <w:bCs/>
                <w:color w:val="000000"/>
              </w:rPr>
              <w:t>.001</w:t>
            </w:r>
          </w:p>
        </w:tc>
        <w:tc>
          <w:tcPr>
            <w:tcW w:w="284" w:type="dxa"/>
            <w:tcBorders>
              <w:top w:val="nil"/>
              <w:bottom w:val="nil"/>
            </w:tcBorders>
          </w:tcPr>
          <w:p w14:paraId="31CC314F" w14:textId="77777777" w:rsidR="00E269D3" w:rsidRPr="00E269D3" w:rsidRDefault="00E269D3" w:rsidP="00E269D3">
            <w:pPr>
              <w:rPr>
                <w:rFonts w:ascii="Times New Roman" w:eastAsia="Calibri" w:hAnsi="Times New Roman" w:cs="Times New Roman"/>
              </w:rPr>
            </w:pPr>
          </w:p>
        </w:tc>
        <w:tc>
          <w:tcPr>
            <w:tcW w:w="992" w:type="dxa"/>
            <w:tcBorders>
              <w:top w:val="nil"/>
              <w:left w:val="nil"/>
              <w:bottom w:val="nil"/>
              <w:right w:val="nil"/>
            </w:tcBorders>
            <w:shd w:val="clear" w:color="auto" w:fill="auto"/>
            <w:vAlign w:val="bottom"/>
          </w:tcPr>
          <w:p w14:paraId="018C77D9" w14:textId="77777777" w:rsidR="00E269D3" w:rsidRPr="00E269D3" w:rsidRDefault="00E269D3" w:rsidP="00E269D3">
            <w:pPr>
              <w:jc w:val="center"/>
              <w:rPr>
                <w:rFonts w:ascii="Times New Roman" w:eastAsia="Calibri" w:hAnsi="Times New Roman" w:cs="Times New Roman"/>
              </w:rPr>
            </w:pPr>
            <w:r w:rsidRPr="00E269D3">
              <w:rPr>
                <w:rFonts w:ascii="Times New Roman" w:eastAsia="Aptos" w:hAnsi="Times New Roman" w:cs="Times New Roman"/>
                <w:color w:val="000000"/>
              </w:rPr>
              <w:t>1.04</w:t>
            </w:r>
          </w:p>
        </w:tc>
        <w:tc>
          <w:tcPr>
            <w:tcW w:w="992" w:type="dxa"/>
            <w:tcBorders>
              <w:top w:val="nil"/>
              <w:left w:val="nil"/>
              <w:bottom w:val="nil"/>
              <w:right w:val="nil"/>
            </w:tcBorders>
            <w:shd w:val="clear" w:color="auto" w:fill="auto"/>
            <w:vAlign w:val="bottom"/>
          </w:tcPr>
          <w:p w14:paraId="04DE72A3" w14:textId="77777777" w:rsidR="00E269D3" w:rsidRPr="00E269D3" w:rsidRDefault="00E269D3" w:rsidP="00E269D3">
            <w:pPr>
              <w:jc w:val="center"/>
              <w:rPr>
                <w:rFonts w:ascii="Times New Roman" w:eastAsia="Calibri" w:hAnsi="Times New Roman" w:cs="Times New Roman"/>
              </w:rPr>
            </w:pPr>
            <w:r w:rsidRPr="00E269D3">
              <w:rPr>
                <w:rFonts w:ascii="Times New Roman" w:eastAsia="Aptos" w:hAnsi="Times New Roman" w:cs="Times New Roman"/>
                <w:color w:val="000000"/>
              </w:rPr>
              <w:t>0.94</w:t>
            </w:r>
          </w:p>
        </w:tc>
        <w:tc>
          <w:tcPr>
            <w:tcW w:w="993" w:type="dxa"/>
            <w:tcBorders>
              <w:top w:val="nil"/>
              <w:left w:val="nil"/>
              <w:bottom w:val="nil"/>
              <w:right w:val="nil"/>
            </w:tcBorders>
            <w:shd w:val="clear" w:color="auto" w:fill="auto"/>
            <w:vAlign w:val="bottom"/>
          </w:tcPr>
          <w:p w14:paraId="64E09089" w14:textId="77777777" w:rsidR="00E269D3" w:rsidRPr="00E269D3" w:rsidRDefault="00E269D3" w:rsidP="00E269D3">
            <w:pPr>
              <w:jc w:val="center"/>
              <w:rPr>
                <w:rFonts w:ascii="Times New Roman" w:eastAsia="Calibri" w:hAnsi="Times New Roman" w:cs="Times New Roman"/>
              </w:rPr>
            </w:pPr>
            <w:r w:rsidRPr="00E269D3">
              <w:rPr>
                <w:rFonts w:ascii="Times New Roman" w:eastAsia="Aptos" w:hAnsi="Times New Roman" w:cs="Times New Roman"/>
                <w:color w:val="000000"/>
              </w:rPr>
              <w:t>1.16</w:t>
            </w:r>
          </w:p>
        </w:tc>
        <w:tc>
          <w:tcPr>
            <w:tcW w:w="850" w:type="dxa"/>
            <w:tcBorders>
              <w:top w:val="nil"/>
              <w:left w:val="nil"/>
              <w:bottom w:val="nil"/>
              <w:right w:val="nil"/>
            </w:tcBorders>
            <w:shd w:val="clear" w:color="auto" w:fill="auto"/>
            <w:vAlign w:val="bottom"/>
          </w:tcPr>
          <w:p w14:paraId="1615BB63" w14:textId="77777777" w:rsidR="00E269D3" w:rsidRPr="00E269D3" w:rsidRDefault="00E269D3" w:rsidP="00E269D3">
            <w:pPr>
              <w:tabs>
                <w:tab w:val="decimal" w:pos="180"/>
              </w:tabs>
              <w:jc w:val="center"/>
              <w:rPr>
                <w:rFonts w:ascii="Times New Roman" w:eastAsia="Calibri" w:hAnsi="Times New Roman" w:cs="Times New Roman"/>
              </w:rPr>
            </w:pPr>
            <w:r w:rsidRPr="00E269D3">
              <w:rPr>
                <w:rFonts w:ascii="Times New Roman" w:eastAsia="Aptos" w:hAnsi="Times New Roman" w:cs="Times New Roman"/>
                <w:color w:val="000000"/>
              </w:rPr>
              <w:t>.454</w:t>
            </w:r>
          </w:p>
        </w:tc>
      </w:tr>
      <w:tr w:rsidR="00E269D3" w:rsidRPr="00E269D3" w14:paraId="66F4D3D4" w14:textId="77777777" w:rsidTr="00E269D3">
        <w:tc>
          <w:tcPr>
            <w:tcW w:w="2977" w:type="dxa"/>
            <w:tcBorders>
              <w:top w:val="nil"/>
              <w:bottom w:val="single" w:sz="4" w:space="0" w:color="auto"/>
            </w:tcBorders>
          </w:tcPr>
          <w:p w14:paraId="7062A66E" w14:textId="77777777" w:rsidR="00E269D3" w:rsidRPr="00E269D3" w:rsidRDefault="00E269D3" w:rsidP="00E269D3">
            <w:pPr>
              <w:rPr>
                <w:rFonts w:ascii="Times New Roman" w:eastAsia="Calibri" w:hAnsi="Times New Roman" w:cs="Times New Roman"/>
                <w:b/>
                <w:bCs/>
              </w:rPr>
            </w:pPr>
            <w:r w:rsidRPr="00E269D3">
              <w:rPr>
                <w:rFonts w:ascii="Times New Roman" w:eastAsia="Calibri" w:hAnsi="Times New Roman" w:cs="Times New Roman"/>
                <w:b/>
                <w:bCs/>
              </w:rPr>
              <w:t>High</w:t>
            </w:r>
          </w:p>
        </w:tc>
        <w:tc>
          <w:tcPr>
            <w:tcW w:w="993" w:type="dxa"/>
            <w:tcBorders>
              <w:top w:val="nil"/>
              <w:left w:val="nil"/>
              <w:bottom w:val="nil"/>
              <w:right w:val="nil"/>
            </w:tcBorders>
            <w:shd w:val="clear" w:color="auto" w:fill="DAE9F7"/>
            <w:vAlign w:val="bottom"/>
          </w:tcPr>
          <w:p w14:paraId="1397B230"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1.31</w:t>
            </w:r>
          </w:p>
        </w:tc>
        <w:tc>
          <w:tcPr>
            <w:tcW w:w="992" w:type="dxa"/>
            <w:tcBorders>
              <w:top w:val="nil"/>
              <w:left w:val="nil"/>
              <w:bottom w:val="nil"/>
              <w:right w:val="nil"/>
            </w:tcBorders>
            <w:shd w:val="clear" w:color="auto" w:fill="DAE9F7"/>
            <w:vAlign w:val="bottom"/>
          </w:tcPr>
          <w:p w14:paraId="3D9BA864"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1.10</w:t>
            </w:r>
          </w:p>
        </w:tc>
        <w:tc>
          <w:tcPr>
            <w:tcW w:w="992" w:type="dxa"/>
            <w:tcBorders>
              <w:top w:val="nil"/>
              <w:left w:val="nil"/>
              <w:bottom w:val="nil"/>
              <w:right w:val="nil"/>
            </w:tcBorders>
            <w:shd w:val="clear" w:color="auto" w:fill="DAE9F7"/>
            <w:vAlign w:val="bottom"/>
          </w:tcPr>
          <w:p w14:paraId="1797CCB6"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1.55</w:t>
            </w:r>
          </w:p>
        </w:tc>
        <w:tc>
          <w:tcPr>
            <w:tcW w:w="851" w:type="dxa"/>
            <w:tcBorders>
              <w:top w:val="nil"/>
              <w:left w:val="nil"/>
              <w:bottom w:val="nil"/>
              <w:right w:val="nil"/>
            </w:tcBorders>
            <w:shd w:val="clear" w:color="auto" w:fill="DAE9F7"/>
            <w:vAlign w:val="bottom"/>
          </w:tcPr>
          <w:p w14:paraId="3595276D" w14:textId="77777777" w:rsidR="00E269D3" w:rsidRPr="00E269D3" w:rsidRDefault="00E269D3" w:rsidP="00E269D3">
            <w:pPr>
              <w:tabs>
                <w:tab w:val="decimal" w:pos="168"/>
              </w:tabs>
              <w:jc w:val="center"/>
              <w:rPr>
                <w:rFonts w:ascii="Times New Roman" w:eastAsia="Calibri" w:hAnsi="Times New Roman" w:cs="Times New Roman"/>
                <w:b/>
                <w:bCs/>
              </w:rPr>
            </w:pPr>
            <w:r w:rsidRPr="00E269D3">
              <w:rPr>
                <w:rFonts w:ascii="Times New Roman" w:eastAsia="Aptos" w:hAnsi="Times New Roman" w:cs="Times New Roman"/>
                <w:b/>
                <w:bCs/>
                <w:color w:val="000000"/>
              </w:rPr>
              <w:t>.002</w:t>
            </w:r>
          </w:p>
        </w:tc>
        <w:tc>
          <w:tcPr>
            <w:tcW w:w="283" w:type="dxa"/>
            <w:tcBorders>
              <w:top w:val="nil"/>
              <w:bottom w:val="nil"/>
            </w:tcBorders>
            <w:shd w:val="clear" w:color="auto" w:fill="auto"/>
          </w:tcPr>
          <w:p w14:paraId="36165B1D" w14:textId="77777777" w:rsidR="00E269D3" w:rsidRPr="00E269D3" w:rsidRDefault="00E269D3" w:rsidP="00E269D3">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12B22B33"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1.67</w:t>
            </w:r>
          </w:p>
        </w:tc>
        <w:tc>
          <w:tcPr>
            <w:tcW w:w="993" w:type="dxa"/>
            <w:tcBorders>
              <w:top w:val="nil"/>
              <w:left w:val="nil"/>
              <w:bottom w:val="nil"/>
              <w:right w:val="nil"/>
            </w:tcBorders>
            <w:shd w:val="clear" w:color="auto" w:fill="DAE9F7"/>
            <w:vAlign w:val="bottom"/>
          </w:tcPr>
          <w:p w14:paraId="582FF7D3"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1.44</w:t>
            </w:r>
          </w:p>
        </w:tc>
        <w:tc>
          <w:tcPr>
            <w:tcW w:w="992" w:type="dxa"/>
            <w:tcBorders>
              <w:top w:val="nil"/>
              <w:left w:val="nil"/>
              <w:bottom w:val="nil"/>
              <w:right w:val="nil"/>
            </w:tcBorders>
            <w:shd w:val="clear" w:color="auto" w:fill="DAE9F7"/>
            <w:vAlign w:val="bottom"/>
          </w:tcPr>
          <w:p w14:paraId="4343519D"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1.95</w:t>
            </w:r>
          </w:p>
        </w:tc>
        <w:tc>
          <w:tcPr>
            <w:tcW w:w="850" w:type="dxa"/>
            <w:tcBorders>
              <w:top w:val="nil"/>
              <w:left w:val="nil"/>
              <w:bottom w:val="nil"/>
              <w:right w:val="nil"/>
            </w:tcBorders>
            <w:shd w:val="clear" w:color="auto" w:fill="DAE9F7"/>
            <w:vAlign w:val="bottom"/>
          </w:tcPr>
          <w:p w14:paraId="089EC676" w14:textId="77777777" w:rsidR="00E269D3" w:rsidRPr="00E269D3" w:rsidRDefault="00E269D3" w:rsidP="00E269D3">
            <w:pPr>
              <w:tabs>
                <w:tab w:val="decimal" w:pos="192"/>
              </w:tabs>
              <w:jc w:val="center"/>
              <w:rPr>
                <w:rFonts w:ascii="Times New Roman" w:eastAsia="Calibri" w:hAnsi="Times New Roman" w:cs="Times New Roman"/>
                <w:b/>
                <w:bCs/>
              </w:rPr>
            </w:pPr>
            <w:r w:rsidRPr="00E269D3">
              <w:rPr>
                <w:rFonts w:ascii="Times New Roman" w:eastAsia="Aptos" w:hAnsi="Times New Roman" w:cs="Times New Roman"/>
                <w:b/>
                <w:bCs/>
                <w:color w:val="000000"/>
              </w:rPr>
              <w:t>&lt; .001</w:t>
            </w:r>
          </w:p>
        </w:tc>
        <w:tc>
          <w:tcPr>
            <w:tcW w:w="284" w:type="dxa"/>
            <w:tcBorders>
              <w:top w:val="nil"/>
              <w:bottom w:val="nil"/>
            </w:tcBorders>
          </w:tcPr>
          <w:p w14:paraId="4E3048D9" w14:textId="77777777" w:rsidR="00E269D3" w:rsidRPr="00E269D3" w:rsidRDefault="00E269D3" w:rsidP="00E269D3">
            <w:pPr>
              <w:rPr>
                <w:rFonts w:ascii="Times New Roman" w:eastAsia="Calibri" w:hAnsi="Times New Roman" w:cs="Times New Roman"/>
              </w:rPr>
            </w:pPr>
          </w:p>
        </w:tc>
        <w:tc>
          <w:tcPr>
            <w:tcW w:w="992" w:type="dxa"/>
            <w:tcBorders>
              <w:top w:val="nil"/>
              <w:left w:val="nil"/>
              <w:bottom w:val="nil"/>
              <w:right w:val="nil"/>
            </w:tcBorders>
            <w:shd w:val="clear" w:color="auto" w:fill="DAE9F7"/>
            <w:vAlign w:val="bottom"/>
          </w:tcPr>
          <w:p w14:paraId="2D679E93"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1.61</w:t>
            </w:r>
          </w:p>
        </w:tc>
        <w:tc>
          <w:tcPr>
            <w:tcW w:w="992" w:type="dxa"/>
            <w:tcBorders>
              <w:top w:val="nil"/>
              <w:left w:val="nil"/>
              <w:bottom w:val="nil"/>
              <w:right w:val="nil"/>
            </w:tcBorders>
            <w:shd w:val="clear" w:color="auto" w:fill="DAE9F7"/>
            <w:vAlign w:val="bottom"/>
          </w:tcPr>
          <w:p w14:paraId="7B3B3CE6"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1.22</w:t>
            </w:r>
          </w:p>
        </w:tc>
        <w:tc>
          <w:tcPr>
            <w:tcW w:w="993" w:type="dxa"/>
            <w:tcBorders>
              <w:top w:val="nil"/>
              <w:left w:val="nil"/>
              <w:bottom w:val="nil"/>
              <w:right w:val="nil"/>
            </w:tcBorders>
            <w:shd w:val="clear" w:color="auto" w:fill="DAE9F7"/>
            <w:vAlign w:val="bottom"/>
          </w:tcPr>
          <w:p w14:paraId="2A9C390B"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2.13</w:t>
            </w:r>
          </w:p>
        </w:tc>
        <w:tc>
          <w:tcPr>
            <w:tcW w:w="850" w:type="dxa"/>
            <w:tcBorders>
              <w:top w:val="nil"/>
              <w:left w:val="nil"/>
              <w:bottom w:val="nil"/>
              <w:right w:val="nil"/>
            </w:tcBorders>
            <w:shd w:val="clear" w:color="auto" w:fill="DAE9F7"/>
            <w:vAlign w:val="bottom"/>
          </w:tcPr>
          <w:p w14:paraId="46452DA4" w14:textId="77777777" w:rsidR="00E269D3" w:rsidRPr="00E269D3" w:rsidRDefault="00E269D3" w:rsidP="00E269D3">
            <w:pPr>
              <w:tabs>
                <w:tab w:val="decimal" w:pos="180"/>
              </w:tabs>
              <w:jc w:val="center"/>
              <w:rPr>
                <w:rFonts w:ascii="Times New Roman" w:eastAsia="Calibri" w:hAnsi="Times New Roman" w:cs="Times New Roman"/>
                <w:b/>
                <w:bCs/>
              </w:rPr>
            </w:pPr>
            <w:r w:rsidRPr="00E269D3">
              <w:rPr>
                <w:rFonts w:ascii="Times New Roman" w:eastAsia="Aptos" w:hAnsi="Times New Roman" w:cs="Times New Roman"/>
                <w:b/>
                <w:bCs/>
                <w:color w:val="000000"/>
              </w:rPr>
              <w:t>.001</w:t>
            </w:r>
          </w:p>
        </w:tc>
      </w:tr>
      <w:tr w:rsidR="00E269D3" w:rsidRPr="00E269D3" w14:paraId="1344A707" w14:textId="77777777" w:rsidTr="00E269D3">
        <w:tc>
          <w:tcPr>
            <w:tcW w:w="2977" w:type="dxa"/>
            <w:tcBorders>
              <w:top w:val="nil"/>
              <w:bottom w:val="nil"/>
            </w:tcBorders>
          </w:tcPr>
          <w:p w14:paraId="596F5164" w14:textId="77777777" w:rsidR="00E269D3" w:rsidRPr="00E269D3" w:rsidRDefault="00E269D3" w:rsidP="00E269D3">
            <w:pPr>
              <w:rPr>
                <w:rFonts w:ascii="Times New Roman" w:eastAsia="Calibri" w:hAnsi="Times New Roman" w:cs="Times New Roman"/>
                <w:b/>
                <w:bCs/>
              </w:rPr>
            </w:pPr>
            <w:r w:rsidRPr="00E269D3">
              <w:rPr>
                <w:rFonts w:ascii="Times New Roman" w:eastAsia="Calibri" w:hAnsi="Times New Roman" w:cs="Times New Roman"/>
                <w:b/>
                <w:bCs/>
              </w:rPr>
              <w:t xml:space="preserve">Household crowding </w:t>
            </w:r>
          </w:p>
          <w:p w14:paraId="1E926051" w14:textId="77777777" w:rsidR="00E269D3" w:rsidRPr="00E269D3" w:rsidRDefault="00E269D3" w:rsidP="00E269D3">
            <w:pPr>
              <w:rPr>
                <w:rFonts w:ascii="Times New Roman" w:eastAsia="Calibri" w:hAnsi="Times New Roman" w:cs="Times New Roman"/>
              </w:rPr>
            </w:pPr>
            <w:r w:rsidRPr="00E269D3">
              <w:rPr>
                <w:rFonts w:ascii="Times New Roman" w:eastAsia="Calibri" w:hAnsi="Times New Roman" w:cs="Times New Roman"/>
              </w:rPr>
              <w:t>(0 no, 1 yes)</w:t>
            </w:r>
          </w:p>
        </w:tc>
        <w:tc>
          <w:tcPr>
            <w:tcW w:w="993" w:type="dxa"/>
            <w:tcBorders>
              <w:top w:val="nil"/>
              <w:left w:val="nil"/>
              <w:bottom w:val="nil"/>
              <w:right w:val="nil"/>
            </w:tcBorders>
            <w:shd w:val="clear" w:color="auto" w:fill="DAE9F7"/>
            <w:vAlign w:val="bottom"/>
          </w:tcPr>
          <w:p w14:paraId="7085C7FC"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1.90</w:t>
            </w:r>
          </w:p>
        </w:tc>
        <w:tc>
          <w:tcPr>
            <w:tcW w:w="992" w:type="dxa"/>
            <w:tcBorders>
              <w:top w:val="nil"/>
              <w:left w:val="nil"/>
              <w:bottom w:val="nil"/>
              <w:right w:val="nil"/>
            </w:tcBorders>
            <w:shd w:val="clear" w:color="auto" w:fill="DAE9F7"/>
            <w:vAlign w:val="bottom"/>
          </w:tcPr>
          <w:p w14:paraId="5755F01A"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1.72</w:t>
            </w:r>
          </w:p>
        </w:tc>
        <w:tc>
          <w:tcPr>
            <w:tcW w:w="992" w:type="dxa"/>
            <w:tcBorders>
              <w:top w:val="nil"/>
              <w:left w:val="nil"/>
              <w:bottom w:val="nil"/>
              <w:right w:val="nil"/>
            </w:tcBorders>
            <w:shd w:val="clear" w:color="auto" w:fill="DAE9F7"/>
            <w:vAlign w:val="bottom"/>
          </w:tcPr>
          <w:p w14:paraId="16E90278"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2.10</w:t>
            </w:r>
          </w:p>
        </w:tc>
        <w:tc>
          <w:tcPr>
            <w:tcW w:w="851" w:type="dxa"/>
            <w:tcBorders>
              <w:top w:val="nil"/>
              <w:left w:val="nil"/>
              <w:bottom w:val="nil"/>
              <w:right w:val="nil"/>
            </w:tcBorders>
            <w:shd w:val="clear" w:color="auto" w:fill="DAE9F7"/>
            <w:vAlign w:val="bottom"/>
          </w:tcPr>
          <w:p w14:paraId="04107417" w14:textId="77777777" w:rsidR="00E269D3" w:rsidRPr="00E269D3" w:rsidRDefault="00E269D3" w:rsidP="00E269D3">
            <w:pPr>
              <w:tabs>
                <w:tab w:val="decimal" w:pos="168"/>
              </w:tabs>
              <w:jc w:val="center"/>
              <w:rPr>
                <w:rFonts w:ascii="Times New Roman" w:eastAsia="Calibri" w:hAnsi="Times New Roman" w:cs="Times New Roman"/>
                <w:b/>
                <w:bCs/>
              </w:rPr>
            </w:pPr>
            <w:r w:rsidRPr="00E269D3">
              <w:rPr>
                <w:rFonts w:ascii="Times New Roman" w:eastAsia="Aptos" w:hAnsi="Times New Roman" w:cs="Times New Roman"/>
                <w:b/>
                <w:bCs/>
                <w:color w:val="000000"/>
              </w:rPr>
              <w:t>&lt; .001</w:t>
            </w:r>
          </w:p>
        </w:tc>
        <w:tc>
          <w:tcPr>
            <w:tcW w:w="283" w:type="dxa"/>
            <w:tcBorders>
              <w:top w:val="nil"/>
              <w:bottom w:val="nil"/>
            </w:tcBorders>
            <w:shd w:val="clear" w:color="auto" w:fill="auto"/>
          </w:tcPr>
          <w:p w14:paraId="06423634" w14:textId="77777777" w:rsidR="00E269D3" w:rsidRPr="00E269D3" w:rsidRDefault="00E269D3" w:rsidP="00E269D3">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352623EF"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1.33</w:t>
            </w:r>
          </w:p>
        </w:tc>
        <w:tc>
          <w:tcPr>
            <w:tcW w:w="993" w:type="dxa"/>
            <w:tcBorders>
              <w:top w:val="nil"/>
              <w:left w:val="nil"/>
              <w:bottom w:val="nil"/>
              <w:right w:val="nil"/>
            </w:tcBorders>
            <w:shd w:val="clear" w:color="auto" w:fill="DAE9F7"/>
            <w:vAlign w:val="bottom"/>
          </w:tcPr>
          <w:p w14:paraId="133D66C3"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1.21</w:t>
            </w:r>
          </w:p>
        </w:tc>
        <w:tc>
          <w:tcPr>
            <w:tcW w:w="992" w:type="dxa"/>
            <w:tcBorders>
              <w:top w:val="nil"/>
              <w:left w:val="nil"/>
              <w:bottom w:val="nil"/>
              <w:right w:val="nil"/>
            </w:tcBorders>
            <w:shd w:val="clear" w:color="auto" w:fill="DAE9F7"/>
            <w:vAlign w:val="bottom"/>
          </w:tcPr>
          <w:p w14:paraId="359BFFA3"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1.46</w:t>
            </w:r>
          </w:p>
        </w:tc>
        <w:tc>
          <w:tcPr>
            <w:tcW w:w="850" w:type="dxa"/>
            <w:tcBorders>
              <w:top w:val="nil"/>
              <w:left w:val="nil"/>
              <w:bottom w:val="nil"/>
              <w:right w:val="nil"/>
            </w:tcBorders>
            <w:shd w:val="clear" w:color="auto" w:fill="DAE9F7"/>
            <w:vAlign w:val="bottom"/>
          </w:tcPr>
          <w:p w14:paraId="3CAADDEA" w14:textId="77777777" w:rsidR="00E269D3" w:rsidRPr="00E269D3" w:rsidRDefault="00E269D3" w:rsidP="00E269D3">
            <w:pPr>
              <w:tabs>
                <w:tab w:val="decimal" w:pos="192"/>
              </w:tabs>
              <w:jc w:val="center"/>
              <w:rPr>
                <w:rFonts w:ascii="Times New Roman" w:eastAsia="Calibri" w:hAnsi="Times New Roman" w:cs="Times New Roman"/>
                <w:b/>
                <w:bCs/>
              </w:rPr>
            </w:pPr>
            <w:r w:rsidRPr="00E269D3">
              <w:rPr>
                <w:rFonts w:ascii="Times New Roman" w:eastAsia="Aptos" w:hAnsi="Times New Roman" w:cs="Times New Roman"/>
                <w:b/>
                <w:bCs/>
                <w:color w:val="000000"/>
              </w:rPr>
              <w:t>&lt; .001</w:t>
            </w:r>
          </w:p>
        </w:tc>
        <w:tc>
          <w:tcPr>
            <w:tcW w:w="284" w:type="dxa"/>
            <w:tcBorders>
              <w:top w:val="nil"/>
              <w:bottom w:val="nil"/>
            </w:tcBorders>
          </w:tcPr>
          <w:p w14:paraId="021041B6" w14:textId="77777777" w:rsidR="00E269D3" w:rsidRPr="00E269D3" w:rsidRDefault="00E269D3" w:rsidP="00E269D3">
            <w:pPr>
              <w:rPr>
                <w:rFonts w:ascii="Times New Roman" w:eastAsia="Calibri" w:hAnsi="Times New Roman" w:cs="Times New Roman"/>
              </w:rPr>
            </w:pPr>
          </w:p>
        </w:tc>
        <w:tc>
          <w:tcPr>
            <w:tcW w:w="992" w:type="dxa"/>
            <w:tcBorders>
              <w:top w:val="nil"/>
              <w:left w:val="nil"/>
              <w:bottom w:val="nil"/>
              <w:right w:val="nil"/>
            </w:tcBorders>
            <w:shd w:val="clear" w:color="auto" w:fill="auto"/>
            <w:vAlign w:val="bottom"/>
          </w:tcPr>
          <w:p w14:paraId="44B5A594" w14:textId="77777777" w:rsidR="00E269D3" w:rsidRPr="00E269D3" w:rsidRDefault="00E269D3" w:rsidP="00E269D3">
            <w:pPr>
              <w:jc w:val="center"/>
              <w:rPr>
                <w:rFonts w:ascii="Times New Roman" w:eastAsia="Calibri" w:hAnsi="Times New Roman" w:cs="Times New Roman"/>
              </w:rPr>
            </w:pPr>
            <w:r w:rsidRPr="00E269D3">
              <w:rPr>
                <w:rFonts w:ascii="Times New Roman" w:eastAsia="Aptos" w:hAnsi="Times New Roman" w:cs="Times New Roman"/>
                <w:color w:val="000000"/>
              </w:rPr>
              <w:t>1.06</w:t>
            </w:r>
          </w:p>
        </w:tc>
        <w:tc>
          <w:tcPr>
            <w:tcW w:w="992" w:type="dxa"/>
            <w:tcBorders>
              <w:top w:val="nil"/>
              <w:left w:val="nil"/>
              <w:bottom w:val="nil"/>
              <w:right w:val="nil"/>
            </w:tcBorders>
            <w:shd w:val="clear" w:color="auto" w:fill="auto"/>
            <w:vAlign w:val="bottom"/>
          </w:tcPr>
          <w:p w14:paraId="079DFD08" w14:textId="77777777" w:rsidR="00E269D3" w:rsidRPr="00E269D3" w:rsidRDefault="00E269D3" w:rsidP="00E269D3">
            <w:pPr>
              <w:jc w:val="center"/>
              <w:rPr>
                <w:rFonts w:ascii="Times New Roman" w:eastAsia="Calibri" w:hAnsi="Times New Roman" w:cs="Times New Roman"/>
              </w:rPr>
            </w:pPr>
            <w:r w:rsidRPr="00E269D3">
              <w:rPr>
                <w:rFonts w:ascii="Times New Roman" w:eastAsia="Aptos" w:hAnsi="Times New Roman" w:cs="Times New Roman"/>
                <w:color w:val="000000"/>
              </w:rPr>
              <w:t>0.81</w:t>
            </w:r>
          </w:p>
        </w:tc>
        <w:tc>
          <w:tcPr>
            <w:tcW w:w="993" w:type="dxa"/>
            <w:tcBorders>
              <w:top w:val="nil"/>
              <w:left w:val="nil"/>
              <w:bottom w:val="nil"/>
              <w:right w:val="nil"/>
            </w:tcBorders>
            <w:shd w:val="clear" w:color="auto" w:fill="auto"/>
            <w:vAlign w:val="bottom"/>
          </w:tcPr>
          <w:p w14:paraId="5300D35A" w14:textId="77777777" w:rsidR="00E269D3" w:rsidRPr="00E269D3" w:rsidRDefault="00E269D3" w:rsidP="00E269D3">
            <w:pPr>
              <w:jc w:val="center"/>
              <w:rPr>
                <w:rFonts w:ascii="Times New Roman" w:eastAsia="Calibri" w:hAnsi="Times New Roman" w:cs="Times New Roman"/>
              </w:rPr>
            </w:pPr>
            <w:r w:rsidRPr="00E269D3">
              <w:rPr>
                <w:rFonts w:ascii="Times New Roman" w:eastAsia="Aptos" w:hAnsi="Times New Roman" w:cs="Times New Roman"/>
                <w:color w:val="000000"/>
              </w:rPr>
              <w:t>1.39</w:t>
            </w:r>
          </w:p>
        </w:tc>
        <w:tc>
          <w:tcPr>
            <w:tcW w:w="850" w:type="dxa"/>
            <w:tcBorders>
              <w:top w:val="nil"/>
              <w:left w:val="nil"/>
              <w:bottom w:val="nil"/>
              <w:right w:val="nil"/>
            </w:tcBorders>
            <w:shd w:val="clear" w:color="auto" w:fill="auto"/>
            <w:vAlign w:val="bottom"/>
          </w:tcPr>
          <w:p w14:paraId="61B90D6B" w14:textId="77777777" w:rsidR="00E269D3" w:rsidRPr="00E269D3" w:rsidRDefault="00E269D3" w:rsidP="00E269D3">
            <w:pPr>
              <w:tabs>
                <w:tab w:val="decimal" w:pos="180"/>
              </w:tabs>
              <w:jc w:val="center"/>
              <w:rPr>
                <w:rFonts w:ascii="Times New Roman" w:eastAsia="Calibri" w:hAnsi="Times New Roman" w:cs="Times New Roman"/>
              </w:rPr>
            </w:pPr>
            <w:r w:rsidRPr="00E269D3">
              <w:rPr>
                <w:rFonts w:ascii="Times New Roman" w:eastAsia="Aptos" w:hAnsi="Times New Roman" w:cs="Times New Roman"/>
                <w:color w:val="000000"/>
              </w:rPr>
              <w:t>.658</w:t>
            </w:r>
          </w:p>
        </w:tc>
      </w:tr>
      <w:tr w:rsidR="00E269D3" w:rsidRPr="00E269D3" w14:paraId="7E9A31B6" w14:textId="77777777" w:rsidTr="001C7FA5">
        <w:tc>
          <w:tcPr>
            <w:tcW w:w="2977" w:type="dxa"/>
            <w:tcBorders>
              <w:top w:val="nil"/>
              <w:bottom w:val="nil"/>
            </w:tcBorders>
          </w:tcPr>
          <w:p w14:paraId="4BC87343" w14:textId="77777777" w:rsidR="00E269D3" w:rsidRPr="00E269D3" w:rsidRDefault="00E269D3" w:rsidP="00E269D3">
            <w:pPr>
              <w:rPr>
                <w:rFonts w:ascii="Times New Roman" w:eastAsia="Calibri" w:hAnsi="Times New Roman" w:cs="Times New Roman"/>
                <w:b/>
                <w:bCs/>
              </w:rPr>
            </w:pPr>
            <w:r w:rsidRPr="00E269D3">
              <w:rPr>
                <w:rFonts w:ascii="Times New Roman" w:eastAsia="Calibri" w:hAnsi="Times New Roman" w:cs="Times New Roman"/>
                <w:b/>
                <w:bCs/>
              </w:rPr>
              <w:t xml:space="preserve">Housing quality </w:t>
            </w:r>
          </w:p>
          <w:p w14:paraId="63FAA243" w14:textId="77777777" w:rsidR="00E269D3" w:rsidRPr="00E269D3" w:rsidRDefault="00E269D3" w:rsidP="00E269D3">
            <w:pPr>
              <w:rPr>
                <w:rFonts w:ascii="Times New Roman" w:eastAsia="Calibri" w:hAnsi="Times New Roman" w:cs="Times New Roman"/>
              </w:rPr>
            </w:pPr>
            <w:r w:rsidRPr="00E269D3">
              <w:rPr>
                <w:rFonts w:ascii="Times New Roman" w:eastAsia="Calibri" w:hAnsi="Times New Roman" w:cs="Times New Roman"/>
              </w:rPr>
              <w:t>(0 never or sometimes damp or mould, 1 always)</w:t>
            </w:r>
          </w:p>
        </w:tc>
        <w:tc>
          <w:tcPr>
            <w:tcW w:w="993" w:type="dxa"/>
            <w:tcBorders>
              <w:top w:val="nil"/>
              <w:left w:val="nil"/>
              <w:bottom w:val="nil"/>
              <w:right w:val="nil"/>
            </w:tcBorders>
            <w:shd w:val="clear" w:color="auto" w:fill="DEEAF6" w:themeFill="accent5" w:themeFillTint="33"/>
            <w:vAlign w:val="bottom"/>
          </w:tcPr>
          <w:p w14:paraId="212FC4C6"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1.39</w:t>
            </w:r>
          </w:p>
        </w:tc>
        <w:tc>
          <w:tcPr>
            <w:tcW w:w="992" w:type="dxa"/>
            <w:tcBorders>
              <w:top w:val="nil"/>
              <w:left w:val="nil"/>
              <w:bottom w:val="nil"/>
              <w:right w:val="nil"/>
            </w:tcBorders>
            <w:shd w:val="clear" w:color="auto" w:fill="DEEAF6" w:themeFill="accent5" w:themeFillTint="33"/>
            <w:vAlign w:val="bottom"/>
          </w:tcPr>
          <w:p w14:paraId="409CB101"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1.25</w:t>
            </w:r>
          </w:p>
        </w:tc>
        <w:tc>
          <w:tcPr>
            <w:tcW w:w="992" w:type="dxa"/>
            <w:tcBorders>
              <w:top w:val="nil"/>
              <w:left w:val="nil"/>
              <w:bottom w:val="nil"/>
              <w:right w:val="nil"/>
            </w:tcBorders>
            <w:shd w:val="clear" w:color="auto" w:fill="DEEAF6" w:themeFill="accent5" w:themeFillTint="33"/>
            <w:vAlign w:val="bottom"/>
          </w:tcPr>
          <w:p w14:paraId="563F3B5E"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1.56</w:t>
            </w:r>
          </w:p>
        </w:tc>
        <w:tc>
          <w:tcPr>
            <w:tcW w:w="851" w:type="dxa"/>
            <w:tcBorders>
              <w:top w:val="nil"/>
              <w:left w:val="nil"/>
              <w:bottom w:val="nil"/>
              <w:right w:val="nil"/>
            </w:tcBorders>
            <w:shd w:val="clear" w:color="auto" w:fill="DEEAF6" w:themeFill="accent5" w:themeFillTint="33"/>
            <w:vAlign w:val="bottom"/>
          </w:tcPr>
          <w:p w14:paraId="52D57457" w14:textId="77777777" w:rsidR="00E269D3" w:rsidRPr="00E269D3" w:rsidRDefault="00E269D3" w:rsidP="00E269D3">
            <w:pPr>
              <w:tabs>
                <w:tab w:val="decimal" w:pos="168"/>
              </w:tabs>
              <w:jc w:val="center"/>
              <w:rPr>
                <w:rFonts w:ascii="Times New Roman" w:eastAsia="Calibri" w:hAnsi="Times New Roman" w:cs="Times New Roman"/>
                <w:b/>
                <w:bCs/>
              </w:rPr>
            </w:pPr>
            <w:r w:rsidRPr="00E269D3">
              <w:rPr>
                <w:rFonts w:ascii="Times New Roman" w:eastAsia="Aptos" w:hAnsi="Times New Roman" w:cs="Times New Roman"/>
                <w:b/>
                <w:bCs/>
                <w:color w:val="000000"/>
              </w:rPr>
              <w:t>&lt; .001</w:t>
            </w:r>
          </w:p>
        </w:tc>
        <w:tc>
          <w:tcPr>
            <w:tcW w:w="283" w:type="dxa"/>
            <w:tcBorders>
              <w:top w:val="nil"/>
              <w:bottom w:val="nil"/>
            </w:tcBorders>
          </w:tcPr>
          <w:p w14:paraId="61DD1CB9" w14:textId="77777777" w:rsidR="00E269D3" w:rsidRPr="00E269D3" w:rsidRDefault="00E269D3" w:rsidP="00E269D3">
            <w:pPr>
              <w:rPr>
                <w:rFonts w:ascii="Times New Roman" w:eastAsia="Calibri" w:hAnsi="Times New Roman" w:cs="Times New Roman"/>
              </w:rPr>
            </w:pPr>
          </w:p>
        </w:tc>
        <w:tc>
          <w:tcPr>
            <w:tcW w:w="992" w:type="dxa"/>
            <w:tcBorders>
              <w:top w:val="nil"/>
              <w:left w:val="nil"/>
              <w:bottom w:val="nil"/>
              <w:right w:val="nil"/>
            </w:tcBorders>
            <w:shd w:val="clear" w:color="auto" w:fill="DAE9F7"/>
            <w:vAlign w:val="bottom"/>
          </w:tcPr>
          <w:p w14:paraId="7AA3CD5B"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1.33</w:t>
            </w:r>
          </w:p>
        </w:tc>
        <w:tc>
          <w:tcPr>
            <w:tcW w:w="993" w:type="dxa"/>
            <w:tcBorders>
              <w:top w:val="nil"/>
              <w:left w:val="nil"/>
              <w:bottom w:val="nil"/>
              <w:right w:val="nil"/>
            </w:tcBorders>
            <w:shd w:val="clear" w:color="auto" w:fill="DAE9F7"/>
            <w:vAlign w:val="bottom"/>
          </w:tcPr>
          <w:p w14:paraId="790A0854"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1.20</w:t>
            </w:r>
          </w:p>
        </w:tc>
        <w:tc>
          <w:tcPr>
            <w:tcW w:w="992" w:type="dxa"/>
            <w:tcBorders>
              <w:top w:val="nil"/>
              <w:left w:val="nil"/>
              <w:bottom w:val="nil"/>
              <w:right w:val="nil"/>
            </w:tcBorders>
            <w:shd w:val="clear" w:color="auto" w:fill="DAE9F7"/>
            <w:vAlign w:val="bottom"/>
          </w:tcPr>
          <w:p w14:paraId="10EE6A7E"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1.47</w:t>
            </w:r>
          </w:p>
        </w:tc>
        <w:tc>
          <w:tcPr>
            <w:tcW w:w="850" w:type="dxa"/>
            <w:tcBorders>
              <w:top w:val="nil"/>
              <w:left w:val="nil"/>
              <w:bottom w:val="nil"/>
              <w:right w:val="nil"/>
            </w:tcBorders>
            <w:shd w:val="clear" w:color="auto" w:fill="DAE9F7"/>
            <w:vAlign w:val="bottom"/>
          </w:tcPr>
          <w:p w14:paraId="25780D83" w14:textId="77777777" w:rsidR="00E269D3" w:rsidRPr="00E269D3" w:rsidRDefault="00E269D3" w:rsidP="00E269D3">
            <w:pPr>
              <w:tabs>
                <w:tab w:val="decimal" w:pos="192"/>
              </w:tabs>
              <w:jc w:val="center"/>
              <w:rPr>
                <w:rFonts w:ascii="Times New Roman" w:eastAsia="Calibri" w:hAnsi="Times New Roman" w:cs="Times New Roman"/>
                <w:b/>
                <w:bCs/>
              </w:rPr>
            </w:pPr>
            <w:r w:rsidRPr="00E269D3">
              <w:rPr>
                <w:rFonts w:ascii="Times New Roman" w:eastAsia="Aptos" w:hAnsi="Times New Roman" w:cs="Times New Roman"/>
                <w:b/>
                <w:bCs/>
                <w:color w:val="000000"/>
              </w:rPr>
              <w:t>&lt; .001</w:t>
            </w:r>
          </w:p>
        </w:tc>
        <w:tc>
          <w:tcPr>
            <w:tcW w:w="284" w:type="dxa"/>
            <w:tcBorders>
              <w:top w:val="nil"/>
              <w:bottom w:val="nil"/>
            </w:tcBorders>
          </w:tcPr>
          <w:p w14:paraId="09AB14BD" w14:textId="77777777" w:rsidR="00E269D3" w:rsidRPr="00E269D3" w:rsidRDefault="00E269D3" w:rsidP="00E269D3">
            <w:pPr>
              <w:rPr>
                <w:rFonts w:ascii="Times New Roman" w:eastAsia="Calibri" w:hAnsi="Times New Roman" w:cs="Times New Roman"/>
              </w:rPr>
            </w:pPr>
          </w:p>
        </w:tc>
        <w:tc>
          <w:tcPr>
            <w:tcW w:w="992" w:type="dxa"/>
            <w:tcBorders>
              <w:top w:val="nil"/>
              <w:left w:val="nil"/>
              <w:bottom w:val="nil"/>
              <w:right w:val="nil"/>
            </w:tcBorders>
            <w:shd w:val="clear" w:color="auto" w:fill="auto"/>
            <w:vAlign w:val="bottom"/>
          </w:tcPr>
          <w:p w14:paraId="03474857" w14:textId="77777777" w:rsidR="00E269D3" w:rsidRPr="00E269D3" w:rsidRDefault="00E269D3" w:rsidP="00E269D3">
            <w:pPr>
              <w:jc w:val="center"/>
              <w:rPr>
                <w:rFonts w:ascii="Times New Roman" w:eastAsia="Calibri" w:hAnsi="Times New Roman" w:cs="Times New Roman"/>
              </w:rPr>
            </w:pPr>
            <w:r w:rsidRPr="00E269D3">
              <w:rPr>
                <w:rFonts w:ascii="Times New Roman" w:eastAsia="Aptos" w:hAnsi="Times New Roman" w:cs="Times New Roman"/>
                <w:color w:val="000000"/>
              </w:rPr>
              <w:t>1.05</w:t>
            </w:r>
          </w:p>
        </w:tc>
        <w:tc>
          <w:tcPr>
            <w:tcW w:w="992" w:type="dxa"/>
            <w:tcBorders>
              <w:top w:val="nil"/>
              <w:left w:val="nil"/>
              <w:bottom w:val="nil"/>
              <w:right w:val="nil"/>
            </w:tcBorders>
            <w:shd w:val="clear" w:color="auto" w:fill="auto"/>
            <w:vAlign w:val="bottom"/>
          </w:tcPr>
          <w:p w14:paraId="60AEF57D" w14:textId="77777777" w:rsidR="00E269D3" w:rsidRPr="00E269D3" w:rsidRDefault="00E269D3" w:rsidP="00E269D3">
            <w:pPr>
              <w:jc w:val="center"/>
              <w:rPr>
                <w:rFonts w:ascii="Times New Roman" w:eastAsia="Calibri" w:hAnsi="Times New Roman" w:cs="Times New Roman"/>
              </w:rPr>
            </w:pPr>
            <w:r w:rsidRPr="00E269D3">
              <w:rPr>
                <w:rFonts w:ascii="Times New Roman" w:eastAsia="Aptos" w:hAnsi="Times New Roman" w:cs="Times New Roman"/>
                <w:color w:val="000000"/>
              </w:rPr>
              <w:t>0.80</w:t>
            </w:r>
          </w:p>
        </w:tc>
        <w:tc>
          <w:tcPr>
            <w:tcW w:w="993" w:type="dxa"/>
            <w:tcBorders>
              <w:top w:val="nil"/>
              <w:left w:val="nil"/>
              <w:bottom w:val="nil"/>
              <w:right w:val="nil"/>
            </w:tcBorders>
            <w:shd w:val="clear" w:color="auto" w:fill="auto"/>
            <w:vAlign w:val="bottom"/>
          </w:tcPr>
          <w:p w14:paraId="330CABFB" w14:textId="77777777" w:rsidR="00E269D3" w:rsidRPr="00E269D3" w:rsidRDefault="00E269D3" w:rsidP="00E269D3">
            <w:pPr>
              <w:jc w:val="center"/>
              <w:rPr>
                <w:rFonts w:ascii="Times New Roman" w:eastAsia="Calibri" w:hAnsi="Times New Roman" w:cs="Times New Roman"/>
              </w:rPr>
            </w:pPr>
            <w:r w:rsidRPr="00E269D3">
              <w:rPr>
                <w:rFonts w:ascii="Times New Roman" w:eastAsia="Aptos" w:hAnsi="Times New Roman" w:cs="Times New Roman"/>
                <w:color w:val="000000"/>
              </w:rPr>
              <w:t>1.37</w:t>
            </w:r>
          </w:p>
        </w:tc>
        <w:tc>
          <w:tcPr>
            <w:tcW w:w="850" w:type="dxa"/>
            <w:tcBorders>
              <w:top w:val="nil"/>
              <w:left w:val="nil"/>
              <w:bottom w:val="nil"/>
              <w:right w:val="nil"/>
            </w:tcBorders>
            <w:shd w:val="clear" w:color="auto" w:fill="auto"/>
            <w:vAlign w:val="bottom"/>
          </w:tcPr>
          <w:p w14:paraId="082E986D" w14:textId="77777777" w:rsidR="00E269D3" w:rsidRPr="00E269D3" w:rsidRDefault="00E269D3" w:rsidP="00E269D3">
            <w:pPr>
              <w:tabs>
                <w:tab w:val="decimal" w:pos="180"/>
              </w:tabs>
              <w:jc w:val="center"/>
              <w:rPr>
                <w:rFonts w:ascii="Times New Roman" w:eastAsia="Calibri" w:hAnsi="Times New Roman" w:cs="Times New Roman"/>
              </w:rPr>
            </w:pPr>
            <w:r w:rsidRPr="00E269D3">
              <w:rPr>
                <w:rFonts w:ascii="Times New Roman" w:eastAsia="Aptos" w:hAnsi="Times New Roman" w:cs="Times New Roman"/>
                <w:color w:val="000000"/>
              </w:rPr>
              <w:t>.750</w:t>
            </w:r>
          </w:p>
        </w:tc>
      </w:tr>
      <w:tr w:rsidR="00E269D3" w:rsidRPr="00E269D3" w14:paraId="3496FF5A" w14:textId="77777777" w:rsidTr="00DA650C">
        <w:tc>
          <w:tcPr>
            <w:tcW w:w="15026" w:type="dxa"/>
            <w:gridSpan w:val="15"/>
            <w:tcBorders>
              <w:top w:val="single" w:sz="4" w:space="0" w:color="auto"/>
              <w:bottom w:val="nil"/>
            </w:tcBorders>
          </w:tcPr>
          <w:p w14:paraId="7C720215" w14:textId="77777777" w:rsidR="00E269D3" w:rsidRPr="00E269D3" w:rsidRDefault="00E269D3" w:rsidP="00E269D3">
            <w:pPr>
              <w:rPr>
                <w:rFonts w:ascii="Times New Roman" w:eastAsia="Calibri" w:hAnsi="Times New Roman" w:cs="Times New Roman"/>
              </w:rPr>
            </w:pPr>
            <w:r w:rsidRPr="00E269D3">
              <w:rPr>
                <w:rFonts w:ascii="Times New Roman" w:eastAsia="Calibri" w:hAnsi="Times New Roman" w:cs="Times New Roman"/>
              </w:rPr>
              <w:lastRenderedPageBreak/>
              <w:t xml:space="preserve">Note. </w:t>
            </w:r>
            <w:r w:rsidRPr="00E269D3">
              <w:rPr>
                <w:rFonts w:ascii="Times New Roman" w:eastAsia="Calibri" w:hAnsi="Times New Roman" w:cs="Times New Roman"/>
                <w:i/>
                <w:iCs/>
              </w:rPr>
              <w:t>N</w:t>
            </w:r>
            <w:r w:rsidRPr="00E269D3">
              <w:rPr>
                <w:rFonts w:ascii="Times New Roman" w:eastAsia="Calibri" w:hAnsi="Times New Roman" w:cs="Times New Roman"/>
              </w:rPr>
              <w:t xml:space="preserve">(test outcome) = 1,146,090, </w:t>
            </w:r>
            <w:r w:rsidRPr="00E269D3">
              <w:rPr>
                <w:rFonts w:ascii="Times New Roman" w:eastAsia="Calibri" w:hAnsi="Times New Roman" w:cs="Times New Roman"/>
                <w:i/>
                <w:iCs/>
              </w:rPr>
              <w:t>N</w:t>
            </w:r>
            <w:r w:rsidRPr="00E269D3">
              <w:rPr>
                <w:rFonts w:ascii="Times New Roman" w:eastAsia="Calibri" w:hAnsi="Times New Roman" w:cs="Times New Roman"/>
              </w:rPr>
              <w:t xml:space="preserve">(hospitalisation outcome) = 582,615. </w:t>
            </w:r>
            <w:r w:rsidRPr="00E269D3">
              <w:rPr>
                <w:rFonts w:ascii="Times New Roman" w:eastAsia="Calibri" w:hAnsi="Times New Roman" w:cs="Times New Roman"/>
                <w:i/>
                <w:iCs/>
              </w:rPr>
              <w:t>N</w:t>
            </w:r>
            <w:r w:rsidRPr="00E269D3">
              <w:rPr>
                <w:rFonts w:ascii="Times New Roman" w:eastAsia="Calibri" w:hAnsi="Times New Roman" w:cs="Times New Roman"/>
              </w:rPr>
              <w:t xml:space="preserve">(death outcome) = 1,139,037. </w:t>
            </w:r>
            <w:r w:rsidRPr="00E269D3">
              <w:rPr>
                <w:rFonts w:ascii="Times New Roman" w:eastAsia="Calibri" w:hAnsi="Times New Roman" w:cs="Times New Roman"/>
                <w:vertAlign w:val="superscript"/>
              </w:rPr>
              <w:t>*</w:t>
            </w:r>
            <w:r w:rsidRPr="00E269D3">
              <w:rPr>
                <w:rFonts w:ascii="Times New Roman" w:eastAsia="Calibri" w:hAnsi="Times New Roman" w:cs="Times New Roman"/>
              </w:rPr>
              <w:t xml:space="preserve"> </w:t>
            </w:r>
            <w:r w:rsidRPr="00E269D3">
              <w:rPr>
                <w:rFonts w:ascii="Times New Roman" w:eastAsia="Calibri" w:hAnsi="Times New Roman" w:cs="Times New Roman"/>
                <w:i/>
                <w:iCs/>
              </w:rPr>
              <w:t>p</w:t>
            </w:r>
            <w:r w:rsidRPr="00E269D3">
              <w:rPr>
                <w:rFonts w:ascii="Times New Roman" w:eastAsia="Calibri" w:hAnsi="Times New Roman" w:cs="Times New Roman"/>
              </w:rPr>
              <w:t xml:space="preserve"> &lt; .05, </w:t>
            </w:r>
            <w:r w:rsidRPr="00E269D3">
              <w:rPr>
                <w:rFonts w:ascii="Times New Roman" w:eastAsia="Calibri" w:hAnsi="Times New Roman" w:cs="Times New Roman"/>
                <w:vertAlign w:val="superscript"/>
              </w:rPr>
              <w:t>**</w:t>
            </w:r>
            <w:r w:rsidRPr="00E269D3">
              <w:rPr>
                <w:rFonts w:ascii="Times New Roman" w:eastAsia="Calibri" w:hAnsi="Times New Roman" w:cs="Times New Roman"/>
              </w:rPr>
              <w:t xml:space="preserve"> </w:t>
            </w:r>
            <w:r w:rsidRPr="00E269D3">
              <w:rPr>
                <w:rFonts w:ascii="Times New Roman" w:eastAsia="Calibri" w:hAnsi="Times New Roman" w:cs="Times New Roman"/>
                <w:i/>
                <w:iCs/>
              </w:rPr>
              <w:t xml:space="preserve">p </w:t>
            </w:r>
            <w:r w:rsidRPr="00E269D3">
              <w:rPr>
                <w:rFonts w:ascii="Times New Roman" w:eastAsia="Calibri" w:hAnsi="Times New Roman" w:cs="Times New Roman"/>
              </w:rPr>
              <w:t xml:space="preserve">&lt; .01, </w:t>
            </w:r>
            <w:r w:rsidRPr="00E269D3">
              <w:rPr>
                <w:rFonts w:ascii="Times New Roman" w:eastAsia="Calibri" w:hAnsi="Times New Roman" w:cs="Times New Roman"/>
                <w:vertAlign w:val="superscript"/>
              </w:rPr>
              <w:t>***</w:t>
            </w:r>
            <w:r w:rsidRPr="00E269D3">
              <w:rPr>
                <w:rFonts w:ascii="Times New Roman" w:eastAsia="Calibri" w:hAnsi="Times New Roman" w:cs="Times New Roman"/>
              </w:rPr>
              <w:t xml:space="preserve"> </w:t>
            </w:r>
            <w:r w:rsidRPr="00E269D3">
              <w:rPr>
                <w:rFonts w:ascii="Times New Roman" w:eastAsia="Calibri" w:hAnsi="Times New Roman" w:cs="Times New Roman"/>
                <w:i/>
                <w:iCs/>
              </w:rPr>
              <w:t>p</w:t>
            </w:r>
            <w:r w:rsidRPr="00E269D3">
              <w:rPr>
                <w:rFonts w:ascii="Times New Roman" w:eastAsia="Calibri" w:hAnsi="Times New Roman" w:cs="Times New Roman"/>
              </w:rPr>
              <w:t xml:space="preserve"> &lt; .001.</w:t>
            </w:r>
          </w:p>
          <w:p w14:paraId="3CC6E048" w14:textId="489511EC" w:rsidR="00E269D3" w:rsidRPr="00E269D3" w:rsidRDefault="00E269D3" w:rsidP="00E269D3">
            <w:pPr>
              <w:spacing w:after="160"/>
              <w:rPr>
                <w:rFonts w:ascii="Calibri" w:eastAsia="Calibri" w:hAnsi="Calibri" w:cs="Times New Roman"/>
              </w:rPr>
            </w:pPr>
            <w:r w:rsidRPr="00E269D3">
              <w:rPr>
                <w:rFonts w:ascii="Times New Roman" w:eastAsia="Calibri" w:hAnsi="Times New Roman" w:cs="Times New Roman"/>
                <w:vertAlign w:val="superscript"/>
              </w:rPr>
              <w:t>a</w:t>
            </w:r>
            <w:r w:rsidRPr="00E269D3">
              <w:rPr>
                <w:rFonts w:ascii="Times New Roman" w:eastAsia="Calibri" w:hAnsi="Times New Roman" w:cs="Times New Roman"/>
              </w:rPr>
              <w:t>Reference category is those in single family households.</w:t>
            </w:r>
            <w:r w:rsidR="00327433">
              <w:rPr>
                <w:rFonts w:ascii="Times New Roman" w:eastAsia="Calibri" w:hAnsi="Times New Roman" w:cs="Times New Roman"/>
              </w:rPr>
              <w:br/>
            </w:r>
            <w:r w:rsidR="00327433">
              <w:rPr>
                <w:rFonts w:ascii="Times New Roman" w:eastAsia="Calibri" w:hAnsi="Times New Roman" w:cs="Times New Roman"/>
                <w:vertAlign w:val="superscript"/>
              </w:rPr>
              <w:t>b</w:t>
            </w:r>
            <w:r w:rsidR="00327433" w:rsidRPr="00400B42">
              <w:rPr>
                <w:rFonts w:ascii="Times New Roman" w:eastAsia="Calibri" w:hAnsi="Times New Roman" w:cs="Times New Roman"/>
              </w:rPr>
              <w:t xml:space="preserve">Reference category is those </w:t>
            </w:r>
            <w:r w:rsidR="00327433">
              <w:rPr>
                <w:rFonts w:ascii="Times New Roman" w:eastAsia="Calibri" w:hAnsi="Times New Roman" w:cs="Times New Roman"/>
              </w:rPr>
              <w:t>with low mobility</w:t>
            </w:r>
            <w:r w:rsidR="00327433" w:rsidRPr="00400B42">
              <w:rPr>
                <w:rFonts w:ascii="Times New Roman" w:eastAsia="Calibri" w:hAnsi="Times New Roman" w:cs="Times New Roman"/>
              </w:rPr>
              <w:t>.</w:t>
            </w:r>
          </w:p>
        </w:tc>
      </w:tr>
    </w:tbl>
    <w:p w14:paraId="2F3338FE" w14:textId="77777777" w:rsidR="002C66D2" w:rsidRDefault="002C66D2" w:rsidP="00D22CD9">
      <w:pPr>
        <w:rPr>
          <w:rFonts w:ascii="Times New Roman" w:hAnsi="Times New Roman" w:cs="Times New Roman"/>
        </w:rPr>
      </w:pPr>
    </w:p>
    <w:p w14:paraId="2B8504E7" w14:textId="2919DD99" w:rsidR="002C66D2" w:rsidRDefault="002C66D2">
      <w:pPr>
        <w:rPr>
          <w:rFonts w:ascii="Times New Roman" w:hAnsi="Times New Roman" w:cs="Times New Roman"/>
        </w:rPr>
      </w:pPr>
      <w:r>
        <w:rPr>
          <w:rFonts w:ascii="Times New Roman" w:hAnsi="Times New Roman" w:cs="Times New Roman"/>
        </w:rPr>
        <w:br w:type="page"/>
      </w:r>
    </w:p>
    <w:p w14:paraId="2A7388A7" w14:textId="581C7DD0" w:rsidR="002C66D2" w:rsidRPr="0073133C" w:rsidRDefault="002C66D2" w:rsidP="002C66D2">
      <w:pPr>
        <w:rPr>
          <w:rFonts w:ascii="Times New Roman" w:hAnsi="Times New Roman" w:cs="Times New Roman"/>
          <w:b/>
          <w:bCs/>
          <w:i/>
          <w:iCs/>
          <w:kern w:val="0"/>
          <w:sz w:val="24"/>
          <w:szCs w:val="24"/>
          <w14:ligatures w14:val="none"/>
        </w:rPr>
      </w:pPr>
      <w:bookmarkStart w:id="101" w:name="_Hlk133406661"/>
      <w:r w:rsidRPr="0073133C">
        <w:rPr>
          <w:rFonts w:ascii="Times New Roman" w:hAnsi="Times New Roman" w:cs="Times New Roman"/>
          <w:b/>
          <w:bCs/>
          <w:kern w:val="0"/>
          <w:sz w:val="24"/>
          <w:szCs w:val="24"/>
          <w14:ligatures w14:val="none"/>
        </w:rPr>
        <w:lastRenderedPageBreak/>
        <w:t>Table A</w:t>
      </w:r>
      <w:r w:rsidR="004F4FB9" w:rsidRPr="0073133C">
        <w:rPr>
          <w:rFonts w:ascii="Times New Roman" w:hAnsi="Times New Roman" w:cs="Times New Roman"/>
          <w:b/>
          <w:bCs/>
          <w:kern w:val="0"/>
          <w:sz w:val="24"/>
          <w:szCs w:val="24"/>
          <w14:ligatures w14:val="none"/>
        </w:rPr>
        <w:t>6</w:t>
      </w:r>
      <w:r w:rsidR="00AB2A15">
        <w:rPr>
          <w:rFonts w:ascii="Times New Roman" w:hAnsi="Times New Roman" w:cs="Times New Roman"/>
          <w:b/>
          <w:bCs/>
          <w:kern w:val="0"/>
          <w:sz w:val="24"/>
          <w:szCs w:val="24"/>
          <w14:ligatures w14:val="none"/>
        </w:rPr>
        <w:br/>
      </w:r>
      <w:r w:rsidR="00AB2A15">
        <w:rPr>
          <w:rFonts w:ascii="Times New Roman" w:hAnsi="Times New Roman" w:cs="Times New Roman"/>
          <w:b/>
          <w:bCs/>
          <w:kern w:val="0"/>
          <w:sz w:val="24"/>
          <w:szCs w:val="24"/>
          <w14:ligatures w14:val="none"/>
        </w:rPr>
        <w:br/>
      </w:r>
      <w:r w:rsidRPr="0073133C">
        <w:rPr>
          <w:rFonts w:ascii="Times New Roman" w:hAnsi="Times New Roman" w:cs="Times New Roman"/>
          <w:b/>
          <w:bCs/>
          <w:i/>
          <w:iCs/>
          <w:kern w:val="0"/>
          <w:sz w:val="24"/>
          <w:szCs w:val="24"/>
          <w14:ligatures w14:val="none"/>
        </w:rPr>
        <w:t xml:space="preserve">Logistic regression models, including 2018 </w:t>
      </w:r>
      <w:r w:rsidR="00374D51" w:rsidRPr="0073133C">
        <w:rPr>
          <w:rFonts w:ascii="Times New Roman" w:hAnsi="Times New Roman" w:cs="Times New Roman"/>
          <w:b/>
          <w:bCs/>
          <w:i/>
          <w:iCs/>
          <w:kern w:val="0"/>
          <w:sz w:val="24"/>
          <w:szCs w:val="24"/>
          <w14:ligatures w14:val="none"/>
        </w:rPr>
        <w:t>deprivation index</w:t>
      </w:r>
      <w:r w:rsidRPr="0073133C">
        <w:rPr>
          <w:rFonts w:ascii="Times New Roman" w:hAnsi="Times New Roman" w:cs="Times New Roman"/>
          <w:b/>
          <w:bCs/>
          <w:i/>
          <w:iCs/>
          <w:kern w:val="0"/>
          <w:sz w:val="24"/>
          <w:szCs w:val="24"/>
          <w14:ligatures w14:val="none"/>
        </w:rPr>
        <w:t>, of COVID-19 vaccination status</w:t>
      </w:r>
      <w:r w:rsidR="002665B1" w:rsidRPr="0073133C">
        <w:rPr>
          <w:rFonts w:ascii="Times New Roman" w:hAnsi="Times New Roman" w:cs="Times New Roman"/>
          <w:b/>
          <w:bCs/>
          <w:i/>
          <w:iCs/>
          <w:kern w:val="0"/>
          <w:sz w:val="24"/>
          <w:szCs w:val="24"/>
          <w14:ligatures w14:val="none"/>
        </w:rPr>
        <w:t xml:space="preserve"> as at </w:t>
      </w:r>
      <w:r w:rsidR="001F1327">
        <w:rPr>
          <w:rFonts w:ascii="Times New Roman" w:hAnsi="Times New Roman" w:cs="Times New Roman"/>
          <w:b/>
          <w:bCs/>
          <w:i/>
          <w:iCs/>
          <w:kern w:val="0"/>
          <w:sz w:val="24"/>
          <w:szCs w:val="24"/>
          <w14:ligatures w14:val="none"/>
        </w:rPr>
        <w:t>10 May 2023</w:t>
      </w:r>
      <w:r w:rsidRPr="0073133C">
        <w:rPr>
          <w:rFonts w:ascii="Times New Roman" w:hAnsi="Times New Roman" w:cs="Times New Roman"/>
          <w:b/>
          <w:bCs/>
          <w:i/>
          <w:iCs/>
          <w:kern w:val="0"/>
          <w:sz w:val="24"/>
          <w:szCs w:val="24"/>
          <w14:ligatures w14:val="none"/>
        </w:rPr>
        <w:t xml:space="preserve"> among </w:t>
      </w:r>
      <w:r w:rsidR="003B43E6">
        <w:rPr>
          <w:rFonts w:ascii="Times New Roman" w:hAnsi="Times New Roman" w:cs="Times New Roman"/>
          <w:b/>
          <w:bCs/>
          <w:i/>
          <w:iCs/>
          <w:kern w:val="0"/>
          <w:sz w:val="24"/>
          <w:szCs w:val="24"/>
          <w14:ligatures w14:val="none"/>
        </w:rPr>
        <w:t>non-Māori</w:t>
      </w:r>
      <w:r w:rsidRPr="0073133C">
        <w:rPr>
          <w:rFonts w:ascii="Times New Roman" w:hAnsi="Times New Roman" w:cs="Times New Roman"/>
          <w:b/>
          <w:bCs/>
          <w:i/>
          <w:iCs/>
          <w:kern w:val="0"/>
          <w:sz w:val="24"/>
          <w:szCs w:val="24"/>
          <w14:ligatures w14:val="none"/>
        </w:rPr>
        <w:t>.</w:t>
      </w:r>
    </w:p>
    <w:bookmarkEnd w:id="101"/>
    <w:tbl>
      <w:tblPr>
        <w:tblStyle w:val="TableGrid"/>
        <w:tblW w:w="15026" w:type="dxa"/>
        <w:tblInd w:w="-709" w:type="dxa"/>
        <w:tblBorders>
          <w:top w:val="none" w:sz="0" w:space="0" w:color="auto"/>
          <w:left w:val="none" w:sz="0" w:space="0" w:color="auto"/>
          <w:bottom w:val="none" w:sz="0" w:space="0" w:color="auto"/>
          <w:right w:val="none" w:sz="0" w:space="0" w:color="auto"/>
          <w:insideV w:val="none" w:sz="0" w:space="0" w:color="auto"/>
        </w:tblBorders>
        <w:tblLayout w:type="fixed"/>
        <w:tblCellMar>
          <w:left w:w="28" w:type="dxa"/>
        </w:tblCellMar>
        <w:tblLook w:val="04A0" w:firstRow="1" w:lastRow="0" w:firstColumn="1" w:lastColumn="0" w:noHBand="0" w:noVBand="1"/>
      </w:tblPr>
      <w:tblGrid>
        <w:gridCol w:w="2977"/>
        <w:gridCol w:w="993"/>
        <w:gridCol w:w="992"/>
        <w:gridCol w:w="992"/>
        <w:gridCol w:w="851"/>
        <w:gridCol w:w="283"/>
        <w:gridCol w:w="992"/>
        <w:gridCol w:w="993"/>
        <w:gridCol w:w="992"/>
        <w:gridCol w:w="850"/>
        <w:gridCol w:w="284"/>
        <w:gridCol w:w="992"/>
        <w:gridCol w:w="992"/>
        <w:gridCol w:w="993"/>
        <w:gridCol w:w="850"/>
      </w:tblGrid>
      <w:tr w:rsidR="00E269D3" w:rsidRPr="00E269D3" w14:paraId="3E9AFDC1" w14:textId="77777777" w:rsidTr="00DA650C">
        <w:tc>
          <w:tcPr>
            <w:tcW w:w="2977" w:type="dxa"/>
            <w:tcBorders>
              <w:top w:val="nil"/>
              <w:bottom w:val="nil"/>
            </w:tcBorders>
          </w:tcPr>
          <w:p w14:paraId="380AA00D" w14:textId="77777777" w:rsidR="00E269D3" w:rsidRPr="00E269D3" w:rsidRDefault="00E269D3" w:rsidP="00E269D3">
            <w:pPr>
              <w:rPr>
                <w:rFonts w:ascii="Times New Roman" w:eastAsia="Calibri" w:hAnsi="Times New Roman" w:cs="Times New Roman"/>
              </w:rPr>
            </w:pPr>
          </w:p>
        </w:tc>
        <w:tc>
          <w:tcPr>
            <w:tcW w:w="3828" w:type="dxa"/>
            <w:gridSpan w:val="4"/>
            <w:tcBorders>
              <w:bottom w:val="single" w:sz="4" w:space="0" w:color="auto"/>
            </w:tcBorders>
          </w:tcPr>
          <w:p w14:paraId="0AAADDBB" w14:textId="77777777" w:rsidR="00E269D3" w:rsidRPr="00E269D3" w:rsidRDefault="00E269D3" w:rsidP="00E269D3">
            <w:pPr>
              <w:jc w:val="center"/>
              <w:rPr>
                <w:rFonts w:ascii="Times New Roman" w:eastAsia="Aptos" w:hAnsi="Times New Roman" w:cs="Times New Roman"/>
              </w:rPr>
            </w:pPr>
            <w:r w:rsidRPr="00E269D3">
              <w:rPr>
                <w:rFonts w:ascii="Times New Roman" w:eastAsia="Aptos" w:hAnsi="Times New Roman" w:cs="Times New Roman"/>
              </w:rPr>
              <w:t xml:space="preserve">Partially vaccinated </w:t>
            </w:r>
          </w:p>
          <w:p w14:paraId="5808FB97" w14:textId="77777777" w:rsidR="00E269D3" w:rsidRPr="00E269D3" w:rsidRDefault="00E269D3" w:rsidP="00E269D3">
            <w:pPr>
              <w:jc w:val="center"/>
              <w:rPr>
                <w:rFonts w:ascii="Times New Roman" w:eastAsia="Calibri" w:hAnsi="Times New Roman" w:cs="Times New Roman"/>
                <w:i/>
                <w:iCs/>
              </w:rPr>
            </w:pPr>
            <w:r w:rsidRPr="00E269D3">
              <w:rPr>
                <w:rFonts w:ascii="Times New Roman" w:eastAsia="Aptos" w:hAnsi="Times New Roman" w:cs="Times New Roman"/>
              </w:rPr>
              <w:t>(vs. fully vaccinated)</w:t>
            </w:r>
          </w:p>
        </w:tc>
        <w:tc>
          <w:tcPr>
            <w:tcW w:w="283" w:type="dxa"/>
            <w:tcBorders>
              <w:top w:val="nil"/>
              <w:bottom w:val="nil"/>
            </w:tcBorders>
          </w:tcPr>
          <w:p w14:paraId="6BA8B395" w14:textId="77777777" w:rsidR="00E269D3" w:rsidRPr="00E269D3" w:rsidRDefault="00E269D3" w:rsidP="00E269D3">
            <w:pPr>
              <w:jc w:val="center"/>
              <w:rPr>
                <w:rFonts w:ascii="Times New Roman" w:eastAsia="Calibri" w:hAnsi="Times New Roman" w:cs="Times New Roman"/>
              </w:rPr>
            </w:pPr>
          </w:p>
        </w:tc>
        <w:tc>
          <w:tcPr>
            <w:tcW w:w="3827" w:type="dxa"/>
            <w:gridSpan w:val="4"/>
            <w:tcBorders>
              <w:bottom w:val="single" w:sz="4" w:space="0" w:color="auto"/>
            </w:tcBorders>
          </w:tcPr>
          <w:p w14:paraId="41FE5244" w14:textId="77777777" w:rsidR="00E269D3" w:rsidRPr="00E269D3" w:rsidRDefault="00E269D3" w:rsidP="00E269D3">
            <w:pPr>
              <w:jc w:val="center"/>
              <w:rPr>
                <w:rFonts w:ascii="Times New Roman" w:eastAsia="Aptos" w:hAnsi="Times New Roman" w:cs="Times New Roman"/>
              </w:rPr>
            </w:pPr>
            <w:r w:rsidRPr="00E269D3">
              <w:rPr>
                <w:rFonts w:ascii="Times New Roman" w:eastAsia="Aptos" w:hAnsi="Times New Roman" w:cs="Times New Roman"/>
              </w:rPr>
              <w:t xml:space="preserve">Not vaccinated </w:t>
            </w:r>
          </w:p>
          <w:p w14:paraId="54A6CD59" w14:textId="77777777" w:rsidR="00E269D3" w:rsidRPr="00E269D3" w:rsidRDefault="00E269D3" w:rsidP="00E269D3">
            <w:pPr>
              <w:jc w:val="center"/>
              <w:rPr>
                <w:rFonts w:ascii="Times New Roman" w:eastAsia="Calibri" w:hAnsi="Times New Roman" w:cs="Times New Roman"/>
                <w:i/>
                <w:iCs/>
              </w:rPr>
            </w:pPr>
            <w:r w:rsidRPr="00E269D3">
              <w:rPr>
                <w:rFonts w:ascii="Times New Roman" w:eastAsia="Aptos" w:hAnsi="Times New Roman" w:cs="Times New Roman"/>
              </w:rPr>
              <w:t>(vs. fully vaccinated)</w:t>
            </w:r>
          </w:p>
        </w:tc>
        <w:tc>
          <w:tcPr>
            <w:tcW w:w="284" w:type="dxa"/>
            <w:tcBorders>
              <w:top w:val="nil"/>
              <w:bottom w:val="nil"/>
            </w:tcBorders>
          </w:tcPr>
          <w:p w14:paraId="1E20B696" w14:textId="77777777" w:rsidR="00E269D3" w:rsidRPr="00E269D3" w:rsidRDefault="00E269D3" w:rsidP="00E269D3">
            <w:pPr>
              <w:jc w:val="center"/>
              <w:rPr>
                <w:rFonts w:ascii="Times New Roman" w:eastAsia="Calibri" w:hAnsi="Times New Roman" w:cs="Times New Roman"/>
              </w:rPr>
            </w:pPr>
          </w:p>
        </w:tc>
        <w:tc>
          <w:tcPr>
            <w:tcW w:w="3827" w:type="dxa"/>
            <w:gridSpan w:val="4"/>
            <w:tcBorders>
              <w:bottom w:val="single" w:sz="4" w:space="0" w:color="auto"/>
            </w:tcBorders>
          </w:tcPr>
          <w:p w14:paraId="68095781" w14:textId="77777777" w:rsidR="00E269D3" w:rsidRPr="00E269D3" w:rsidRDefault="00E269D3" w:rsidP="00E269D3">
            <w:pPr>
              <w:jc w:val="center"/>
              <w:rPr>
                <w:rFonts w:ascii="Times New Roman" w:eastAsia="Aptos" w:hAnsi="Times New Roman" w:cs="Times New Roman"/>
              </w:rPr>
            </w:pPr>
            <w:r w:rsidRPr="00E269D3">
              <w:rPr>
                <w:rFonts w:ascii="Times New Roman" w:eastAsia="Aptos" w:hAnsi="Times New Roman" w:cs="Times New Roman"/>
              </w:rPr>
              <w:t xml:space="preserve">Not vaccinated </w:t>
            </w:r>
          </w:p>
          <w:p w14:paraId="496EE6D9" w14:textId="77777777" w:rsidR="00E269D3" w:rsidRPr="00E269D3" w:rsidRDefault="00E269D3" w:rsidP="00E269D3">
            <w:pPr>
              <w:jc w:val="center"/>
              <w:rPr>
                <w:rFonts w:ascii="Times New Roman" w:eastAsia="Calibri" w:hAnsi="Times New Roman" w:cs="Times New Roman"/>
                <w:i/>
                <w:iCs/>
              </w:rPr>
            </w:pPr>
            <w:r w:rsidRPr="00E269D3">
              <w:rPr>
                <w:rFonts w:ascii="Times New Roman" w:eastAsia="Aptos" w:hAnsi="Times New Roman" w:cs="Times New Roman"/>
              </w:rPr>
              <w:t>(vs. partially vaccinated)</w:t>
            </w:r>
          </w:p>
        </w:tc>
      </w:tr>
      <w:tr w:rsidR="00E269D3" w:rsidRPr="00E269D3" w14:paraId="52D54754" w14:textId="77777777" w:rsidTr="00DA650C">
        <w:tc>
          <w:tcPr>
            <w:tcW w:w="2977" w:type="dxa"/>
            <w:tcBorders>
              <w:top w:val="nil"/>
              <w:bottom w:val="nil"/>
            </w:tcBorders>
          </w:tcPr>
          <w:p w14:paraId="5B05B6AB" w14:textId="77777777" w:rsidR="00E269D3" w:rsidRPr="00E269D3" w:rsidRDefault="00E269D3" w:rsidP="00E269D3">
            <w:pPr>
              <w:rPr>
                <w:rFonts w:ascii="Times New Roman" w:eastAsia="Calibri" w:hAnsi="Times New Roman" w:cs="Times New Roman"/>
              </w:rPr>
            </w:pPr>
          </w:p>
        </w:tc>
        <w:tc>
          <w:tcPr>
            <w:tcW w:w="993" w:type="dxa"/>
            <w:tcBorders>
              <w:bottom w:val="single" w:sz="4" w:space="0" w:color="auto"/>
            </w:tcBorders>
          </w:tcPr>
          <w:p w14:paraId="053DAAFF" w14:textId="77777777" w:rsidR="00E269D3" w:rsidRPr="00E269D3" w:rsidRDefault="00E269D3" w:rsidP="00E269D3">
            <w:pPr>
              <w:jc w:val="center"/>
              <w:rPr>
                <w:rFonts w:ascii="Times New Roman" w:eastAsia="Calibri" w:hAnsi="Times New Roman" w:cs="Times New Roman"/>
              </w:rPr>
            </w:pPr>
            <w:r w:rsidRPr="00E269D3">
              <w:rPr>
                <w:rFonts w:ascii="Times New Roman" w:eastAsia="Calibri" w:hAnsi="Times New Roman" w:cs="Times New Roman"/>
              </w:rPr>
              <w:t>Odds ratio</w:t>
            </w:r>
          </w:p>
        </w:tc>
        <w:tc>
          <w:tcPr>
            <w:tcW w:w="992" w:type="dxa"/>
            <w:tcBorders>
              <w:bottom w:val="single" w:sz="4" w:space="0" w:color="auto"/>
            </w:tcBorders>
          </w:tcPr>
          <w:p w14:paraId="29D5A931" w14:textId="77777777" w:rsidR="00E269D3" w:rsidRPr="00E269D3" w:rsidRDefault="00E269D3" w:rsidP="00E269D3">
            <w:pPr>
              <w:jc w:val="center"/>
              <w:rPr>
                <w:rFonts w:ascii="Times New Roman" w:eastAsia="Calibri" w:hAnsi="Times New Roman" w:cs="Times New Roman"/>
              </w:rPr>
            </w:pPr>
            <w:r w:rsidRPr="00E269D3">
              <w:rPr>
                <w:rFonts w:ascii="Times New Roman" w:eastAsia="Calibri" w:hAnsi="Times New Roman" w:cs="Times New Roman"/>
              </w:rPr>
              <w:t>95% CI Lower</w:t>
            </w:r>
          </w:p>
        </w:tc>
        <w:tc>
          <w:tcPr>
            <w:tcW w:w="992" w:type="dxa"/>
            <w:tcBorders>
              <w:bottom w:val="single" w:sz="4" w:space="0" w:color="auto"/>
            </w:tcBorders>
          </w:tcPr>
          <w:p w14:paraId="04C88B41" w14:textId="77777777" w:rsidR="00E269D3" w:rsidRPr="00E269D3" w:rsidRDefault="00E269D3" w:rsidP="00E269D3">
            <w:pPr>
              <w:jc w:val="center"/>
              <w:rPr>
                <w:rFonts w:ascii="Times New Roman" w:eastAsia="Calibri" w:hAnsi="Times New Roman" w:cs="Times New Roman"/>
              </w:rPr>
            </w:pPr>
            <w:r w:rsidRPr="00E269D3">
              <w:rPr>
                <w:rFonts w:ascii="Times New Roman" w:eastAsia="Calibri" w:hAnsi="Times New Roman" w:cs="Times New Roman"/>
              </w:rPr>
              <w:t>95% CI Upper</w:t>
            </w:r>
          </w:p>
        </w:tc>
        <w:tc>
          <w:tcPr>
            <w:tcW w:w="851" w:type="dxa"/>
            <w:tcBorders>
              <w:bottom w:val="single" w:sz="4" w:space="0" w:color="auto"/>
            </w:tcBorders>
          </w:tcPr>
          <w:p w14:paraId="1C92F6E9" w14:textId="77777777" w:rsidR="00E269D3" w:rsidRPr="00E269D3" w:rsidRDefault="00E269D3" w:rsidP="00E269D3">
            <w:pPr>
              <w:jc w:val="center"/>
              <w:rPr>
                <w:rFonts w:ascii="Times New Roman" w:eastAsia="Calibri" w:hAnsi="Times New Roman" w:cs="Times New Roman"/>
                <w:i/>
                <w:iCs/>
              </w:rPr>
            </w:pPr>
            <w:r w:rsidRPr="00E269D3">
              <w:rPr>
                <w:rFonts w:ascii="Times New Roman" w:eastAsia="Calibri" w:hAnsi="Times New Roman" w:cs="Times New Roman"/>
                <w:i/>
                <w:iCs/>
              </w:rPr>
              <w:t>p</w:t>
            </w:r>
          </w:p>
        </w:tc>
        <w:tc>
          <w:tcPr>
            <w:tcW w:w="283" w:type="dxa"/>
            <w:tcBorders>
              <w:top w:val="nil"/>
              <w:bottom w:val="single" w:sz="4" w:space="0" w:color="auto"/>
            </w:tcBorders>
          </w:tcPr>
          <w:p w14:paraId="4D170842" w14:textId="77777777" w:rsidR="00E269D3" w:rsidRPr="00E269D3" w:rsidRDefault="00E269D3" w:rsidP="00E269D3">
            <w:pPr>
              <w:jc w:val="center"/>
              <w:rPr>
                <w:rFonts w:ascii="Times New Roman" w:eastAsia="Calibri" w:hAnsi="Times New Roman" w:cs="Times New Roman"/>
              </w:rPr>
            </w:pPr>
          </w:p>
        </w:tc>
        <w:tc>
          <w:tcPr>
            <w:tcW w:w="992" w:type="dxa"/>
            <w:tcBorders>
              <w:bottom w:val="single" w:sz="4" w:space="0" w:color="auto"/>
            </w:tcBorders>
          </w:tcPr>
          <w:p w14:paraId="07A4ADFD" w14:textId="77777777" w:rsidR="00E269D3" w:rsidRPr="00E269D3" w:rsidRDefault="00E269D3" w:rsidP="00E269D3">
            <w:pPr>
              <w:jc w:val="center"/>
              <w:rPr>
                <w:rFonts w:ascii="Times New Roman" w:eastAsia="Calibri" w:hAnsi="Times New Roman" w:cs="Times New Roman"/>
              </w:rPr>
            </w:pPr>
            <w:r w:rsidRPr="00E269D3">
              <w:rPr>
                <w:rFonts w:ascii="Times New Roman" w:eastAsia="Calibri" w:hAnsi="Times New Roman" w:cs="Times New Roman"/>
              </w:rPr>
              <w:t>Odds ratio</w:t>
            </w:r>
          </w:p>
        </w:tc>
        <w:tc>
          <w:tcPr>
            <w:tcW w:w="993" w:type="dxa"/>
            <w:tcBorders>
              <w:bottom w:val="single" w:sz="4" w:space="0" w:color="auto"/>
            </w:tcBorders>
          </w:tcPr>
          <w:p w14:paraId="53B36680" w14:textId="77777777" w:rsidR="00E269D3" w:rsidRPr="00E269D3" w:rsidRDefault="00E269D3" w:rsidP="00E269D3">
            <w:pPr>
              <w:jc w:val="center"/>
              <w:rPr>
                <w:rFonts w:ascii="Times New Roman" w:eastAsia="Calibri" w:hAnsi="Times New Roman" w:cs="Times New Roman"/>
              </w:rPr>
            </w:pPr>
            <w:r w:rsidRPr="00E269D3">
              <w:rPr>
                <w:rFonts w:ascii="Times New Roman" w:eastAsia="Calibri" w:hAnsi="Times New Roman" w:cs="Times New Roman"/>
              </w:rPr>
              <w:t>95% CI Lower</w:t>
            </w:r>
          </w:p>
        </w:tc>
        <w:tc>
          <w:tcPr>
            <w:tcW w:w="992" w:type="dxa"/>
            <w:tcBorders>
              <w:bottom w:val="single" w:sz="4" w:space="0" w:color="auto"/>
            </w:tcBorders>
          </w:tcPr>
          <w:p w14:paraId="2470210E" w14:textId="77777777" w:rsidR="00E269D3" w:rsidRPr="00E269D3" w:rsidRDefault="00E269D3" w:rsidP="00E269D3">
            <w:pPr>
              <w:jc w:val="center"/>
              <w:rPr>
                <w:rFonts w:ascii="Times New Roman" w:eastAsia="Calibri" w:hAnsi="Times New Roman" w:cs="Times New Roman"/>
              </w:rPr>
            </w:pPr>
            <w:r w:rsidRPr="00E269D3">
              <w:rPr>
                <w:rFonts w:ascii="Times New Roman" w:eastAsia="Calibri" w:hAnsi="Times New Roman" w:cs="Times New Roman"/>
              </w:rPr>
              <w:t>95% CI Upper</w:t>
            </w:r>
          </w:p>
        </w:tc>
        <w:tc>
          <w:tcPr>
            <w:tcW w:w="850" w:type="dxa"/>
            <w:tcBorders>
              <w:bottom w:val="single" w:sz="4" w:space="0" w:color="auto"/>
            </w:tcBorders>
          </w:tcPr>
          <w:p w14:paraId="7CB0E6C8" w14:textId="77777777" w:rsidR="00E269D3" w:rsidRPr="00E269D3" w:rsidRDefault="00E269D3" w:rsidP="00E269D3">
            <w:pPr>
              <w:jc w:val="center"/>
              <w:rPr>
                <w:rFonts w:ascii="Times New Roman" w:eastAsia="Calibri" w:hAnsi="Times New Roman" w:cs="Times New Roman"/>
                <w:i/>
                <w:iCs/>
              </w:rPr>
            </w:pPr>
            <w:r w:rsidRPr="00E269D3">
              <w:rPr>
                <w:rFonts w:ascii="Times New Roman" w:eastAsia="Calibri" w:hAnsi="Times New Roman" w:cs="Times New Roman"/>
                <w:i/>
                <w:iCs/>
              </w:rPr>
              <w:t>p</w:t>
            </w:r>
          </w:p>
        </w:tc>
        <w:tc>
          <w:tcPr>
            <w:tcW w:w="284" w:type="dxa"/>
            <w:tcBorders>
              <w:top w:val="nil"/>
              <w:bottom w:val="single" w:sz="4" w:space="0" w:color="auto"/>
            </w:tcBorders>
          </w:tcPr>
          <w:p w14:paraId="2992788D" w14:textId="77777777" w:rsidR="00E269D3" w:rsidRPr="00E269D3" w:rsidRDefault="00E269D3" w:rsidP="00E269D3">
            <w:pPr>
              <w:jc w:val="center"/>
              <w:rPr>
                <w:rFonts w:ascii="Times New Roman" w:eastAsia="Calibri" w:hAnsi="Times New Roman" w:cs="Times New Roman"/>
              </w:rPr>
            </w:pPr>
          </w:p>
        </w:tc>
        <w:tc>
          <w:tcPr>
            <w:tcW w:w="992" w:type="dxa"/>
            <w:tcBorders>
              <w:bottom w:val="single" w:sz="4" w:space="0" w:color="auto"/>
            </w:tcBorders>
          </w:tcPr>
          <w:p w14:paraId="7327704B" w14:textId="77777777" w:rsidR="00E269D3" w:rsidRPr="00E269D3" w:rsidRDefault="00E269D3" w:rsidP="00E269D3">
            <w:pPr>
              <w:jc w:val="center"/>
              <w:rPr>
                <w:rFonts w:ascii="Times New Roman" w:eastAsia="Calibri" w:hAnsi="Times New Roman" w:cs="Times New Roman"/>
              </w:rPr>
            </w:pPr>
            <w:r w:rsidRPr="00E269D3">
              <w:rPr>
                <w:rFonts w:ascii="Times New Roman" w:eastAsia="Calibri" w:hAnsi="Times New Roman" w:cs="Times New Roman"/>
              </w:rPr>
              <w:t>Odds ratio</w:t>
            </w:r>
          </w:p>
        </w:tc>
        <w:tc>
          <w:tcPr>
            <w:tcW w:w="992" w:type="dxa"/>
            <w:tcBorders>
              <w:bottom w:val="single" w:sz="4" w:space="0" w:color="auto"/>
            </w:tcBorders>
          </w:tcPr>
          <w:p w14:paraId="4B0BDA7E" w14:textId="77777777" w:rsidR="00E269D3" w:rsidRPr="00E269D3" w:rsidRDefault="00E269D3" w:rsidP="00E269D3">
            <w:pPr>
              <w:jc w:val="center"/>
              <w:rPr>
                <w:rFonts w:ascii="Times New Roman" w:eastAsia="Calibri" w:hAnsi="Times New Roman" w:cs="Times New Roman"/>
              </w:rPr>
            </w:pPr>
            <w:r w:rsidRPr="00E269D3">
              <w:rPr>
                <w:rFonts w:ascii="Times New Roman" w:eastAsia="Calibri" w:hAnsi="Times New Roman" w:cs="Times New Roman"/>
              </w:rPr>
              <w:t>95% CI Lower</w:t>
            </w:r>
          </w:p>
        </w:tc>
        <w:tc>
          <w:tcPr>
            <w:tcW w:w="993" w:type="dxa"/>
            <w:tcBorders>
              <w:bottom w:val="single" w:sz="4" w:space="0" w:color="auto"/>
            </w:tcBorders>
          </w:tcPr>
          <w:p w14:paraId="20C9E752" w14:textId="77777777" w:rsidR="00E269D3" w:rsidRPr="00E269D3" w:rsidRDefault="00E269D3" w:rsidP="00E269D3">
            <w:pPr>
              <w:jc w:val="center"/>
              <w:rPr>
                <w:rFonts w:ascii="Times New Roman" w:eastAsia="Calibri" w:hAnsi="Times New Roman" w:cs="Times New Roman"/>
              </w:rPr>
            </w:pPr>
            <w:r w:rsidRPr="00E269D3">
              <w:rPr>
                <w:rFonts w:ascii="Times New Roman" w:eastAsia="Calibri" w:hAnsi="Times New Roman" w:cs="Times New Roman"/>
              </w:rPr>
              <w:t>95% CI Upper</w:t>
            </w:r>
          </w:p>
        </w:tc>
        <w:tc>
          <w:tcPr>
            <w:tcW w:w="850" w:type="dxa"/>
            <w:tcBorders>
              <w:bottom w:val="single" w:sz="4" w:space="0" w:color="auto"/>
            </w:tcBorders>
          </w:tcPr>
          <w:p w14:paraId="7CBBFC91" w14:textId="77777777" w:rsidR="00E269D3" w:rsidRPr="00E269D3" w:rsidRDefault="00E269D3" w:rsidP="00E269D3">
            <w:pPr>
              <w:jc w:val="center"/>
              <w:rPr>
                <w:rFonts w:ascii="Times New Roman" w:eastAsia="Calibri" w:hAnsi="Times New Roman" w:cs="Times New Roman"/>
                <w:i/>
                <w:iCs/>
              </w:rPr>
            </w:pPr>
            <w:r w:rsidRPr="00E269D3">
              <w:rPr>
                <w:rFonts w:ascii="Times New Roman" w:eastAsia="Calibri" w:hAnsi="Times New Roman" w:cs="Times New Roman"/>
                <w:i/>
                <w:iCs/>
              </w:rPr>
              <w:t>p</w:t>
            </w:r>
          </w:p>
        </w:tc>
      </w:tr>
      <w:tr w:rsidR="00E269D3" w:rsidRPr="00E269D3" w14:paraId="36D53A43" w14:textId="77777777" w:rsidTr="001C7FA5">
        <w:tc>
          <w:tcPr>
            <w:tcW w:w="2977" w:type="dxa"/>
            <w:tcBorders>
              <w:top w:val="nil"/>
              <w:bottom w:val="nil"/>
            </w:tcBorders>
          </w:tcPr>
          <w:p w14:paraId="5B1E36B5" w14:textId="77777777" w:rsidR="00E269D3" w:rsidRPr="00E269D3" w:rsidRDefault="00E269D3" w:rsidP="00E269D3">
            <w:pPr>
              <w:rPr>
                <w:rFonts w:ascii="Times New Roman" w:eastAsia="Calibri" w:hAnsi="Times New Roman" w:cs="Times New Roman"/>
                <w:b/>
                <w:bCs/>
              </w:rPr>
            </w:pPr>
            <w:r w:rsidRPr="00E269D3">
              <w:rPr>
                <w:rFonts w:ascii="Times New Roman" w:eastAsia="Calibri" w:hAnsi="Times New Roman" w:cs="Times New Roman"/>
                <w:b/>
                <w:bCs/>
              </w:rPr>
              <w:t xml:space="preserve">Sex </w:t>
            </w:r>
          </w:p>
          <w:p w14:paraId="3125ABC0" w14:textId="77777777" w:rsidR="00E269D3" w:rsidRPr="00E269D3" w:rsidRDefault="00E269D3" w:rsidP="00E269D3">
            <w:pPr>
              <w:rPr>
                <w:rFonts w:ascii="Times New Roman" w:eastAsia="Calibri" w:hAnsi="Times New Roman" w:cs="Times New Roman"/>
              </w:rPr>
            </w:pPr>
            <w:r w:rsidRPr="00E269D3">
              <w:rPr>
                <w:rFonts w:ascii="Times New Roman" w:eastAsia="Calibri" w:hAnsi="Times New Roman" w:cs="Times New Roman"/>
              </w:rPr>
              <w:t>(0 women, 1 men)</w:t>
            </w:r>
          </w:p>
        </w:tc>
        <w:tc>
          <w:tcPr>
            <w:tcW w:w="993" w:type="dxa"/>
            <w:tcBorders>
              <w:top w:val="nil"/>
              <w:left w:val="nil"/>
              <w:bottom w:val="nil"/>
              <w:right w:val="nil"/>
            </w:tcBorders>
            <w:shd w:val="clear" w:color="auto" w:fill="DAE9F7"/>
            <w:vAlign w:val="bottom"/>
          </w:tcPr>
          <w:p w14:paraId="0D3AB11B"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1.12</w:t>
            </w:r>
          </w:p>
        </w:tc>
        <w:tc>
          <w:tcPr>
            <w:tcW w:w="992" w:type="dxa"/>
            <w:tcBorders>
              <w:top w:val="nil"/>
              <w:left w:val="nil"/>
              <w:bottom w:val="nil"/>
              <w:right w:val="nil"/>
            </w:tcBorders>
            <w:shd w:val="clear" w:color="auto" w:fill="DAE9F7"/>
            <w:vAlign w:val="bottom"/>
          </w:tcPr>
          <w:p w14:paraId="1FA90FCF"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1.10</w:t>
            </w:r>
          </w:p>
        </w:tc>
        <w:tc>
          <w:tcPr>
            <w:tcW w:w="992" w:type="dxa"/>
            <w:tcBorders>
              <w:top w:val="nil"/>
              <w:left w:val="nil"/>
              <w:bottom w:val="nil"/>
              <w:right w:val="nil"/>
            </w:tcBorders>
            <w:shd w:val="clear" w:color="auto" w:fill="DAE9F7"/>
            <w:vAlign w:val="bottom"/>
          </w:tcPr>
          <w:p w14:paraId="33D0381D"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1.14</w:t>
            </w:r>
          </w:p>
        </w:tc>
        <w:tc>
          <w:tcPr>
            <w:tcW w:w="851" w:type="dxa"/>
            <w:tcBorders>
              <w:top w:val="nil"/>
              <w:left w:val="nil"/>
              <w:bottom w:val="nil"/>
              <w:right w:val="nil"/>
            </w:tcBorders>
            <w:shd w:val="clear" w:color="auto" w:fill="DAE9F7"/>
            <w:vAlign w:val="bottom"/>
          </w:tcPr>
          <w:p w14:paraId="5605880D" w14:textId="77777777" w:rsidR="00E269D3" w:rsidRPr="00E269D3" w:rsidRDefault="00E269D3" w:rsidP="00E269D3">
            <w:pPr>
              <w:tabs>
                <w:tab w:val="decimal" w:pos="168"/>
              </w:tabs>
              <w:jc w:val="center"/>
              <w:rPr>
                <w:rFonts w:ascii="Times New Roman" w:eastAsia="Calibri" w:hAnsi="Times New Roman" w:cs="Times New Roman"/>
                <w:b/>
                <w:bCs/>
              </w:rPr>
            </w:pPr>
            <w:r w:rsidRPr="00E269D3">
              <w:rPr>
                <w:rFonts w:ascii="Times New Roman" w:eastAsia="Aptos" w:hAnsi="Times New Roman" w:cs="Times New Roman"/>
                <w:b/>
                <w:bCs/>
                <w:color w:val="000000"/>
              </w:rPr>
              <w:t>&lt; .001</w:t>
            </w:r>
          </w:p>
        </w:tc>
        <w:tc>
          <w:tcPr>
            <w:tcW w:w="283" w:type="dxa"/>
            <w:tcBorders>
              <w:top w:val="nil"/>
              <w:bottom w:val="nil"/>
            </w:tcBorders>
            <w:shd w:val="clear" w:color="auto" w:fill="auto"/>
          </w:tcPr>
          <w:p w14:paraId="2D413A8F" w14:textId="77777777" w:rsidR="00E269D3" w:rsidRPr="00E269D3" w:rsidRDefault="00E269D3" w:rsidP="00E269D3">
            <w:pPr>
              <w:rPr>
                <w:rFonts w:ascii="Times New Roman" w:eastAsia="Calibri" w:hAnsi="Times New Roman" w:cs="Times New Roman"/>
              </w:rPr>
            </w:pPr>
          </w:p>
        </w:tc>
        <w:tc>
          <w:tcPr>
            <w:tcW w:w="992" w:type="dxa"/>
            <w:tcBorders>
              <w:top w:val="nil"/>
              <w:left w:val="nil"/>
              <w:bottom w:val="nil"/>
              <w:right w:val="nil"/>
            </w:tcBorders>
            <w:shd w:val="clear" w:color="auto" w:fill="DAE9F7"/>
            <w:vAlign w:val="bottom"/>
          </w:tcPr>
          <w:p w14:paraId="3A703FA4"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0.86</w:t>
            </w:r>
          </w:p>
        </w:tc>
        <w:tc>
          <w:tcPr>
            <w:tcW w:w="993" w:type="dxa"/>
            <w:tcBorders>
              <w:top w:val="nil"/>
              <w:left w:val="nil"/>
              <w:bottom w:val="nil"/>
              <w:right w:val="nil"/>
            </w:tcBorders>
            <w:shd w:val="clear" w:color="auto" w:fill="DAE9F7"/>
            <w:vAlign w:val="bottom"/>
          </w:tcPr>
          <w:p w14:paraId="7F463930"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0.85</w:t>
            </w:r>
          </w:p>
        </w:tc>
        <w:tc>
          <w:tcPr>
            <w:tcW w:w="992" w:type="dxa"/>
            <w:tcBorders>
              <w:top w:val="nil"/>
              <w:left w:val="nil"/>
              <w:bottom w:val="nil"/>
              <w:right w:val="nil"/>
            </w:tcBorders>
            <w:shd w:val="clear" w:color="auto" w:fill="DAE9F7"/>
            <w:vAlign w:val="bottom"/>
          </w:tcPr>
          <w:p w14:paraId="440CD2A2"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0.86</w:t>
            </w:r>
          </w:p>
        </w:tc>
        <w:tc>
          <w:tcPr>
            <w:tcW w:w="850" w:type="dxa"/>
            <w:tcBorders>
              <w:top w:val="nil"/>
              <w:left w:val="nil"/>
              <w:bottom w:val="nil"/>
              <w:right w:val="nil"/>
            </w:tcBorders>
            <w:shd w:val="clear" w:color="auto" w:fill="DAE9F7"/>
          </w:tcPr>
          <w:p w14:paraId="3AF975C8" w14:textId="77777777" w:rsidR="00E269D3" w:rsidRPr="00E269D3" w:rsidRDefault="00E269D3" w:rsidP="00E269D3">
            <w:pPr>
              <w:tabs>
                <w:tab w:val="decimal" w:pos="192"/>
              </w:tabs>
              <w:jc w:val="center"/>
              <w:rPr>
                <w:rFonts w:ascii="Times New Roman" w:eastAsia="Calibri" w:hAnsi="Times New Roman" w:cs="Times New Roman"/>
                <w:b/>
                <w:bCs/>
              </w:rPr>
            </w:pPr>
            <w:r w:rsidRPr="00E269D3">
              <w:rPr>
                <w:rFonts w:ascii="Times New Roman" w:eastAsia="Aptos" w:hAnsi="Times New Roman" w:cs="Times New Roman"/>
                <w:b/>
                <w:bCs/>
                <w:color w:val="000000"/>
              </w:rPr>
              <w:t>&lt; .001</w:t>
            </w:r>
          </w:p>
        </w:tc>
        <w:tc>
          <w:tcPr>
            <w:tcW w:w="284" w:type="dxa"/>
            <w:tcBorders>
              <w:top w:val="nil"/>
              <w:bottom w:val="nil"/>
            </w:tcBorders>
            <w:shd w:val="clear" w:color="auto" w:fill="auto"/>
          </w:tcPr>
          <w:p w14:paraId="0F2846D6" w14:textId="77777777" w:rsidR="00E269D3" w:rsidRPr="00E269D3" w:rsidRDefault="00E269D3" w:rsidP="00E269D3">
            <w:pPr>
              <w:rPr>
                <w:rFonts w:ascii="Times New Roman" w:eastAsia="Calibri" w:hAnsi="Times New Roman" w:cs="Times New Roman"/>
              </w:rPr>
            </w:pPr>
          </w:p>
        </w:tc>
        <w:tc>
          <w:tcPr>
            <w:tcW w:w="992" w:type="dxa"/>
            <w:tcBorders>
              <w:top w:val="nil"/>
              <w:left w:val="nil"/>
              <w:bottom w:val="nil"/>
              <w:right w:val="nil"/>
            </w:tcBorders>
            <w:shd w:val="clear" w:color="auto" w:fill="DEEAF6" w:themeFill="accent5" w:themeFillTint="33"/>
            <w:vAlign w:val="bottom"/>
          </w:tcPr>
          <w:p w14:paraId="173236AB"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0.92</w:t>
            </w:r>
          </w:p>
        </w:tc>
        <w:tc>
          <w:tcPr>
            <w:tcW w:w="992" w:type="dxa"/>
            <w:tcBorders>
              <w:top w:val="nil"/>
              <w:left w:val="nil"/>
              <w:bottom w:val="nil"/>
              <w:right w:val="nil"/>
            </w:tcBorders>
            <w:shd w:val="clear" w:color="auto" w:fill="DEEAF6" w:themeFill="accent5" w:themeFillTint="33"/>
            <w:vAlign w:val="bottom"/>
          </w:tcPr>
          <w:p w14:paraId="7C67F710"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0.90</w:t>
            </w:r>
          </w:p>
        </w:tc>
        <w:tc>
          <w:tcPr>
            <w:tcW w:w="993" w:type="dxa"/>
            <w:tcBorders>
              <w:top w:val="nil"/>
              <w:left w:val="nil"/>
              <w:bottom w:val="nil"/>
              <w:right w:val="nil"/>
            </w:tcBorders>
            <w:shd w:val="clear" w:color="auto" w:fill="DEEAF6" w:themeFill="accent5" w:themeFillTint="33"/>
            <w:vAlign w:val="bottom"/>
          </w:tcPr>
          <w:p w14:paraId="3B7E22D0"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0.93</w:t>
            </w:r>
          </w:p>
        </w:tc>
        <w:tc>
          <w:tcPr>
            <w:tcW w:w="850" w:type="dxa"/>
            <w:tcBorders>
              <w:top w:val="nil"/>
              <w:left w:val="nil"/>
              <w:bottom w:val="nil"/>
              <w:right w:val="nil"/>
            </w:tcBorders>
            <w:shd w:val="clear" w:color="auto" w:fill="DEEAF6" w:themeFill="accent5" w:themeFillTint="33"/>
          </w:tcPr>
          <w:p w14:paraId="710A6518" w14:textId="77777777" w:rsidR="00E269D3" w:rsidRPr="00E269D3" w:rsidRDefault="00E269D3" w:rsidP="00E269D3">
            <w:pPr>
              <w:tabs>
                <w:tab w:val="decimal" w:pos="180"/>
              </w:tabs>
              <w:jc w:val="center"/>
              <w:rPr>
                <w:rFonts w:ascii="Times New Roman" w:eastAsia="Calibri" w:hAnsi="Times New Roman" w:cs="Times New Roman"/>
                <w:b/>
                <w:bCs/>
              </w:rPr>
            </w:pPr>
            <w:r w:rsidRPr="00E269D3">
              <w:rPr>
                <w:rFonts w:ascii="Times New Roman" w:eastAsia="Aptos" w:hAnsi="Times New Roman" w:cs="Times New Roman"/>
                <w:b/>
                <w:bCs/>
                <w:color w:val="000000"/>
              </w:rPr>
              <w:t>&lt; .001</w:t>
            </w:r>
          </w:p>
        </w:tc>
      </w:tr>
      <w:tr w:rsidR="00E269D3" w:rsidRPr="00E269D3" w14:paraId="1D3E53A1" w14:textId="77777777" w:rsidTr="00E269D3">
        <w:tc>
          <w:tcPr>
            <w:tcW w:w="2977" w:type="dxa"/>
            <w:tcBorders>
              <w:top w:val="nil"/>
              <w:bottom w:val="nil"/>
            </w:tcBorders>
          </w:tcPr>
          <w:p w14:paraId="2D28EF96" w14:textId="77777777" w:rsidR="00E269D3" w:rsidRPr="00E269D3" w:rsidRDefault="00E269D3" w:rsidP="00E269D3">
            <w:pPr>
              <w:rPr>
                <w:rFonts w:ascii="Times New Roman" w:eastAsia="Calibri" w:hAnsi="Times New Roman" w:cs="Times New Roman"/>
                <w:b/>
                <w:bCs/>
              </w:rPr>
            </w:pPr>
            <w:r w:rsidRPr="00E269D3">
              <w:rPr>
                <w:rFonts w:ascii="Times New Roman" w:eastAsia="Calibri" w:hAnsi="Times New Roman" w:cs="Times New Roman"/>
                <w:b/>
                <w:bCs/>
              </w:rPr>
              <w:t>Age</w:t>
            </w:r>
          </w:p>
        </w:tc>
        <w:tc>
          <w:tcPr>
            <w:tcW w:w="993" w:type="dxa"/>
            <w:tcBorders>
              <w:top w:val="nil"/>
              <w:left w:val="nil"/>
              <w:bottom w:val="nil"/>
              <w:right w:val="nil"/>
            </w:tcBorders>
            <w:shd w:val="clear" w:color="auto" w:fill="DAE9F7"/>
            <w:vAlign w:val="bottom"/>
          </w:tcPr>
          <w:p w14:paraId="167C1FC4"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0.45</w:t>
            </w:r>
          </w:p>
        </w:tc>
        <w:tc>
          <w:tcPr>
            <w:tcW w:w="992" w:type="dxa"/>
            <w:tcBorders>
              <w:top w:val="nil"/>
              <w:left w:val="nil"/>
              <w:bottom w:val="nil"/>
              <w:right w:val="nil"/>
            </w:tcBorders>
            <w:shd w:val="clear" w:color="auto" w:fill="DAE9F7"/>
            <w:vAlign w:val="bottom"/>
          </w:tcPr>
          <w:p w14:paraId="32DB669D"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0.44</w:t>
            </w:r>
          </w:p>
        </w:tc>
        <w:tc>
          <w:tcPr>
            <w:tcW w:w="992" w:type="dxa"/>
            <w:tcBorders>
              <w:top w:val="nil"/>
              <w:left w:val="nil"/>
              <w:bottom w:val="nil"/>
              <w:right w:val="nil"/>
            </w:tcBorders>
            <w:shd w:val="clear" w:color="auto" w:fill="DAE9F7"/>
            <w:vAlign w:val="bottom"/>
          </w:tcPr>
          <w:p w14:paraId="25FC68A8"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0.45</w:t>
            </w:r>
          </w:p>
        </w:tc>
        <w:tc>
          <w:tcPr>
            <w:tcW w:w="851" w:type="dxa"/>
            <w:tcBorders>
              <w:top w:val="nil"/>
              <w:left w:val="nil"/>
              <w:bottom w:val="nil"/>
              <w:right w:val="nil"/>
            </w:tcBorders>
            <w:shd w:val="clear" w:color="auto" w:fill="DAE9F7"/>
            <w:vAlign w:val="bottom"/>
          </w:tcPr>
          <w:p w14:paraId="5F47C3C8" w14:textId="77777777" w:rsidR="00E269D3" w:rsidRPr="00E269D3" w:rsidRDefault="00E269D3" w:rsidP="00E269D3">
            <w:pPr>
              <w:tabs>
                <w:tab w:val="decimal" w:pos="168"/>
              </w:tabs>
              <w:jc w:val="center"/>
              <w:rPr>
                <w:rFonts w:ascii="Times New Roman" w:eastAsia="Calibri" w:hAnsi="Times New Roman" w:cs="Times New Roman"/>
                <w:b/>
                <w:bCs/>
              </w:rPr>
            </w:pPr>
            <w:r w:rsidRPr="00E269D3">
              <w:rPr>
                <w:rFonts w:ascii="Times New Roman" w:eastAsia="Aptos" w:hAnsi="Times New Roman" w:cs="Times New Roman"/>
                <w:b/>
                <w:bCs/>
                <w:color w:val="000000"/>
              </w:rPr>
              <w:t>&lt; .001</w:t>
            </w:r>
          </w:p>
        </w:tc>
        <w:tc>
          <w:tcPr>
            <w:tcW w:w="283" w:type="dxa"/>
            <w:tcBorders>
              <w:top w:val="nil"/>
              <w:bottom w:val="nil"/>
            </w:tcBorders>
            <w:shd w:val="clear" w:color="auto" w:fill="auto"/>
          </w:tcPr>
          <w:p w14:paraId="5F2EA5D2" w14:textId="77777777" w:rsidR="00E269D3" w:rsidRPr="00E269D3" w:rsidRDefault="00E269D3" w:rsidP="00E269D3">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1B9C6526"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0.96</w:t>
            </w:r>
          </w:p>
        </w:tc>
        <w:tc>
          <w:tcPr>
            <w:tcW w:w="993" w:type="dxa"/>
            <w:tcBorders>
              <w:top w:val="nil"/>
              <w:left w:val="nil"/>
              <w:bottom w:val="nil"/>
              <w:right w:val="nil"/>
            </w:tcBorders>
            <w:shd w:val="clear" w:color="auto" w:fill="DAE9F7"/>
            <w:vAlign w:val="bottom"/>
          </w:tcPr>
          <w:p w14:paraId="59E11FF2"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0.95</w:t>
            </w:r>
          </w:p>
        </w:tc>
        <w:tc>
          <w:tcPr>
            <w:tcW w:w="992" w:type="dxa"/>
            <w:tcBorders>
              <w:top w:val="nil"/>
              <w:left w:val="nil"/>
              <w:bottom w:val="nil"/>
              <w:right w:val="nil"/>
            </w:tcBorders>
            <w:shd w:val="clear" w:color="auto" w:fill="DAE9F7"/>
            <w:vAlign w:val="bottom"/>
          </w:tcPr>
          <w:p w14:paraId="2C936926"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0.96</w:t>
            </w:r>
          </w:p>
        </w:tc>
        <w:tc>
          <w:tcPr>
            <w:tcW w:w="850" w:type="dxa"/>
            <w:tcBorders>
              <w:top w:val="nil"/>
              <w:left w:val="nil"/>
              <w:bottom w:val="nil"/>
              <w:right w:val="nil"/>
            </w:tcBorders>
            <w:shd w:val="clear" w:color="auto" w:fill="DAE9F7"/>
          </w:tcPr>
          <w:p w14:paraId="2E358F4D" w14:textId="77777777" w:rsidR="00E269D3" w:rsidRPr="00E269D3" w:rsidRDefault="00E269D3" w:rsidP="00E269D3">
            <w:pPr>
              <w:tabs>
                <w:tab w:val="decimal" w:pos="192"/>
              </w:tabs>
              <w:jc w:val="center"/>
              <w:rPr>
                <w:rFonts w:ascii="Times New Roman" w:eastAsia="Calibri" w:hAnsi="Times New Roman" w:cs="Times New Roman"/>
                <w:b/>
                <w:bCs/>
              </w:rPr>
            </w:pPr>
            <w:r w:rsidRPr="00E269D3">
              <w:rPr>
                <w:rFonts w:ascii="Times New Roman" w:eastAsia="Aptos" w:hAnsi="Times New Roman" w:cs="Times New Roman"/>
                <w:b/>
                <w:bCs/>
                <w:color w:val="000000"/>
              </w:rPr>
              <w:t>&lt; .001</w:t>
            </w:r>
          </w:p>
        </w:tc>
        <w:tc>
          <w:tcPr>
            <w:tcW w:w="284" w:type="dxa"/>
            <w:tcBorders>
              <w:top w:val="nil"/>
              <w:bottom w:val="nil"/>
            </w:tcBorders>
            <w:shd w:val="clear" w:color="auto" w:fill="auto"/>
          </w:tcPr>
          <w:p w14:paraId="57C7552A" w14:textId="77777777" w:rsidR="00E269D3" w:rsidRPr="00E269D3" w:rsidRDefault="00E269D3" w:rsidP="00E269D3">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151AFE15"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1.51</w:t>
            </w:r>
          </w:p>
        </w:tc>
        <w:tc>
          <w:tcPr>
            <w:tcW w:w="992" w:type="dxa"/>
            <w:tcBorders>
              <w:top w:val="nil"/>
              <w:left w:val="nil"/>
              <w:bottom w:val="nil"/>
              <w:right w:val="nil"/>
            </w:tcBorders>
            <w:shd w:val="clear" w:color="auto" w:fill="DAE9F7"/>
            <w:vAlign w:val="bottom"/>
          </w:tcPr>
          <w:p w14:paraId="47922C97"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1.50</w:t>
            </w:r>
          </w:p>
        </w:tc>
        <w:tc>
          <w:tcPr>
            <w:tcW w:w="993" w:type="dxa"/>
            <w:tcBorders>
              <w:top w:val="nil"/>
              <w:left w:val="nil"/>
              <w:bottom w:val="nil"/>
              <w:right w:val="nil"/>
            </w:tcBorders>
            <w:shd w:val="clear" w:color="auto" w:fill="DAE9F7"/>
            <w:vAlign w:val="bottom"/>
          </w:tcPr>
          <w:p w14:paraId="4DC58934"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1.52</w:t>
            </w:r>
          </w:p>
        </w:tc>
        <w:tc>
          <w:tcPr>
            <w:tcW w:w="850" w:type="dxa"/>
            <w:tcBorders>
              <w:top w:val="nil"/>
              <w:left w:val="nil"/>
              <w:bottom w:val="nil"/>
              <w:right w:val="nil"/>
            </w:tcBorders>
            <w:shd w:val="clear" w:color="auto" w:fill="DAE9F7"/>
          </w:tcPr>
          <w:p w14:paraId="2E2D5C65" w14:textId="77777777" w:rsidR="00E269D3" w:rsidRPr="00E269D3" w:rsidRDefault="00E269D3" w:rsidP="00E269D3">
            <w:pPr>
              <w:tabs>
                <w:tab w:val="decimal" w:pos="180"/>
              </w:tabs>
              <w:jc w:val="center"/>
              <w:rPr>
                <w:rFonts w:ascii="Times New Roman" w:eastAsia="Calibri" w:hAnsi="Times New Roman" w:cs="Times New Roman"/>
                <w:b/>
                <w:bCs/>
              </w:rPr>
            </w:pPr>
            <w:r w:rsidRPr="00E269D3">
              <w:rPr>
                <w:rFonts w:ascii="Times New Roman" w:eastAsia="Aptos" w:hAnsi="Times New Roman" w:cs="Times New Roman"/>
                <w:b/>
                <w:bCs/>
                <w:color w:val="000000"/>
              </w:rPr>
              <w:t>&lt; .001</w:t>
            </w:r>
          </w:p>
        </w:tc>
      </w:tr>
      <w:tr w:rsidR="00E269D3" w:rsidRPr="00E269D3" w14:paraId="559A0977" w14:textId="77777777" w:rsidTr="00E269D3">
        <w:tc>
          <w:tcPr>
            <w:tcW w:w="2977" w:type="dxa"/>
            <w:tcBorders>
              <w:top w:val="nil"/>
              <w:bottom w:val="nil"/>
            </w:tcBorders>
          </w:tcPr>
          <w:p w14:paraId="7B1AFF28" w14:textId="77777777" w:rsidR="00E269D3" w:rsidRPr="00E269D3" w:rsidRDefault="00E269D3" w:rsidP="00E269D3">
            <w:pPr>
              <w:rPr>
                <w:rFonts w:ascii="Times New Roman" w:eastAsia="Calibri" w:hAnsi="Times New Roman" w:cs="Times New Roman"/>
                <w:b/>
                <w:bCs/>
              </w:rPr>
            </w:pPr>
            <w:r w:rsidRPr="00E269D3">
              <w:rPr>
                <w:rFonts w:ascii="Times New Roman" w:eastAsia="Calibri" w:hAnsi="Times New Roman" w:cs="Times New Roman"/>
                <w:b/>
                <w:bCs/>
              </w:rPr>
              <w:t xml:space="preserve">PHO enrolment </w:t>
            </w:r>
          </w:p>
          <w:p w14:paraId="55BBA029" w14:textId="77777777" w:rsidR="00E269D3" w:rsidRPr="00E269D3" w:rsidRDefault="00E269D3" w:rsidP="00E269D3">
            <w:pPr>
              <w:rPr>
                <w:rFonts w:ascii="Times New Roman" w:eastAsia="Calibri" w:hAnsi="Times New Roman" w:cs="Times New Roman"/>
              </w:rPr>
            </w:pPr>
            <w:r w:rsidRPr="00E269D3">
              <w:rPr>
                <w:rFonts w:ascii="Times New Roman" w:eastAsia="Calibri" w:hAnsi="Times New Roman" w:cs="Times New Roman"/>
              </w:rPr>
              <w:t>(0 no, 1 yes)</w:t>
            </w:r>
          </w:p>
        </w:tc>
        <w:tc>
          <w:tcPr>
            <w:tcW w:w="993" w:type="dxa"/>
            <w:tcBorders>
              <w:top w:val="nil"/>
              <w:left w:val="nil"/>
              <w:bottom w:val="nil"/>
              <w:right w:val="nil"/>
            </w:tcBorders>
            <w:shd w:val="clear" w:color="auto" w:fill="auto"/>
            <w:vAlign w:val="bottom"/>
          </w:tcPr>
          <w:p w14:paraId="19FC1DD6"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color w:val="000000"/>
              </w:rPr>
              <w:t>1.03</w:t>
            </w:r>
          </w:p>
        </w:tc>
        <w:tc>
          <w:tcPr>
            <w:tcW w:w="992" w:type="dxa"/>
            <w:tcBorders>
              <w:top w:val="nil"/>
              <w:left w:val="nil"/>
              <w:bottom w:val="nil"/>
              <w:right w:val="nil"/>
            </w:tcBorders>
            <w:shd w:val="clear" w:color="auto" w:fill="auto"/>
            <w:vAlign w:val="bottom"/>
          </w:tcPr>
          <w:p w14:paraId="78116584"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color w:val="000000"/>
              </w:rPr>
              <w:t>0.99</w:t>
            </w:r>
          </w:p>
        </w:tc>
        <w:tc>
          <w:tcPr>
            <w:tcW w:w="992" w:type="dxa"/>
            <w:tcBorders>
              <w:top w:val="nil"/>
              <w:left w:val="nil"/>
              <w:bottom w:val="nil"/>
              <w:right w:val="nil"/>
            </w:tcBorders>
            <w:shd w:val="clear" w:color="auto" w:fill="auto"/>
            <w:vAlign w:val="bottom"/>
          </w:tcPr>
          <w:p w14:paraId="4E7083CB"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color w:val="000000"/>
              </w:rPr>
              <w:t>1.08</w:t>
            </w:r>
          </w:p>
        </w:tc>
        <w:tc>
          <w:tcPr>
            <w:tcW w:w="851" w:type="dxa"/>
            <w:tcBorders>
              <w:top w:val="nil"/>
              <w:left w:val="nil"/>
              <w:bottom w:val="nil"/>
              <w:right w:val="nil"/>
            </w:tcBorders>
            <w:shd w:val="clear" w:color="auto" w:fill="auto"/>
            <w:vAlign w:val="bottom"/>
          </w:tcPr>
          <w:p w14:paraId="4D7CF2EA" w14:textId="77777777" w:rsidR="00E269D3" w:rsidRPr="00E269D3" w:rsidRDefault="00E269D3" w:rsidP="00E269D3">
            <w:pPr>
              <w:tabs>
                <w:tab w:val="decimal" w:pos="168"/>
              </w:tabs>
              <w:jc w:val="center"/>
              <w:rPr>
                <w:rFonts w:ascii="Times New Roman" w:eastAsia="Calibri" w:hAnsi="Times New Roman" w:cs="Times New Roman"/>
                <w:b/>
                <w:bCs/>
              </w:rPr>
            </w:pPr>
            <w:r w:rsidRPr="00E269D3">
              <w:rPr>
                <w:rFonts w:ascii="Times New Roman" w:eastAsia="Aptos" w:hAnsi="Times New Roman" w:cs="Times New Roman"/>
                <w:color w:val="000000"/>
              </w:rPr>
              <w:t>.168</w:t>
            </w:r>
          </w:p>
        </w:tc>
        <w:tc>
          <w:tcPr>
            <w:tcW w:w="283" w:type="dxa"/>
            <w:tcBorders>
              <w:top w:val="nil"/>
              <w:bottom w:val="nil"/>
            </w:tcBorders>
            <w:shd w:val="clear" w:color="auto" w:fill="auto"/>
          </w:tcPr>
          <w:p w14:paraId="4D7FD1A0" w14:textId="77777777" w:rsidR="00E269D3" w:rsidRPr="00E269D3" w:rsidRDefault="00E269D3" w:rsidP="00E269D3">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3B99C011"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0.05</w:t>
            </w:r>
          </w:p>
        </w:tc>
        <w:tc>
          <w:tcPr>
            <w:tcW w:w="993" w:type="dxa"/>
            <w:tcBorders>
              <w:top w:val="nil"/>
              <w:left w:val="nil"/>
              <w:bottom w:val="nil"/>
              <w:right w:val="nil"/>
            </w:tcBorders>
            <w:shd w:val="clear" w:color="auto" w:fill="DAE9F7"/>
            <w:vAlign w:val="bottom"/>
          </w:tcPr>
          <w:p w14:paraId="146A16F5"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0.05</w:t>
            </w:r>
          </w:p>
        </w:tc>
        <w:tc>
          <w:tcPr>
            <w:tcW w:w="992" w:type="dxa"/>
            <w:tcBorders>
              <w:top w:val="nil"/>
              <w:left w:val="nil"/>
              <w:bottom w:val="nil"/>
              <w:right w:val="nil"/>
            </w:tcBorders>
            <w:shd w:val="clear" w:color="auto" w:fill="DAE9F7"/>
            <w:vAlign w:val="bottom"/>
          </w:tcPr>
          <w:p w14:paraId="44FF731F"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0.05</w:t>
            </w:r>
          </w:p>
        </w:tc>
        <w:tc>
          <w:tcPr>
            <w:tcW w:w="850" w:type="dxa"/>
            <w:tcBorders>
              <w:top w:val="nil"/>
              <w:left w:val="nil"/>
              <w:bottom w:val="nil"/>
              <w:right w:val="nil"/>
            </w:tcBorders>
            <w:shd w:val="clear" w:color="auto" w:fill="DAE9F7"/>
          </w:tcPr>
          <w:p w14:paraId="16F035FE" w14:textId="77777777" w:rsidR="00E269D3" w:rsidRPr="00E269D3" w:rsidRDefault="00E269D3" w:rsidP="00E269D3">
            <w:pPr>
              <w:tabs>
                <w:tab w:val="decimal" w:pos="192"/>
              </w:tabs>
              <w:jc w:val="center"/>
              <w:rPr>
                <w:rFonts w:ascii="Times New Roman" w:eastAsia="Calibri" w:hAnsi="Times New Roman" w:cs="Times New Roman"/>
                <w:b/>
                <w:bCs/>
              </w:rPr>
            </w:pPr>
            <w:r w:rsidRPr="00E269D3">
              <w:rPr>
                <w:rFonts w:ascii="Times New Roman" w:eastAsia="Aptos" w:hAnsi="Times New Roman" w:cs="Times New Roman"/>
                <w:b/>
                <w:bCs/>
                <w:color w:val="000000"/>
              </w:rPr>
              <w:t>&lt; .001</w:t>
            </w:r>
          </w:p>
        </w:tc>
        <w:tc>
          <w:tcPr>
            <w:tcW w:w="284" w:type="dxa"/>
            <w:tcBorders>
              <w:top w:val="nil"/>
              <w:bottom w:val="nil"/>
            </w:tcBorders>
            <w:shd w:val="clear" w:color="auto" w:fill="auto"/>
          </w:tcPr>
          <w:p w14:paraId="185420ED" w14:textId="77777777" w:rsidR="00E269D3" w:rsidRPr="00E269D3" w:rsidRDefault="00E269D3" w:rsidP="00E269D3">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6E7FDACB"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0.09</w:t>
            </w:r>
          </w:p>
        </w:tc>
        <w:tc>
          <w:tcPr>
            <w:tcW w:w="992" w:type="dxa"/>
            <w:tcBorders>
              <w:top w:val="nil"/>
              <w:left w:val="nil"/>
              <w:bottom w:val="nil"/>
              <w:right w:val="nil"/>
            </w:tcBorders>
            <w:shd w:val="clear" w:color="auto" w:fill="DAE9F7"/>
            <w:vAlign w:val="bottom"/>
          </w:tcPr>
          <w:p w14:paraId="39F98E84"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0.08</w:t>
            </w:r>
          </w:p>
        </w:tc>
        <w:tc>
          <w:tcPr>
            <w:tcW w:w="993" w:type="dxa"/>
            <w:tcBorders>
              <w:top w:val="nil"/>
              <w:left w:val="nil"/>
              <w:bottom w:val="nil"/>
              <w:right w:val="nil"/>
            </w:tcBorders>
            <w:shd w:val="clear" w:color="auto" w:fill="DAE9F7"/>
            <w:vAlign w:val="bottom"/>
          </w:tcPr>
          <w:p w14:paraId="35DD1FAB"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0.09</w:t>
            </w:r>
          </w:p>
        </w:tc>
        <w:tc>
          <w:tcPr>
            <w:tcW w:w="850" w:type="dxa"/>
            <w:tcBorders>
              <w:top w:val="nil"/>
              <w:left w:val="nil"/>
              <w:bottom w:val="nil"/>
              <w:right w:val="nil"/>
            </w:tcBorders>
            <w:shd w:val="clear" w:color="auto" w:fill="DAE9F7"/>
          </w:tcPr>
          <w:p w14:paraId="7F14A20F" w14:textId="77777777" w:rsidR="00E269D3" w:rsidRPr="00E269D3" w:rsidRDefault="00E269D3" w:rsidP="00E269D3">
            <w:pPr>
              <w:tabs>
                <w:tab w:val="decimal" w:pos="180"/>
              </w:tabs>
              <w:jc w:val="center"/>
              <w:rPr>
                <w:rFonts w:ascii="Times New Roman" w:eastAsia="Calibri" w:hAnsi="Times New Roman" w:cs="Times New Roman"/>
                <w:b/>
                <w:bCs/>
              </w:rPr>
            </w:pPr>
            <w:r w:rsidRPr="00E269D3">
              <w:rPr>
                <w:rFonts w:ascii="Times New Roman" w:eastAsia="Aptos" w:hAnsi="Times New Roman" w:cs="Times New Roman"/>
                <w:b/>
                <w:bCs/>
                <w:color w:val="000000"/>
              </w:rPr>
              <w:t>&lt; .001</w:t>
            </w:r>
          </w:p>
        </w:tc>
      </w:tr>
      <w:tr w:rsidR="00E269D3" w:rsidRPr="00E269D3" w14:paraId="29113B71" w14:textId="77777777" w:rsidTr="001C7FA5">
        <w:tc>
          <w:tcPr>
            <w:tcW w:w="2977" w:type="dxa"/>
            <w:tcBorders>
              <w:top w:val="nil"/>
              <w:bottom w:val="nil"/>
            </w:tcBorders>
          </w:tcPr>
          <w:p w14:paraId="116A095A" w14:textId="77777777" w:rsidR="00E269D3" w:rsidRPr="00E269D3" w:rsidRDefault="00E269D3" w:rsidP="00E269D3">
            <w:pPr>
              <w:rPr>
                <w:rFonts w:ascii="Times New Roman" w:eastAsia="Calibri" w:hAnsi="Times New Roman" w:cs="Times New Roman"/>
                <w:b/>
                <w:bCs/>
              </w:rPr>
            </w:pPr>
            <w:r w:rsidRPr="00E269D3">
              <w:rPr>
                <w:rFonts w:ascii="Times New Roman" w:eastAsia="Calibri" w:hAnsi="Times New Roman" w:cs="Times New Roman"/>
                <w:b/>
                <w:bCs/>
              </w:rPr>
              <w:t xml:space="preserve">Disability status </w:t>
            </w:r>
          </w:p>
          <w:p w14:paraId="2BF5837C" w14:textId="77777777" w:rsidR="00E269D3" w:rsidRPr="00E269D3" w:rsidRDefault="00E269D3" w:rsidP="00E269D3">
            <w:pPr>
              <w:rPr>
                <w:rFonts w:ascii="Times New Roman" w:eastAsia="Calibri" w:hAnsi="Times New Roman" w:cs="Times New Roman"/>
              </w:rPr>
            </w:pPr>
            <w:r w:rsidRPr="00E269D3">
              <w:rPr>
                <w:rFonts w:ascii="Times New Roman" w:eastAsia="Calibri" w:hAnsi="Times New Roman" w:cs="Times New Roman"/>
              </w:rPr>
              <w:t>(0 no, 1 yes)</w:t>
            </w:r>
          </w:p>
        </w:tc>
        <w:tc>
          <w:tcPr>
            <w:tcW w:w="993" w:type="dxa"/>
            <w:tcBorders>
              <w:top w:val="nil"/>
              <w:left w:val="nil"/>
              <w:bottom w:val="nil"/>
              <w:right w:val="nil"/>
            </w:tcBorders>
            <w:shd w:val="clear" w:color="auto" w:fill="DAE9F7"/>
            <w:vAlign w:val="bottom"/>
          </w:tcPr>
          <w:p w14:paraId="04C1F1F5"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1.80</w:t>
            </w:r>
          </w:p>
        </w:tc>
        <w:tc>
          <w:tcPr>
            <w:tcW w:w="992" w:type="dxa"/>
            <w:tcBorders>
              <w:top w:val="nil"/>
              <w:left w:val="nil"/>
              <w:bottom w:val="nil"/>
              <w:right w:val="nil"/>
            </w:tcBorders>
            <w:shd w:val="clear" w:color="auto" w:fill="DAE9F7"/>
            <w:vAlign w:val="bottom"/>
          </w:tcPr>
          <w:p w14:paraId="1F6C098A"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1.72</w:t>
            </w:r>
          </w:p>
        </w:tc>
        <w:tc>
          <w:tcPr>
            <w:tcW w:w="992" w:type="dxa"/>
            <w:tcBorders>
              <w:top w:val="nil"/>
              <w:left w:val="nil"/>
              <w:bottom w:val="nil"/>
              <w:right w:val="nil"/>
            </w:tcBorders>
            <w:shd w:val="clear" w:color="auto" w:fill="DAE9F7"/>
            <w:vAlign w:val="bottom"/>
          </w:tcPr>
          <w:p w14:paraId="0EB6BC31"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1.89</w:t>
            </w:r>
          </w:p>
        </w:tc>
        <w:tc>
          <w:tcPr>
            <w:tcW w:w="851" w:type="dxa"/>
            <w:tcBorders>
              <w:top w:val="nil"/>
              <w:left w:val="nil"/>
              <w:bottom w:val="nil"/>
              <w:right w:val="nil"/>
            </w:tcBorders>
            <w:shd w:val="clear" w:color="auto" w:fill="DAE9F7"/>
          </w:tcPr>
          <w:p w14:paraId="135E5B1A" w14:textId="77777777" w:rsidR="00E269D3" w:rsidRPr="00E269D3" w:rsidRDefault="00E269D3" w:rsidP="00E269D3">
            <w:pPr>
              <w:tabs>
                <w:tab w:val="decimal" w:pos="168"/>
              </w:tabs>
              <w:jc w:val="center"/>
              <w:rPr>
                <w:rFonts w:ascii="Times New Roman" w:eastAsia="Calibri" w:hAnsi="Times New Roman" w:cs="Times New Roman"/>
                <w:b/>
                <w:bCs/>
              </w:rPr>
            </w:pPr>
            <w:r w:rsidRPr="00E269D3">
              <w:rPr>
                <w:rFonts w:ascii="Times New Roman" w:eastAsia="Aptos" w:hAnsi="Times New Roman" w:cs="Times New Roman"/>
                <w:b/>
                <w:bCs/>
                <w:color w:val="000000"/>
              </w:rPr>
              <w:t>&lt; .001</w:t>
            </w:r>
          </w:p>
        </w:tc>
        <w:tc>
          <w:tcPr>
            <w:tcW w:w="283" w:type="dxa"/>
            <w:tcBorders>
              <w:top w:val="nil"/>
              <w:bottom w:val="nil"/>
            </w:tcBorders>
            <w:shd w:val="clear" w:color="auto" w:fill="auto"/>
          </w:tcPr>
          <w:p w14:paraId="25D9A9DF" w14:textId="77777777" w:rsidR="00E269D3" w:rsidRPr="00E269D3" w:rsidRDefault="00E269D3" w:rsidP="00E269D3">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2A56970C"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1.72</w:t>
            </w:r>
          </w:p>
        </w:tc>
        <w:tc>
          <w:tcPr>
            <w:tcW w:w="993" w:type="dxa"/>
            <w:tcBorders>
              <w:top w:val="nil"/>
              <w:left w:val="nil"/>
              <w:bottom w:val="nil"/>
              <w:right w:val="nil"/>
            </w:tcBorders>
            <w:shd w:val="clear" w:color="auto" w:fill="DAE9F7"/>
            <w:vAlign w:val="bottom"/>
          </w:tcPr>
          <w:p w14:paraId="56ED6254"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1.69</w:t>
            </w:r>
          </w:p>
        </w:tc>
        <w:tc>
          <w:tcPr>
            <w:tcW w:w="992" w:type="dxa"/>
            <w:tcBorders>
              <w:top w:val="nil"/>
              <w:left w:val="nil"/>
              <w:bottom w:val="nil"/>
              <w:right w:val="nil"/>
            </w:tcBorders>
            <w:shd w:val="clear" w:color="auto" w:fill="DAE9F7"/>
            <w:vAlign w:val="bottom"/>
          </w:tcPr>
          <w:p w14:paraId="6BE2087B"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1.74</w:t>
            </w:r>
          </w:p>
        </w:tc>
        <w:tc>
          <w:tcPr>
            <w:tcW w:w="850" w:type="dxa"/>
            <w:tcBorders>
              <w:top w:val="nil"/>
              <w:left w:val="nil"/>
              <w:bottom w:val="nil"/>
              <w:right w:val="nil"/>
            </w:tcBorders>
            <w:shd w:val="clear" w:color="auto" w:fill="DAE9F7"/>
          </w:tcPr>
          <w:p w14:paraId="596C39F6" w14:textId="77777777" w:rsidR="00E269D3" w:rsidRPr="00E269D3" w:rsidRDefault="00E269D3" w:rsidP="00E269D3">
            <w:pPr>
              <w:tabs>
                <w:tab w:val="decimal" w:pos="192"/>
              </w:tabs>
              <w:jc w:val="center"/>
              <w:rPr>
                <w:rFonts w:ascii="Times New Roman" w:eastAsia="Calibri" w:hAnsi="Times New Roman" w:cs="Times New Roman"/>
                <w:b/>
                <w:bCs/>
              </w:rPr>
            </w:pPr>
            <w:r w:rsidRPr="00E269D3">
              <w:rPr>
                <w:rFonts w:ascii="Times New Roman" w:eastAsia="Aptos" w:hAnsi="Times New Roman" w:cs="Times New Roman"/>
                <w:b/>
                <w:bCs/>
                <w:color w:val="000000"/>
              </w:rPr>
              <w:t>&lt; .001</w:t>
            </w:r>
          </w:p>
        </w:tc>
        <w:tc>
          <w:tcPr>
            <w:tcW w:w="284" w:type="dxa"/>
            <w:tcBorders>
              <w:top w:val="nil"/>
              <w:bottom w:val="nil"/>
            </w:tcBorders>
            <w:shd w:val="clear" w:color="auto" w:fill="auto"/>
          </w:tcPr>
          <w:p w14:paraId="27F88622" w14:textId="77777777" w:rsidR="00E269D3" w:rsidRPr="00E269D3" w:rsidRDefault="00E269D3" w:rsidP="00E269D3">
            <w:pPr>
              <w:rPr>
                <w:rFonts w:ascii="Times New Roman" w:eastAsia="Calibri" w:hAnsi="Times New Roman" w:cs="Times New Roman"/>
              </w:rPr>
            </w:pPr>
          </w:p>
        </w:tc>
        <w:tc>
          <w:tcPr>
            <w:tcW w:w="992" w:type="dxa"/>
            <w:tcBorders>
              <w:top w:val="nil"/>
              <w:left w:val="nil"/>
              <w:bottom w:val="nil"/>
              <w:right w:val="nil"/>
            </w:tcBorders>
            <w:shd w:val="clear" w:color="auto" w:fill="DEEAF6" w:themeFill="accent5" w:themeFillTint="33"/>
            <w:vAlign w:val="bottom"/>
          </w:tcPr>
          <w:p w14:paraId="043E922F"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0.67</w:t>
            </w:r>
          </w:p>
        </w:tc>
        <w:tc>
          <w:tcPr>
            <w:tcW w:w="992" w:type="dxa"/>
            <w:tcBorders>
              <w:top w:val="nil"/>
              <w:left w:val="nil"/>
              <w:bottom w:val="nil"/>
              <w:right w:val="nil"/>
            </w:tcBorders>
            <w:shd w:val="clear" w:color="auto" w:fill="DEEAF6" w:themeFill="accent5" w:themeFillTint="33"/>
            <w:vAlign w:val="bottom"/>
          </w:tcPr>
          <w:p w14:paraId="6F7AC1A7"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0.64</w:t>
            </w:r>
          </w:p>
        </w:tc>
        <w:tc>
          <w:tcPr>
            <w:tcW w:w="993" w:type="dxa"/>
            <w:tcBorders>
              <w:top w:val="nil"/>
              <w:left w:val="nil"/>
              <w:bottom w:val="nil"/>
              <w:right w:val="nil"/>
            </w:tcBorders>
            <w:shd w:val="clear" w:color="auto" w:fill="DEEAF6" w:themeFill="accent5" w:themeFillTint="33"/>
            <w:vAlign w:val="bottom"/>
          </w:tcPr>
          <w:p w14:paraId="536426CB"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0.71</w:t>
            </w:r>
          </w:p>
        </w:tc>
        <w:tc>
          <w:tcPr>
            <w:tcW w:w="850" w:type="dxa"/>
            <w:tcBorders>
              <w:top w:val="nil"/>
              <w:left w:val="nil"/>
              <w:bottom w:val="nil"/>
              <w:right w:val="nil"/>
            </w:tcBorders>
            <w:shd w:val="clear" w:color="auto" w:fill="DEEAF6" w:themeFill="accent5" w:themeFillTint="33"/>
          </w:tcPr>
          <w:p w14:paraId="44310ECA" w14:textId="77777777" w:rsidR="00E269D3" w:rsidRPr="00E269D3" w:rsidRDefault="00E269D3" w:rsidP="00E269D3">
            <w:pPr>
              <w:tabs>
                <w:tab w:val="decimal" w:pos="180"/>
              </w:tabs>
              <w:jc w:val="center"/>
              <w:rPr>
                <w:rFonts w:ascii="Times New Roman" w:eastAsia="Calibri" w:hAnsi="Times New Roman" w:cs="Times New Roman"/>
                <w:b/>
                <w:bCs/>
              </w:rPr>
            </w:pPr>
            <w:r w:rsidRPr="00E269D3">
              <w:rPr>
                <w:rFonts w:ascii="Times New Roman" w:eastAsia="Aptos" w:hAnsi="Times New Roman" w:cs="Times New Roman"/>
                <w:b/>
                <w:bCs/>
                <w:color w:val="000000"/>
              </w:rPr>
              <w:t>&lt; .001</w:t>
            </w:r>
          </w:p>
        </w:tc>
      </w:tr>
      <w:tr w:rsidR="00E269D3" w:rsidRPr="00E269D3" w14:paraId="53FFBF6F" w14:textId="77777777" w:rsidTr="00E269D3">
        <w:tc>
          <w:tcPr>
            <w:tcW w:w="2977" w:type="dxa"/>
            <w:tcBorders>
              <w:top w:val="nil"/>
              <w:bottom w:val="nil"/>
            </w:tcBorders>
          </w:tcPr>
          <w:p w14:paraId="152232A6" w14:textId="77777777" w:rsidR="00E269D3" w:rsidRPr="00E269D3" w:rsidRDefault="00E269D3" w:rsidP="00E269D3">
            <w:pPr>
              <w:rPr>
                <w:rFonts w:ascii="Times New Roman" w:eastAsia="Calibri" w:hAnsi="Times New Roman" w:cs="Times New Roman"/>
                <w:b/>
                <w:bCs/>
              </w:rPr>
            </w:pPr>
            <w:r w:rsidRPr="00E269D3">
              <w:rPr>
                <w:rFonts w:ascii="Times New Roman" w:eastAsia="Calibri" w:hAnsi="Times New Roman" w:cs="Times New Roman"/>
                <w:b/>
                <w:bCs/>
              </w:rPr>
              <w:t xml:space="preserve">Child under 5 </w:t>
            </w:r>
          </w:p>
          <w:p w14:paraId="5BFDC08D" w14:textId="77777777" w:rsidR="00E269D3" w:rsidRPr="00E269D3" w:rsidRDefault="00E269D3" w:rsidP="00E269D3">
            <w:pPr>
              <w:rPr>
                <w:rFonts w:ascii="Times New Roman" w:eastAsia="Calibri" w:hAnsi="Times New Roman" w:cs="Times New Roman"/>
              </w:rPr>
            </w:pPr>
            <w:r w:rsidRPr="00E269D3">
              <w:rPr>
                <w:rFonts w:ascii="Times New Roman" w:eastAsia="Calibri" w:hAnsi="Times New Roman" w:cs="Times New Roman"/>
              </w:rPr>
              <w:t>(0 no, 1 yes)</w:t>
            </w:r>
          </w:p>
        </w:tc>
        <w:tc>
          <w:tcPr>
            <w:tcW w:w="993" w:type="dxa"/>
            <w:tcBorders>
              <w:top w:val="nil"/>
              <w:left w:val="nil"/>
              <w:bottom w:val="nil"/>
              <w:right w:val="nil"/>
            </w:tcBorders>
            <w:shd w:val="clear" w:color="auto" w:fill="DAE9F7"/>
            <w:vAlign w:val="bottom"/>
          </w:tcPr>
          <w:p w14:paraId="30D0CE8B"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2.30</w:t>
            </w:r>
          </w:p>
        </w:tc>
        <w:tc>
          <w:tcPr>
            <w:tcW w:w="992" w:type="dxa"/>
            <w:tcBorders>
              <w:top w:val="nil"/>
              <w:left w:val="nil"/>
              <w:bottom w:val="nil"/>
              <w:right w:val="nil"/>
            </w:tcBorders>
            <w:shd w:val="clear" w:color="auto" w:fill="DAE9F7"/>
            <w:vAlign w:val="bottom"/>
          </w:tcPr>
          <w:p w14:paraId="559084DC"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2.25</w:t>
            </w:r>
          </w:p>
        </w:tc>
        <w:tc>
          <w:tcPr>
            <w:tcW w:w="992" w:type="dxa"/>
            <w:tcBorders>
              <w:top w:val="nil"/>
              <w:left w:val="nil"/>
              <w:bottom w:val="nil"/>
              <w:right w:val="nil"/>
            </w:tcBorders>
            <w:shd w:val="clear" w:color="auto" w:fill="DAE9F7"/>
            <w:vAlign w:val="bottom"/>
          </w:tcPr>
          <w:p w14:paraId="2445C803"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2.35</w:t>
            </w:r>
          </w:p>
        </w:tc>
        <w:tc>
          <w:tcPr>
            <w:tcW w:w="851" w:type="dxa"/>
            <w:tcBorders>
              <w:top w:val="nil"/>
              <w:left w:val="nil"/>
              <w:bottom w:val="nil"/>
              <w:right w:val="nil"/>
            </w:tcBorders>
            <w:shd w:val="clear" w:color="auto" w:fill="DAE9F7"/>
          </w:tcPr>
          <w:p w14:paraId="2416D7A2" w14:textId="77777777" w:rsidR="00E269D3" w:rsidRPr="00E269D3" w:rsidRDefault="00E269D3" w:rsidP="00E269D3">
            <w:pPr>
              <w:tabs>
                <w:tab w:val="decimal" w:pos="168"/>
              </w:tabs>
              <w:jc w:val="center"/>
              <w:rPr>
                <w:rFonts w:ascii="Times New Roman" w:eastAsia="Calibri" w:hAnsi="Times New Roman" w:cs="Times New Roman"/>
                <w:b/>
                <w:bCs/>
              </w:rPr>
            </w:pPr>
            <w:r w:rsidRPr="00E269D3">
              <w:rPr>
                <w:rFonts w:ascii="Times New Roman" w:eastAsia="Aptos" w:hAnsi="Times New Roman" w:cs="Times New Roman"/>
                <w:b/>
                <w:bCs/>
                <w:color w:val="000000"/>
              </w:rPr>
              <w:t>&lt; .001</w:t>
            </w:r>
          </w:p>
        </w:tc>
        <w:tc>
          <w:tcPr>
            <w:tcW w:w="283" w:type="dxa"/>
            <w:tcBorders>
              <w:top w:val="nil"/>
              <w:bottom w:val="nil"/>
            </w:tcBorders>
            <w:shd w:val="clear" w:color="auto" w:fill="auto"/>
          </w:tcPr>
          <w:p w14:paraId="1B5B32B4" w14:textId="77777777" w:rsidR="00E269D3" w:rsidRPr="00E269D3" w:rsidRDefault="00E269D3" w:rsidP="00E269D3">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14B4D67F"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1.43</w:t>
            </w:r>
          </w:p>
        </w:tc>
        <w:tc>
          <w:tcPr>
            <w:tcW w:w="993" w:type="dxa"/>
            <w:tcBorders>
              <w:top w:val="nil"/>
              <w:left w:val="nil"/>
              <w:bottom w:val="nil"/>
              <w:right w:val="nil"/>
            </w:tcBorders>
            <w:shd w:val="clear" w:color="auto" w:fill="DAE9F7"/>
            <w:vAlign w:val="bottom"/>
          </w:tcPr>
          <w:p w14:paraId="789574F7"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1.41</w:t>
            </w:r>
          </w:p>
        </w:tc>
        <w:tc>
          <w:tcPr>
            <w:tcW w:w="992" w:type="dxa"/>
            <w:tcBorders>
              <w:top w:val="nil"/>
              <w:left w:val="nil"/>
              <w:bottom w:val="nil"/>
              <w:right w:val="nil"/>
            </w:tcBorders>
            <w:shd w:val="clear" w:color="auto" w:fill="DAE9F7"/>
            <w:vAlign w:val="bottom"/>
          </w:tcPr>
          <w:p w14:paraId="18B515BA"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1.45</w:t>
            </w:r>
          </w:p>
        </w:tc>
        <w:tc>
          <w:tcPr>
            <w:tcW w:w="850" w:type="dxa"/>
            <w:tcBorders>
              <w:top w:val="nil"/>
              <w:left w:val="nil"/>
              <w:bottom w:val="nil"/>
              <w:right w:val="nil"/>
            </w:tcBorders>
            <w:shd w:val="clear" w:color="auto" w:fill="DAE9F7"/>
          </w:tcPr>
          <w:p w14:paraId="760F4CEB" w14:textId="77777777" w:rsidR="00E269D3" w:rsidRPr="00E269D3" w:rsidRDefault="00E269D3" w:rsidP="00E269D3">
            <w:pPr>
              <w:tabs>
                <w:tab w:val="decimal" w:pos="192"/>
              </w:tabs>
              <w:jc w:val="center"/>
              <w:rPr>
                <w:rFonts w:ascii="Times New Roman" w:eastAsia="Calibri" w:hAnsi="Times New Roman" w:cs="Times New Roman"/>
                <w:b/>
                <w:bCs/>
              </w:rPr>
            </w:pPr>
            <w:r w:rsidRPr="00E269D3">
              <w:rPr>
                <w:rFonts w:ascii="Times New Roman" w:eastAsia="Aptos" w:hAnsi="Times New Roman" w:cs="Times New Roman"/>
                <w:b/>
                <w:bCs/>
                <w:color w:val="000000"/>
              </w:rPr>
              <w:t>&lt; .001</w:t>
            </w:r>
          </w:p>
        </w:tc>
        <w:tc>
          <w:tcPr>
            <w:tcW w:w="284" w:type="dxa"/>
            <w:tcBorders>
              <w:top w:val="nil"/>
              <w:bottom w:val="nil"/>
            </w:tcBorders>
            <w:shd w:val="clear" w:color="auto" w:fill="auto"/>
          </w:tcPr>
          <w:p w14:paraId="4406D718" w14:textId="77777777" w:rsidR="00E269D3" w:rsidRPr="00E269D3" w:rsidRDefault="00E269D3" w:rsidP="00E269D3">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55769A25"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0.89</w:t>
            </w:r>
          </w:p>
        </w:tc>
        <w:tc>
          <w:tcPr>
            <w:tcW w:w="992" w:type="dxa"/>
            <w:tcBorders>
              <w:top w:val="nil"/>
              <w:left w:val="nil"/>
              <w:bottom w:val="nil"/>
              <w:right w:val="nil"/>
            </w:tcBorders>
            <w:shd w:val="clear" w:color="auto" w:fill="DAE9F7"/>
            <w:vAlign w:val="bottom"/>
          </w:tcPr>
          <w:p w14:paraId="420462E5"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0.86</w:t>
            </w:r>
          </w:p>
        </w:tc>
        <w:tc>
          <w:tcPr>
            <w:tcW w:w="993" w:type="dxa"/>
            <w:tcBorders>
              <w:top w:val="nil"/>
              <w:left w:val="nil"/>
              <w:bottom w:val="nil"/>
              <w:right w:val="nil"/>
            </w:tcBorders>
            <w:shd w:val="clear" w:color="auto" w:fill="DAE9F7"/>
            <w:vAlign w:val="bottom"/>
          </w:tcPr>
          <w:p w14:paraId="3D52C2C8"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0.91</w:t>
            </w:r>
          </w:p>
        </w:tc>
        <w:tc>
          <w:tcPr>
            <w:tcW w:w="850" w:type="dxa"/>
            <w:tcBorders>
              <w:top w:val="nil"/>
              <w:left w:val="nil"/>
              <w:bottom w:val="nil"/>
              <w:right w:val="nil"/>
            </w:tcBorders>
            <w:shd w:val="clear" w:color="auto" w:fill="DAE9F7"/>
          </w:tcPr>
          <w:p w14:paraId="2B075976" w14:textId="77777777" w:rsidR="00E269D3" w:rsidRPr="00E269D3" w:rsidRDefault="00E269D3" w:rsidP="00E269D3">
            <w:pPr>
              <w:tabs>
                <w:tab w:val="decimal" w:pos="180"/>
              </w:tabs>
              <w:jc w:val="center"/>
              <w:rPr>
                <w:rFonts w:ascii="Times New Roman" w:eastAsia="Calibri" w:hAnsi="Times New Roman" w:cs="Times New Roman"/>
                <w:b/>
                <w:bCs/>
              </w:rPr>
            </w:pPr>
            <w:r w:rsidRPr="00E269D3">
              <w:rPr>
                <w:rFonts w:ascii="Times New Roman" w:eastAsia="Aptos" w:hAnsi="Times New Roman" w:cs="Times New Roman"/>
                <w:b/>
                <w:bCs/>
                <w:color w:val="000000"/>
              </w:rPr>
              <w:t>&lt; .001</w:t>
            </w:r>
          </w:p>
        </w:tc>
      </w:tr>
      <w:tr w:rsidR="00E269D3" w:rsidRPr="00E269D3" w14:paraId="67270550" w14:textId="77777777" w:rsidTr="001C7FA5">
        <w:tc>
          <w:tcPr>
            <w:tcW w:w="2977" w:type="dxa"/>
            <w:tcBorders>
              <w:top w:val="nil"/>
              <w:bottom w:val="nil"/>
            </w:tcBorders>
          </w:tcPr>
          <w:p w14:paraId="155FEEAD" w14:textId="77777777" w:rsidR="00E269D3" w:rsidRPr="00E269D3" w:rsidRDefault="00E269D3" w:rsidP="00E269D3">
            <w:pPr>
              <w:rPr>
                <w:rFonts w:ascii="Times New Roman" w:eastAsia="Calibri" w:hAnsi="Times New Roman" w:cs="Times New Roman"/>
                <w:b/>
                <w:bCs/>
              </w:rPr>
            </w:pPr>
            <w:r w:rsidRPr="00E269D3">
              <w:rPr>
                <w:rFonts w:ascii="Times New Roman" w:eastAsia="Calibri" w:hAnsi="Times New Roman" w:cs="Times New Roman"/>
                <w:b/>
                <w:bCs/>
              </w:rPr>
              <w:t>Extended family</w:t>
            </w:r>
          </w:p>
        </w:tc>
        <w:tc>
          <w:tcPr>
            <w:tcW w:w="993" w:type="dxa"/>
            <w:tcBorders>
              <w:top w:val="nil"/>
              <w:left w:val="nil"/>
              <w:bottom w:val="nil"/>
              <w:right w:val="nil"/>
            </w:tcBorders>
            <w:shd w:val="clear" w:color="auto" w:fill="DAE9F7"/>
            <w:vAlign w:val="bottom"/>
          </w:tcPr>
          <w:p w14:paraId="1C542529"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1.16</w:t>
            </w:r>
          </w:p>
        </w:tc>
        <w:tc>
          <w:tcPr>
            <w:tcW w:w="992" w:type="dxa"/>
            <w:tcBorders>
              <w:top w:val="nil"/>
              <w:left w:val="nil"/>
              <w:bottom w:val="nil"/>
              <w:right w:val="nil"/>
            </w:tcBorders>
            <w:shd w:val="clear" w:color="auto" w:fill="DAE9F7"/>
            <w:vAlign w:val="bottom"/>
          </w:tcPr>
          <w:p w14:paraId="63226637"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1.11</w:t>
            </w:r>
          </w:p>
        </w:tc>
        <w:tc>
          <w:tcPr>
            <w:tcW w:w="992" w:type="dxa"/>
            <w:tcBorders>
              <w:top w:val="nil"/>
              <w:left w:val="nil"/>
              <w:bottom w:val="nil"/>
              <w:right w:val="nil"/>
            </w:tcBorders>
            <w:shd w:val="clear" w:color="auto" w:fill="DAE9F7"/>
            <w:vAlign w:val="bottom"/>
          </w:tcPr>
          <w:p w14:paraId="39B84165"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1.21</w:t>
            </w:r>
          </w:p>
        </w:tc>
        <w:tc>
          <w:tcPr>
            <w:tcW w:w="851" w:type="dxa"/>
            <w:tcBorders>
              <w:top w:val="nil"/>
              <w:left w:val="nil"/>
              <w:bottom w:val="nil"/>
              <w:right w:val="nil"/>
            </w:tcBorders>
            <w:shd w:val="clear" w:color="auto" w:fill="DAE9F7"/>
          </w:tcPr>
          <w:p w14:paraId="6CB18B5E" w14:textId="77777777" w:rsidR="00E269D3" w:rsidRPr="00E269D3" w:rsidRDefault="00E269D3" w:rsidP="00E269D3">
            <w:pPr>
              <w:tabs>
                <w:tab w:val="decimal" w:pos="168"/>
              </w:tabs>
              <w:jc w:val="center"/>
              <w:rPr>
                <w:rFonts w:ascii="Times New Roman" w:eastAsia="Calibri" w:hAnsi="Times New Roman" w:cs="Times New Roman"/>
                <w:b/>
                <w:bCs/>
              </w:rPr>
            </w:pPr>
            <w:r w:rsidRPr="00E269D3">
              <w:rPr>
                <w:rFonts w:ascii="Times New Roman" w:eastAsia="Aptos" w:hAnsi="Times New Roman" w:cs="Times New Roman"/>
                <w:b/>
                <w:bCs/>
                <w:color w:val="000000"/>
              </w:rPr>
              <w:t>&lt; .001</w:t>
            </w:r>
          </w:p>
        </w:tc>
        <w:tc>
          <w:tcPr>
            <w:tcW w:w="283" w:type="dxa"/>
            <w:tcBorders>
              <w:top w:val="nil"/>
              <w:bottom w:val="nil"/>
            </w:tcBorders>
            <w:shd w:val="clear" w:color="auto" w:fill="auto"/>
          </w:tcPr>
          <w:p w14:paraId="723C8085" w14:textId="77777777" w:rsidR="00E269D3" w:rsidRPr="00E269D3" w:rsidRDefault="00E269D3" w:rsidP="00E269D3">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161B5366"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1.13</w:t>
            </w:r>
          </w:p>
        </w:tc>
        <w:tc>
          <w:tcPr>
            <w:tcW w:w="993" w:type="dxa"/>
            <w:tcBorders>
              <w:top w:val="nil"/>
              <w:left w:val="nil"/>
              <w:bottom w:val="nil"/>
              <w:right w:val="nil"/>
            </w:tcBorders>
            <w:shd w:val="clear" w:color="auto" w:fill="DAE9F7"/>
            <w:vAlign w:val="bottom"/>
          </w:tcPr>
          <w:p w14:paraId="315B24E1"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1.10</w:t>
            </w:r>
          </w:p>
        </w:tc>
        <w:tc>
          <w:tcPr>
            <w:tcW w:w="992" w:type="dxa"/>
            <w:tcBorders>
              <w:top w:val="nil"/>
              <w:left w:val="nil"/>
              <w:bottom w:val="nil"/>
              <w:right w:val="nil"/>
            </w:tcBorders>
            <w:shd w:val="clear" w:color="auto" w:fill="DAE9F7"/>
            <w:vAlign w:val="bottom"/>
          </w:tcPr>
          <w:p w14:paraId="10A2A7C1"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1.16</w:t>
            </w:r>
          </w:p>
        </w:tc>
        <w:tc>
          <w:tcPr>
            <w:tcW w:w="850" w:type="dxa"/>
            <w:tcBorders>
              <w:top w:val="nil"/>
              <w:left w:val="nil"/>
              <w:bottom w:val="nil"/>
              <w:right w:val="nil"/>
            </w:tcBorders>
            <w:shd w:val="clear" w:color="auto" w:fill="DAE9F7"/>
          </w:tcPr>
          <w:p w14:paraId="4B0A4CB0" w14:textId="77777777" w:rsidR="00E269D3" w:rsidRPr="00E269D3" w:rsidRDefault="00E269D3" w:rsidP="00E269D3">
            <w:pPr>
              <w:tabs>
                <w:tab w:val="decimal" w:pos="192"/>
              </w:tabs>
              <w:jc w:val="center"/>
              <w:rPr>
                <w:rFonts w:ascii="Times New Roman" w:eastAsia="Calibri" w:hAnsi="Times New Roman" w:cs="Times New Roman"/>
                <w:b/>
                <w:bCs/>
              </w:rPr>
            </w:pPr>
            <w:r w:rsidRPr="00E269D3">
              <w:rPr>
                <w:rFonts w:ascii="Times New Roman" w:eastAsia="Aptos" w:hAnsi="Times New Roman" w:cs="Times New Roman"/>
                <w:b/>
                <w:bCs/>
                <w:color w:val="000000"/>
              </w:rPr>
              <w:t>&lt; .001</w:t>
            </w:r>
          </w:p>
        </w:tc>
        <w:tc>
          <w:tcPr>
            <w:tcW w:w="284" w:type="dxa"/>
            <w:tcBorders>
              <w:top w:val="nil"/>
              <w:bottom w:val="nil"/>
            </w:tcBorders>
            <w:shd w:val="clear" w:color="auto" w:fill="auto"/>
          </w:tcPr>
          <w:p w14:paraId="652CD0E7" w14:textId="77777777" w:rsidR="00E269D3" w:rsidRPr="00E269D3" w:rsidRDefault="00E269D3" w:rsidP="00E269D3">
            <w:pPr>
              <w:rPr>
                <w:rFonts w:ascii="Times New Roman" w:eastAsia="Calibri" w:hAnsi="Times New Roman" w:cs="Times New Roman"/>
              </w:rPr>
            </w:pPr>
          </w:p>
        </w:tc>
        <w:tc>
          <w:tcPr>
            <w:tcW w:w="992" w:type="dxa"/>
            <w:tcBorders>
              <w:top w:val="nil"/>
              <w:left w:val="nil"/>
              <w:bottom w:val="nil"/>
              <w:right w:val="nil"/>
            </w:tcBorders>
            <w:shd w:val="clear" w:color="auto" w:fill="DEEAF6" w:themeFill="accent5" w:themeFillTint="33"/>
            <w:vAlign w:val="bottom"/>
          </w:tcPr>
          <w:p w14:paraId="03572D60"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0.77</w:t>
            </w:r>
          </w:p>
        </w:tc>
        <w:tc>
          <w:tcPr>
            <w:tcW w:w="992" w:type="dxa"/>
            <w:tcBorders>
              <w:top w:val="nil"/>
              <w:left w:val="nil"/>
              <w:bottom w:val="nil"/>
              <w:right w:val="nil"/>
            </w:tcBorders>
            <w:shd w:val="clear" w:color="auto" w:fill="DEEAF6" w:themeFill="accent5" w:themeFillTint="33"/>
            <w:vAlign w:val="bottom"/>
          </w:tcPr>
          <w:p w14:paraId="42746E3A"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0.73</w:t>
            </w:r>
          </w:p>
        </w:tc>
        <w:tc>
          <w:tcPr>
            <w:tcW w:w="993" w:type="dxa"/>
            <w:tcBorders>
              <w:top w:val="nil"/>
              <w:left w:val="nil"/>
              <w:bottom w:val="nil"/>
              <w:right w:val="nil"/>
            </w:tcBorders>
            <w:shd w:val="clear" w:color="auto" w:fill="DEEAF6" w:themeFill="accent5" w:themeFillTint="33"/>
            <w:vAlign w:val="bottom"/>
          </w:tcPr>
          <w:p w14:paraId="07B58350"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0.81</w:t>
            </w:r>
          </w:p>
        </w:tc>
        <w:tc>
          <w:tcPr>
            <w:tcW w:w="850" w:type="dxa"/>
            <w:tcBorders>
              <w:top w:val="nil"/>
              <w:left w:val="nil"/>
              <w:bottom w:val="nil"/>
              <w:right w:val="nil"/>
            </w:tcBorders>
            <w:shd w:val="clear" w:color="auto" w:fill="DEEAF6" w:themeFill="accent5" w:themeFillTint="33"/>
          </w:tcPr>
          <w:p w14:paraId="597B382D" w14:textId="77777777" w:rsidR="00E269D3" w:rsidRPr="00E269D3" w:rsidRDefault="00E269D3" w:rsidP="00E269D3">
            <w:pPr>
              <w:tabs>
                <w:tab w:val="decimal" w:pos="180"/>
              </w:tabs>
              <w:jc w:val="center"/>
              <w:rPr>
                <w:rFonts w:ascii="Times New Roman" w:eastAsia="Calibri" w:hAnsi="Times New Roman" w:cs="Times New Roman"/>
                <w:b/>
                <w:bCs/>
              </w:rPr>
            </w:pPr>
            <w:r w:rsidRPr="00E269D3">
              <w:rPr>
                <w:rFonts w:ascii="Times New Roman" w:eastAsia="Aptos" w:hAnsi="Times New Roman" w:cs="Times New Roman"/>
                <w:b/>
                <w:bCs/>
                <w:color w:val="000000"/>
              </w:rPr>
              <w:t>&lt; .001</w:t>
            </w:r>
          </w:p>
        </w:tc>
      </w:tr>
      <w:tr w:rsidR="00E269D3" w:rsidRPr="00E269D3" w14:paraId="1648193F" w14:textId="77777777" w:rsidTr="00E269D3">
        <w:tc>
          <w:tcPr>
            <w:tcW w:w="3970" w:type="dxa"/>
            <w:gridSpan w:val="2"/>
            <w:tcBorders>
              <w:top w:val="nil"/>
              <w:bottom w:val="nil"/>
            </w:tcBorders>
            <w:shd w:val="clear" w:color="auto" w:fill="auto"/>
          </w:tcPr>
          <w:p w14:paraId="5F03CEA3" w14:textId="77777777" w:rsidR="00E269D3" w:rsidRPr="00E269D3" w:rsidRDefault="00E269D3" w:rsidP="00E269D3">
            <w:pPr>
              <w:rPr>
                <w:rFonts w:ascii="Times New Roman" w:eastAsia="Calibri" w:hAnsi="Times New Roman" w:cs="Times New Roman"/>
                <w:vertAlign w:val="superscript"/>
              </w:rPr>
            </w:pPr>
            <w:r w:rsidRPr="00327433">
              <w:rPr>
                <w:rFonts w:ascii="Times New Roman" w:eastAsia="Calibri" w:hAnsi="Times New Roman" w:cs="Times New Roman"/>
                <w:i/>
                <w:iCs/>
                <w:u w:val="single"/>
              </w:rPr>
              <w:t>Household composition</w:t>
            </w:r>
            <w:r w:rsidRPr="00E269D3">
              <w:rPr>
                <w:rFonts w:ascii="Times New Roman" w:eastAsia="Calibri" w:hAnsi="Times New Roman" w:cs="Times New Roman"/>
                <w:vertAlign w:val="superscript"/>
              </w:rPr>
              <w:t>a</w:t>
            </w:r>
          </w:p>
        </w:tc>
        <w:tc>
          <w:tcPr>
            <w:tcW w:w="992" w:type="dxa"/>
            <w:tcBorders>
              <w:top w:val="nil"/>
              <w:left w:val="nil"/>
              <w:bottom w:val="nil"/>
              <w:right w:val="nil"/>
            </w:tcBorders>
            <w:shd w:val="clear" w:color="auto" w:fill="DAE9F7"/>
            <w:vAlign w:val="bottom"/>
          </w:tcPr>
          <w:p w14:paraId="301B37BB" w14:textId="77777777" w:rsidR="00E269D3" w:rsidRPr="00E269D3" w:rsidRDefault="00E269D3" w:rsidP="00E269D3">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1F35C5B8" w14:textId="77777777" w:rsidR="00E269D3" w:rsidRPr="00E269D3" w:rsidRDefault="00E269D3" w:rsidP="00E269D3">
            <w:pPr>
              <w:rPr>
                <w:rFonts w:ascii="Times New Roman" w:eastAsia="Calibri" w:hAnsi="Times New Roman" w:cs="Times New Roman"/>
                <w:b/>
                <w:bCs/>
              </w:rPr>
            </w:pPr>
          </w:p>
        </w:tc>
        <w:tc>
          <w:tcPr>
            <w:tcW w:w="851" w:type="dxa"/>
            <w:tcBorders>
              <w:top w:val="nil"/>
              <w:left w:val="nil"/>
              <w:bottom w:val="nil"/>
              <w:right w:val="nil"/>
            </w:tcBorders>
            <w:shd w:val="clear" w:color="auto" w:fill="DAE9F7"/>
            <w:vAlign w:val="bottom"/>
          </w:tcPr>
          <w:p w14:paraId="6CEEF3F1" w14:textId="77777777" w:rsidR="00E269D3" w:rsidRPr="00E269D3" w:rsidRDefault="00E269D3" w:rsidP="00E269D3">
            <w:pPr>
              <w:tabs>
                <w:tab w:val="decimal" w:pos="168"/>
              </w:tabs>
              <w:rPr>
                <w:rFonts w:ascii="Times New Roman" w:eastAsia="Calibri" w:hAnsi="Times New Roman" w:cs="Times New Roman"/>
                <w:b/>
                <w:bCs/>
              </w:rPr>
            </w:pPr>
          </w:p>
        </w:tc>
        <w:tc>
          <w:tcPr>
            <w:tcW w:w="283" w:type="dxa"/>
            <w:tcBorders>
              <w:top w:val="nil"/>
              <w:bottom w:val="nil"/>
            </w:tcBorders>
            <w:shd w:val="clear" w:color="auto" w:fill="auto"/>
            <w:vAlign w:val="bottom"/>
          </w:tcPr>
          <w:p w14:paraId="2611450F" w14:textId="77777777" w:rsidR="00E269D3" w:rsidRPr="00E269D3" w:rsidRDefault="00E269D3" w:rsidP="00E269D3">
            <w:pPr>
              <w:rPr>
                <w:rFonts w:ascii="Times New Roman" w:eastAsia="Calibri" w:hAnsi="Times New Roman" w:cs="Times New Roman"/>
              </w:rPr>
            </w:pPr>
          </w:p>
        </w:tc>
        <w:tc>
          <w:tcPr>
            <w:tcW w:w="992" w:type="dxa"/>
            <w:tcBorders>
              <w:top w:val="nil"/>
              <w:left w:val="nil"/>
              <w:bottom w:val="nil"/>
              <w:right w:val="nil"/>
            </w:tcBorders>
            <w:shd w:val="clear" w:color="auto" w:fill="DAE9F7"/>
          </w:tcPr>
          <w:p w14:paraId="7F93287D" w14:textId="77777777" w:rsidR="00E269D3" w:rsidRPr="00E269D3" w:rsidRDefault="00E269D3" w:rsidP="00E269D3">
            <w:pPr>
              <w:jc w:val="center"/>
              <w:rPr>
                <w:rFonts w:ascii="Times New Roman" w:eastAsia="Calibri" w:hAnsi="Times New Roman" w:cs="Times New Roman"/>
                <w:b/>
                <w:bCs/>
              </w:rPr>
            </w:pPr>
          </w:p>
        </w:tc>
        <w:tc>
          <w:tcPr>
            <w:tcW w:w="993" w:type="dxa"/>
            <w:tcBorders>
              <w:top w:val="nil"/>
              <w:left w:val="nil"/>
              <w:bottom w:val="nil"/>
              <w:right w:val="nil"/>
            </w:tcBorders>
            <w:shd w:val="clear" w:color="auto" w:fill="DAE9F7"/>
            <w:vAlign w:val="bottom"/>
          </w:tcPr>
          <w:p w14:paraId="4B852DA8" w14:textId="77777777" w:rsidR="00E269D3" w:rsidRPr="00E269D3" w:rsidRDefault="00E269D3" w:rsidP="00E269D3">
            <w:pPr>
              <w:jc w:val="cente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4F3575C0" w14:textId="77777777" w:rsidR="00E269D3" w:rsidRPr="00E269D3" w:rsidRDefault="00E269D3" w:rsidP="00E269D3">
            <w:pPr>
              <w:jc w:val="center"/>
              <w:rPr>
                <w:rFonts w:ascii="Times New Roman" w:eastAsia="Calibri" w:hAnsi="Times New Roman" w:cs="Times New Roman"/>
                <w:b/>
                <w:bCs/>
              </w:rPr>
            </w:pPr>
          </w:p>
        </w:tc>
        <w:tc>
          <w:tcPr>
            <w:tcW w:w="850" w:type="dxa"/>
            <w:tcBorders>
              <w:top w:val="nil"/>
              <w:left w:val="nil"/>
              <w:bottom w:val="nil"/>
              <w:right w:val="nil"/>
            </w:tcBorders>
            <w:shd w:val="clear" w:color="auto" w:fill="DAE9F7"/>
            <w:vAlign w:val="bottom"/>
          </w:tcPr>
          <w:p w14:paraId="50F319EB" w14:textId="77777777" w:rsidR="00E269D3" w:rsidRPr="00E269D3" w:rsidRDefault="00E269D3" w:rsidP="00E269D3">
            <w:pPr>
              <w:tabs>
                <w:tab w:val="decimal" w:pos="192"/>
              </w:tabs>
              <w:jc w:val="center"/>
              <w:rPr>
                <w:rFonts w:ascii="Times New Roman" w:eastAsia="Calibri" w:hAnsi="Times New Roman" w:cs="Times New Roman"/>
                <w:b/>
                <w:bCs/>
              </w:rPr>
            </w:pPr>
          </w:p>
        </w:tc>
        <w:tc>
          <w:tcPr>
            <w:tcW w:w="284" w:type="dxa"/>
            <w:tcBorders>
              <w:top w:val="nil"/>
              <w:bottom w:val="nil"/>
            </w:tcBorders>
            <w:shd w:val="clear" w:color="auto" w:fill="auto"/>
            <w:vAlign w:val="bottom"/>
          </w:tcPr>
          <w:p w14:paraId="19363E0A" w14:textId="77777777" w:rsidR="00E269D3" w:rsidRPr="00E269D3" w:rsidRDefault="00E269D3" w:rsidP="00E269D3">
            <w:pPr>
              <w:rPr>
                <w:rFonts w:ascii="Times New Roman" w:eastAsia="Calibri" w:hAnsi="Times New Roman" w:cs="Times New Roman"/>
              </w:rPr>
            </w:pPr>
          </w:p>
        </w:tc>
        <w:tc>
          <w:tcPr>
            <w:tcW w:w="992" w:type="dxa"/>
            <w:tcBorders>
              <w:top w:val="nil"/>
              <w:left w:val="nil"/>
              <w:bottom w:val="nil"/>
              <w:right w:val="nil"/>
            </w:tcBorders>
            <w:shd w:val="clear" w:color="auto" w:fill="auto"/>
          </w:tcPr>
          <w:p w14:paraId="50F6CE2A" w14:textId="77777777" w:rsidR="00E269D3" w:rsidRPr="00E269D3" w:rsidRDefault="00E269D3" w:rsidP="00E269D3">
            <w:pPr>
              <w:jc w:val="center"/>
              <w:rPr>
                <w:rFonts w:ascii="Times New Roman" w:eastAsia="Calibri" w:hAnsi="Times New Roman" w:cs="Times New Roman"/>
                <w:b/>
                <w:bCs/>
              </w:rPr>
            </w:pPr>
          </w:p>
        </w:tc>
        <w:tc>
          <w:tcPr>
            <w:tcW w:w="992" w:type="dxa"/>
            <w:tcBorders>
              <w:top w:val="nil"/>
              <w:left w:val="nil"/>
              <w:bottom w:val="nil"/>
              <w:right w:val="nil"/>
            </w:tcBorders>
            <w:shd w:val="clear" w:color="auto" w:fill="auto"/>
            <w:vAlign w:val="bottom"/>
          </w:tcPr>
          <w:p w14:paraId="274FF481" w14:textId="77777777" w:rsidR="00E269D3" w:rsidRPr="00E269D3" w:rsidRDefault="00E269D3" w:rsidP="00E269D3">
            <w:pPr>
              <w:jc w:val="center"/>
              <w:rPr>
                <w:rFonts w:ascii="Times New Roman" w:eastAsia="Calibri" w:hAnsi="Times New Roman" w:cs="Times New Roman"/>
                <w:b/>
                <w:bCs/>
              </w:rPr>
            </w:pPr>
          </w:p>
        </w:tc>
        <w:tc>
          <w:tcPr>
            <w:tcW w:w="993" w:type="dxa"/>
            <w:tcBorders>
              <w:top w:val="nil"/>
              <w:left w:val="nil"/>
              <w:bottom w:val="nil"/>
              <w:right w:val="nil"/>
            </w:tcBorders>
            <w:shd w:val="clear" w:color="auto" w:fill="auto"/>
            <w:vAlign w:val="bottom"/>
          </w:tcPr>
          <w:p w14:paraId="4163CB23" w14:textId="77777777" w:rsidR="00E269D3" w:rsidRPr="00E269D3" w:rsidRDefault="00E269D3" w:rsidP="00E269D3">
            <w:pPr>
              <w:jc w:val="center"/>
              <w:rPr>
                <w:rFonts w:ascii="Times New Roman" w:eastAsia="Calibri" w:hAnsi="Times New Roman" w:cs="Times New Roman"/>
                <w:b/>
                <w:bCs/>
              </w:rPr>
            </w:pPr>
          </w:p>
        </w:tc>
        <w:tc>
          <w:tcPr>
            <w:tcW w:w="850" w:type="dxa"/>
            <w:tcBorders>
              <w:top w:val="nil"/>
              <w:left w:val="nil"/>
              <w:bottom w:val="nil"/>
              <w:right w:val="nil"/>
            </w:tcBorders>
            <w:shd w:val="clear" w:color="auto" w:fill="auto"/>
            <w:vAlign w:val="bottom"/>
          </w:tcPr>
          <w:p w14:paraId="2C74C220" w14:textId="77777777" w:rsidR="00E269D3" w:rsidRPr="00E269D3" w:rsidRDefault="00E269D3" w:rsidP="00E269D3">
            <w:pPr>
              <w:tabs>
                <w:tab w:val="decimal" w:pos="180"/>
              </w:tabs>
              <w:jc w:val="center"/>
              <w:rPr>
                <w:rFonts w:ascii="Times New Roman" w:eastAsia="Calibri" w:hAnsi="Times New Roman" w:cs="Times New Roman"/>
                <w:b/>
                <w:bCs/>
              </w:rPr>
            </w:pPr>
          </w:p>
        </w:tc>
      </w:tr>
      <w:tr w:rsidR="00E269D3" w:rsidRPr="00E269D3" w14:paraId="21642E91" w14:textId="77777777" w:rsidTr="001C7FA5">
        <w:tc>
          <w:tcPr>
            <w:tcW w:w="2977" w:type="dxa"/>
            <w:tcBorders>
              <w:top w:val="nil"/>
              <w:bottom w:val="nil"/>
            </w:tcBorders>
          </w:tcPr>
          <w:p w14:paraId="66FD54A2" w14:textId="77777777" w:rsidR="00E269D3" w:rsidRPr="00E269D3" w:rsidRDefault="00E269D3" w:rsidP="00E269D3">
            <w:pPr>
              <w:ind w:firstLine="117"/>
              <w:rPr>
                <w:rFonts w:ascii="Times New Roman" w:eastAsia="Calibri" w:hAnsi="Times New Roman" w:cs="Times New Roman"/>
              </w:rPr>
            </w:pPr>
            <w:r w:rsidRPr="00E269D3">
              <w:rPr>
                <w:rFonts w:ascii="Times New Roman" w:eastAsia="Calibri" w:hAnsi="Times New Roman" w:cs="Times New Roman"/>
              </w:rPr>
              <w:t xml:space="preserve">Two or more </w:t>
            </w:r>
          </w:p>
          <w:p w14:paraId="1FA4C762" w14:textId="77777777" w:rsidR="00E269D3" w:rsidRPr="00E269D3" w:rsidRDefault="00E269D3" w:rsidP="00E269D3">
            <w:pPr>
              <w:rPr>
                <w:rFonts w:ascii="Times New Roman" w:eastAsia="Calibri" w:hAnsi="Times New Roman" w:cs="Times New Roman"/>
              </w:rPr>
            </w:pPr>
            <w:r w:rsidRPr="00E269D3">
              <w:rPr>
                <w:rFonts w:ascii="Times New Roman" w:eastAsia="Calibri" w:hAnsi="Times New Roman" w:cs="Times New Roman"/>
              </w:rPr>
              <w:t>families</w:t>
            </w:r>
          </w:p>
        </w:tc>
        <w:tc>
          <w:tcPr>
            <w:tcW w:w="993" w:type="dxa"/>
            <w:tcBorders>
              <w:top w:val="nil"/>
              <w:left w:val="nil"/>
              <w:bottom w:val="nil"/>
              <w:right w:val="nil"/>
            </w:tcBorders>
            <w:shd w:val="clear" w:color="auto" w:fill="DAE9F7"/>
            <w:vAlign w:val="bottom"/>
          </w:tcPr>
          <w:p w14:paraId="0F81D019"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0.87</w:t>
            </w:r>
          </w:p>
        </w:tc>
        <w:tc>
          <w:tcPr>
            <w:tcW w:w="992" w:type="dxa"/>
            <w:tcBorders>
              <w:top w:val="nil"/>
              <w:left w:val="nil"/>
              <w:bottom w:val="nil"/>
              <w:right w:val="nil"/>
            </w:tcBorders>
            <w:shd w:val="clear" w:color="auto" w:fill="DAE9F7"/>
            <w:vAlign w:val="bottom"/>
          </w:tcPr>
          <w:p w14:paraId="02190C3A"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0.83</w:t>
            </w:r>
          </w:p>
        </w:tc>
        <w:tc>
          <w:tcPr>
            <w:tcW w:w="992" w:type="dxa"/>
            <w:tcBorders>
              <w:top w:val="nil"/>
              <w:left w:val="nil"/>
              <w:bottom w:val="nil"/>
              <w:right w:val="nil"/>
            </w:tcBorders>
            <w:shd w:val="clear" w:color="auto" w:fill="DAE9F7"/>
            <w:vAlign w:val="bottom"/>
          </w:tcPr>
          <w:p w14:paraId="15F6C8F1"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0.91</w:t>
            </w:r>
          </w:p>
        </w:tc>
        <w:tc>
          <w:tcPr>
            <w:tcW w:w="851" w:type="dxa"/>
            <w:tcBorders>
              <w:top w:val="nil"/>
              <w:left w:val="nil"/>
              <w:bottom w:val="nil"/>
              <w:right w:val="nil"/>
            </w:tcBorders>
            <w:shd w:val="clear" w:color="auto" w:fill="DAE9F7"/>
          </w:tcPr>
          <w:p w14:paraId="37877E0D" w14:textId="77777777" w:rsidR="00E269D3" w:rsidRPr="00E269D3" w:rsidRDefault="00E269D3" w:rsidP="00E269D3">
            <w:pPr>
              <w:tabs>
                <w:tab w:val="decimal" w:pos="168"/>
              </w:tabs>
              <w:jc w:val="center"/>
              <w:rPr>
                <w:rFonts w:ascii="Times New Roman" w:eastAsia="Calibri" w:hAnsi="Times New Roman" w:cs="Times New Roman"/>
                <w:b/>
                <w:bCs/>
              </w:rPr>
            </w:pPr>
            <w:r w:rsidRPr="00E269D3">
              <w:rPr>
                <w:rFonts w:ascii="Times New Roman" w:eastAsia="Aptos" w:hAnsi="Times New Roman" w:cs="Times New Roman"/>
                <w:b/>
                <w:bCs/>
                <w:color w:val="000000"/>
              </w:rPr>
              <w:t>&lt; .001</w:t>
            </w:r>
          </w:p>
        </w:tc>
        <w:tc>
          <w:tcPr>
            <w:tcW w:w="283" w:type="dxa"/>
            <w:tcBorders>
              <w:top w:val="nil"/>
              <w:bottom w:val="nil"/>
            </w:tcBorders>
            <w:shd w:val="clear" w:color="auto" w:fill="auto"/>
          </w:tcPr>
          <w:p w14:paraId="63FB818D" w14:textId="77777777" w:rsidR="00E269D3" w:rsidRPr="00E269D3" w:rsidRDefault="00E269D3" w:rsidP="00E269D3">
            <w:pPr>
              <w:rPr>
                <w:rFonts w:ascii="Times New Roman" w:eastAsia="Calibri" w:hAnsi="Times New Roman" w:cs="Times New Roman"/>
              </w:rPr>
            </w:pPr>
          </w:p>
        </w:tc>
        <w:tc>
          <w:tcPr>
            <w:tcW w:w="992" w:type="dxa"/>
            <w:tcBorders>
              <w:top w:val="nil"/>
              <w:left w:val="nil"/>
              <w:bottom w:val="nil"/>
              <w:right w:val="nil"/>
            </w:tcBorders>
            <w:shd w:val="clear" w:color="auto" w:fill="DAE9F7"/>
            <w:vAlign w:val="bottom"/>
          </w:tcPr>
          <w:p w14:paraId="42A5ED57"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0.97</w:t>
            </w:r>
          </w:p>
        </w:tc>
        <w:tc>
          <w:tcPr>
            <w:tcW w:w="993" w:type="dxa"/>
            <w:tcBorders>
              <w:top w:val="nil"/>
              <w:left w:val="nil"/>
              <w:bottom w:val="nil"/>
              <w:right w:val="nil"/>
            </w:tcBorders>
            <w:shd w:val="clear" w:color="auto" w:fill="DAE9F7"/>
            <w:vAlign w:val="bottom"/>
          </w:tcPr>
          <w:p w14:paraId="728F0AC1"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0.94</w:t>
            </w:r>
          </w:p>
        </w:tc>
        <w:tc>
          <w:tcPr>
            <w:tcW w:w="992" w:type="dxa"/>
            <w:tcBorders>
              <w:top w:val="nil"/>
              <w:left w:val="nil"/>
              <w:bottom w:val="nil"/>
              <w:right w:val="nil"/>
            </w:tcBorders>
            <w:shd w:val="clear" w:color="auto" w:fill="DAE9F7"/>
            <w:vAlign w:val="bottom"/>
          </w:tcPr>
          <w:p w14:paraId="749C7A62"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0.99</w:t>
            </w:r>
          </w:p>
        </w:tc>
        <w:tc>
          <w:tcPr>
            <w:tcW w:w="850" w:type="dxa"/>
            <w:tcBorders>
              <w:top w:val="nil"/>
              <w:left w:val="nil"/>
              <w:bottom w:val="nil"/>
              <w:right w:val="nil"/>
            </w:tcBorders>
            <w:shd w:val="clear" w:color="auto" w:fill="DAE9F7"/>
            <w:vAlign w:val="bottom"/>
          </w:tcPr>
          <w:p w14:paraId="320FED93" w14:textId="77777777" w:rsidR="00E269D3" w:rsidRPr="00E269D3" w:rsidRDefault="00E269D3" w:rsidP="00E269D3">
            <w:pPr>
              <w:tabs>
                <w:tab w:val="decimal" w:pos="192"/>
              </w:tabs>
              <w:jc w:val="center"/>
              <w:rPr>
                <w:rFonts w:ascii="Times New Roman" w:eastAsia="Calibri" w:hAnsi="Times New Roman" w:cs="Times New Roman"/>
                <w:b/>
                <w:bCs/>
              </w:rPr>
            </w:pPr>
            <w:r w:rsidRPr="00E269D3">
              <w:rPr>
                <w:rFonts w:ascii="Times New Roman" w:eastAsia="Aptos" w:hAnsi="Times New Roman" w:cs="Times New Roman"/>
                <w:b/>
                <w:bCs/>
                <w:color w:val="000000"/>
              </w:rPr>
              <w:t>.016</w:t>
            </w:r>
          </w:p>
        </w:tc>
        <w:tc>
          <w:tcPr>
            <w:tcW w:w="284" w:type="dxa"/>
            <w:tcBorders>
              <w:top w:val="nil"/>
              <w:bottom w:val="nil"/>
            </w:tcBorders>
            <w:shd w:val="clear" w:color="auto" w:fill="auto"/>
          </w:tcPr>
          <w:p w14:paraId="2819F081" w14:textId="77777777" w:rsidR="00E269D3" w:rsidRPr="00E269D3" w:rsidRDefault="00E269D3" w:rsidP="00E269D3">
            <w:pPr>
              <w:rPr>
                <w:rFonts w:ascii="Times New Roman" w:eastAsia="Calibri" w:hAnsi="Times New Roman" w:cs="Times New Roman"/>
              </w:rPr>
            </w:pPr>
          </w:p>
        </w:tc>
        <w:tc>
          <w:tcPr>
            <w:tcW w:w="992" w:type="dxa"/>
            <w:tcBorders>
              <w:top w:val="nil"/>
              <w:left w:val="nil"/>
              <w:bottom w:val="nil"/>
              <w:right w:val="nil"/>
            </w:tcBorders>
            <w:shd w:val="clear" w:color="auto" w:fill="DEEAF6" w:themeFill="accent5" w:themeFillTint="33"/>
            <w:vAlign w:val="bottom"/>
          </w:tcPr>
          <w:p w14:paraId="062C3F03"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1.17</w:t>
            </w:r>
          </w:p>
        </w:tc>
        <w:tc>
          <w:tcPr>
            <w:tcW w:w="992" w:type="dxa"/>
            <w:tcBorders>
              <w:top w:val="nil"/>
              <w:left w:val="nil"/>
              <w:bottom w:val="nil"/>
              <w:right w:val="nil"/>
            </w:tcBorders>
            <w:shd w:val="clear" w:color="auto" w:fill="DEEAF6" w:themeFill="accent5" w:themeFillTint="33"/>
            <w:vAlign w:val="bottom"/>
          </w:tcPr>
          <w:p w14:paraId="6A7A07C4"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1.11</w:t>
            </w:r>
          </w:p>
        </w:tc>
        <w:tc>
          <w:tcPr>
            <w:tcW w:w="993" w:type="dxa"/>
            <w:tcBorders>
              <w:top w:val="nil"/>
              <w:left w:val="nil"/>
              <w:bottom w:val="nil"/>
              <w:right w:val="nil"/>
            </w:tcBorders>
            <w:shd w:val="clear" w:color="auto" w:fill="DEEAF6" w:themeFill="accent5" w:themeFillTint="33"/>
            <w:vAlign w:val="bottom"/>
          </w:tcPr>
          <w:p w14:paraId="6688D473"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1.24</w:t>
            </w:r>
          </w:p>
        </w:tc>
        <w:tc>
          <w:tcPr>
            <w:tcW w:w="850" w:type="dxa"/>
            <w:tcBorders>
              <w:top w:val="nil"/>
              <w:left w:val="nil"/>
              <w:bottom w:val="nil"/>
              <w:right w:val="nil"/>
            </w:tcBorders>
            <w:shd w:val="clear" w:color="auto" w:fill="DEEAF6" w:themeFill="accent5" w:themeFillTint="33"/>
          </w:tcPr>
          <w:p w14:paraId="2A4B2F59" w14:textId="77777777" w:rsidR="00E269D3" w:rsidRPr="00E269D3" w:rsidRDefault="00E269D3" w:rsidP="00E269D3">
            <w:pPr>
              <w:tabs>
                <w:tab w:val="decimal" w:pos="180"/>
              </w:tabs>
              <w:jc w:val="center"/>
              <w:rPr>
                <w:rFonts w:ascii="Times New Roman" w:eastAsia="Calibri" w:hAnsi="Times New Roman" w:cs="Times New Roman"/>
                <w:b/>
                <w:bCs/>
              </w:rPr>
            </w:pPr>
            <w:r w:rsidRPr="00E269D3">
              <w:rPr>
                <w:rFonts w:ascii="Times New Roman" w:eastAsia="Aptos" w:hAnsi="Times New Roman" w:cs="Times New Roman"/>
                <w:b/>
                <w:bCs/>
                <w:color w:val="000000"/>
              </w:rPr>
              <w:t>&lt; .001</w:t>
            </w:r>
          </w:p>
        </w:tc>
      </w:tr>
      <w:tr w:rsidR="00E269D3" w:rsidRPr="00E269D3" w14:paraId="6CB3B5EA" w14:textId="77777777" w:rsidTr="00E269D3">
        <w:tc>
          <w:tcPr>
            <w:tcW w:w="2977" w:type="dxa"/>
            <w:tcBorders>
              <w:top w:val="nil"/>
              <w:bottom w:val="nil"/>
            </w:tcBorders>
          </w:tcPr>
          <w:p w14:paraId="1B5B4439" w14:textId="77777777" w:rsidR="00E269D3" w:rsidRPr="00E269D3" w:rsidRDefault="00E269D3" w:rsidP="00E269D3">
            <w:pPr>
              <w:rPr>
                <w:rFonts w:ascii="Times New Roman" w:eastAsia="Calibri" w:hAnsi="Times New Roman" w:cs="Times New Roman"/>
                <w:b/>
                <w:bCs/>
              </w:rPr>
            </w:pPr>
            <w:r w:rsidRPr="00E269D3">
              <w:rPr>
                <w:rFonts w:ascii="Times New Roman" w:eastAsia="Calibri" w:hAnsi="Times New Roman" w:cs="Times New Roman"/>
                <w:b/>
                <w:bCs/>
              </w:rPr>
              <w:t xml:space="preserve">Multi-person </w:t>
            </w:r>
          </w:p>
        </w:tc>
        <w:tc>
          <w:tcPr>
            <w:tcW w:w="993" w:type="dxa"/>
            <w:tcBorders>
              <w:top w:val="nil"/>
              <w:left w:val="nil"/>
              <w:bottom w:val="nil"/>
              <w:right w:val="nil"/>
            </w:tcBorders>
            <w:shd w:val="clear" w:color="auto" w:fill="DAE9F7"/>
            <w:vAlign w:val="bottom"/>
          </w:tcPr>
          <w:p w14:paraId="1755067E"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0.43</w:t>
            </w:r>
          </w:p>
        </w:tc>
        <w:tc>
          <w:tcPr>
            <w:tcW w:w="992" w:type="dxa"/>
            <w:tcBorders>
              <w:top w:val="nil"/>
              <w:left w:val="nil"/>
              <w:bottom w:val="nil"/>
              <w:right w:val="nil"/>
            </w:tcBorders>
            <w:shd w:val="clear" w:color="auto" w:fill="DAE9F7"/>
            <w:vAlign w:val="bottom"/>
          </w:tcPr>
          <w:p w14:paraId="33E6C3B3"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0.39</w:t>
            </w:r>
          </w:p>
        </w:tc>
        <w:tc>
          <w:tcPr>
            <w:tcW w:w="992" w:type="dxa"/>
            <w:tcBorders>
              <w:top w:val="nil"/>
              <w:left w:val="nil"/>
              <w:bottom w:val="nil"/>
              <w:right w:val="nil"/>
            </w:tcBorders>
            <w:shd w:val="clear" w:color="auto" w:fill="DAE9F7"/>
            <w:vAlign w:val="bottom"/>
          </w:tcPr>
          <w:p w14:paraId="36EE7F26"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0.46</w:t>
            </w:r>
          </w:p>
        </w:tc>
        <w:tc>
          <w:tcPr>
            <w:tcW w:w="851" w:type="dxa"/>
            <w:tcBorders>
              <w:top w:val="nil"/>
              <w:left w:val="nil"/>
              <w:bottom w:val="nil"/>
              <w:right w:val="nil"/>
            </w:tcBorders>
            <w:shd w:val="clear" w:color="auto" w:fill="DAE9F7"/>
          </w:tcPr>
          <w:p w14:paraId="76909577" w14:textId="77777777" w:rsidR="00E269D3" w:rsidRPr="00E269D3" w:rsidRDefault="00E269D3" w:rsidP="00E269D3">
            <w:pPr>
              <w:tabs>
                <w:tab w:val="decimal" w:pos="168"/>
              </w:tabs>
              <w:jc w:val="center"/>
              <w:rPr>
                <w:rFonts w:ascii="Times New Roman" w:eastAsia="Calibri" w:hAnsi="Times New Roman" w:cs="Times New Roman"/>
                <w:b/>
                <w:bCs/>
              </w:rPr>
            </w:pPr>
            <w:r w:rsidRPr="00E269D3">
              <w:rPr>
                <w:rFonts w:ascii="Times New Roman" w:eastAsia="Aptos" w:hAnsi="Times New Roman" w:cs="Times New Roman"/>
                <w:b/>
                <w:bCs/>
                <w:color w:val="000000"/>
              </w:rPr>
              <w:t>&lt; .001</w:t>
            </w:r>
          </w:p>
        </w:tc>
        <w:tc>
          <w:tcPr>
            <w:tcW w:w="283" w:type="dxa"/>
            <w:tcBorders>
              <w:top w:val="nil"/>
              <w:bottom w:val="nil"/>
            </w:tcBorders>
            <w:shd w:val="clear" w:color="auto" w:fill="auto"/>
          </w:tcPr>
          <w:p w14:paraId="23C2ED12" w14:textId="77777777" w:rsidR="00E269D3" w:rsidRPr="00E269D3" w:rsidRDefault="00E269D3" w:rsidP="00E269D3">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080D8251"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0.87</w:t>
            </w:r>
          </w:p>
        </w:tc>
        <w:tc>
          <w:tcPr>
            <w:tcW w:w="993" w:type="dxa"/>
            <w:tcBorders>
              <w:top w:val="nil"/>
              <w:left w:val="nil"/>
              <w:bottom w:val="nil"/>
              <w:right w:val="nil"/>
            </w:tcBorders>
            <w:shd w:val="clear" w:color="auto" w:fill="DAE9F7"/>
            <w:vAlign w:val="bottom"/>
          </w:tcPr>
          <w:p w14:paraId="094D0870"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0.85</w:t>
            </w:r>
          </w:p>
        </w:tc>
        <w:tc>
          <w:tcPr>
            <w:tcW w:w="992" w:type="dxa"/>
            <w:tcBorders>
              <w:top w:val="nil"/>
              <w:left w:val="nil"/>
              <w:bottom w:val="nil"/>
              <w:right w:val="nil"/>
            </w:tcBorders>
            <w:shd w:val="clear" w:color="auto" w:fill="DAE9F7"/>
            <w:vAlign w:val="bottom"/>
          </w:tcPr>
          <w:p w14:paraId="6B496E34"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0.89</w:t>
            </w:r>
          </w:p>
        </w:tc>
        <w:tc>
          <w:tcPr>
            <w:tcW w:w="850" w:type="dxa"/>
            <w:tcBorders>
              <w:top w:val="nil"/>
              <w:left w:val="nil"/>
              <w:bottom w:val="nil"/>
              <w:right w:val="nil"/>
            </w:tcBorders>
            <w:shd w:val="clear" w:color="auto" w:fill="DAE9F7"/>
          </w:tcPr>
          <w:p w14:paraId="7B159F99" w14:textId="77777777" w:rsidR="00E269D3" w:rsidRPr="00E269D3" w:rsidRDefault="00E269D3" w:rsidP="00E269D3">
            <w:pPr>
              <w:tabs>
                <w:tab w:val="decimal" w:pos="192"/>
              </w:tabs>
              <w:jc w:val="center"/>
              <w:rPr>
                <w:rFonts w:ascii="Times New Roman" w:eastAsia="Calibri" w:hAnsi="Times New Roman" w:cs="Times New Roman"/>
                <w:b/>
                <w:bCs/>
              </w:rPr>
            </w:pPr>
            <w:r w:rsidRPr="00E269D3">
              <w:rPr>
                <w:rFonts w:ascii="Times New Roman" w:eastAsia="Aptos" w:hAnsi="Times New Roman" w:cs="Times New Roman"/>
                <w:b/>
                <w:bCs/>
                <w:color w:val="000000"/>
              </w:rPr>
              <w:t>&lt; .001</w:t>
            </w:r>
          </w:p>
        </w:tc>
        <w:tc>
          <w:tcPr>
            <w:tcW w:w="284" w:type="dxa"/>
            <w:tcBorders>
              <w:top w:val="nil"/>
              <w:bottom w:val="nil"/>
            </w:tcBorders>
            <w:shd w:val="clear" w:color="auto" w:fill="auto"/>
          </w:tcPr>
          <w:p w14:paraId="0798A134" w14:textId="77777777" w:rsidR="00E269D3" w:rsidRPr="00E269D3" w:rsidRDefault="00E269D3" w:rsidP="00E269D3">
            <w:pPr>
              <w:rPr>
                <w:rFonts w:ascii="Times New Roman" w:eastAsia="Calibri" w:hAnsi="Times New Roman" w:cs="Times New Roman"/>
              </w:rPr>
            </w:pPr>
          </w:p>
        </w:tc>
        <w:tc>
          <w:tcPr>
            <w:tcW w:w="992" w:type="dxa"/>
            <w:tcBorders>
              <w:top w:val="nil"/>
              <w:left w:val="nil"/>
              <w:bottom w:val="nil"/>
              <w:right w:val="nil"/>
            </w:tcBorders>
            <w:shd w:val="clear" w:color="auto" w:fill="DAE9F7"/>
            <w:vAlign w:val="bottom"/>
          </w:tcPr>
          <w:p w14:paraId="056CFBAC"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2.30</w:t>
            </w:r>
          </w:p>
        </w:tc>
        <w:tc>
          <w:tcPr>
            <w:tcW w:w="992" w:type="dxa"/>
            <w:tcBorders>
              <w:top w:val="nil"/>
              <w:left w:val="nil"/>
              <w:bottom w:val="nil"/>
              <w:right w:val="nil"/>
            </w:tcBorders>
            <w:shd w:val="clear" w:color="auto" w:fill="DAE9F7"/>
            <w:vAlign w:val="bottom"/>
          </w:tcPr>
          <w:p w14:paraId="40FF964E"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2.11</w:t>
            </w:r>
          </w:p>
        </w:tc>
        <w:tc>
          <w:tcPr>
            <w:tcW w:w="993" w:type="dxa"/>
            <w:tcBorders>
              <w:top w:val="nil"/>
              <w:left w:val="nil"/>
              <w:bottom w:val="nil"/>
              <w:right w:val="nil"/>
            </w:tcBorders>
            <w:shd w:val="clear" w:color="auto" w:fill="DAE9F7"/>
            <w:vAlign w:val="bottom"/>
          </w:tcPr>
          <w:p w14:paraId="2835F73E"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2.51</w:t>
            </w:r>
          </w:p>
        </w:tc>
        <w:tc>
          <w:tcPr>
            <w:tcW w:w="850" w:type="dxa"/>
            <w:tcBorders>
              <w:top w:val="nil"/>
              <w:left w:val="nil"/>
              <w:bottom w:val="nil"/>
              <w:right w:val="nil"/>
            </w:tcBorders>
            <w:shd w:val="clear" w:color="auto" w:fill="DAE9F7"/>
          </w:tcPr>
          <w:p w14:paraId="395AD53F" w14:textId="77777777" w:rsidR="00E269D3" w:rsidRPr="00E269D3" w:rsidRDefault="00E269D3" w:rsidP="00E269D3">
            <w:pPr>
              <w:tabs>
                <w:tab w:val="decimal" w:pos="180"/>
              </w:tabs>
              <w:jc w:val="center"/>
              <w:rPr>
                <w:rFonts w:ascii="Times New Roman" w:eastAsia="Calibri" w:hAnsi="Times New Roman" w:cs="Times New Roman"/>
                <w:b/>
                <w:bCs/>
              </w:rPr>
            </w:pPr>
            <w:r w:rsidRPr="00E269D3">
              <w:rPr>
                <w:rFonts w:ascii="Times New Roman" w:eastAsia="Aptos" w:hAnsi="Times New Roman" w:cs="Times New Roman"/>
                <w:b/>
                <w:bCs/>
                <w:color w:val="000000"/>
              </w:rPr>
              <w:t>&lt; .001</w:t>
            </w:r>
          </w:p>
        </w:tc>
      </w:tr>
      <w:tr w:rsidR="00E269D3" w:rsidRPr="00E269D3" w14:paraId="31D5647F" w14:textId="77777777" w:rsidTr="001C7FA5">
        <w:tc>
          <w:tcPr>
            <w:tcW w:w="2977" w:type="dxa"/>
            <w:tcBorders>
              <w:top w:val="nil"/>
              <w:bottom w:val="single" w:sz="4" w:space="0" w:color="auto"/>
            </w:tcBorders>
          </w:tcPr>
          <w:p w14:paraId="4556BEA7" w14:textId="77777777" w:rsidR="00E269D3" w:rsidRPr="00E269D3" w:rsidRDefault="00E269D3" w:rsidP="00E269D3">
            <w:pPr>
              <w:rPr>
                <w:rFonts w:ascii="Times New Roman" w:eastAsia="Calibri" w:hAnsi="Times New Roman" w:cs="Times New Roman"/>
                <w:b/>
                <w:bCs/>
              </w:rPr>
            </w:pPr>
            <w:r w:rsidRPr="00E269D3">
              <w:rPr>
                <w:rFonts w:ascii="Times New Roman" w:eastAsia="Calibri" w:hAnsi="Times New Roman" w:cs="Times New Roman"/>
                <w:b/>
                <w:bCs/>
              </w:rPr>
              <w:t xml:space="preserve">One person </w:t>
            </w:r>
          </w:p>
        </w:tc>
        <w:tc>
          <w:tcPr>
            <w:tcW w:w="993" w:type="dxa"/>
            <w:tcBorders>
              <w:top w:val="nil"/>
              <w:left w:val="nil"/>
              <w:bottom w:val="nil"/>
              <w:right w:val="nil"/>
            </w:tcBorders>
            <w:shd w:val="clear" w:color="auto" w:fill="DAE9F7"/>
            <w:vAlign w:val="bottom"/>
          </w:tcPr>
          <w:p w14:paraId="2BDCF532"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2.90</w:t>
            </w:r>
          </w:p>
        </w:tc>
        <w:tc>
          <w:tcPr>
            <w:tcW w:w="992" w:type="dxa"/>
            <w:tcBorders>
              <w:top w:val="nil"/>
              <w:left w:val="nil"/>
              <w:bottom w:val="nil"/>
              <w:right w:val="nil"/>
            </w:tcBorders>
            <w:shd w:val="clear" w:color="auto" w:fill="DAE9F7"/>
            <w:vAlign w:val="bottom"/>
          </w:tcPr>
          <w:p w14:paraId="56B7418D"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2.75</w:t>
            </w:r>
          </w:p>
        </w:tc>
        <w:tc>
          <w:tcPr>
            <w:tcW w:w="992" w:type="dxa"/>
            <w:tcBorders>
              <w:top w:val="nil"/>
              <w:left w:val="nil"/>
              <w:bottom w:val="nil"/>
              <w:right w:val="nil"/>
            </w:tcBorders>
            <w:shd w:val="clear" w:color="auto" w:fill="DAE9F7"/>
            <w:vAlign w:val="bottom"/>
          </w:tcPr>
          <w:p w14:paraId="4F5A9583"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3.05</w:t>
            </w:r>
          </w:p>
        </w:tc>
        <w:tc>
          <w:tcPr>
            <w:tcW w:w="851" w:type="dxa"/>
            <w:tcBorders>
              <w:top w:val="nil"/>
              <w:left w:val="nil"/>
              <w:bottom w:val="nil"/>
              <w:right w:val="nil"/>
            </w:tcBorders>
            <w:shd w:val="clear" w:color="auto" w:fill="DAE9F7"/>
          </w:tcPr>
          <w:p w14:paraId="6126B3E1" w14:textId="77777777" w:rsidR="00E269D3" w:rsidRPr="00E269D3" w:rsidRDefault="00E269D3" w:rsidP="00E269D3">
            <w:pPr>
              <w:tabs>
                <w:tab w:val="decimal" w:pos="168"/>
              </w:tabs>
              <w:jc w:val="center"/>
              <w:rPr>
                <w:rFonts w:ascii="Times New Roman" w:eastAsia="Calibri" w:hAnsi="Times New Roman" w:cs="Times New Roman"/>
                <w:b/>
                <w:bCs/>
              </w:rPr>
            </w:pPr>
            <w:r w:rsidRPr="00E269D3">
              <w:rPr>
                <w:rFonts w:ascii="Times New Roman" w:eastAsia="Aptos" w:hAnsi="Times New Roman" w:cs="Times New Roman"/>
                <w:b/>
                <w:bCs/>
                <w:color w:val="000000"/>
              </w:rPr>
              <w:t>&lt; .001</w:t>
            </w:r>
          </w:p>
        </w:tc>
        <w:tc>
          <w:tcPr>
            <w:tcW w:w="283" w:type="dxa"/>
            <w:tcBorders>
              <w:top w:val="nil"/>
              <w:bottom w:val="nil"/>
            </w:tcBorders>
            <w:shd w:val="clear" w:color="auto" w:fill="auto"/>
          </w:tcPr>
          <w:p w14:paraId="24CFB128" w14:textId="77777777" w:rsidR="00E269D3" w:rsidRPr="00E269D3" w:rsidRDefault="00E269D3" w:rsidP="00E269D3">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4ECC0D05"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1.18</w:t>
            </w:r>
          </w:p>
        </w:tc>
        <w:tc>
          <w:tcPr>
            <w:tcW w:w="993" w:type="dxa"/>
            <w:tcBorders>
              <w:top w:val="nil"/>
              <w:left w:val="nil"/>
              <w:bottom w:val="nil"/>
              <w:right w:val="nil"/>
            </w:tcBorders>
            <w:shd w:val="clear" w:color="auto" w:fill="DAE9F7"/>
            <w:vAlign w:val="bottom"/>
          </w:tcPr>
          <w:p w14:paraId="051C4938"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1.17</w:t>
            </w:r>
          </w:p>
        </w:tc>
        <w:tc>
          <w:tcPr>
            <w:tcW w:w="992" w:type="dxa"/>
            <w:tcBorders>
              <w:top w:val="nil"/>
              <w:left w:val="nil"/>
              <w:bottom w:val="nil"/>
              <w:right w:val="nil"/>
            </w:tcBorders>
            <w:shd w:val="clear" w:color="auto" w:fill="DAE9F7"/>
            <w:vAlign w:val="bottom"/>
          </w:tcPr>
          <w:p w14:paraId="29319900"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1.20</w:t>
            </w:r>
          </w:p>
        </w:tc>
        <w:tc>
          <w:tcPr>
            <w:tcW w:w="850" w:type="dxa"/>
            <w:tcBorders>
              <w:top w:val="nil"/>
              <w:left w:val="nil"/>
              <w:bottom w:val="nil"/>
              <w:right w:val="nil"/>
            </w:tcBorders>
            <w:shd w:val="clear" w:color="auto" w:fill="DAE9F7"/>
          </w:tcPr>
          <w:p w14:paraId="6EC75C8E" w14:textId="77777777" w:rsidR="00E269D3" w:rsidRPr="00E269D3" w:rsidRDefault="00E269D3" w:rsidP="00E269D3">
            <w:pPr>
              <w:tabs>
                <w:tab w:val="decimal" w:pos="192"/>
              </w:tabs>
              <w:jc w:val="center"/>
              <w:rPr>
                <w:rFonts w:ascii="Times New Roman" w:eastAsia="Calibri" w:hAnsi="Times New Roman" w:cs="Times New Roman"/>
                <w:b/>
                <w:bCs/>
              </w:rPr>
            </w:pPr>
            <w:r w:rsidRPr="00E269D3">
              <w:rPr>
                <w:rFonts w:ascii="Times New Roman" w:eastAsia="Aptos" w:hAnsi="Times New Roman" w:cs="Times New Roman"/>
                <w:b/>
                <w:bCs/>
                <w:color w:val="000000"/>
              </w:rPr>
              <w:t>&lt; .001</w:t>
            </w:r>
          </w:p>
        </w:tc>
        <w:tc>
          <w:tcPr>
            <w:tcW w:w="284" w:type="dxa"/>
            <w:tcBorders>
              <w:top w:val="nil"/>
              <w:bottom w:val="nil"/>
            </w:tcBorders>
            <w:shd w:val="clear" w:color="auto" w:fill="auto"/>
          </w:tcPr>
          <w:p w14:paraId="71369F55" w14:textId="77777777" w:rsidR="00E269D3" w:rsidRPr="00E269D3" w:rsidRDefault="00E269D3" w:rsidP="00E269D3">
            <w:pPr>
              <w:rPr>
                <w:rFonts w:ascii="Times New Roman" w:eastAsia="Calibri" w:hAnsi="Times New Roman" w:cs="Times New Roman"/>
              </w:rPr>
            </w:pPr>
          </w:p>
        </w:tc>
        <w:tc>
          <w:tcPr>
            <w:tcW w:w="992" w:type="dxa"/>
            <w:tcBorders>
              <w:top w:val="nil"/>
              <w:left w:val="nil"/>
              <w:bottom w:val="nil"/>
              <w:right w:val="nil"/>
            </w:tcBorders>
            <w:shd w:val="clear" w:color="auto" w:fill="DEEAF6" w:themeFill="accent5" w:themeFillTint="33"/>
            <w:vAlign w:val="bottom"/>
          </w:tcPr>
          <w:p w14:paraId="578B6182"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0.75</w:t>
            </w:r>
          </w:p>
        </w:tc>
        <w:tc>
          <w:tcPr>
            <w:tcW w:w="992" w:type="dxa"/>
            <w:tcBorders>
              <w:top w:val="nil"/>
              <w:left w:val="nil"/>
              <w:bottom w:val="nil"/>
              <w:right w:val="nil"/>
            </w:tcBorders>
            <w:shd w:val="clear" w:color="auto" w:fill="DEEAF6" w:themeFill="accent5" w:themeFillTint="33"/>
            <w:vAlign w:val="bottom"/>
          </w:tcPr>
          <w:p w14:paraId="1928AC25"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0.71</w:t>
            </w:r>
          </w:p>
        </w:tc>
        <w:tc>
          <w:tcPr>
            <w:tcW w:w="993" w:type="dxa"/>
            <w:tcBorders>
              <w:top w:val="nil"/>
              <w:left w:val="nil"/>
              <w:bottom w:val="nil"/>
              <w:right w:val="nil"/>
            </w:tcBorders>
            <w:shd w:val="clear" w:color="auto" w:fill="DEEAF6" w:themeFill="accent5" w:themeFillTint="33"/>
            <w:vAlign w:val="bottom"/>
          </w:tcPr>
          <w:p w14:paraId="4860BAD8"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0.79</w:t>
            </w:r>
          </w:p>
        </w:tc>
        <w:tc>
          <w:tcPr>
            <w:tcW w:w="850" w:type="dxa"/>
            <w:tcBorders>
              <w:top w:val="nil"/>
              <w:left w:val="nil"/>
              <w:bottom w:val="nil"/>
              <w:right w:val="nil"/>
            </w:tcBorders>
            <w:shd w:val="clear" w:color="auto" w:fill="DEEAF6" w:themeFill="accent5" w:themeFillTint="33"/>
          </w:tcPr>
          <w:p w14:paraId="41ECBB2C" w14:textId="77777777" w:rsidR="00E269D3" w:rsidRPr="00E269D3" w:rsidRDefault="00E269D3" w:rsidP="00E269D3">
            <w:pPr>
              <w:tabs>
                <w:tab w:val="decimal" w:pos="180"/>
              </w:tabs>
              <w:jc w:val="center"/>
              <w:rPr>
                <w:rFonts w:ascii="Times New Roman" w:eastAsia="Calibri" w:hAnsi="Times New Roman" w:cs="Times New Roman"/>
                <w:b/>
                <w:bCs/>
              </w:rPr>
            </w:pPr>
            <w:r w:rsidRPr="00E269D3">
              <w:rPr>
                <w:rFonts w:ascii="Times New Roman" w:eastAsia="Aptos" w:hAnsi="Times New Roman" w:cs="Times New Roman"/>
                <w:b/>
                <w:bCs/>
                <w:color w:val="000000"/>
              </w:rPr>
              <w:t>&lt; .001</w:t>
            </w:r>
          </w:p>
        </w:tc>
      </w:tr>
      <w:tr w:rsidR="00E269D3" w:rsidRPr="00E269D3" w14:paraId="57265350" w14:textId="77777777" w:rsidTr="00E269D3">
        <w:tc>
          <w:tcPr>
            <w:tcW w:w="2977" w:type="dxa"/>
            <w:tcBorders>
              <w:top w:val="nil"/>
              <w:bottom w:val="single" w:sz="4" w:space="0" w:color="auto"/>
            </w:tcBorders>
          </w:tcPr>
          <w:p w14:paraId="627D29FC" w14:textId="77777777" w:rsidR="00E269D3" w:rsidRPr="00E269D3" w:rsidRDefault="00E269D3" w:rsidP="00E269D3">
            <w:pPr>
              <w:rPr>
                <w:rFonts w:ascii="Times New Roman" w:eastAsia="Calibri" w:hAnsi="Times New Roman" w:cs="Times New Roman"/>
                <w:b/>
                <w:bCs/>
              </w:rPr>
            </w:pPr>
            <w:r w:rsidRPr="00E269D3">
              <w:rPr>
                <w:rFonts w:ascii="Times New Roman" w:eastAsia="Calibri" w:hAnsi="Times New Roman" w:cs="Times New Roman"/>
                <w:b/>
                <w:bCs/>
              </w:rPr>
              <w:t>Deprivation</w:t>
            </w:r>
          </w:p>
        </w:tc>
        <w:tc>
          <w:tcPr>
            <w:tcW w:w="993" w:type="dxa"/>
            <w:tcBorders>
              <w:top w:val="nil"/>
              <w:left w:val="nil"/>
              <w:bottom w:val="nil"/>
              <w:right w:val="nil"/>
            </w:tcBorders>
            <w:shd w:val="clear" w:color="auto" w:fill="DAE9F7"/>
            <w:vAlign w:val="bottom"/>
          </w:tcPr>
          <w:p w14:paraId="76C09E2E" w14:textId="77777777" w:rsidR="00E269D3" w:rsidRPr="00E269D3" w:rsidRDefault="00E269D3" w:rsidP="00E269D3">
            <w:pPr>
              <w:jc w:val="center"/>
              <w:rPr>
                <w:rFonts w:ascii="Times New Roman" w:eastAsia="Aptos" w:hAnsi="Times New Roman" w:cs="Times New Roman"/>
                <w:b/>
                <w:bCs/>
                <w:color w:val="000000"/>
              </w:rPr>
            </w:pPr>
            <w:r w:rsidRPr="00E269D3">
              <w:rPr>
                <w:rFonts w:ascii="Times New Roman" w:eastAsia="Aptos" w:hAnsi="Times New Roman" w:cs="Times New Roman"/>
                <w:b/>
                <w:bCs/>
                <w:color w:val="000000"/>
              </w:rPr>
              <w:t>1.01</w:t>
            </w:r>
          </w:p>
        </w:tc>
        <w:tc>
          <w:tcPr>
            <w:tcW w:w="992" w:type="dxa"/>
            <w:tcBorders>
              <w:top w:val="nil"/>
              <w:left w:val="nil"/>
              <w:bottom w:val="nil"/>
              <w:right w:val="nil"/>
            </w:tcBorders>
            <w:shd w:val="clear" w:color="auto" w:fill="DAE9F7"/>
            <w:vAlign w:val="bottom"/>
          </w:tcPr>
          <w:p w14:paraId="568151A8" w14:textId="77777777" w:rsidR="00E269D3" w:rsidRPr="00E269D3" w:rsidRDefault="00E269D3" w:rsidP="00E269D3">
            <w:pPr>
              <w:jc w:val="center"/>
              <w:rPr>
                <w:rFonts w:ascii="Times New Roman" w:eastAsia="Aptos" w:hAnsi="Times New Roman" w:cs="Times New Roman"/>
                <w:b/>
                <w:bCs/>
                <w:color w:val="000000"/>
              </w:rPr>
            </w:pPr>
            <w:r w:rsidRPr="00E269D3">
              <w:rPr>
                <w:rFonts w:ascii="Times New Roman" w:eastAsia="Aptos" w:hAnsi="Times New Roman" w:cs="Times New Roman"/>
                <w:b/>
                <w:bCs/>
                <w:color w:val="000000"/>
              </w:rPr>
              <w:t>1.00</w:t>
            </w:r>
          </w:p>
        </w:tc>
        <w:tc>
          <w:tcPr>
            <w:tcW w:w="992" w:type="dxa"/>
            <w:tcBorders>
              <w:top w:val="nil"/>
              <w:left w:val="nil"/>
              <w:bottom w:val="nil"/>
              <w:right w:val="nil"/>
            </w:tcBorders>
            <w:shd w:val="clear" w:color="auto" w:fill="DAE9F7"/>
            <w:vAlign w:val="bottom"/>
          </w:tcPr>
          <w:p w14:paraId="3A26791E" w14:textId="77777777" w:rsidR="00E269D3" w:rsidRPr="00E269D3" w:rsidRDefault="00E269D3" w:rsidP="00E269D3">
            <w:pPr>
              <w:jc w:val="center"/>
              <w:rPr>
                <w:rFonts w:ascii="Times New Roman" w:eastAsia="Aptos" w:hAnsi="Times New Roman" w:cs="Times New Roman"/>
                <w:b/>
                <w:bCs/>
                <w:color w:val="000000"/>
              </w:rPr>
            </w:pPr>
            <w:r w:rsidRPr="00E269D3">
              <w:rPr>
                <w:rFonts w:ascii="Times New Roman" w:eastAsia="Aptos" w:hAnsi="Times New Roman" w:cs="Times New Roman"/>
                <w:b/>
                <w:bCs/>
                <w:color w:val="000000"/>
              </w:rPr>
              <w:t>1.01</w:t>
            </w:r>
          </w:p>
        </w:tc>
        <w:tc>
          <w:tcPr>
            <w:tcW w:w="851" w:type="dxa"/>
            <w:tcBorders>
              <w:top w:val="nil"/>
              <w:left w:val="nil"/>
              <w:bottom w:val="nil"/>
              <w:right w:val="nil"/>
            </w:tcBorders>
            <w:shd w:val="clear" w:color="auto" w:fill="DAE9F7"/>
          </w:tcPr>
          <w:p w14:paraId="71013AA1" w14:textId="77777777" w:rsidR="00E269D3" w:rsidRPr="00E269D3" w:rsidRDefault="00E269D3" w:rsidP="00E269D3">
            <w:pPr>
              <w:tabs>
                <w:tab w:val="decimal" w:pos="168"/>
              </w:tabs>
              <w:jc w:val="center"/>
              <w:rPr>
                <w:rFonts w:ascii="Times New Roman" w:eastAsia="Aptos" w:hAnsi="Times New Roman" w:cs="Times New Roman"/>
                <w:b/>
                <w:bCs/>
                <w:color w:val="000000"/>
              </w:rPr>
            </w:pPr>
            <w:r w:rsidRPr="00E269D3">
              <w:rPr>
                <w:rFonts w:ascii="Times New Roman" w:eastAsia="Aptos" w:hAnsi="Times New Roman" w:cs="Times New Roman"/>
                <w:b/>
                <w:bCs/>
                <w:color w:val="000000"/>
              </w:rPr>
              <w:t>&lt; .001</w:t>
            </w:r>
          </w:p>
        </w:tc>
        <w:tc>
          <w:tcPr>
            <w:tcW w:w="283" w:type="dxa"/>
            <w:tcBorders>
              <w:top w:val="nil"/>
              <w:bottom w:val="nil"/>
            </w:tcBorders>
            <w:shd w:val="clear" w:color="auto" w:fill="auto"/>
          </w:tcPr>
          <w:p w14:paraId="57331E4F" w14:textId="77777777" w:rsidR="00E269D3" w:rsidRPr="00E269D3" w:rsidRDefault="00E269D3" w:rsidP="00E269D3">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5F1EA539" w14:textId="77777777" w:rsidR="00E269D3" w:rsidRPr="00E269D3" w:rsidRDefault="00E269D3" w:rsidP="00E269D3">
            <w:pPr>
              <w:jc w:val="center"/>
              <w:rPr>
                <w:rFonts w:ascii="Times New Roman" w:eastAsia="Aptos" w:hAnsi="Times New Roman" w:cs="Times New Roman"/>
                <w:b/>
                <w:bCs/>
                <w:color w:val="000000"/>
              </w:rPr>
            </w:pPr>
            <w:r w:rsidRPr="00E269D3">
              <w:rPr>
                <w:rFonts w:ascii="Times New Roman" w:eastAsia="Aptos" w:hAnsi="Times New Roman" w:cs="Times New Roman"/>
                <w:b/>
                <w:bCs/>
                <w:color w:val="000000"/>
              </w:rPr>
              <w:t>1.01</w:t>
            </w:r>
          </w:p>
        </w:tc>
        <w:tc>
          <w:tcPr>
            <w:tcW w:w="993" w:type="dxa"/>
            <w:tcBorders>
              <w:top w:val="nil"/>
              <w:left w:val="nil"/>
              <w:bottom w:val="nil"/>
              <w:right w:val="nil"/>
            </w:tcBorders>
            <w:shd w:val="clear" w:color="auto" w:fill="DAE9F7"/>
            <w:vAlign w:val="bottom"/>
          </w:tcPr>
          <w:p w14:paraId="35B56475" w14:textId="77777777" w:rsidR="00E269D3" w:rsidRPr="00E269D3" w:rsidRDefault="00E269D3" w:rsidP="00E269D3">
            <w:pPr>
              <w:jc w:val="center"/>
              <w:rPr>
                <w:rFonts w:ascii="Times New Roman" w:eastAsia="Aptos" w:hAnsi="Times New Roman" w:cs="Times New Roman"/>
                <w:b/>
                <w:bCs/>
                <w:color w:val="000000"/>
              </w:rPr>
            </w:pPr>
            <w:r w:rsidRPr="00E269D3">
              <w:rPr>
                <w:rFonts w:ascii="Times New Roman" w:eastAsia="Aptos" w:hAnsi="Times New Roman" w:cs="Times New Roman"/>
                <w:b/>
                <w:bCs/>
                <w:color w:val="000000"/>
              </w:rPr>
              <w:t>1.01</w:t>
            </w:r>
          </w:p>
        </w:tc>
        <w:tc>
          <w:tcPr>
            <w:tcW w:w="992" w:type="dxa"/>
            <w:tcBorders>
              <w:top w:val="nil"/>
              <w:left w:val="nil"/>
              <w:bottom w:val="nil"/>
              <w:right w:val="nil"/>
            </w:tcBorders>
            <w:shd w:val="clear" w:color="auto" w:fill="DAE9F7"/>
            <w:vAlign w:val="bottom"/>
          </w:tcPr>
          <w:p w14:paraId="0ADBB3CD" w14:textId="77777777" w:rsidR="00E269D3" w:rsidRPr="00E269D3" w:rsidRDefault="00E269D3" w:rsidP="00E269D3">
            <w:pPr>
              <w:jc w:val="center"/>
              <w:rPr>
                <w:rFonts w:ascii="Times New Roman" w:eastAsia="Aptos" w:hAnsi="Times New Roman" w:cs="Times New Roman"/>
                <w:b/>
                <w:bCs/>
                <w:color w:val="000000"/>
              </w:rPr>
            </w:pPr>
            <w:r w:rsidRPr="00E269D3">
              <w:rPr>
                <w:rFonts w:ascii="Times New Roman" w:eastAsia="Aptos" w:hAnsi="Times New Roman" w:cs="Times New Roman"/>
                <w:b/>
                <w:bCs/>
                <w:color w:val="000000"/>
              </w:rPr>
              <w:t>1.01</w:t>
            </w:r>
          </w:p>
        </w:tc>
        <w:tc>
          <w:tcPr>
            <w:tcW w:w="850" w:type="dxa"/>
            <w:tcBorders>
              <w:top w:val="nil"/>
              <w:left w:val="nil"/>
              <w:bottom w:val="nil"/>
              <w:right w:val="nil"/>
            </w:tcBorders>
            <w:shd w:val="clear" w:color="auto" w:fill="DAE9F7"/>
          </w:tcPr>
          <w:p w14:paraId="298D640A" w14:textId="77777777" w:rsidR="00E269D3" w:rsidRPr="00E269D3" w:rsidRDefault="00E269D3" w:rsidP="00E269D3">
            <w:pPr>
              <w:tabs>
                <w:tab w:val="decimal" w:pos="192"/>
              </w:tabs>
              <w:jc w:val="center"/>
              <w:rPr>
                <w:rFonts w:ascii="Times New Roman" w:eastAsia="Aptos" w:hAnsi="Times New Roman" w:cs="Times New Roman"/>
                <w:b/>
                <w:bCs/>
                <w:color w:val="000000"/>
              </w:rPr>
            </w:pPr>
            <w:r w:rsidRPr="00E269D3">
              <w:rPr>
                <w:rFonts w:ascii="Times New Roman" w:eastAsia="Aptos" w:hAnsi="Times New Roman" w:cs="Times New Roman"/>
                <w:b/>
                <w:bCs/>
                <w:color w:val="000000"/>
              </w:rPr>
              <w:t>&lt; .001</w:t>
            </w:r>
          </w:p>
        </w:tc>
        <w:tc>
          <w:tcPr>
            <w:tcW w:w="284" w:type="dxa"/>
            <w:tcBorders>
              <w:top w:val="nil"/>
              <w:bottom w:val="nil"/>
            </w:tcBorders>
            <w:shd w:val="clear" w:color="auto" w:fill="auto"/>
          </w:tcPr>
          <w:p w14:paraId="30439FB0" w14:textId="77777777" w:rsidR="00E269D3" w:rsidRPr="00E269D3" w:rsidRDefault="00E269D3" w:rsidP="00E269D3">
            <w:pPr>
              <w:rPr>
                <w:rFonts w:ascii="Times New Roman" w:eastAsia="Calibri" w:hAnsi="Times New Roman" w:cs="Times New Roman"/>
              </w:rPr>
            </w:pPr>
          </w:p>
        </w:tc>
        <w:tc>
          <w:tcPr>
            <w:tcW w:w="992" w:type="dxa"/>
            <w:tcBorders>
              <w:top w:val="nil"/>
              <w:left w:val="nil"/>
              <w:bottom w:val="nil"/>
              <w:right w:val="nil"/>
            </w:tcBorders>
            <w:shd w:val="clear" w:color="auto" w:fill="DAE9F7"/>
            <w:vAlign w:val="bottom"/>
          </w:tcPr>
          <w:p w14:paraId="2D51E46D" w14:textId="77777777" w:rsidR="00E269D3" w:rsidRPr="00E269D3" w:rsidRDefault="00E269D3" w:rsidP="00E269D3">
            <w:pPr>
              <w:jc w:val="center"/>
              <w:rPr>
                <w:rFonts w:ascii="Times New Roman" w:eastAsia="Aptos" w:hAnsi="Times New Roman" w:cs="Times New Roman"/>
                <w:b/>
                <w:bCs/>
                <w:color w:val="000000"/>
              </w:rPr>
            </w:pPr>
            <w:r w:rsidRPr="00E269D3">
              <w:rPr>
                <w:rFonts w:ascii="Times New Roman" w:eastAsia="Aptos" w:hAnsi="Times New Roman" w:cs="Times New Roman"/>
                <w:b/>
                <w:bCs/>
                <w:color w:val="000000"/>
              </w:rPr>
              <w:t>1.01</w:t>
            </w:r>
          </w:p>
        </w:tc>
        <w:tc>
          <w:tcPr>
            <w:tcW w:w="992" w:type="dxa"/>
            <w:tcBorders>
              <w:top w:val="nil"/>
              <w:left w:val="nil"/>
              <w:bottom w:val="nil"/>
              <w:right w:val="nil"/>
            </w:tcBorders>
            <w:shd w:val="clear" w:color="auto" w:fill="DAE9F7"/>
            <w:vAlign w:val="bottom"/>
          </w:tcPr>
          <w:p w14:paraId="39B4F9FF" w14:textId="77777777" w:rsidR="00E269D3" w:rsidRPr="00E269D3" w:rsidRDefault="00E269D3" w:rsidP="00E269D3">
            <w:pPr>
              <w:jc w:val="center"/>
              <w:rPr>
                <w:rFonts w:ascii="Times New Roman" w:eastAsia="Aptos" w:hAnsi="Times New Roman" w:cs="Times New Roman"/>
                <w:b/>
                <w:bCs/>
                <w:color w:val="000000"/>
              </w:rPr>
            </w:pPr>
            <w:r w:rsidRPr="00E269D3">
              <w:rPr>
                <w:rFonts w:ascii="Times New Roman" w:eastAsia="Aptos" w:hAnsi="Times New Roman" w:cs="Times New Roman"/>
                <w:b/>
                <w:bCs/>
                <w:color w:val="000000"/>
              </w:rPr>
              <w:t>1.01</w:t>
            </w:r>
          </w:p>
        </w:tc>
        <w:tc>
          <w:tcPr>
            <w:tcW w:w="993" w:type="dxa"/>
            <w:tcBorders>
              <w:top w:val="nil"/>
              <w:left w:val="nil"/>
              <w:bottom w:val="nil"/>
              <w:right w:val="nil"/>
            </w:tcBorders>
            <w:shd w:val="clear" w:color="auto" w:fill="DAE9F7"/>
            <w:vAlign w:val="bottom"/>
          </w:tcPr>
          <w:p w14:paraId="6EE781A7" w14:textId="77777777" w:rsidR="00E269D3" w:rsidRPr="00E269D3" w:rsidRDefault="00E269D3" w:rsidP="00E269D3">
            <w:pPr>
              <w:jc w:val="center"/>
              <w:rPr>
                <w:rFonts w:ascii="Times New Roman" w:eastAsia="Aptos" w:hAnsi="Times New Roman" w:cs="Times New Roman"/>
                <w:b/>
                <w:bCs/>
                <w:color w:val="000000"/>
              </w:rPr>
            </w:pPr>
            <w:r w:rsidRPr="00E269D3">
              <w:rPr>
                <w:rFonts w:ascii="Times New Roman" w:eastAsia="Aptos" w:hAnsi="Times New Roman" w:cs="Times New Roman"/>
                <w:b/>
                <w:bCs/>
                <w:color w:val="000000"/>
              </w:rPr>
              <w:t>1.02</w:t>
            </w:r>
          </w:p>
        </w:tc>
        <w:tc>
          <w:tcPr>
            <w:tcW w:w="850" w:type="dxa"/>
            <w:tcBorders>
              <w:top w:val="nil"/>
              <w:left w:val="nil"/>
              <w:bottom w:val="nil"/>
              <w:right w:val="nil"/>
            </w:tcBorders>
            <w:shd w:val="clear" w:color="auto" w:fill="DAE9F7"/>
          </w:tcPr>
          <w:p w14:paraId="4265D197" w14:textId="77777777" w:rsidR="00E269D3" w:rsidRPr="00E269D3" w:rsidRDefault="00E269D3" w:rsidP="00E269D3">
            <w:pPr>
              <w:tabs>
                <w:tab w:val="decimal" w:pos="180"/>
              </w:tabs>
              <w:jc w:val="center"/>
              <w:rPr>
                <w:rFonts w:ascii="Times New Roman" w:eastAsia="Aptos" w:hAnsi="Times New Roman" w:cs="Times New Roman"/>
                <w:b/>
                <w:bCs/>
                <w:color w:val="000000"/>
              </w:rPr>
            </w:pPr>
            <w:r w:rsidRPr="00E269D3">
              <w:rPr>
                <w:rFonts w:ascii="Times New Roman" w:eastAsia="Aptos" w:hAnsi="Times New Roman" w:cs="Times New Roman"/>
                <w:b/>
                <w:bCs/>
                <w:color w:val="000000"/>
              </w:rPr>
              <w:t>&lt; .001</w:t>
            </w:r>
          </w:p>
        </w:tc>
      </w:tr>
      <w:tr w:rsidR="00E269D3" w:rsidRPr="00E269D3" w14:paraId="50A87174" w14:textId="77777777" w:rsidTr="00E269D3">
        <w:tc>
          <w:tcPr>
            <w:tcW w:w="2977" w:type="dxa"/>
            <w:tcBorders>
              <w:top w:val="nil"/>
              <w:bottom w:val="single" w:sz="4" w:space="0" w:color="auto"/>
            </w:tcBorders>
            <w:shd w:val="clear" w:color="auto" w:fill="auto"/>
          </w:tcPr>
          <w:p w14:paraId="74570C82" w14:textId="77777777" w:rsidR="00E269D3" w:rsidRPr="00E269D3" w:rsidRDefault="00E269D3" w:rsidP="00E269D3">
            <w:pPr>
              <w:rPr>
                <w:rFonts w:ascii="Times New Roman" w:eastAsia="Calibri" w:hAnsi="Times New Roman" w:cs="Times New Roman"/>
                <w:b/>
                <w:bCs/>
              </w:rPr>
            </w:pPr>
            <w:r w:rsidRPr="00E269D3">
              <w:rPr>
                <w:rFonts w:ascii="Times New Roman" w:eastAsia="Calibri" w:hAnsi="Times New Roman" w:cs="Times New Roman"/>
                <w:b/>
                <w:bCs/>
              </w:rPr>
              <w:t>Household income</w:t>
            </w:r>
          </w:p>
        </w:tc>
        <w:tc>
          <w:tcPr>
            <w:tcW w:w="993" w:type="dxa"/>
            <w:tcBorders>
              <w:top w:val="nil"/>
              <w:left w:val="nil"/>
              <w:bottom w:val="nil"/>
              <w:right w:val="nil"/>
            </w:tcBorders>
            <w:shd w:val="clear" w:color="auto" w:fill="DAE9F7"/>
            <w:vAlign w:val="bottom"/>
          </w:tcPr>
          <w:p w14:paraId="4A87DF5F" w14:textId="77777777" w:rsidR="00E269D3" w:rsidRPr="00E269D3" w:rsidRDefault="00E269D3" w:rsidP="00E269D3">
            <w:pPr>
              <w:jc w:val="center"/>
              <w:rPr>
                <w:rFonts w:ascii="Times New Roman" w:eastAsia="Aptos" w:hAnsi="Times New Roman" w:cs="Times New Roman"/>
                <w:b/>
                <w:bCs/>
                <w:color w:val="000000"/>
              </w:rPr>
            </w:pPr>
            <w:r w:rsidRPr="00E269D3">
              <w:rPr>
                <w:rFonts w:ascii="Times New Roman" w:eastAsia="Aptos" w:hAnsi="Times New Roman" w:cs="Times New Roman"/>
                <w:b/>
                <w:bCs/>
                <w:color w:val="000000"/>
              </w:rPr>
              <w:t>0.96</w:t>
            </w:r>
          </w:p>
        </w:tc>
        <w:tc>
          <w:tcPr>
            <w:tcW w:w="992" w:type="dxa"/>
            <w:tcBorders>
              <w:top w:val="nil"/>
              <w:left w:val="nil"/>
              <w:bottom w:val="nil"/>
              <w:right w:val="nil"/>
            </w:tcBorders>
            <w:shd w:val="clear" w:color="auto" w:fill="DAE9F7"/>
            <w:vAlign w:val="bottom"/>
          </w:tcPr>
          <w:p w14:paraId="59911AFF"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0.96</w:t>
            </w:r>
          </w:p>
        </w:tc>
        <w:tc>
          <w:tcPr>
            <w:tcW w:w="992" w:type="dxa"/>
            <w:tcBorders>
              <w:top w:val="nil"/>
              <w:left w:val="nil"/>
              <w:bottom w:val="nil"/>
              <w:right w:val="nil"/>
            </w:tcBorders>
            <w:shd w:val="clear" w:color="auto" w:fill="DAE9F7"/>
            <w:vAlign w:val="bottom"/>
          </w:tcPr>
          <w:p w14:paraId="2EC5A086"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0.96</w:t>
            </w:r>
          </w:p>
        </w:tc>
        <w:tc>
          <w:tcPr>
            <w:tcW w:w="851" w:type="dxa"/>
            <w:tcBorders>
              <w:top w:val="nil"/>
              <w:left w:val="nil"/>
              <w:bottom w:val="nil"/>
              <w:right w:val="nil"/>
            </w:tcBorders>
            <w:shd w:val="clear" w:color="auto" w:fill="DAE9F7"/>
          </w:tcPr>
          <w:p w14:paraId="6EAC0021" w14:textId="77777777" w:rsidR="00E269D3" w:rsidRPr="00E269D3" w:rsidRDefault="00E269D3" w:rsidP="00E269D3">
            <w:pPr>
              <w:jc w:val="center"/>
              <w:rPr>
                <w:rFonts w:ascii="Times New Roman" w:eastAsia="Aptos" w:hAnsi="Times New Roman" w:cs="Times New Roman"/>
                <w:b/>
                <w:bCs/>
                <w:color w:val="000000"/>
              </w:rPr>
            </w:pPr>
            <w:r w:rsidRPr="00E269D3">
              <w:rPr>
                <w:rFonts w:ascii="Times New Roman" w:eastAsia="Aptos" w:hAnsi="Times New Roman" w:cs="Times New Roman"/>
                <w:b/>
                <w:bCs/>
                <w:color w:val="000000"/>
              </w:rPr>
              <w:t>&lt; .001</w:t>
            </w:r>
          </w:p>
        </w:tc>
        <w:tc>
          <w:tcPr>
            <w:tcW w:w="283" w:type="dxa"/>
            <w:tcBorders>
              <w:top w:val="nil"/>
              <w:bottom w:val="nil"/>
            </w:tcBorders>
            <w:shd w:val="clear" w:color="auto" w:fill="auto"/>
          </w:tcPr>
          <w:p w14:paraId="578DEED1" w14:textId="77777777" w:rsidR="00E269D3" w:rsidRPr="00E269D3" w:rsidRDefault="00E269D3" w:rsidP="00E269D3">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7B0FB970"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0.96</w:t>
            </w:r>
          </w:p>
        </w:tc>
        <w:tc>
          <w:tcPr>
            <w:tcW w:w="993" w:type="dxa"/>
            <w:tcBorders>
              <w:top w:val="nil"/>
              <w:left w:val="nil"/>
              <w:bottom w:val="nil"/>
              <w:right w:val="nil"/>
            </w:tcBorders>
            <w:shd w:val="clear" w:color="auto" w:fill="DAE9F7"/>
            <w:vAlign w:val="bottom"/>
          </w:tcPr>
          <w:p w14:paraId="254A0503"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0.96</w:t>
            </w:r>
          </w:p>
        </w:tc>
        <w:tc>
          <w:tcPr>
            <w:tcW w:w="992" w:type="dxa"/>
            <w:tcBorders>
              <w:top w:val="nil"/>
              <w:left w:val="nil"/>
              <w:bottom w:val="nil"/>
              <w:right w:val="nil"/>
            </w:tcBorders>
            <w:shd w:val="clear" w:color="auto" w:fill="DAE9F7"/>
            <w:vAlign w:val="bottom"/>
          </w:tcPr>
          <w:p w14:paraId="23AEF95E"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0.96</w:t>
            </w:r>
          </w:p>
        </w:tc>
        <w:tc>
          <w:tcPr>
            <w:tcW w:w="850" w:type="dxa"/>
            <w:tcBorders>
              <w:top w:val="nil"/>
              <w:left w:val="nil"/>
              <w:bottom w:val="nil"/>
              <w:right w:val="nil"/>
            </w:tcBorders>
            <w:shd w:val="clear" w:color="auto" w:fill="DAE9F7"/>
          </w:tcPr>
          <w:p w14:paraId="0AA1443F" w14:textId="77777777" w:rsidR="00E269D3" w:rsidRPr="00E269D3" w:rsidRDefault="00E269D3" w:rsidP="00E269D3">
            <w:pPr>
              <w:tabs>
                <w:tab w:val="decimal" w:pos="192"/>
              </w:tabs>
              <w:jc w:val="center"/>
              <w:rPr>
                <w:rFonts w:ascii="Times New Roman" w:eastAsia="Calibri" w:hAnsi="Times New Roman" w:cs="Times New Roman"/>
                <w:b/>
                <w:bCs/>
              </w:rPr>
            </w:pPr>
            <w:r w:rsidRPr="00E269D3">
              <w:rPr>
                <w:rFonts w:ascii="Times New Roman" w:eastAsia="Aptos" w:hAnsi="Times New Roman" w:cs="Times New Roman"/>
                <w:b/>
                <w:bCs/>
                <w:color w:val="000000"/>
              </w:rPr>
              <w:t>&lt; .001</w:t>
            </w:r>
          </w:p>
        </w:tc>
        <w:tc>
          <w:tcPr>
            <w:tcW w:w="284" w:type="dxa"/>
            <w:tcBorders>
              <w:top w:val="nil"/>
              <w:bottom w:val="nil"/>
            </w:tcBorders>
            <w:shd w:val="clear" w:color="auto" w:fill="auto"/>
          </w:tcPr>
          <w:p w14:paraId="67C3E818" w14:textId="77777777" w:rsidR="00E269D3" w:rsidRPr="00E269D3" w:rsidRDefault="00E269D3" w:rsidP="00E269D3">
            <w:pPr>
              <w:rPr>
                <w:rFonts w:ascii="Times New Roman" w:eastAsia="Calibri" w:hAnsi="Times New Roman" w:cs="Times New Roman"/>
              </w:rPr>
            </w:pPr>
          </w:p>
        </w:tc>
        <w:tc>
          <w:tcPr>
            <w:tcW w:w="992" w:type="dxa"/>
            <w:tcBorders>
              <w:top w:val="nil"/>
              <w:left w:val="nil"/>
              <w:bottom w:val="nil"/>
              <w:right w:val="nil"/>
            </w:tcBorders>
            <w:shd w:val="clear" w:color="auto" w:fill="DAE9F7"/>
            <w:vAlign w:val="bottom"/>
          </w:tcPr>
          <w:p w14:paraId="61ABDE4C"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1.00</w:t>
            </w:r>
          </w:p>
        </w:tc>
        <w:tc>
          <w:tcPr>
            <w:tcW w:w="992" w:type="dxa"/>
            <w:tcBorders>
              <w:top w:val="nil"/>
              <w:left w:val="nil"/>
              <w:bottom w:val="nil"/>
              <w:right w:val="nil"/>
            </w:tcBorders>
            <w:shd w:val="clear" w:color="auto" w:fill="DAE9F7"/>
            <w:vAlign w:val="bottom"/>
          </w:tcPr>
          <w:p w14:paraId="197BF3EF"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0.99</w:t>
            </w:r>
          </w:p>
        </w:tc>
        <w:tc>
          <w:tcPr>
            <w:tcW w:w="993" w:type="dxa"/>
            <w:tcBorders>
              <w:top w:val="nil"/>
              <w:left w:val="nil"/>
              <w:bottom w:val="nil"/>
              <w:right w:val="nil"/>
            </w:tcBorders>
            <w:shd w:val="clear" w:color="auto" w:fill="DAE9F7"/>
            <w:vAlign w:val="bottom"/>
          </w:tcPr>
          <w:p w14:paraId="4349E7FF"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1.00</w:t>
            </w:r>
          </w:p>
        </w:tc>
        <w:tc>
          <w:tcPr>
            <w:tcW w:w="850" w:type="dxa"/>
            <w:tcBorders>
              <w:top w:val="nil"/>
              <w:left w:val="nil"/>
              <w:bottom w:val="nil"/>
              <w:right w:val="nil"/>
            </w:tcBorders>
            <w:shd w:val="clear" w:color="auto" w:fill="DAE9F7"/>
            <w:vAlign w:val="bottom"/>
          </w:tcPr>
          <w:p w14:paraId="0556091E" w14:textId="65C88EB9" w:rsidR="00E269D3" w:rsidRPr="00E269D3" w:rsidRDefault="00E269D3" w:rsidP="00E269D3">
            <w:pPr>
              <w:tabs>
                <w:tab w:val="decimal" w:pos="180"/>
              </w:tabs>
              <w:jc w:val="center"/>
              <w:rPr>
                <w:rFonts w:ascii="Times New Roman" w:eastAsia="Calibri" w:hAnsi="Times New Roman" w:cs="Times New Roman"/>
                <w:b/>
                <w:bCs/>
              </w:rPr>
            </w:pPr>
            <w:r w:rsidRPr="00E269D3">
              <w:rPr>
                <w:rFonts w:ascii="Times New Roman" w:eastAsia="Aptos" w:hAnsi="Times New Roman" w:cs="Times New Roman"/>
                <w:b/>
                <w:bCs/>
                <w:color w:val="000000"/>
              </w:rPr>
              <w:t>.011</w:t>
            </w:r>
          </w:p>
        </w:tc>
      </w:tr>
      <w:tr w:rsidR="00E269D3" w:rsidRPr="00E269D3" w14:paraId="13BF1E60" w14:textId="77777777" w:rsidTr="00DA650C">
        <w:tc>
          <w:tcPr>
            <w:tcW w:w="3970" w:type="dxa"/>
            <w:gridSpan w:val="2"/>
            <w:tcBorders>
              <w:top w:val="nil"/>
              <w:bottom w:val="single" w:sz="4" w:space="0" w:color="auto"/>
            </w:tcBorders>
            <w:shd w:val="clear" w:color="auto" w:fill="auto"/>
          </w:tcPr>
          <w:p w14:paraId="691559C3" w14:textId="2DBAE180" w:rsidR="00E269D3" w:rsidRPr="00327433" w:rsidRDefault="00E269D3" w:rsidP="00E269D3">
            <w:pPr>
              <w:rPr>
                <w:rFonts w:ascii="Times New Roman" w:eastAsia="Calibri" w:hAnsi="Times New Roman" w:cs="Times New Roman"/>
                <w:u w:val="single"/>
                <w:vertAlign w:val="superscript"/>
              </w:rPr>
            </w:pPr>
            <w:r w:rsidRPr="00E269D3">
              <w:rPr>
                <w:rFonts w:ascii="Times New Roman" w:eastAsia="Calibri" w:hAnsi="Times New Roman" w:cs="Times New Roman"/>
                <w:i/>
                <w:iCs/>
                <w:u w:val="single"/>
              </w:rPr>
              <w:t>Residential mobility</w:t>
            </w:r>
            <w:r w:rsidR="00327433">
              <w:rPr>
                <w:rFonts w:ascii="Times New Roman" w:eastAsia="Calibri" w:hAnsi="Times New Roman" w:cs="Times New Roman"/>
                <w:u w:val="single"/>
                <w:vertAlign w:val="superscript"/>
              </w:rPr>
              <w:t>b</w:t>
            </w:r>
          </w:p>
        </w:tc>
        <w:tc>
          <w:tcPr>
            <w:tcW w:w="992" w:type="dxa"/>
            <w:tcBorders>
              <w:top w:val="nil"/>
              <w:left w:val="nil"/>
              <w:bottom w:val="nil"/>
              <w:right w:val="nil"/>
            </w:tcBorders>
            <w:shd w:val="clear" w:color="auto" w:fill="auto"/>
            <w:vAlign w:val="bottom"/>
          </w:tcPr>
          <w:p w14:paraId="732179E2" w14:textId="77777777" w:rsidR="00E269D3" w:rsidRPr="00E269D3" w:rsidRDefault="00E269D3" w:rsidP="00E269D3">
            <w:pPr>
              <w:rPr>
                <w:rFonts w:ascii="Times New Roman" w:eastAsia="Calibri" w:hAnsi="Times New Roman" w:cs="Times New Roman"/>
                <w:b/>
                <w:bCs/>
              </w:rPr>
            </w:pPr>
          </w:p>
        </w:tc>
        <w:tc>
          <w:tcPr>
            <w:tcW w:w="992" w:type="dxa"/>
            <w:tcBorders>
              <w:top w:val="nil"/>
              <w:left w:val="nil"/>
              <w:bottom w:val="nil"/>
              <w:right w:val="nil"/>
            </w:tcBorders>
            <w:shd w:val="clear" w:color="auto" w:fill="auto"/>
            <w:vAlign w:val="bottom"/>
          </w:tcPr>
          <w:p w14:paraId="664DD074" w14:textId="77777777" w:rsidR="00E269D3" w:rsidRPr="00E269D3" w:rsidRDefault="00E269D3" w:rsidP="00E269D3">
            <w:pPr>
              <w:rPr>
                <w:rFonts w:ascii="Times New Roman" w:eastAsia="Calibri" w:hAnsi="Times New Roman" w:cs="Times New Roman"/>
                <w:b/>
                <w:bCs/>
              </w:rPr>
            </w:pPr>
          </w:p>
        </w:tc>
        <w:tc>
          <w:tcPr>
            <w:tcW w:w="851" w:type="dxa"/>
            <w:tcBorders>
              <w:top w:val="nil"/>
              <w:left w:val="nil"/>
              <w:bottom w:val="nil"/>
              <w:right w:val="nil"/>
            </w:tcBorders>
            <w:shd w:val="clear" w:color="auto" w:fill="auto"/>
            <w:vAlign w:val="bottom"/>
          </w:tcPr>
          <w:p w14:paraId="5242EDFF" w14:textId="77777777" w:rsidR="00E269D3" w:rsidRPr="00E269D3" w:rsidRDefault="00E269D3" w:rsidP="00E269D3">
            <w:pPr>
              <w:tabs>
                <w:tab w:val="decimal" w:pos="168"/>
              </w:tabs>
              <w:rPr>
                <w:rFonts w:ascii="Times New Roman" w:eastAsia="Calibri" w:hAnsi="Times New Roman" w:cs="Times New Roman"/>
                <w:b/>
                <w:bCs/>
              </w:rPr>
            </w:pPr>
          </w:p>
        </w:tc>
        <w:tc>
          <w:tcPr>
            <w:tcW w:w="283" w:type="dxa"/>
            <w:tcBorders>
              <w:top w:val="nil"/>
              <w:bottom w:val="nil"/>
            </w:tcBorders>
            <w:shd w:val="clear" w:color="auto" w:fill="auto"/>
            <w:vAlign w:val="bottom"/>
          </w:tcPr>
          <w:p w14:paraId="6CB13324" w14:textId="77777777" w:rsidR="00E269D3" w:rsidRPr="00E269D3" w:rsidRDefault="00E269D3" w:rsidP="00E269D3">
            <w:pPr>
              <w:rPr>
                <w:rFonts w:ascii="Times New Roman" w:eastAsia="Calibri" w:hAnsi="Times New Roman" w:cs="Times New Roman"/>
              </w:rPr>
            </w:pPr>
          </w:p>
        </w:tc>
        <w:tc>
          <w:tcPr>
            <w:tcW w:w="992" w:type="dxa"/>
            <w:tcBorders>
              <w:top w:val="nil"/>
              <w:left w:val="nil"/>
              <w:bottom w:val="nil"/>
              <w:right w:val="nil"/>
            </w:tcBorders>
            <w:shd w:val="clear" w:color="auto" w:fill="auto"/>
          </w:tcPr>
          <w:p w14:paraId="6503CE4F" w14:textId="77777777" w:rsidR="00E269D3" w:rsidRPr="00E269D3" w:rsidRDefault="00E269D3" w:rsidP="00E269D3">
            <w:pPr>
              <w:jc w:val="center"/>
              <w:rPr>
                <w:rFonts w:ascii="Times New Roman" w:eastAsia="Calibri" w:hAnsi="Times New Roman" w:cs="Times New Roman"/>
                <w:b/>
                <w:bCs/>
              </w:rPr>
            </w:pPr>
          </w:p>
        </w:tc>
        <w:tc>
          <w:tcPr>
            <w:tcW w:w="993" w:type="dxa"/>
            <w:tcBorders>
              <w:top w:val="nil"/>
              <w:left w:val="nil"/>
              <w:bottom w:val="nil"/>
              <w:right w:val="nil"/>
            </w:tcBorders>
            <w:shd w:val="clear" w:color="auto" w:fill="auto"/>
            <w:vAlign w:val="bottom"/>
          </w:tcPr>
          <w:p w14:paraId="5E0E8BA2" w14:textId="77777777" w:rsidR="00E269D3" w:rsidRPr="00E269D3" w:rsidRDefault="00E269D3" w:rsidP="00E269D3">
            <w:pPr>
              <w:jc w:val="center"/>
              <w:rPr>
                <w:rFonts w:ascii="Times New Roman" w:eastAsia="Calibri" w:hAnsi="Times New Roman" w:cs="Times New Roman"/>
                <w:b/>
                <w:bCs/>
              </w:rPr>
            </w:pPr>
          </w:p>
        </w:tc>
        <w:tc>
          <w:tcPr>
            <w:tcW w:w="992" w:type="dxa"/>
            <w:tcBorders>
              <w:top w:val="nil"/>
              <w:left w:val="nil"/>
              <w:bottom w:val="nil"/>
              <w:right w:val="nil"/>
            </w:tcBorders>
            <w:shd w:val="clear" w:color="auto" w:fill="auto"/>
            <w:vAlign w:val="bottom"/>
          </w:tcPr>
          <w:p w14:paraId="6F0FA502" w14:textId="77777777" w:rsidR="00E269D3" w:rsidRPr="00E269D3" w:rsidRDefault="00E269D3" w:rsidP="00E269D3">
            <w:pPr>
              <w:jc w:val="center"/>
              <w:rPr>
                <w:rFonts w:ascii="Times New Roman" w:eastAsia="Calibri" w:hAnsi="Times New Roman" w:cs="Times New Roman"/>
                <w:b/>
                <w:bCs/>
              </w:rPr>
            </w:pPr>
          </w:p>
        </w:tc>
        <w:tc>
          <w:tcPr>
            <w:tcW w:w="850" w:type="dxa"/>
            <w:tcBorders>
              <w:top w:val="nil"/>
              <w:left w:val="nil"/>
              <w:bottom w:val="nil"/>
              <w:right w:val="nil"/>
            </w:tcBorders>
            <w:shd w:val="clear" w:color="auto" w:fill="auto"/>
            <w:vAlign w:val="bottom"/>
          </w:tcPr>
          <w:p w14:paraId="463A31CA" w14:textId="77777777" w:rsidR="00E269D3" w:rsidRPr="00E269D3" w:rsidRDefault="00E269D3" w:rsidP="00E269D3">
            <w:pPr>
              <w:tabs>
                <w:tab w:val="decimal" w:pos="192"/>
              </w:tabs>
              <w:jc w:val="center"/>
              <w:rPr>
                <w:rFonts w:ascii="Times New Roman" w:eastAsia="Calibri" w:hAnsi="Times New Roman" w:cs="Times New Roman"/>
                <w:b/>
                <w:bCs/>
              </w:rPr>
            </w:pPr>
          </w:p>
        </w:tc>
        <w:tc>
          <w:tcPr>
            <w:tcW w:w="284" w:type="dxa"/>
            <w:tcBorders>
              <w:top w:val="nil"/>
              <w:bottom w:val="nil"/>
            </w:tcBorders>
            <w:shd w:val="clear" w:color="auto" w:fill="auto"/>
            <w:vAlign w:val="bottom"/>
          </w:tcPr>
          <w:p w14:paraId="4194FA29" w14:textId="77777777" w:rsidR="00E269D3" w:rsidRPr="00E269D3" w:rsidRDefault="00E269D3" w:rsidP="00E269D3">
            <w:pPr>
              <w:rPr>
                <w:rFonts w:ascii="Times New Roman" w:eastAsia="Calibri" w:hAnsi="Times New Roman" w:cs="Times New Roman"/>
              </w:rPr>
            </w:pPr>
          </w:p>
        </w:tc>
        <w:tc>
          <w:tcPr>
            <w:tcW w:w="992" w:type="dxa"/>
            <w:tcBorders>
              <w:top w:val="nil"/>
              <w:left w:val="nil"/>
              <w:bottom w:val="nil"/>
              <w:right w:val="nil"/>
            </w:tcBorders>
            <w:shd w:val="clear" w:color="auto" w:fill="auto"/>
          </w:tcPr>
          <w:p w14:paraId="0B4DC054" w14:textId="77777777" w:rsidR="00E269D3" w:rsidRPr="00E269D3" w:rsidRDefault="00E269D3" w:rsidP="00E269D3">
            <w:pPr>
              <w:jc w:val="center"/>
              <w:rPr>
                <w:rFonts w:ascii="Times New Roman" w:eastAsia="Calibri" w:hAnsi="Times New Roman" w:cs="Times New Roman"/>
                <w:b/>
                <w:bCs/>
              </w:rPr>
            </w:pPr>
          </w:p>
        </w:tc>
        <w:tc>
          <w:tcPr>
            <w:tcW w:w="992" w:type="dxa"/>
            <w:tcBorders>
              <w:top w:val="nil"/>
              <w:left w:val="nil"/>
              <w:bottom w:val="nil"/>
              <w:right w:val="nil"/>
            </w:tcBorders>
            <w:shd w:val="clear" w:color="auto" w:fill="auto"/>
            <w:vAlign w:val="bottom"/>
          </w:tcPr>
          <w:p w14:paraId="40D80A4B" w14:textId="77777777" w:rsidR="00E269D3" w:rsidRPr="00E269D3" w:rsidRDefault="00E269D3" w:rsidP="00E269D3">
            <w:pPr>
              <w:jc w:val="center"/>
              <w:rPr>
                <w:rFonts w:ascii="Times New Roman" w:eastAsia="Calibri" w:hAnsi="Times New Roman" w:cs="Times New Roman"/>
                <w:b/>
                <w:bCs/>
              </w:rPr>
            </w:pPr>
          </w:p>
        </w:tc>
        <w:tc>
          <w:tcPr>
            <w:tcW w:w="993" w:type="dxa"/>
            <w:tcBorders>
              <w:top w:val="nil"/>
              <w:left w:val="nil"/>
              <w:bottom w:val="nil"/>
              <w:right w:val="nil"/>
            </w:tcBorders>
            <w:shd w:val="clear" w:color="auto" w:fill="auto"/>
            <w:vAlign w:val="bottom"/>
          </w:tcPr>
          <w:p w14:paraId="3B0FA66E" w14:textId="77777777" w:rsidR="00E269D3" w:rsidRPr="00E269D3" w:rsidRDefault="00E269D3" w:rsidP="00E269D3">
            <w:pPr>
              <w:jc w:val="center"/>
              <w:rPr>
                <w:rFonts w:ascii="Times New Roman" w:eastAsia="Calibri" w:hAnsi="Times New Roman" w:cs="Times New Roman"/>
                <w:b/>
                <w:bCs/>
              </w:rPr>
            </w:pPr>
          </w:p>
        </w:tc>
        <w:tc>
          <w:tcPr>
            <w:tcW w:w="850" w:type="dxa"/>
            <w:tcBorders>
              <w:top w:val="nil"/>
              <w:left w:val="nil"/>
              <w:bottom w:val="nil"/>
              <w:right w:val="nil"/>
            </w:tcBorders>
            <w:shd w:val="clear" w:color="auto" w:fill="auto"/>
            <w:vAlign w:val="bottom"/>
          </w:tcPr>
          <w:p w14:paraId="627092DD" w14:textId="77777777" w:rsidR="00E269D3" w:rsidRPr="00E269D3" w:rsidRDefault="00E269D3" w:rsidP="00E269D3">
            <w:pPr>
              <w:tabs>
                <w:tab w:val="decimal" w:pos="180"/>
              </w:tabs>
              <w:jc w:val="center"/>
              <w:rPr>
                <w:rFonts w:ascii="Times New Roman" w:eastAsia="Calibri" w:hAnsi="Times New Roman" w:cs="Times New Roman"/>
                <w:b/>
                <w:bCs/>
              </w:rPr>
            </w:pPr>
          </w:p>
        </w:tc>
      </w:tr>
      <w:tr w:rsidR="00E269D3" w:rsidRPr="00E269D3" w14:paraId="14EF2CCD" w14:textId="77777777" w:rsidTr="00E269D3">
        <w:tc>
          <w:tcPr>
            <w:tcW w:w="2977" w:type="dxa"/>
            <w:tcBorders>
              <w:top w:val="nil"/>
              <w:bottom w:val="single" w:sz="4" w:space="0" w:color="auto"/>
            </w:tcBorders>
          </w:tcPr>
          <w:p w14:paraId="25FD068B" w14:textId="77777777" w:rsidR="00E269D3" w:rsidRPr="00E269D3" w:rsidRDefault="00E269D3" w:rsidP="00E269D3">
            <w:pPr>
              <w:rPr>
                <w:rFonts w:ascii="Times New Roman" w:eastAsia="Calibri" w:hAnsi="Times New Roman" w:cs="Times New Roman"/>
                <w:b/>
                <w:bCs/>
              </w:rPr>
            </w:pPr>
            <w:r w:rsidRPr="00E269D3">
              <w:rPr>
                <w:rFonts w:ascii="Times New Roman" w:eastAsia="Calibri" w:hAnsi="Times New Roman" w:cs="Times New Roman"/>
                <w:b/>
                <w:bCs/>
              </w:rPr>
              <w:t>Medium</w:t>
            </w:r>
          </w:p>
        </w:tc>
        <w:tc>
          <w:tcPr>
            <w:tcW w:w="993" w:type="dxa"/>
            <w:tcBorders>
              <w:top w:val="nil"/>
              <w:left w:val="nil"/>
              <w:bottom w:val="nil"/>
              <w:right w:val="nil"/>
            </w:tcBorders>
            <w:shd w:val="clear" w:color="auto" w:fill="DAE9F7"/>
            <w:vAlign w:val="bottom"/>
          </w:tcPr>
          <w:p w14:paraId="76F0C8C7"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0.87</w:t>
            </w:r>
          </w:p>
        </w:tc>
        <w:tc>
          <w:tcPr>
            <w:tcW w:w="992" w:type="dxa"/>
            <w:tcBorders>
              <w:top w:val="nil"/>
              <w:left w:val="nil"/>
              <w:bottom w:val="nil"/>
              <w:right w:val="nil"/>
            </w:tcBorders>
            <w:shd w:val="clear" w:color="auto" w:fill="DAE9F7"/>
            <w:vAlign w:val="bottom"/>
          </w:tcPr>
          <w:p w14:paraId="0E5362AC"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0.85</w:t>
            </w:r>
          </w:p>
        </w:tc>
        <w:tc>
          <w:tcPr>
            <w:tcW w:w="992" w:type="dxa"/>
            <w:tcBorders>
              <w:top w:val="nil"/>
              <w:left w:val="nil"/>
              <w:bottom w:val="nil"/>
              <w:right w:val="nil"/>
            </w:tcBorders>
            <w:shd w:val="clear" w:color="auto" w:fill="DAE9F7"/>
            <w:vAlign w:val="bottom"/>
          </w:tcPr>
          <w:p w14:paraId="2FFD1503"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0.89</w:t>
            </w:r>
          </w:p>
        </w:tc>
        <w:tc>
          <w:tcPr>
            <w:tcW w:w="851" w:type="dxa"/>
            <w:tcBorders>
              <w:top w:val="nil"/>
              <w:left w:val="nil"/>
              <w:bottom w:val="nil"/>
              <w:right w:val="nil"/>
            </w:tcBorders>
            <w:shd w:val="clear" w:color="auto" w:fill="DAE9F7"/>
          </w:tcPr>
          <w:p w14:paraId="1B1BD43B" w14:textId="77777777" w:rsidR="00E269D3" w:rsidRPr="00E269D3" w:rsidRDefault="00E269D3" w:rsidP="00E269D3">
            <w:pPr>
              <w:tabs>
                <w:tab w:val="decimal" w:pos="168"/>
              </w:tabs>
              <w:jc w:val="center"/>
              <w:rPr>
                <w:rFonts w:ascii="Times New Roman" w:eastAsia="Calibri" w:hAnsi="Times New Roman" w:cs="Times New Roman"/>
                <w:b/>
                <w:bCs/>
              </w:rPr>
            </w:pPr>
            <w:r w:rsidRPr="00E269D3">
              <w:rPr>
                <w:rFonts w:ascii="Times New Roman" w:eastAsia="Aptos" w:hAnsi="Times New Roman" w:cs="Times New Roman"/>
                <w:b/>
                <w:bCs/>
                <w:color w:val="000000"/>
              </w:rPr>
              <w:t>&lt; .001</w:t>
            </w:r>
          </w:p>
        </w:tc>
        <w:tc>
          <w:tcPr>
            <w:tcW w:w="283" w:type="dxa"/>
            <w:tcBorders>
              <w:top w:val="nil"/>
              <w:bottom w:val="nil"/>
            </w:tcBorders>
            <w:shd w:val="clear" w:color="auto" w:fill="auto"/>
          </w:tcPr>
          <w:p w14:paraId="15A9A17F" w14:textId="77777777" w:rsidR="00E269D3" w:rsidRPr="00E269D3" w:rsidRDefault="00E269D3" w:rsidP="00E269D3">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27A5323F"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0.95</w:t>
            </w:r>
          </w:p>
        </w:tc>
        <w:tc>
          <w:tcPr>
            <w:tcW w:w="993" w:type="dxa"/>
            <w:tcBorders>
              <w:top w:val="nil"/>
              <w:left w:val="nil"/>
              <w:bottom w:val="nil"/>
              <w:right w:val="nil"/>
            </w:tcBorders>
            <w:shd w:val="clear" w:color="auto" w:fill="DAE9F7"/>
            <w:vAlign w:val="bottom"/>
          </w:tcPr>
          <w:p w14:paraId="07855BB4"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0.94</w:t>
            </w:r>
          </w:p>
        </w:tc>
        <w:tc>
          <w:tcPr>
            <w:tcW w:w="992" w:type="dxa"/>
            <w:tcBorders>
              <w:top w:val="nil"/>
              <w:left w:val="nil"/>
              <w:bottom w:val="nil"/>
              <w:right w:val="nil"/>
            </w:tcBorders>
            <w:shd w:val="clear" w:color="auto" w:fill="DAE9F7"/>
            <w:vAlign w:val="bottom"/>
          </w:tcPr>
          <w:p w14:paraId="221BC070"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0.96</w:t>
            </w:r>
          </w:p>
        </w:tc>
        <w:tc>
          <w:tcPr>
            <w:tcW w:w="850" w:type="dxa"/>
            <w:tcBorders>
              <w:top w:val="nil"/>
              <w:left w:val="nil"/>
              <w:bottom w:val="nil"/>
              <w:right w:val="nil"/>
            </w:tcBorders>
            <w:shd w:val="clear" w:color="auto" w:fill="DAE9F7"/>
          </w:tcPr>
          <w:p w14:paraId="1DB25D6F" w14:textId="77777777" w:rsidR="00E269D3" w:rsidRPr="00E269D3" w:rsidRDefault="00E269D3" w:rsidP="00E269D3">
            <w:pPr>
              <w:tabs>
                <w:tab w:val="decimal" w:pos="192"/>
              </w:tabs>
              <w:jc w:val="center"/>
              <w:rPr>
                <w:rFonts w:ascii="Times New Roman" w:eastAsia="Calibri" w:hAnsi="Times New Roman" w:cs="Times New Roman"/>
                <w:b/>
                <w:bCs/>
              </w:rPr>
            </w:pPr>
            <w:r w:rsidRPr="00E269D3">
              <w:rPr>
                <w:rFonts w:ascii="Times New Roman" w:eastAsia="Aptos" w:hAnsi="Times New Roman" w:cs="Times New Roman"/>
                <w:b/>
                <w:bCs/>
                <w:color w:val="000000"/>
              </w:rPr>
              <w:t>&lt; .001</w:t>
            </w:r>
          </w:p>
        </w:tc>
        <w:tc>
          <w:tcPr>
            <w:tcW w:w="284" w:type="dxa"/>
            <w:tcBorders>
              <w:top w:val="nil"/>
              <w:bottom w:val="nil"/>
            </w:tcBorders>
            <w:shd w:val="clear" w:color="auto" w:fill="auto"/>
          </w:tcPr>
          <w:p w14:paraId="5EB72F82" w14:textId="77777777" w:rsidR="00E269D3" w:rsidRPr="00E269D3" w:rsidRDefault="00E269D3" w:rsidP="00E269D3">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34A6734E"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1.15</w:t>
            </w:r>
          </w:p>
        </w:tc>
        <w:tc>
          <w:tcPr>
            <w:tcW w:w="992" w:type="dxa"/>
            <w:tcBorders>
              <w:top w:val="nil"/>
              <w:left w:val="nil"/>
              <w:bottom w:val="nil"/>
              <w:right w:val="nil"/>
            </w:tcBorders>
            <w:shd w:val="clear" w:color="auto" w:fill="DAE9F7"/>
            <w:vAlign w:val="bottom"/>
          </w:tcPr>
          <w:p w14:paraId="70A25272"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1.13</w:t>
            </w:r>
          </w:p>
        </w:tc>
        <w:tc>
          <w:tcPr>
            <w:tcW w:w="993" w:type="dxa"/>
            <w:tcBorders>
              <w:top w:val="nil"/>
              <w:left w:val="nil"/>
              <w:bottom w:val="nil"/>
              <w:right w:val="nil"/>
            </w:tcBorders>
            <w:shd w:val="clear" w:color="auto" w:fill="DAE9F7"/>
            <w:vAlign w:val="bottom"/>
          </w:tcPr>
          <w:p w14:paraId="1E41DAD3"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1.18</w:t>
            </w:r>
          </w:p>
        </w:tc>
        <w:tc>
          <w:tcPr>
            <w:tcW w:w="850" w:type="dxa"/>
            <w:tcBorders>
              <w:top w:val="nil"/>
              <w:left w:val="nil"/>
              <w:bottom w:val="nil"/>
              <w:right w:val="nil"/>
            </w:tcBorders>
            <w:shd w:val="clear" w:color="auto" w:fill="DAE9F7"/>
          </w:tcPr>
          <w:p w14:paraId="5F748A6C" w14:textId="77777777" w:rsidR="00E269D3" w:rsidRPr="00E269D3" w:rsidRDefault="00E269D3" w:rsidP="00E269D3">
            <w:pPr>
              <w:tabs>
                <w:tab w:val="decimal" w:pos="180"/>
              </w:tabs>
              <w:jc w:val="center"/>
              <w:rPr>
                <w:rFonts w:ascii="Times New Roman" w:eastAsia="Calibri" w:hAnsi="Times New Roman" w:cs="Times New Roman"/>
                <w:b/>
                <w:bCs/>
              </w:rPr>
            </w:pPr>
            <w:r w:rsidRPr="00E269D3">
              <w:rPr>
                <w:rFonts w:ascii="Times New Roman" w:eastAsia="Aptos" w:hAnsi="Times New Roman" w:cs="Times New Roman"/>
                <w:b/>
                <w:bCs/>
                <w:color w:val="000000"/>
              </w:rPr>
              <w:t>&lt; .001</w:t>
            </w:r>
          </w:p>
        </w:tc>
      </w:tr>
      <w:tr w:rsidR="00E269D3" w:rsidRPr="00E269D3" w14:paraId="13B42E52" w14:textId="77777777" w:rsidTr="001C7FA5">
        <w:tc>
          <w:tcPr>
            <w:tcW w:w="2977" w:type="dxa"/>
            <w:tcBorders>
              <w:top w:val="nil"/>
              <w:bottom w:val="single" w:sz="4" w:space="0" w:color="auto"/>
            </w:tcBorders>
          </w:tcPr>
          <w:p w14:paraId="3696669A" w14:textId="77777777" w:rsidR="00E269D3" w:rsidRPr="00E269D3" w:rsidRDefault="00E269D3" w:rsidP="00E269D3">
            <w:pPr>
              <w:rPr>
                <w:rFonts w:ascii="Times New Roman" w:eastAsia="Calibri" w:hAnsi="Times New Roman" w:cs="Times New Roman"/>
              </w:rPr>
            </w:pPr>
            <w:r w:rsidRPr="00E269D3">
              <w:rPr>
                <w:rFonts w:ascii="Times New Roman" w:eastAsia="Calibri" w:hAnsi="Times New Roman" w:cs="Times New Roman"/>
              </w:rPr>
              <w:t>High</w:t>
            </w:r>
          </w:p>
        </w:tc>
        <w:tc>
          <w:tcPr>
            <w:tcW w:w="993" w:type="dxa"/>
            <w:tcBorders>
              <w:top w:val="nil"/>
              <w:left w:val="nil"/>
              <w:bottom w:val="nil"/>
              <w:right w:val="nil"/>
            </w:tcBorders>
            <w:shd w:val="clear" w:color="auto" w:fill="DAE9F7"/>
            <w:vAlign w:val="bottom"/>
          </w:tcPr>
          <w:p w14:paraId="42EAE947"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0.86</w:t>
            </w:r>
          </w:p>
        </w:tc>
        <w:tc>
          <w:tcPr>
            <w:tcW w:w="992" w:type="dxa"/>
            <w:tcBorders>
              <w:top w:val="nil"/>
              <w:left w:val="nil"/>
              <w:bottom w:val="nil"/>
              <w:right w:val="nil"/>
            </w:tcBorders>
            <w:shd w:val="clear" w:color="auto" w:fill="DAE9F7"/>
            <w:vAlign w:val="bottom"/>
          </w:tcPr>
          <w:p w14:paraId="49041FA2"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0.81</w:t>
            </w:r>
          </w:p>
        </w:tc>
        <w:tc>
          <w:tcPr>
            <w:tcW w:w="992" w:type="dxa"/>
            <w:tcBorders>
              <w:top w:val="nil"/>
              <w:left w:val="nil"/>
              <w:bottom w:val="nil"/>
              <w:right w:val="nil"/>
            </w:tcBorders>
            <w:shd w:val="clear" w:color="auto" w:fill="DAE9F7"/>
            <w:vAlign w:val="bottom"/>
          </w:tcPr>
          <w:p w14:paraId="3E3E77B2"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0.92</w:t>
            </w:r>
          </w:p>
        </w:tc>
        <w:tc>
          <w:tcPr>
            <w:tcW w:w="851" w:type="dxa"/>
            <w:tcBorders>
              <w:top w:val="nil"/>
              <w:left w:val="nil"/>
              <w:bottom w:val="nil"/>
              <w:right w:val="nil"/>
            </w:tcBorders>
            <w:shd w:val="clear" w:color="auto" w:fill="DAE9F7"/>
          </w:tcPr>
          <w:p w14:paraId="7D82CC70" w14:textId="77777777" w:rsidR="00E269D3" w:rsidRPr="00E269D3" w:rsidRDefault="00E269D3" w:rsidP="00E269D3">
            <w:pPr>
              <w:tabs>
                <w:tab w:val="decimal" w:pos="168"/>
              </w:tabs>
              <w:jc w:val="center"/>
              <w:rPr>
                <w:rFonts w:ascii="Times New Roman" w:eastAsia="Calibri" w:hAnsi="Times New Roman" w:cs="Times New Roman"/>
                <w:b/>
                <w:bCs/>
              </w:rPr>
            </w:pPr>
            <w:r w:rsidRPr="00E269D3">
              <w:rPr>
                <w:rFonts w:ascii="Times New Roman" w:eastAsia="Aptos" w:hAnsi="Times New Roman" w:cs="Times New Roman"/>
                <w:b/>
                <w:bCs/>
                <w:color w:val="000000"/>
              </w:rPr>
              <w:t>&lt; .001</w:t>
            </w:r>
          </w:p>
        </w:tc>
        <w:tc>
          <w:tcPr>
            <w:tcW w:w="283" w:type="dxa"/>
            <w:tcBorders>
              <w:top w:val="nil"/>
              <w:bottom w:val="nil"/>
            </w:tcBorders>
            <w:shd w:val="clear" w:color="auto" w:fill="auto"/>
          </w:tcPr>
          <w:p w14:paraId="1DE9F0A8" w14:textId="77777777" w:rsidR="00E269D3" w:rsidRPr="00E269D3" w:rsidRDefault="00E269D3" w:rsidP="00E269D3">
            <w:pPr>
              <w:rPr>
                <w:rFonts w:ascii="Times New Roman" w:eastAsia="Calibri" w:hAnsi="Times New Roman" w:cs="Times New Roman"/>
              </w:rPr>
            </w:pPr>
          </w:p>
        </w:tc>
        <w:tc>
          <w:tcPr>
            <w:tcW w:w="992" w:type="dxa"/>
            <w:tcBorders>
              <w:top w:val="nil"/>
              <w:left w:val="nil"/>
              <w:bottom w:val="nil"/>
              <w:right w:val="nil"/>
            </w:tcBorders>
            <w:shd w:val="clear" w:color="auto" w:fill="DAE9F7"/>
            <w:vAlign w:val="bottom"/>
          </w:tcPr>
          <w:p w14:paraId="32C21C32"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1.07</w:t>
            </w:r>
          </w:p>
        </w:tc>
        <w:tc>
          <w:tcPr>
            <w:tcW w:w="993" w:type="dxa"/>
            <w:tcBorders>
              <w:top w:val="nil"/>
              <w:left w:val="nil"/>
              <w:bottom w:val="nil"/>
              <w:right w:val="nil"/>
            </w:tcBorders>
            <w:shd w:val="clear" w:color="auto" w:fill="DAE9F7"/>
            <w:vAlign w:val="bottom"/>
          </w:tcPr>
          <w:p w14:paraId="5BC088B9"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1.04</w:t>
            </w:r>
          </w:p>
        </w:tc>
        <w:tc>
          <w:tcPr>
            <w:tcW w:w="992" w:type="dxa"/>
            <w:tcBorders>
              <w:top w:val="nil"/>
              <w:left w:val="nil"/>
              <w:bottom w:val="nil"/>
              <w:right w:val="nil"/>
            </w:tcBorders>
            <w:shd w:val="clear" w:color="auto" w:fill="DAE9F7"/>
            <w:vAlign w:val="bottom"/>
          </w:tcPr>
          <w:p w14:paraId="044A03E4"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1.10</w:t>
            </w:r>
          </w:p>
        </w:tc>
        <w:tc>
          <w:tcPr>
            <w:tcW w:w="850" w:type="dxa"/>
            <w:tcBorders>
              <w:top w:val="nil"/>
              <w:left w:val="nil"/>
              <w:bottom w:val="nil"/>
              <w:right w:val="nil"/>
            </w:tcBorders>
            <w:shd w:val="clear" w:color="auto" w:fill="DAE9F7"/>
          </w:tcPr>
          <w:p w14:paraId="2683FDC6" w14:textId="77777777" w:rsidR="00E269D3" w:rsidRPr="00E269D3" w:rsidRDefault="00E269D3" w:rsidP="00E269D3">
            <w:pPr>
              <w:tabs>
                <w:tab w:val="decimal" w:pos="192"/>
              </w:tabs>
              <w:jc w:val="center"/>
              <w:rPr>
                <w:rFonts w:ascii="Times New Roman" w:eastAsia="Calibri" w:hAnsi="Times New Roman" w:cs="Times New Roman"/>
                <w:b/>
                <w:bCs/>
              </w:rPr>
            </w:pPr>
            <w:r w:rsidRPr="00E269D3">
              <w:rPr>
                <w:rFonts w:ascii="Times New Roman" w:eastAsia="Aptos" w:hAnsi="Times New Roman" w:cs="Times New Roman"/>
                <w:b/>
                <w:bCs/>
                <w:color w:val="000000"/>
              </w:rPr>
              <w:t>&lt; .001</w:t>
            </w:r>
          </w:p>
        </w:tc>
        <w:tc>
          <w:tcPr>
            <w:tcW w:w="284" w:type="dxa"/>
            <w:tcBorders>
              <w:top w:val="nil"/>
              <w:bottom w:val="nil"/>
            </w:tcBorders>
            <w:shd w:val="clear" w:color="auto" w:fill="auto"/>
          </w:tcPr>
          <w:p w14:paraId="30AB5465" w14:textId="77777777" w:rsidR="00E269D3" w:rsidRPr="00E269D3" w:rsidRDefault="00E269D3" w:rsidP="00E269D3">
            <w:pPr>
              <w:rPr>
                <w:rFonts w:ascii="Times New Roman" w:eastAsia="Calibri" w:hAnsi="Times New Roman" w:cs="Times New Roman"/>
              </w:rPr>
            </w:pPr>
          </w:p>
        </w:tc>
        <w:tc>
          <w:tcPr>
            <w:tcW w:w="992" w:type="dxa"/>
            <w:tcBorders>
              <w:top w:val="nil"/>
              <w:left w:val="nil"/>
              <w:bottom w:val="nil"/>
              <w:right w:val="nil"/>
            </w:tcBorders>
            <w:shd w:val="clear" w:color="auto" w:fill="DEEAF6" w:themeFill="accent5" w:themeFillTint="33"/>
            <w:vAlign w:val="bottom"/>
          </w:tcPr>
          <w:p w14:paraId="37D17AC3"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1.27</w:t>
            </w:r>
          </w:p>
        </w:tc>
        <w:tc>
          <w:tcPr>
            <w:tcW w:w="992" w:type="dxa"/>
            <w:tcBorders>
              <w:top w:val="nil"/>
              <w:left w:val="nil"/>
              <w:bottom w:val="nil"/>
              <w:right w:val="nil"/>
            </w:tcBorders>
            <w:shd w:val="clear" w:color="auto" w:fill="DEEAF6" w:themeFill="accent5" w:themeFillTint="33"/>
            <w:vAlign w:val="bottom"/>
          </w:tcPr>
          <w:p w14:paraId="7A5F5D08"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1.18</w:t>
            </w:r>
          </w:p>
        </w:tc>
        <w:tc>
          <w:tcPr>
            <w:tcW w:w="993" w:type="dxa"/>
            <w:tcBorders>
              <w:top w:val="nil"/>
              <w:left w:val="nil"/>
              <w:bottom w:val="nil"/>
              <w:right w:val="nil"/>
            </w:tcBorders>
            <w:shd w:val="clear" w:color="auto" w:fill="DEEAF6" w:themeFill="accent5" w:themeFillTint="33"/>
            <w:vAlign w:val="bottom"/>
          </w:tcPr>
          <w:p w14:paraId="37810613"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1.36</w:t>
            </w:r>
          </w:p>
        </w:tc>
        <w:tc>
          <w:tcPr>
            <w:tcW w:w="850" w:type="dxa"/>
            <w:tcBorders>
              <w:top w:val="nil"/>
              <w:left w:val="nil"/>
              <w:bottom w:val="nil"/>
              <w:right w:val="nil"/>
            </w:tcBorders>
            <w:shd w:val="clear" w:color="auto" w:fill="DEEAF6" w:themeFill="accent5" w:themeFillTint="33"/>
          </w:tcPr>
          <w:p w14:paraId="6BD2DEA4" w14:textId="77777777" w:rsidR="00E269D3" w:rsidRPr="00E269D3" w:rsidRDefault="00E269D3" w:rsidP="00E269D3">
            <w:pPr>
              <w:tabs>
                <w:tab w:val="decimal" w:pos="180"/>
              </w:tabs>
              <w:jc w:val="center"/>
              <w:rPr>
                <w:rFonts w:ascii="Times New Roman" w:eastAsia="Calibri" w:hAnsi="Times New Roman" w:cs="Times New Roman"/>
                <w:b/>
                <w:bCs/>
              </w:rPr>
            </w:pPr>
            <w:r w:rsidRPr="00E269D3">
              <w:rPr>
                <w:rFonts w:ascii="Times New Roman" w:eastAsia="Aptos" w:hAnsi="Times New Roman" w:cs="Times New Roman"/>
                <w:b/>
                <w:bCs/>
                <w:color w:val="000000"/>
              </w:rPr>
              <w:t>&lt; .001</w:t>
            </w:r>
          </w:p>
        </w:tc>
      </w:tr>
      <w:tr w:rsidR="00E269D3" w:rsidRPr="00E269D3" w14:paraId="4D6874BF" w14:textId="77777777" w:rsidTr="001C7FA5">
        <w:tc>
          <w:tcPr>
            <w:tcW w:w="2977" w:type="dxa"/>
            <w:tcBorders>
              <w:top w:val="nil"/>
              <w:bottom w:val="nil"/>
            </w:tcBorders>
          </w:tcPr>
          <w:p w14:paraId="0261B345" w14:textId="77777777" w:rsidR="00E269D3" w:rsidRPr="00E269D3" w:rsidRDefault="00E269D3" w:rsidP="00E269D3">
            <w:pPr>
              <w:rPr>
                <w:rFonts w:ascii="Times New Roman" w:eastAsia="Calibri" w:hAnsi="Times New Roman" w:cs="Times New Roman"/>
                <w:b/>
                <w:bCs/>
              </w:rPr>
            </w:pPr>
            <w:r w:rsidRPr="00E269D3">
              <w:rPr>
                <w:rFonts w:ascii="Times New Roman" w:eastAsia="Calibri" w:hAnsi="Times New Roman" w:cs="Times New Roman"/>
                <w:b/>
                <w:bCs/>
              </w:rPr>
              <w:t xml:space="preserve">Household crowding </w:t>
            </w:r>
          </w:p>
          <w:p w14:paraId="7927095F" w14:textId="77777777" w:rsidR="00E269D3" w:rsidRPr="00E269D3" w:rsidRDefault="00E269D3" w:rsidP="00E269D3">
            <w:pPr>
              <w:rPr>
                <w:rFonts w:ascii="Times New Roman" w:eastAsia="Calibri" w:hAnsi="Times New Roman" w:cs="Times New Roman"/>
              </w:rPr>
            </w:pPr>
            <w:r w:rsidRPr="00E269D3">
              <w:rPr>
                <w:rFonts w:ascii="Times New Roman" w:eastAsia="Calibri" w:hAnsi="Times New Roman" w:cs="Times New Roman"/>
              </w:rPr>
              <w:t>(0 no, 1 yes)</w:t>
            </w:r>
          </w:p>
        </w:tc>
        <w:tc>
          <w:tcPr>
            <w:tcW w:w="993" w:type="dxa"/>
            <w:tcBorders>
              <w:top w:val="nil"/>
              <w:left w:val="nil"/>
              <w:bottom w:val="nil"/>
              <w:right w:val="nil"/>
            </w:tcBorders>
            <w:shd w:val="clear" w:color="auto" w:fill="DAE9F7"/>
            <w:vAlign w:val="bottom"/>
          </w:tcPr>
          <w:p w14:paraId="699F8144"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0.94</w:t>
            </w:r>
          </w:p>
        </w:tc>
        <w:tc>
          <w:tcPr>
            <w:tcW w:w="992" w:type="dxa"/>
            <w:tcBorders>
              <w:top w:val="nil"/>
              <w:left w:val="nil"/>
              <w:bottom w:val="nil"/>
              <w:right w:val="nil"/>
            </w:tcBorders>
            <w:shd w:val="clear" w:color="auto" w:fill="DAE9F7"/>
            <w:vAlign w:val="bottom"/>
          </w:tcPr>
          <w:p w14:paraId="272EF2EF"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0.90</w:t>
            </w:r>
          </w:p>
        </w:tc>
        <w:tc>
          <w:tcPr>
            <w:tcW w:w="992" w:type="dxa"/>
            <w:tcBorders>
              <w:top w:val="nil"/>
              <w:left w:val="nil"/>
              <w:bottom w:val="nil"/>
              <w:right w:val="nil"/>
            </w:tcBorders>
            <w:shd w:val="clear" w:color="auto" w:fill="DAE9F7"/>
            <w:vAlign w:val="bottom"/>
          </w:tcPr>
          <w:p w14:paraId="4F2A7D83"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0.97</w:t>
            </w:r>
          </w:p>
        </w:tc>
        <w:tc>
          <w:tcPr>
            <w:tcW w:w="851" w:type="dxa"/>
            <w:tcBorders>
              <w:top w:val="nil"/>
              <w:left w:val="nil"/>
              <w:bottom w:val="nil"/>
              <w:right w:val="nil"/>
            </w:tcBorders>
            <w:shd w:val="clear" w:color="auto" w:fill="DAE9F7"/>
          </w:tcPr>
          <w:p w14:paraId="2C1DD765" w14:textId="77777777" w:rsidR="00E269D3" w:rsidRPr="00E269D3" w:rsidRDefault="00E269D3" w:rsidP="00E269D3">
            <w:pPr>
              <w:tabs>
                <w:tab w:val="decimal" w:pos="168"/>
              </w:tabs>
              <w:jc w:val="center"/>
              <w:rPr>
                <w:rFonts w:ascii="Times New Roman" w:eastAsia="Calibri" w:hAnsi="Times New Roman" w:cs="Times New Roman"/>
                <w:b/>
                <w:bCs/>
              </w:rPr>
            </w:pPr>
            <w:r w:rsidRPr="00E269D3">
              <w:rPr>
                <w:rFonts w:ascii="Times New Roman" w:eastAsia="Aptos" w:hAnsi="Times New Roman" w:cs="Times New Roman"/>
                <w:b/>
                <w:bCs/>
                <w:color w:val="000000"/>
              </w:rPr>
              <w:t>&lt; .001</w:t>
            </w:r>
          </w:p>
        </w:tc>
        <w:tc>
          <w:tcPr>
            <w:tcW w:w="283" w:type="dxa"/>
            <w:tcBorders>
              <w:top w:val="nil"/>
              <w:bottom w:val="nil"/>
            </w:tcBorders>
            <w:shd w:val="clear" w:color="auto" w:fill="auto"/>
          </w:tcPr>
          <w:p w14:paraId="0FDCF824" w14:textId="77777777" w:rsidR="00E269D3" w:rsidRPr="00E269D3" w:rsidRDefault="00E269D3" w:rsidP="00E269D3">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2B282444"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0.93</w:t>
            </w:r>
          </w:p>
        </w:tc>
        <w:tc>
          <w:tcPr>
            <w:tcW w:w="993" w:type="dxa"/>
            <w:tcBorders>
              <w:top w:val="nil"/>
              <w:left w:val="nil"/>
              <w:bottom w:val="nil"/>
              <w:right w:val="nil"/>
            </w:tcBorders>
            <w:shd w:val="clear" w:color="auto" w:fill="DAE9F7"/>
            <w:vAlign w:val="bottom"/>
          </w:tcPr>
          <w:p w14:paraId="3E041E78"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0.91</w:t>
            </w:r>
          </w:p>
        </w:tc>
        <w:tc>
          <w:tcPr>
            <w:tcW w:w="992" w:type="dxa"/>
            <w:tcBorders>
              <w:top w:val="nil"/>
              <w:left w:val="nil"/>
              <w:bottom w:val="nil"/>
              <w:right w:val="nil"/>
            </w:tcBorders>
            <w:shd w:val="clear" w:color="auto" w:fill="DAE9F7"/>
            <w:vAlign w:val="bottom"/>
          </w:tcPr>
          <w:p w14:paraId="3F11AC4C"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0.95</w:t>
            </w:r>
          </w:p>
        </w:tc>
        <w:tc>
          <w:tcPr>
            <w:tcW w:w="850" w:type="dxa"/>
            <w:tcBorders>
              <w:top w:val="nil"/>
              <w:left w:val="nil"/>
              <w:bottom w:val="nil"/>
              <w:right w:val="nil"/>
            </w:tcBorders>
            <w:shd w:val="clear" w:color="auto" w:fill="DAE9F7"/>
          </w:tcPr>
          <w:p w14:paraId="240BBD1F" w14:textId="77777777" w:rsidR="00E269D3" w:rsidRPr="00E269D3" w:rsidRDefault="00E269D3" w:rsidP="00E269D3">
            <w:pPr>
              <w:tabs>
                <w:tab w:val="decimal" w:pos="192"/>
              </w:tabs>
              <w:jc w:val="center"/>
              <w:rPr>
                <w:rFonts w:ascii="Times New Roman" w:eastAsia="Calibri" w:hAnsi="Times New Roman" w:cs="Times New Roman"/>
                <w:b/>
                <w:bCs/>
              </w:rPr>
            </w:pPr>
            <w:r w:rsidRPr="00E269D3">
              <w:rPr>
                <w:rFonts w:ascii="Times New Roman" w:eastAsia="Aptos" w:hAnsi="Times New Roman" w:cs="Times New Roman"/>
                <w:b/>
                <w:bCs/>
                <w:color w:val="000000"/>
              </w:rPr>
              <w:t>&lt; .001</w:t>
            </w:r>
          </w:p>
        </w:tc>
        <w:tc>
          <w:tcPr>
            <w:tcW w:w="284" w:type="dxa"/>
            <w:tcBorders>
              <w:top w:val="nil"/>
              <w:bottom w:val="nil"/>
            </w:tcBorders>
            <w:shd w:val="clear" w:color="auto" w:fill="auto"/>
          </w:tcPr>
          <w:p w14:paraId="71631C1C" w14:textId="77777777" w:rsidR="00E269D3" w:rsidRPr="00E269D3" w:rsidRDefault="00E269D3" w:rsidP="00E269D3">
            <w:pPr>
              <w:rPr>
                <w:rFonts w:ascii="Times New Roman" w:eastAsia="Calibri" w:hAnsi="Times New Roman" w:cs="Times New Roman"/>
              </w:rPr>
            </w:pPr>
          </w:p>
        </w:tc>
        <w:tc>
          <w:tcPr>
            <w:tcW w:w="992" w:type="dxa"/>
            <w:tcBorders>
              <w:top w:val="nil"/>
              <w:left w:val="nil"/>
              <w:bottom w:val="nil"/>
              <w:right w:val="nil"/>
            </w:tcBorders>
            <w:shd w:val="clear" w:color="auto" w:fill="DEEAF6" w:themeFill="accent5" w:themeFillTint="33"/>
            <w:vAlign w:val="bottom"/>
          </w:tcPr>
          <w:p w14:paraId="023A53D0"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1.07</w:t>
            </w:r>
          </w:p>
        </w:tc>
        <w:tc>
          <w:tcPr>
            <w:tcW w:w="992" w:type="dxa"/>
            <w:tcBorders>
              <w:top w:val="nil"/>
              <w:left w:val="nil"/>
              <w:bottom w:val="nil"/>
              <w:right w:val="nil"/>
            </w:tcBorders>
            <w:shd w:val="clear" w:color="auto" w:fill="DEEAF6" w:themeFill="accent5" w:themeFillTint="33"/>
            <w:vAlign w:val="bottom"/>
          </w:tcPr>
          <w:p w14:paraId="12AE0CEF"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1.03</w:t>
            </w:r>
          </w:p>
        </w:tc>
        <w:tc>
          <w:tcPr>
            <w:tcW w:w="993" w:type="dxa"/>
            <w:tcBorders>
              <w:top w:val="nil"/>
              <w:left w:val="nil"/>
              <w:bottom w:val="nil"/>
              <w:right w:val="nil"/>
            </w:tcBorders>
            <w:shd w:val="clear" w:color="auto" w:fill="DEEAF6" w:themeFill="accent5" w:themeFillTint="33"/>
            <w:vAlign w:val="bottom"/>
          </w:tcPr>
          <w:p w14:paraId="3A32F369"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1.11</w:t>
            </w:r>
          </w:p>
        </w:tc>
        <w:tc>
          <w:tcPr>
            <w:tcW w:w="850" w:type="dxa"/>
            <w:tcBorders>
              <w:top w:val="nil"/>
              <w:left w:val="nil"/>
              <w:bottom w:val="nil"/>
              <w:right w:val="nil"/>
            </w:tcBorders>
            <w:shd w:val="clear" w:color="auto" w:fill="DEEAF6" w:themeFill="accent5" w:themeFillTint="33"/>
            <w:vAlign w:val="bottom"/>
          </w:tcPr>
          <w:p w14:paraId="4FB0D1AB" w14:textId="77777777" w:rsidR="00E269D3" w:rsidRPr="00E269D3" w:rsidRDefault="00E269D3" w:rsidP="00E269D3">
            <w:pPr>
              <w:tabs>
                <w:tab w:val="decimal" w:pos="180"/>
              </w:tabs>
              <w:jc w:val="center"/>
              <w:rPr>
                <w:rFonts w:ascii="Times New Roman" w:eastAsia="Calibri" w:hAnsi="Times New Roman" w:cs="Times New Roman"/>
                <w:b/>
                <w:bCs/>
              </w:rPr>
            </w:pPr>
            <w:r w:rsidRPr="00E269D3">
              <w:rPr>
                <w:rFonts w:ascii="Times New Roman" w:eastAsia="Aptos" w:hAnsi="Times New Roman" w:cs="Times New Roman"/>
                <w:b/>
                <w:bCs/>
                <w:color w:val="000000"/>
              </w:rPr>
              <w:t>.001</w:t>
            </w:r>
          </w:p>
        </w:tc>
      </w:tr>
      <w:tr w:rsidR="00E269D3" w:rsidRPr="00E269D3" w14:paraId="3BDC9FA8" w14:textId="77777777" w:rsidTr="00E269D3">
        <w:tc>
          <w:tcPr>
            <w:tcW w:w="2977" w:type="dxa"/>
            <w:tcBorders>
              <w:top w:val="nil"/>
              <w:bottom w:val="nil"/>
            </w:tcBorders>
          </w:tcPr>
          <w:p w14:paraId="3B53A53E" w14:textId="77777777" w:rsidR="00E269D3" w:rsidRPr="00E269D3" w:rsidRDefault="00E269D3" w:rsidP="00E269D3">
            <w:pPr>
              <w:rPr>
                <w:rFonts w:ascii="Times New Roman" w:eastAsia="Calibri" w:hAnsi="Times New Roman" w:cs="Times New Roman"/>
                <w:b/>
                <w:bCs/>
              </w:rPr>
            </w:pPr>
            <w:r w:rsidRPr="00E269D3">
              <w:rPr>
                <w:rFonts w:ascii="Times New Roman" w:eastAsia="Calibri" w:hAnsi="Times New Roman" w:cs="Times New Roman"/>
                <w:b/>
                <w:bCs/>
              </w:rPr>
              <w:t xml:space="preserve">Housing quality </w:t>
            </w:r>
          </w:p>
          <w:p w14:paraId="12F71DE8" w14:textId="77777777" w:rsidR="00E269D3" w:rsidRPr="00E269D3" w:rsidRDefault="00E269D3" w:rsidP="00E269D3">
            <w:pPr>
              <w:rPr>
                <w:rFonts w:ascii="Times New Roman" w:eastAsia="Calibri" w:hAnsi="Times New Roman" w:cs="Times New Roman"/>
              </w:rPr>
            </w:pPr>
            <w:r w:rsidRPr="00E269D3">
              <w:rPr>
                <w:rFonts w:ascii="Times New Roman" w:eastAsia="Calibri" w:hAnsi="Times New Roman" w:cs="Times New Roman"/>
              </w:rPr>
              <w:t>(0 never or sometimes damp or mould, 1 always)</w:t>
            </w:r>
          </w:p>
        </w:tc>
        <w:tc>
          <w:tcPr>
            <w:tcW w:w="993" w:type="dxa"/>
            <w:tcBorders>
              <w:top w:val="nil"/>
              <w:left w:val="nil"/>
              <w:bottom w:val="nil"/>
              <w:right w:val="nil"/>
            </w:tcBorders>
            <w:shd w:val="clear" w:color="auto" w:fill="auto"/>
            <w:vAlign w:val="bottom"/>
          </w:tcPr>
          <w:p w14:paraId="2D4313B7"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color w:val="000000"/>
              </w:rPr>
              <w:t>1.00</w:t>
            </w:r>
          </w:p>
        </w:tc>
        <w:tc>
          <w:tcPr>
            <w:tcW w:w="992" w:type="dxa"/>
            <w:tcBorders>
              <w:top w:val="nil"/>
              <w:left w:val="nil"/>
              <w:bottom w:val="nil"/>
              <w:right w:val="nil"/>
            </w:tcBorders>
            <w:shd w:val="clear" w:color="auto" w:fill="auto"/>
            <w:vAlign w:val="bottom"/>
          </w:tcPr>
          <w:p w14:paraId="0158236F"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color w:val="000000"/>
              </w:rPr>
              <w:t>0.96</w:t>
            </w:r>
          </w:p>
        </w:tc>
        <w:tc>
          <w:tcPr>
            <w:tcW w:w="992" w:type="dxa"/>
            <w:tcBorders>
              <w:top w:val="nil"/>
              <w:left w:val="nil"/>
              <w:bottom w:val="nil"/>
              <w:right w:val="nil"/>
            </w:tcBorders>
            <w:shd w:val="clear" w:color="auto" w:fill="auto"/>
            <w:vAlign w:val="bottom"/>
          </w:tcPr>
          <w:p w14:paraId="2D540589"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color w:val="000000"/>
              </w:rPr>
              <w:t>1.05</w:t>
            </w:r>
          </w:p>
        </w:tc>
        <w:tc>
          <w:tcPr>
            <w:tcW w:w="851" w:type="dxa"/>
            <w:tcBorders>
              <w:top w:val="nil"/>
              <w:left w:val="nil"/>
              <w:bottom w:val="nil"/>
              <w:right w:val="nil"/>
            </w:tcBorders>
            <w:shd w:val="clear" w:color="auto" w:fill="auto"/>
            <w:vAlign w:val="bottom"/>
          </w:tcPr>
          <w:p w14:paraId="0B6512B2" w14:textId="1CE70571" w:rsidR="00E269D3" w:rsidRPr="00E269D3" w:rsidRDefault="00E269D3" w:rsidP="00E269D3">
            <w:pPr>
              <w:tabs>
                <w:tab w:val="decimal" w:pos="168"/>
              </w:tabs>
              <w:jc w:val="center"/>
              <w:rPr>
                <w:rFonts w:ascii="Times New Roman" w:eastAsia="Calibri" w:hAnsi="Times New Roman" w:cs="Times New Roman"/>
                <w:b/>
                <w:bCs/>
              </w:rPr>
            </w:pPr>
            <w:r w:rsidRPr="00E269D3">
              <w:rPr>
                <w:rFonts w:ascii="Times New Roman" w:eastAsia="Aptos" w:hAnsi="Times New Roman" w:cs="Times New Roman"/>
                <w:color w:val="000000"/>
              </w:rPr>
              <w:t>.864</w:t>
            </w:r>
          </w:p>
        </w:tc>
        <w:tc>
          <w:tcPr>
            <w:tcW w:w="283" w:type="dxa"/>
            <w:tcBorders>
              <w:top w:val="nil"/>
              <w:bottom w:val="nil"/>
            </w:tcBorders>
          </w:tcPr>
          <w:p w14:paraId="3F8ADEF0" w14:textId="77777777" w:rsidR="00E269D3" w:rsidRPr="00E269D3" w:rsidRDefault="00E269D3" w:rsidP="00E269D3">
            <w:pPr>
              <w:rPr>
                <w:rFonts w:ascii="Times New Roman" w:eastAsia="Calibri" w:hAnsi="Times New Roman" w:cs="Times New Roman"/>
              </w:rPr>
            </w:pPr>
          </w:p>
        </w:tc>
        <w:tc>
          <w:tcPr>
            <w:tcW w:w="992" w:type="dxa"/>
            <w:tcBorders>
              <w:top w:val="nil"/>
              <w:left w:val="nil"/>
              <w:bottom w:val="nil"/>
              <w:right w:val="nil"/>
            </w:tcBorders>
            <w:shd w:val="clear" w:color="auto" w:fill="DAE9F7"/>
            <w:vAlign w:val="bottom"/>
          </w:tcPr>
          <w:p w14:paraId="4D977C15"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1.11</w:t>
            </w:r>
          </w:p>
        </w:tc>
        <w:tc>
          <w:tcPr>
            <w:tcW w:w="993" w:type="dxa"/>
            <w:tcBorders>
              <w:top w:val="nil"/>
              <w:left w:val="nil"/>
              <w:bottom w:val="nil"/>
              <w:right w:val="nil"/>
            </w:tcBorders>
            <w:shd w:val="clear" w:color="auto" w:fill="DAE9F7"/>
            <w:vAlign w:val="bottom"/>
          </w:tcPr>
          <w:p w14:paraId="47802086"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1.08</w:t>
            </w:r>
          </w:p>
        </w:tc>
        <w:tc>
          <w:tcPr>
            <w:tcW w:w="992" w:type="dxa"/>
            <w:tcBorders>
              <w:top w:val="nil"/>
              <w:left w:val="nil"/>
              <w:bottom w:val="nil"/>
              <w:right w:val="nil"/>
            </w:tcBorders>
            <w:shd w:val="clear" w:color="auto" w:fill="DAE9F7"/>
            <w:vAlign w:val="bottom"/>
          </w:tcPr>
          <w:p w14:paraId="196C87ED"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1.13</w:t>
            </w:r>
          </w:p>
        </w:tc>
        <w:tc>
          <w:tcPr>
            <w:tcW w:w="850" w:type="dxa"/>
            <w:tcBorders>
              <w:top w:val="nil"/>
              <w:left w:val="nil"/>
              <w:bottom w:val="nil"/>
              <w:right w:val="nil"/>
            </w:tcBorders>
            <w:shd w:val="clear" w:color="auto" w:fill="DAE9F7"/>
          </w:tcPr>
          <w:p w14:paraId="73A7615E" w14:textId="77777777" w:rsidR="00E269D3" w:rsidRPr="00E269D3" w:rsidRDefault="00E269D3" w:rsidP="00E269D3">
            <w:pPr>
              <w:tabs>
                <w:tab w:val="decimal" w:pos="192"/>
              </w:tabs>
              <w:jc w:val="center"/>
              <w:rPr>
                <w:rFonts w:ascii="Times New Roman" w:eastAsia="Calibri" w:hAnsi="Times New Roman" w:cs="Times New Roman"/>
                <w:b/>
                <w:bCs/>
              </w:rPr>
            </w:pPr>
            <w:r w:rsidRPr="00E269D3">
              <w:rPr>
                <w:rFonts w:ascii="Times New Roman" w:eastAsia="Aptos" w:hAnsi="Times New Roman" w:cs="Times New Roman"/>
                <w:b/>
                <w:bCs/>
                <w:color w:val="000000"/>
              </w:rPr>
              <w:t>&lt; .001</w:t>
            </w:r>
          </w:p>
        </w:tc>
        <w:tc>
          <w:tcPr>
            <w:tcW w:w="284" w:type="dxa"/>
            <w:tcBorders>
              <w:top w:val="nil"/>
              <w:bottom w:val="nil"/>
            </w:tcBorders>
            <w:shd w:val="clear" w:color="auto" w:fill="auto"/>
          </w:tcPr>
          <w:p w14:paraId="774F3DEB" w14:textId="77777777" w:rsidR="00E269D3" w:rsidRPr="00E269D3" w:rsidRDefault="00E269D3" w:rsidP="00E269D3">
            <w:pPr>
              <w:rPr>
                <w:rFonts w:ascii="Times New Roman" w:eastAsia="Calibri" w:hAnsi="Times New Roman" w:cs="Times New Roman"/>
                <w:b/>
                <w:bCs/>
              </w:rPr>
            </w:pPr>
          </w:p>
        </w:tc>
        <w:tc>
          <w:tcPr>
            <w:tcW w:w="992" w:type="dxa"/>
            <w:tcBorders>
              <w:top w:val="nil"/>
              <w:left w:val="nil"/>
              <w:bottom w:val="nil"/>
              <w:right w:val="nil"/>
            </w:tcBorders>
            <w:shd w:val="clear" w:color="auto" w:fill="DAE9F7"/>
            <w:vAlign w:val="bottom"/>
          </w:tcPr>
          <w:p w14:paraId="36075A6E"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1.10</w:t>
            </w:r>
          </w:p>
        </w:tc>
        <w:tc>
          <w:tcPr>
            <w:tcW w:w="992" w:type="dxa"/>
            <w:tcBorders>
              <w:top w:val="nil"/>
              <w:left w:val="nil"/>
              <w:bottom w:val="nil"/>
              <w:right w:val="nil"/>
            </w:tcBorders>
            <w:shd w:val="clear" w:color="auto" w:fill="DAE9F7"/>
            <w:vAlign w:val="bottom"/>
          </w:tcPr>
          <w:p w14:paraId="532503C1"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1.05</w:t>
            </w:r>
          </w:p>
        </w:tc>
        <w:tc>
          <w:tcPr>
            <w:tcW w:w="993" w:type="dxa"/>
            <w:tcBorders>
              <w:top w:val="nil"/>
              <w:left w:val="nil"/>
              <w:bottom w:val="nil"/>
              <w:right w:val="nil"/>
            </w:tcBorders>
            <w:shd w:val="clear" w:color="auto" w:fill="DAE9F7"/>
            <w:vAlign w:val="bottom"/>
          </w:tcPr>
          <w:p w14:paraId="4E0DDC21" w14:textId="77777777" w:rsidR="00E269D3" w:rsidRPr="00E269D3" w:rsidRDefault="00E269D3" w:rsidP="00E269D3">
            <w:pPr>
              <w:jc w:val="center"/>
              <w:rPr>
                <w:rFonts w:ascii="Times New Roman" w:eastAsia="Calibri" w:hAnsi="Times New Roman" w:cs="Times New Roman"/>
                <w:b/>
                <w:bCs/>
              </w:rPr>
            </w:pPr>
            <w:r w:rsidRPr="00E269D3">
              <w:rPr>
                <w:rFonts w:ascii="Times New Roman" w:eastAsia="Aptos" w:hAnsi="Times New Roman" w:cs="Times New Roman"/>
                <w:b/>
                <w:bCs/>
                <w:color w:val="000000"/>
              </w:rPr>
              <w:t>1.15</w:t>
            </w:r>
          </w:p>
        </w:tc>
        <w:tc>
          <w:tcPr>
            <w:tcW w:w="850" w:type="dxa"/>
            <w:tcBorders>
              <w:top w:val="nil"/>
              <w:left w:val="nil"/>
              <w:bottom w:val="nil"/>
              <w:right w:val="nil"/>
            </w:tcBorders>
            <w:shd w:val="clear" w:color="auto" w:fill="DAE9F7"/>
            <w:vAlign w:val="bottom"/>
          </w:tcPr>
          <w:p w14:paraId="04C2AFBD" w14:textId="77777777" w:rsidR="00E269D3" w:rsidRPr="00E269D3" w:rsidRDefault="00E269D3" w:rsidP="00E269D3">
            <w:pPr>
              <w:tabs>
                <w:tab w:val="decimal" w:pos="180"/>
              </w:tabs>
              <w:jc w:val="center"/>
              <w:rPr>
                <w:rFonts w:ascii="Times New Roman" w:eastAsia="Calibri" w:hAnsi="Times New Roman" w:cs="Times New Roman"/>
                <w:b/>
                <w:bCs/>
              </w:rPr>
            </w:pPr>
            <w:r w:rsidRPr="00E269D3">
              <w:rPr>
                <w:rFonts w:ascii="Times New Roman" w:eastAsia="Aptos" w:hAnsi="Times New Roman" w:cs="Times New Roman"/>
                <w:b/>
                <w:bCs/>
                <w:color w:val="000000"/>
              </w:rPr>
              <w:t>&lt; .001</w:t>
            </w:r>
          </w:p>
        </w:tc>
      </w:tr>
      <w:tr w:rsidR="00E269D3" w:rsidRPr="00E269D3" w14:paraId="53E7D2EC" w14:textId="77777777" w:rsidTr="00DA650C">
        <w:tc>
          <w:tcPr>
            <w:tcW w:w="15026" w:type="dxa"/>
            <w:gridSpan w:val="15"/>
            <w:tcBorders>
              <w:top w:val="single" w:sz="4" w:space="0" w:color="auto"/>
              <w:bottom w:val="nil"/>
            </w:tcBorders>
          </w:tcPr>
          <w:p w14:paraId="19E5BA23" w14:textId="77777777" w:rsidR="00E269D3" w:rsidRPr="00E269D3" w:rsidRDefault="00E269D3" w:rsidP="00E269D3">
            <w:pPr>
              <w:rPr>
                <w:rFonts w:ascii="Times New Roman" w:eastAsia="Calibri" w:hAnsi="Times New Roman" w:cs="Times New Roman"/>
              </w:rPr>
            </w:pPr>
            <w:r w:rsidRPr="00E269D3">
              <w:rPr>
                <w:rFonts w:ascii="Times New Roman" w:eastAsia="Calibri" w:hAnsi="Times New Roman" w:cs="Times New Roman"/>
              </w:rPr>
              <w:t xml:space="preserve">Note. </w:t>
            </w:r>
            <w:r w:rsidRPr="00E269D3">
              <w:rPr>
                <w:rFonts w:ascii="Times New Roman" w:eastAsia="Calibri" w:hAnsi="Times New Roman" w:cs="Times New Roman"/>
                <w:i/>
                <w:iCs/>
              </w:rPr>
              <w:t>N</w:t>
            </w:r>
            <w:r w:rsidRPr="00E269D3">
              <w:rPr>
                <w:rFonts w:ascii="Times New Roman" w:eastAsia="Calibri" w:hAnsi="Times New Roman" w:cs="Times New Roman"/>
              </w:rPr>
              <w:t xml:space="preserve">(Partially vs. fully) = 2,467,122, </w:t>
            </w:r>
            <w:r w:rsidRPr="00E269D3">
              <w:rPr>
                <w:rFonts w:ascii="Times New Roman" w:eastAsia="Calibri" w:hAnsi="Times New Roman" w:cs="Times New Roman"/>
                <w:i/>
                <w:iCs/>
              </w:rPr>
              <w:t>N</w:t>
            </w:r>
            <w:r w:rsidRPr="00E269D3">
              <w:rPr>
                <w:rFonts w:ascii="Times New Roman" w:eastAsia="Calibri" w:hAnsi="Times New Roman" w:cs="Times New Roman"/>
              </w:rPr>
              <w:t xml:space="preserve">(Not vs. fully) = 2,808,876. </w:t>
            </w:r>
            <w:r w:rsidRPr="00E269D3">
              <w:rPr>
                <w:rFonts w:ascii="Times New Roman" w:eastAsia="Calibri" w:hAnsi="Times New Roman" w:cs="Times New Roman"/>
                <w:i/>
                <w:iCs/>
              </w:rPr>
              <w:t>N</w:t>
            </w:r>
            <w:r w:rsidRPr="00E269D3">
              <w:rPr>
                <w:rFonts w:ascii="Times New Roman" w:eastAsia="Calibri" w:hAnsi="Times New Roman" w:cs="Times New Roman"/>
              </w:rPr>
              <w:t xml:space="preserve">(Not vs. partially) = 428,733. </w:t>
            </w:r>
            <w:r w:rsidRPr="00E269D3">
              <w:rPr>
                <w:rFonts w:ascii="Times New Roman" w:eastAsia="Calibri" w:hAnsi="Times New Roman" w:cs="Times New Roman"/>
                <w:vertAlign w:val="superscript"/>
              </w:rPr>
              <w:t>*</w:t>
            </w:r>
            <w:r w:rsidRPr="00E269D3">
              <w:rPr>
                <w:rFonts w:ascii="Times New Roman" w:eastAsia="Calibri" w:hAnsi="Times New Roman" w:cs="Times New Roman"/>
              </w:rPr>
              <w:t xml:space="preserve"> </w:t>
            </w:r>
            <w:r w:rsidRPr="00E269D3">
              <w:rPr>
                <w:rFonts w:ascii="Times New Roman" w:eastAsia="Calibri" w:hAnsi="Times New Roman" w:cs="Times New Roman"/>
                <w:i/>
                <w:iCs/>
              </w:rPr>
              <w:t>p</w:t>
            </w:r>
            <w:r w:rsidRPr="00E269D3">
              <w:rPr>
                <w:rFonts w:ascii="Times New Roman" w:eastAsia="Calibri" w:hAnsi="Times New Roman" w:cs="Times New Roman"/>
              </w:rPr>
              <w:t xml:space="preserve"> &lt; .05, </w:t>
            </w:r>
            <w:r w:rsidRPr="00E269D3">
              <w:rPr>
                <w:rFonts w:ascii="Times New Roman" w:eastAsia="Calibri" w:hAnsi="Times New Roman" w:cs="Times New Roman"/>
                <w:vertAlign w:val="superscript"/>
              </w:rPr>
              <w:t>**</w:t>
            </w:r>
            <w:r w:rsidRPr="00E269D3">
              <w:rPr>
                <w:rFonts w:ascii="Times New Roman" w:eastAsia="Calibri" w:hAnsi="Times New Roman" w:cs="Times New Roman"/>
              </w:rPr>
              <w:t xml:space="preserve"> </w:t>
            </w:r>
            <w:r w:rsidRPr="00E269D3">
              <w:rPr>
                <w:rFonts w:ascii="Times New Roman" w:eastAsia="Calibri" w:hAnsi="Times New Roman" w:cs="Times New Roman"/>
                <w:i/>
                <w:iCs/>
              </w:rPr>
              <w:t xml:space="preserve">p </w:t>
            </w:r>
            <w:r w:rsidRPr="00E269D3">
              <w:rPr>
                <w:rFonts w:ascii="Times New Roman" w:eastAsia="Calibri" w:hAnsi="Times New Roman" w:cs="Times New Roman"/>
              </w:rPr>
              <w:t xml:space="preserve">&lt; .01, </w:t>
            </w:r>
            <w:r w:rsidRPr="00E269D3">
              <w:rPr>
                <w:rFonts w:ascii="Times New Roman" w:eastAsia="Calibri" w:hAnsi="Times New Roman" w:cs="Times New Roman"/>
                <w:vertAlign w:val="superscript"/>
              </w:rPr>
              <w:t>***</w:t>
            </w:r>
            <w:r w:rsidRPr="00E269D3">
              <w:rPr>
                <w:rFonts w:ascii="Times New Roman" w:eastAsia="Calibri" w:hAnsi="Times New Roman" w:cs="Times New Roman"/>
              </w:rPr>
              <w:t xml:space="preserve"> </w:t>
            </w:r>
            <w:r w:rsidRPr="00E269D3">
              <w:rPr>
                <w:rFonts w:ascii="Times New Roman" w:eastAsia="Calibri" w:hAnsi="Times New Roman" w:cs="Times New Roman"/>
                <w:i/>
                <w:iCs/>
              </w:rPr>
              <w:t>p</w:t>
            </w:r>
            <w:r w:rsidRPr="00E269D3">
              <w:rPr>
                <w:rFonts w:ascii="Times New Roman" w:eastAsia="Calibri" w:hAnsi="Times New Roman" w:cs="Times New Roman"/>
              </w:rPr>
              <w:t xml:space="preserve"> &lt; .001.</w:t>
            </w:r>
          </w:p>
          <w:p w14:paraId="1D229CD8" w14:textId="7249545E" w:rsidR="00E269D3" w:rsidRPr="00E269D3" w:rsidRDefault="00E269D3" w:rsidP="00E269D3">
            <w:pPr>
              <w:spacing w:after="160"/>
              <w:rPr>
                <w:rFonts w:ascii="Calibri" w:eastAsia="Calibri" w:hAnsi="Calibri" w:cs="Times New Roman"/>
              </w:rPr>
            </w:pPr>
            <w:r w:rsidRPr="00E269D3">
              <w:rPr>
                <w:rFonts w:ascii="Times New Roman" w:eastAsia="Calibri" w:hAnsi="Times New Roman" w:cs="Times New Roman"/>
                <w:vertAlign w:val="superscript"/>
              </w:rPr>
              <w:lastRenderedPageBreak/>
              <w:t>a</w:t>
            </w:r>
            <w:r w:rsidRPr="00E269D3">
              <w:rPr>
                <w:rFonts w:ascii="Times New Roman" w:eastAsia="Calibri" w:hAnsi="Times New Roman" w:cs="Times New Roman"/>
              </w:rPr>
              <w:t>Reference category is those in single family households.</w:t>
            </w:r>
            <w:r w:rsidR="00327433">
              <w:rPr>
                <w:rFonts w:ascii="Times New Roman" w:eastAsia="Calibri" w:hAnsi="Times New Roman" w:cs="Times New Roman"/>
              </w:rPr>
              <w:br/>
            </w:r>
            <w:r w:rsidR="00327433">
              <w:rPr>
                <w:rFonts w:ascii="Times New Roman" w:eastAsia="Calibri" w:hAnsi="Times New Roman" w:cs="Times New Roman"/>
                <w:vertAlign w:val="superscript"/>
              </w:rPr>
              <w:t>b</w:t>
            </w:r>
            <w:r w:rsidR="00327433" w:rsidRPr="00400B42">
              <w:rPr>
                <w:rFonts w:ascii="Times New Roman" w:eastAsia="Calibri" w:hAnsi="Times New Roman" w:cs="Times New Roman"/>
              </w:rPr>
              <w:t xml:space="preserve">Reference category is those </w:t>
            </w:r>
            <w:r w:rsidR="00327433">
              <w:rPr>
                <w:rFonts w:ascii="Times New Roman" w:eastAsia="Calibri" w:hAnsi="Times New Roman" w:cs="Times New Roman"/>
              </w:rPr>
              <w:t>with low mobility</w:t>
            </w:r>
            <w:r w:rsidR="00327433" w:rsidRPr="00400B42">
              <w:rPr>
                <w:rFonts w:ascii="Times New Roman" w:eastAsia="Calibri" w:hAnsi="Times New Roman" w:cs="Times New Roman"/>
              </w:rPr>
              <w:t>.</w:t>
            </w:r>
          </w:p>
        </w:tc>
      </w:tr>
    </w:tbl>
    <w:p w14:paraId="6056FB97" w14:textId="77777777" w:rsidR="002C66D2" w:rsidRPr="0065316D" w:rsidRDefault="002C66D2" w:rsidP="00D22CD9">
      <w:pPr>
        <w:rPr>
          <w:rFonts w:ascii="Times New Roman" w:hAnsi="Times New Roman" w:cs="Times New Roman"/>
        </w:rPr>
      </w:pPr>
    </w:p>
    <w:sectPr w:rsidR="002C66D2" w:rsidRPr="0065316D" w:rsidSect="002E55CE">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D38A77" w14:textId="77777777" w:rsidR="00A61AC8" w:rsidRDefault="00A61AC8" w:rsidP="00A04E06">
      <w:pPr>
        <w:spacing w:after="0" w:line="240" w:lineRule="auto"/>
      </w:pPr>
      <w:r>
        <w:separator/>
      </w:r>
    </w:p>
  </w:endnote>
  <w:endnote w:type="continuationSeparator" w:id="0">
    <w:p w14:paraId="1EAF8B23" w14:textId="77777777" w:rsidR="00A61AC8" w:rsidRDefault="00A61AC8" w:rsidP="00A04E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76247206"/>
      <w:docPartObj>
        <w:docPartGallery w:val="Page Numbers (Bottom of Page)"/>
        <w:docPartUnique/>
      </w:docPartObj>
    </w:sdtPr>
    <w:sdtEndPr>
      <w:rPr>
        <w:rFonts w:ascii="Times New Roman" w:hAnsi="Times New Roman" w:cs="Times New Roman"/>
        <w:noProof/>
      </w:rPr>
    </w:sdtEndPr>
    <w:sdtContent>
      <w:p w14:paraId="42612BAF" w14:textId="7A63FC98" w:rsidR="00A04E06" w:rsidRPr="00A04E06" w:rsidRDefault="00A04E06">
        <w:pPr>
          <w:pStyle w:val="Footer"/>
          <w:jc w:val="center"/>
          <w:rPr>
            <w:rFonts w:ascii="Times New Roman" w:hAnsi="Times New Roman" w:cs="Times New Roman"/>
          </w:rPr>
        </w:pPr>
        <w:r w:rsidRPr="00A04E06">
          <w:rPr>
            <w:rFonts w:ascii="Times New Roman" w:hAnsi="Times New Roman" w:cs="Times New Roman"/>
          </w:rPr>
          <w:fldChar w:fldCharType="begin"/>
        </w:r>
        <w:r w:rsidRPr="00A04E06">
          <w:rPr>
            <w:rFonts w:ascii="Times New Roman" w:hAnsi="Times New Roman" w:cs="Times New Roman"/>
          </w:rPr>
          <w:instrText xml:space="preserve"> PAGE   \* MERGEFORMAT </w:instrText>
        </w:r>
        <w:r w:rsidRPr="00A04E06">
          <w:rPr>
            <w:rFonts w:ascii="Times New Roman" w:hAnsi="Times New Roman" w:cs="Times New Roman"/>
          </w:rPr>
          <w:fldChar w:fldCharType="separate"/>
        </w:r>
        <w:r w:rsidRPr="00A04E06">
          <w:rPr>
            <w:rFonts w:ascii="Times New Roman" w:hAnsi="Times New Roman" w:cs="Times New Roman"/>
            <w:noProof/>
          </w:rPr>
          <w:t>2</w:t>
        </w:r>
        <w:r w:rsidRPr="00A04E06">
          <w:rPr>
            <w:rFonts w:ascii="Times New Roman" w:hAnsi="Times New Roman" w:cs="Times New Roman"/>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04F54E" w14:textId="77777777" w:rsidR="00A61AC8" w:rsidRDefault="00A61AC8" w:rsidP="00A04E06">
      <w:pPr>
        <w:spacing w:after="0" w:line="240" w:lineRule="auto"/>
      </w:pPr>
      <w:r>
        <w:separator/>
      </w:r>
    </w:p>
  </w:footnote>
  <w:footnote w:type="continuationSeparator" w:id="0">
    <w:p w14:paraId="7730AFAA" w14:textId="77777777" w:rsidR="00A61AC8" w:rsidRDefault="00A61AC8" w:rsidP="00A04E06">
      <w:pPr>
        <w:spacing w:after="0" w:line="240" w:lineRule="auto"/>
      </w:pPr>
      <w:r>
        <w:continuationSeparator/>
      </w:r>
    </w:p>
  </w:footnote>
  <w:footnote w:id="1">
    <w:p w14:paraId="6093AEB8" w14:textId="6E4F364B" w:rsidR="00AB7187" w:rsidRPr="00AB7187" w:rsidRDefault="00AB7187">
      <w:pPr>
        <w:pStyle w:val="FootnoteText"/>
        <w:rPr>
          <w:rFonts w:ascii="Times New Roman" w:hAnsi="Times New Roman" w:cs="Times New Roman"/>
        </w:rPr>
      </w:pPr>
      <w:r w:rsidRPr="00AB7187">
        <w:rPr>
          <w:rStyle w:val="FootnoteReference"/>
          <w:rFonts w:ascii="Times New Roman" w:hAnsi="Times New Roman" w:cs="Times New Roman"/>
        </w:rPr>
        <w:footnoteRef/>
      </w:r>
      <w:r w:rsidRPr="00AB7187">
        <w:rPr>
          <w:rFonts w:ascii="Times New Roman" w:hAnsi="Times New Roman" w:cs="Times New Roman"/>
        </w:rPr>
        <w:t xml:space="preserve"> When not linked to population denominators, there were 2,353,</w:t>
      </w:r>
      <w:r w:rsidR="00BB5529">
        <w:rPr>
          <w:rFonts w:ascii="Times New Roman" w:hAnsi="Times New Roman" w:cs="Times New Roman"/>
        </w:rPr>
        <w:t>626</w:t>
      </w:r>
      <w:r w:rsidRPr="00AB7187">
        <w:rPr>
          <w:rFonts w:ascii="Times New Roman" w:hAnsi="Times New Roman" w:cs="Times New Roman"/>
        </w:rPr>
        <w:t xml:space="preserve"> unique individuals with COVID-19 tests to 16 February 2022 (of which 23,</w:t>
      </w:r>
      <w:r w:rsidR="00BB5529">
        <w:rPr>
          <w:rFonts w:ascii="Times New Roman" w:hAnsi="Times New Roman" w:cs="Times New Roman"/>
        </w:rPr>
        <w:t>697</w:t>
      </w:r>
      <w:r w:rsidRPr="00AB7187">
        <w:rPr>
          <w:rFonts w:ascii="Times New Roman" w:hAnsi="Times New Roman" w:cs="Times New Roman"/>
        </w:rPr>
        <w:t xml:space="preserve"> were positive), 1,1</w:t>
      </w:r>
      <w:r w:rsidR="002064C5">
        <w:rPr>
          <w:rFonts w:ascii="Times New Roman" w:hAnsi="Times New Roman" w:cs="Times New Roman"/>
        </w:rPr>
        <w:t>76</w:t>
      </w:r>
      <w:r w:rsidRPr="00AB7187">
        <w:rPr>
          <w:rFonts w:ascii="Times New Roman" w:hAnsi="Times New Roman" w:cs="Times New Roman"/>
        </w:rPr>
        <w:t>,</w:t>
      </w:r>
      <w:r w:rsidR="002064C5">
        <w:rPr>
          <w:rFonts w:ascii="Times New Roman" w:hAnsi="Times New Roman" w:cs="Times New Roman"/>
        </w:rPr>
        <w:t>162</w:t>
      </w:r>
      <w:r w:rsidRPr="00AB7187">
        <w:rPr>
          <w:rFonts w:ascii="Times New Roman" w:hAnsi="Times New Roman" w:cs="Times New Roman"/>
        </w:rPr>
        <w:t xml:space="preserve"> with positive tests to 02 June 2022 (of which 13,18</w:t>
      </w:r>
      <w:r w:rsidR="002064C5">
        <w:rPr>
          <w:rFonts w:ascii="Times New Roman" w:hAnsi="Times New Roman" w:cs="Times New Roman"/>
        </w:rPr>
        <w:t>5</w:t>
      </w:r>
      <w:r w:rsidRPr="00AB7187">
        <w:rPr>
          <w:rFonts w:ascii="Times New Roman" w:hAnsi="Times New Roman" w:cs="Times New Roman"/>
        </w:rPr>
        <w:t xml:space="preserve"> were followed by hospitalisations) and </w:t>
      </w:r>
      <w:r w:rsidR="002064C5">
        <w:rPr>
          <w:rFonts w:ascii="Times New Roman" w:hAnsi="Times New Roman" w:cs="Times New Roman"/>
        </w:rPr>
        <w:t>2</w:t>
      </w:r>
      <w:r w:rsidRPr="00AB7187">
        <w:rPr>
          <w:rFonts w:ascii="Times New Roman" w:hAnsi="Times New Roman" w:cs="Times New Roman"/>
        </w:rPr>
        <w:t>,</w:t>
      </w:r>
      <w:r w:rsidR="002064C5">
        <w:rPr>
          <w:rFonts w:ascii="Times New Roman" w:hAnsi="Times New Roman" w:cs="Times New Roman"/>
        </w:rPr>
        <w:t>079</w:t>
      </w:r>
      <w:r w:rsidRPr="00AB7187">
        <w:rPr>
          <w:rFonts w:ascii="Times New Roman" w:hAnsi="Times New Roman" w:cs="Times New Roman"/>
        </w:rPr>
        <w:t>,1</w:t>
      </w:r>
      <w:r w:rsidR="002064C5">
        <w:rPr>
          <w:rFonts w:ascii="Times New Roman" w:hAnsi="Times New Roman" w:cs="Times New Roman"/>
        </w:rPr>
        <w:t>74</w:t>
      </w:r>
      <w:r w:rsidRPr="00AB7187">
        <w:rPr>
          <w:rFonts w:ascii="Times New Roman" w:hAnsi="Times New Roman" w:cs="Times New Roman"/>
        </w:rPr>
        <w:t xml:space="preserve"> positive tests to </w:t>
      </w:r>
      <w:r w:rsidR="00BB5529">
        <w:rPr>
          <w:rFonts w:ascii="Times New Roman" w:hAnsi="Times New Roman" w:cs="Times New Roman"/>
        </w:rPr>
        <w:t>14 February 2023</w:t>
      </w:r>
      <w:r w:rsidRPr="00AB7187">
        <w:rPr>
          <w:rFonts w:ascii="Times New Roman" w:hAnsi="Times New Roman" w:cs="Times New Roman"/>
        </w:rPr>
        <w:t xml:space="preserve"> (of which 3,</w:t>
      </w:r>
      <w:r w:rsidR="002064C5">
        <w:rPr>
          <w:rFonts w:ascii="Times New Roman" w:hAnsi="Times New Roman" w:cs="Times New Roman"/>
        </w:rPr>
        <w:t>825</w:t>
      </w:r>
      <w:r w:rsidR="002064C5" w:rsidRPr="00AB7187">
        <w:rPr>
          <w:rFonts w:ascii="Times New Roman" w:hAnsi="Times New Roman" w:cs="Times New Roman"/>
        </w:rPr>
        <w:t xml:space="preserve"> </w:t>
      </w:r>
      <w:r w:rsidRPr="00AB7187">
        <w:rPr>
          <w:rFonts w:ascii="Times New Roman" w:hAnsi="Times New Roman" w:cs="Times New Roman"/>
        </w:rPr>
        <w:t>were followed by deaths). Vaccination records when not linked to population denominators were available for 4,36</w:t>
      </w:r>
      <w:r w:rsidR="002064C5">
        <w:rPr>
          <w:rFonts w:ascii="Times New Roman" w:hAnsi="Times New Roman" w:cs="Times New Roman"/>
        </w:rPr>
        <w:t>5</w:t>
      </w:r>
      <w:r w:rsidRPr="00AB7187">
        <w:rPr>
          <w:rFonts w:ascii="Times New Roman" w:hAnsi="Times New Roman" w:cs="Times New Roman"/>
        </w:rPr>
        <w:t>,</w:t>
      </w:r>
      <w:r w:rsidR="002064C5">
        <w:rPr>
          <w:rFonts w:ascii="Times New Roman" w:hAnsi="Times New Roman" w:cs="Times New Roman"/>
        </w:rPr>
        <w:t>663</w:t>
      </w:r>
      <w:r w:rsidRPr="00AB7187">
        <w:rPr>
          <w:rFonts w:ascii="Times New Roman" w:hAnsi="Times New Roman" w:cs="Times New Roman"/>
        </w:rPr>
        <w:t xml:space="preserve"> individuals (of which 4,</w:t>
      </w:r>
      <w:r w:rsidR="002064C5">
        <w:rPr>
          <w:rFonts w:ascii="Times New Roman" w:hAnsi="Times New Roman" w:cs="Times New Roman"/>
        </w:rPr>
        <w:t>200</w:t>
      </w:r>
      <w:r w:rsidRPr="00AB7187">
        <w:rPr>
          <w:rFonts w:ascii="Times New Roman" w:hAnsi="Times New Roman" w:cs="Times New Roman"/>
        </w:rPr>
        <w:t>,</w:t>
      </w:r>
      <w:r w:rsidR="002064C5">
        <w:rPr>
          <w:rFonts w:ascii="Times New Roman" w:hAnsi="Times New Roman" w:cs="Times New Roman"/>
        </w:rPr>
        <w:t>918</w:t>
      </w:r>
      <w:r w:rsidRPr="00AB7187">
        <w:rPr>
          <w:rFonts w:ascii="Times New Roman" w:hAnsi="Times New Roman" w:cs="Times New Roman"/>
        </w:rPr>
        <w:t xml:space="preserve"> were fully vaccinated and 164,7</w:t>
      </w:r>
      <w:r w:rsidR="002064C5">
        <w:rPr>
          <w:rFonts w:ascii="Times New Roman" w:hAnsi="Times New Roman" w:cs="Times New Roman"/>
        </w:rPr>
        <w:t>45</w:t>
      </w:r>
      <w:r w:rsidRPr="00AB7187">
        <w:rPr>
          <w:rFonts w:ascii="Times New Roman" w:hAnsi="Times New Roman" w:cs="Times New Roman"/>
        </w:rPr>
        <w:t xml:space="preserve"> partially vaccinated).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5C775D"/>
    <w:multiLevelType w:val="hybridMultilevel"/>
    <w:tmpl w:val="1AAE07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FAB4DD6"/>
    <w:multiLevelType w:val="hybridMultilevel"/>
    <w:tmpl w:val="01440AD0"/>
    <w:lvl w:ilvl="0" w:tplc="9CBC7CD2">
      <w:numFmt w:val="bullet"/>
      <w:lvlText w:val="-"/>
      <w:lvlJc w:val="left"/>
      <w:pPr>
        <w:ind w:left="720" w:hanging="360"/>
      </w:pPr>
      <w:rPr>
        <w:rFonts w:ascii="Times New Roman" w:eastAsiaTheme="minorHAnsi" w:hAnsi="Times New Roman" w:cs="Times New Roman" w:hint="default"/>
        <w: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27D264E9"/>
    <w:multiLevelType w:val="hybridMultilevel"/>
    <w:tmpl w:val="FDE85554"/>
    <w:lvl w:ilvl="0" w:tplc="0C240876">
      <w:numFmt w:val="bullet"/>
      <w:lvlText w:val="-"/>
      <w:lvlJc w:val="left"/>
      <w:pPr>
        <w:ind w:left="720" w:hanging="360"/>
      </w:pPr>
      <w:rPr>
        <w:rFonts w:ascii="Times New Roman" w:eastAsiaTheme="minorHAnsi" w:hAnsi="Times New Roman"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2970613D"/>
    <w:multiLevelType w:val="hybridMultilevel"/>
    <w:tmpl w:val="7DD27B24"/>
    <w:lvl w:ilvl="0" w:tplc="3D6CE832">
      <w:numFmt w:val="bullet"/>
      <w:lvlText w:val="-"/>
      <w:lvlJc w:val="left"/>
      <w:pPr>
        <w:ind w:left="720" w:hanging="360"/>
      </w:pPr>
      <w:rPr>
        <w:rFonts w:ascii="Times New Roman" w:eastAsiaTheme="minorHAnsi" w:hAnsi="Times New Roman"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300726B5"/>
    <w:multiLevelType w:val="hybridMultilevel"/>
    <w:tmpl w:val="20608B6A"/>
    <w:lvl w:ilvl="0" w:tplc="B568E678">
      <w:numFmt w:val="bullet"/>
      <w:lvlText w:val="-"/>
      <w:lvlJc w:val="left"/>
      <w:pPr>
        <w:ind w:left="720" w:hanging="360"/>
      </w:pPr>
      <w:rPr>
        <w:rFonts w:ascii="Times New Roman" w:eastAsiaTheme="minorHAnsi" w:hAnsi="Times New Roman"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4C0366A0"/>
    <w:multiLevelType w:val="hybridMultilevel"/>
    <w:tmpl w:val="94946BA2"/>
    <w:lvl w:ilvl="0" w:tplc="6BBED42E">
      <w:numFmt w:val="bullet"/>
      <w:lvlText w:val="-"/>
      <w:lvlJc w:val="left"/>
      <w:pPr>
        <w:ind w:left="720" w:hanging="360"/>
      </w:pPr>
      <w:rPr>
        <w:rFonts w:ascii="Times New Roman" w:eastAsiaTheme="minorHAnsi" w:hAnsi="Times New Roman"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56EB4105"/>
    <w:multiLevelType w:val="hybridMultilevel"/>
    <w:tmpl w:val="F14E03C0"/>
    <w:lvl w:ilvl="0" w:tplc="CA62A0DE">
      <w:numFmt w:val="bullet"/>
      <w:lvlText w:val="-"/>
      <w:lvlJc w:val="left"/>
      <w:pPr>
        <w:ind w:left="1080" w:hanging="360"/>
      </w:pPr>
      <w:rPr>
        <w:rFonts w:ascii="Times New Roman" w:eastAsiaTheme="minorHAnsi" w:hAnsi="Times New Roman" w:cs="Times New Roman"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num w:numId="1" w16cid:durableId="2106412532">
    <w:abstractNumId w:val="4"/>
  </w:num>
  <w:num w:numId="2" w16cid:durableId="2051801242">
    <w:abstractNumId w:val="5"/>
  </w:num>
  <w:num w:numId="3" w16cid:durableId="1149857192">
    <w:abstractNumId w:val="3"/>
  </w:num>
  <w:num w:numId="4" w16cid:durableId="2018385933">
    <w:abstractNumId w:val="1"/>
  </w:num>
  <w:num w:numId="5" w16cid:durableId="1942957238">
    <w:abstractNumId w:val="0"/>
  </w:num>
  <w:num w:numId="6" w16cid:durableId="108355857">
    <w:abstractNumId w:val="2"/>
  </w:num>
  <w:num w:numId="7" w16cid:durableId="40449926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CD9"/>
    <w:rsid w:val="00003045"/>
    <w:rsid w:val="00005294"/>
    <w:rsid w:val="00010978"/>
    <w:rsid w:val="00011E80"/>
    <w:rsid w:val="00014B23"/>
    <w:rsid w:val="00015A85"/>
    <w:rsid w:val="0002393D"/>
    <w:rsid w:val="00024099"/>
    <w:rsid w:val="00027994"/>
    <w:rsid w:val="0003513C"/>
    <w:rsid w:val="000446B8"/>
    <w:rsid w:val="00054A8D"/>
    <w:rsid w:val="0005716C"/>
    <w:rsid w:val="00057B39"/>
    <w:rsid w:val="000634B6"/>
    <w:rsid w:val="000647DF"/>
    <w:rsid w:val="00065A12"/>
    <w:rsid w:val="00066D43"/>
    <w:rsid w:val="00066F26"/>
    <w:rsid w:val="00071065"/>
    <w:rsid w:val="000739FD"/>
    <w:rsid w:val="0007611F"/>
    <w:rsid w:val="00077768"/>
    <w:rsid w:val="00082879"/>
    <w:rsid w:val="00090392"/>
    <w:rsid w:val="000A027B"/>
    <w:rsid w:val="000A02A5"/>
    <w:rsid w:val="000A1EBE"/>
    <w:rsid w:val="000A222B"/>
    <w:rsid w:val="000A6506"/>
    <w:rsid w:val="000A7F16"/>
    <w:rsid w:val="000A7F5F"/>
    <w:rsid w:val="000B0654"/>
    <w:rsid w:val="000B0D02"/>
    <w:rsid w:val="000C24A2"/>
    <w:rsid w:val="000D17EF"/>
    <w:rsid w:val="000D2F96"/>
    <w:rsid w:val="000D5EBF"/>
    <w:rsid w:val="000D7906"/>
    <w:rsid w:val="000E060F"/>
    <w:rsid w:val="000E172E"/>
    <w:rsid w:val="000E44DE"/>
    <w:rsid w:val="000E6F2E"/>
    <w:rsid w:val="000E7F33"/>
    <w:rsid w:val="000F10D4"/>
    <w:rsid w:val="000F1D5F"/>
    <w:rsid w:val="000F3040"/>
    <w:rsid w:val="000F3E42"/>
    <w:rsid w:val="000F6CF2"/>
    <w:rsid w:val="000F70E0"/>
    <w:rsid w:val="000F774C"/>
    <w:rsid w:val="001054FC"/>
    <w:rsid w:val="00120155"/>
    <w:rsid w:val="00122B5F"/>
    <w:rsid w:val="00125B7A"/>
    <w:rsid w:val="00126CBD"/>
    <w:rsid w:val="001276A5"/>
    <w:rsid w:val="001316E0"/>
    <w:rsid w:val="0013194E"/>
    <w:rsid w:val="00132B47"/>
    <w:rsid w:val="00133018"/>
    <w:rsid w:val="00137399"/>
    <w:rsid w:val="00141056"/>
    <w:rsid w:val="00142187"/>
    <w:rsid w:val="001501F1"/>
    <w:rsid w:val="00151C45"/>
    <w:rsid w:val="0015347C"/>
    <w:rsid w:val="00155403"/>
    <w:rsid w:val="00155999"/>
    <w:rsid w:val="001775FF"/>
    <w:rsid w:val="0018064B"/>
    <w:rsid w:val="00183BD0"/>
    <w:rsid w:val="00184F5A"/>
    <w:rsid w:val="00186D71"/>
    <w:rsid w:val="00186FAD"/>
    <w:rsid w:val="00187FAD"/>
    <w:rsid w:val="001911FC"/>
    <w:rsid w:val="001945DE"/>
    <w:rsid w:val="0019745A"/>
    <w:rsid w:val="001A0529"/>
    <w:rsid w:val="001A057D"/>
    <w:rsid w:val="001A2602"/>
    <w:rsid w:val="001A604E"/>
    <w:rsid w:val="001A648F"/>
    <w:rsid w:val="001C1CE5"/>
    <w:rsid w:val="001C723F"/>
    <w:rsid w:val="001C7555"/>
    <w:rsid w:val="001C7FA5"/>
    <w:rsid w:val="001D7A03"/>
    <w:rsid w:val="001E2590"/>
    <w:rsid w:val="001E275C"/>
    <w:rsid w:val="001E28EB"/>
    <w:rsid w:val="001E2E08"/>
    <w:rsid w:val="001E50DA"/>
    <w:rsid w:val="001E60B8"/>
    <w:rsid w:val="001F1327"/>
    <w:rsid w:val="001F7F48"/>
    <w:rsid w:val="00203F47"/>
    <w:rsid w:val="00205947"/>
    <w:rsid w:val="00205FA2"/>
    <w:rsid w:val="002064C5"/>
    <w:rsid w:val="0022225F"/>
    <w:rsid w:val="00223725"/>
    <w:rsid w:val="00230F36"/>
    <w:rsid w:val="00234CE3"/>
    <w:rsid w:val="002364CF"/>
    <w:rsid w:val="0024176A"/>
    <w:rsid w:val="002458ED"/>
    <w:rsid w:val="002502C4"/>
    <w:rsid w:val="0025242C"/>
    <w:rsid w:val="0025385B"/>
    <w:rsid w:val="00253DCF"/>
    <w:rsid w:val="0025447A"/>
    <w:rsid w:val="00257FC6"/>
    <w:rsid w:val="0026291A"/>
    <w:rsid w:val="0026575B"/>
    <w:rsid w:val="002665B1"/>
    <w:rsid w:val="002720C0"/>
    <w:rsid w:val="002746F9"/>
    <w:rsid w:val="0027768F"/>
    <w:rsid w:val="0028514B"/>
    <w:rsid w:val="0028537C"/>
    <w:rsid w:val="0029081B"/>
    <w:rsid w:val="002950FB"/>
    <w:rsid w:val="002A5805"/>
    <w:rsid w:val="002A65BE"/>
    <w:rsid w:val="002B417E"/>
    <w:rsid w:val="002B5E61"/>
    <w:rsid w:val="002C01FF"/>
    <w:rsid w:val="002C1E84"/>
    <w:rsid w:val="002C2D22"/>
    <w:rsid w:val="002C327B"/>
    <w:rsid w:val="002C4506"/>
    <w:rsid w:val="002C499C"/>
    <w:rsid w:val="002C66D2"/>
    <w:rsid w:val="002D0BB1"/>
    <w:rsid w:val="002D3032"/>
    <w:rsid w:val="002D4C30"/>
    <w:rsid w:val="002E05A8"/>
    <w:rsid w:val="002E55CE"/>
    <w:rsid w:val="002F011D"/>
    <w:rsid w:val="002F46D1"/>
    <w:rsid w:val="002F4772"/>
    <w:rsid w:val="002F5107"/>
    <w:rsid w:val="002F5D06"/>
    <w:rsid w:val="002F683E"/>
    <w:rsid w:val="003006E8"/>
    <w:rsid w:val="00305AB4"/>
    <w:rsid w:val="00310E72"/>
    <w:rsid w:val="00312846"/>
    <w:rsid w:val="00316275"/>
    <w:rsid w:val="0032100A"/>
    <w:rsid w:val="00324A34"/>
    <w:rsid w:val="00327433"/>
    <w:rsid w:val="00330876"/>
    <w:rsid w:val="00334F32"/>
    <w:rsid w:val="0033674B"/>
    <w:rsid w:val="00347AF1"/>
    <w:rsid w:val="00354F8A"/>
    <w:rsid w:val="00355DC7"/>
    <w:rsid w:val="00365568"/>
    <w:rsid w:val="00366F74"/>
    <w:rsid w:val="00370BB2"/>
    <w:rsid w:val="00374D51"/>
    <w:rsid w:val="0037535B"/>
    <w:rsid w:val="00376B66"/>
    <w:rsid w:val="00380F97"/>
    <w:rsid w:val="003857CA"/>
    <w:rsid w:val="00385C61"/>
    <w:rsid w:val="0039362F"/>
    <w:rsid w:val="003A240E"/>
    <w:rsid w:val="003A400B"/>
    <w:rsid w:val="003B0121"/>
    <w:rsid w:val="003B1D51"/>
    <w:rsid w:val="003B43E6"/>
    <w:rsid w:val="003B63CC"/>
    <w:rsid w:val="003B6427"/>
    <w:rsid w:val="003C7C52"/>
    <w:rsid w:val="003D1345"/>
    <w:rsid w:val="003D2580"/>
    <w:rsid w:val="003D627C"/>
    <w:rsid w:val="003E02C2"/>
    <w:rsid w:val="003E22B8"/>
    <w:rsid w:val="003E2A2B"/>
    <w:rsid w:val="003E461B"/>
    <w:rsid w:val="003E7ED3"/>
    <w:rsid w:val="003F1E93"/>
    <w:rsid w:val="003F2296"/>
    <w:rsid w:val="004005E7"/>
    <w:rsid w:val="00400A98"/>
    <w:rsid w:val="00400B42"/>
    <w:rsid w:val="00403A98"/>
    <w:rsid w:val="00404182"/>
    <w:rsid w:val="004057BE"/>
    <w:rsid w:val="004065FB"/>
    <w:rsid w:val="00410BC5"/>
    <w:rsid w:val="00413117"/>
    <w:rsid w:val="00413580"/>
    <w:rsid w:val="00414AB4"/>
    <w:rsid w:val="0041520F"/>
    <w:rsid w:val="00420676"/>
    <w:rsid w:val="004318CD"/>
    <w:rsid w:val="0043470E"/>
    <w:rsid w:val="004379FC"/>
    <w:rsid w:val="00440129"/>
    <w:rsid w:val="004433E9"/>
    <w:rsid w:val="00445A1F"/>
    <w:rsid w:val="00445D15"/>
    <w:rsid w:val="00446B57"/>
    <w:rsid w:val="00446EBC"/>
    <w:rsid w:val="0044742E"/>
    <w:rsid w:val="00451239"/>
    <w:rsid w:val="00454C45"/>
    <w:rsid w:val="0046008E"/>
    <w:rsid w:val="0046049E"/>
    <w:rsid w:val="004624F8"/>
    <w:rsid w:val="00464A5B"/>
    <w:rsid w:val="00474B13"/>
    <w:rsid w:val="00484669"/>
    <w:rsid w:val="00492C35"/>
    <w:rsid w:val="00493009"/>
    <w:rsid w:val="00494260"/>
    <w:rsid w:val="00495EF9"/>
    <w:rsid w:val="004A3C7C"/>
    <w:rsid w:val="004A41CD"/>
    <w:rsid w:val="004A5029"/>
    <w:rsid w:val="004A54BE"/>
    <w:rsid w:val="004A57E5"/>
    <w:rsid w:val="004A7551"/>
    <w:rsid w:val="004B0080"/>
    <w:rsid w:val="004B2E0A"/>
    <w:rsid w:val="004B4E3E"/>
    <w:rsid w:val="004B5B06"/>
    <w:rsid w:val="004C2B0F"/>
    <w:rsid w:val="004D4665"/>
    <w:rsid w:val="004D6B9D"/>
    <w:rsid w:val="004F1CE3"/>
    <w:rsid w:val="004F478C"/>
    <w:rsid w:val="004F4FB9"/>
    <w:rsid w:val="004F7EFC"/>
    <w:rsid w:val="00504592"/>
    <w:rsid w:val="00513741"/>
    <w:rsid w:val="005140B7"/>
    <w:rsid w:val="0051544A"/>
    <w:rsid w:val="00523084"/>
    <w:rsid w:val="0052561C"/>
    <w:rsid w:val="00527937"/>
    <w:rsid w:val="00530E83"/>
    <w:rsid w:val="00531931"/>
    <w:rsid w:val="005327EF"/>
    <w:rsid w:val="00543F4D"/>
    <w:rsid w:val="0054503D"/>
    <w:rsid w:val="00552B04"/>
    <w:rsid w:val="00553AB0"/>
    <w:rsid w:val="00553E9A"/>
    <w:rsid w:val="00557829"/>
    <w:rsid w:val="00561CFB"/>
    <w:rsid w:val="0057635B"/>
    <w:rsid w:val="005775DA"/>
    <w:rsid w:val="00581719"/>
    <w:rsid w:val="00581AE8"/>
    <w:rsid w:val="00583017"/>
    <w:rsid w:val="00584692"/>
    <w:rsid w:val="00586537"/>
    <w:rsid w:val="0059138A"/>
    <w:rsid w:val="00591DDB"/>
    <w:rsid w:val="005933A3"/>
    <w:rsid w:val="00593D7A"/>
    <w:rsid w:val="00597FBC"/>
    <w:rsid w:val="005A08CA"/>
    <w:rsid w:val="005A640B"/>
    <w:rsid w:val="005B0383"/>
    <w:rsid w:val="005B1904"/>
    <w:rsid w:val="005B3F0A"/>
    <w:rsid w:val="005B44A7"/>
    <w:rsid w:val="005B58E8"/>
    <w:rsid w:val="005D1C7B"/>
    <w:rsid w:val="005D397C"/>
    <w:rsid w:val="005D4272"/>
    <w:rsid w:val="005D7950"/>
    <w:rsid w:val="005E022C"/>
    <w:rsid w:val="005E7057"/>
    <w:rsid w:val="005F0EE5"/>
    <w:rsid w:val="005F0F13"/>
    <w:rsid w:val="005F3E9C"/>
    <w:rsid w:val="005F46BF"/>
    <w:rsid w:val="005F6FD4"/>
    <w:rsid w:val="005F79F6"/>
    <w:rsid w:val="005F7F4C"/>
    <w:rsid w:val="006012F3"/>
    <w:rsid w:val="006029D2"/>
    <w:rsid w:val="00604921"/>
    <w:rsid w:val="00611AD8"/>
    <w:rsid w:val="00612B51"/>
    <w:rsid w:val="006151C0"/>
    <w:rsid w:val="00615A26"/>
    <w:rsid w:val="00615AF8"/>
    <w:rsid w:val="00615B0A"/>
    <w:rsid w:val="00616F7E"/>
    <w:rsid w:val="006246F7"/>
    <w:rsid w:val="00627ED1"/>
    <w:rsid w:val="00631135"/>
    <w:rsid w:val="0064500E"/>
    <w:rsid w:val="00645C73"/>
    <w:rsid w:val="006520DD"/>
    <w:rsid w:val="0065316D"/>
    <w:rsid w:val="0065422F"/>
    <w:rsid w:val="00654EA2"/>
    <w:rsid w:val="00655118"/>
    <w:rsid w:val="00657DB9"/>
    <w:rsid w:val="00664916"/>
    <w:rsid w:val="0066543C"/>
    <w:rsid w:val="00671835"/>
    <w:rsid w:val="00676489"/>
    <w:rsid w:val="00680B3C"/>
    <w:rsid w:val="00681023"/>
    <w:rsid w:val="00683EAD"/>
    <w:rsid w:val="006840CA"/>
    <w:rsid w:val="00692179"/>
    <w:rsid w:val="006928D5"/>
    <w:rsid w:val="00694100"/>
    <w:rsid w:val="006A09BC"/>
    <w:rsid w:val="006A594B"/>
    <w:rsid w:val="006A5B09"/>
    <w:rsid w:val="006A5D64"/>
    <w:rsid w:val="006A6FD3"/>
    <w:rsid w:val="006B05F9"/>
    <w:rsid w:val="006B0E18"/>
    <w:rsid w:val="006B1BCC"/>
    <w:rsid w:val="006C7875"/>
    <w:rsid w:val="006D5EA6"/>
    <w:rsid w:val="006D793E"/>
    <w:rsid w:val="006D7A97"/>
    <w:rsid w:val="006E1BAE"/>
    <w:rsid w:val="006F4701"/>
    <w:rsid w:val="006F57AA"/>
    <w:rsid w:val="007054D2"/>
    <w:rsid w:val="00707CA9"/>
    <w:rsid w:val="00716DB5"/>
    <w:rsid w:val="00717104"/>
    <w:rsid w:val="0072634A"/>
    <w:rsid w:val="00730EC7"/>
    <w:rsid w:val="0073133C"/>
    <w:rsid w:val="007507A6"/>
    <w:rsid w:val="00751A7D"/>
    <w:rsid w:val="00751D08"/>
    <w:rsid w:val="00755E18"/>
    <w:rsid w:val="00765C68"/>
    <w:rsid w:val="00771CA9"/>
    <w:rsid w:val="00781616"/>
    <w:rsid w:val="00782EA0"/>
    <w:rsid w:val="00784C50"/>
    <w:rsid w:val="007873CE"/>
    <w:rsid w:val="00795BF0"/>
    <w:rsid w:val="007A00C7"/>
    <w:rsid w:val="007B47D3"/>
    <w:rsid w:val="007C60EC"/>
    <w:rsid w:val="007D3B2E"/>
    <w:rsid w:val="007D529B"/>
    <w:rsid w:val="007D76D6"/>
    <w:rsid w:val="007E01FA"/>
    <w:rsid w:val="007E03BD"/>
    <w:rsid w:val="007E5A75"/>
    <w:rsid w:val="007F75CD"/>
    <w:rsid w:val="00801A64"/>
    <w:rsid w:val="008117CC"/>
    <w:rsid w:val="008166DF"/>
    <w:rsid w:val="0081751A"/>
    <w:rsid w:val="00820B05"/>
    <w:rsid w:val="008225A9"/>
    <w:rsid w:val="008343E7"/>
    <w:rsid w:val="0083609B"/>
    <w:rsid w:val="00841E31"/>
    <w:rsid w:val="008443F8"/>
    <w:rsid w:val="00844BBE"/>
    <w:rsid w:val="00845118"/>
    <w:rsid w:val="00852063"/>
    <w:rsid w:val="00857693"/>
    <w:rsid w:val="00865038"/>
    <w:rsid w:val="0087049A"/>
    <w:rsid w:val="00870FE1"/>
    <w:rsid w:val="0087238D"/>
    <w:rsid w:val="00883ED2"/>
    <w:rsid w:val="008847BC"/>
    <w:rsid w:val="008A28BE"/>
    <w:rsid w:val="008A4CCE"/>
    <w:rsid w:val="008A4FC8"/>
    <w:rsid w:val="008A52E6"/>
    <w:rsid w:val="008A695E"/>
    <w:rsid w:val="008B2282"/>
    <w:rsid w:val="008B5BA3"/>
    <w:rsid w:val="008C188A"/>
    <w:rsid w:val="008C6578"/>
    <w:rsid w:val="008D0183"/>
    <w:rsid w:val="008D42C0"/>
    <w:rsid w:val="008D6480"/>
    <w:rsid w:val="008D653F"/>
    <w:rsid w:val="008E3F81"/>
    <w:rsid w:val="008E42ED"/>
    <w:rsid w:val="008E43C0"/>
    <w:rsid w:val="008E4EA6"/>
    <w:rsid w:val="008F23E4"/>
    <w:rsid w:val="008F54E8"/>
    <w:rsid w:val="008F737E"/>
    <w:rsid w:val="00901948"/>
    <w:rsid w:val="00907A4C"/>
    <w:rsid w:val="0091130E"/>
    <w:rsid w:val="009204F9"/>
    <w:rsid w:val="00922F3F"/>
    <w:rsid w:val="00925F8D"/>
    <w:rsid w:val="009307B0"/>
    <w:rsid w:val="009348D6"/>
    <w:rsid w:val="00936F65"/>
    <w:rsid w:val="00937E67"/>
    <w:rsid w:val="009441D8"/>
    <w:rsid w:val="00950F27"/>
    <w:rsid w:val="00962350"/>
    <w:rsid w:val="00962382"/>
    <w:rsid w:val="00963BA2"/>
    <w:rsid w:val="0097142B"/>
    <w:rsid w:val="00972387"/>
    <w:rsid w:val="0097503B"/>
    <w:rsid w:val="00980D19"/>
    <w:rsid w:val="00980EA5"/>
    <w:rsid w:val="009827BE"/>
    <w:rsid w:val="009832E4"/>
    <w:rsid w:val="009835A0"/>
    <w:rsid w:val="00985664"/>
    <w:rsid w:val="00986F19"/>
    <w:rsid w:val="00987EEC"/>
    <w:rsid w:val="00994B96"/>
    <w:rsid w:val="0099647D"/>
    <w:rsid w:val="009966C4"/>
    <w:rsid w:val="009A33D5"/>
    <w:rsid w:val="009A63FD"/>
    <w:rsid w:val="009B359A"/>
    <w:rsid w:val="009B5A06"/>
    <w:rsid w:val="009C3B2E"/>
    <w:rsid w:val="009C4A71"/>
    <w:rsid w:val="009E2703"/>
    <w:rsid w:val="009E38F3"/>
    <w:rsid w:val="009E51CB"/>
    <w:rsid w:val="009E589F"/>
    <w:rsid w:val="009F2625"/>
    <w:rsid w:val="009F4428"/>
    <w:rsid w:val="00A04E06"/>
    <w:rsid w:val="00A06397"/>
    <w:rsid w:val="00A1107A"/>
    <w:rsid w:val="00A11D25"/>
    <w:rsid w:val="00A121A0"/>
    <w:rsid w:val="00A13056"/>
    <w:rsid w:val="00A21E6A"/>
    <w:rsid w:val="00A31651"/>
    <w:rsid w:val="00A316C8"/>
    <w:rsid w:val="00A42F5D"/>
    <w:rsid w:val="00A43504"/>
    <w:rsid w:val="00A44B23"/>
    <w:rsid w:val="00A46FDA"/>
    <w:rsid w:val="00A47695"/>
    <w:rsid w:val="00A5292B"/>
    <w:rsid w:val="00A542B0"/>
    <w:rsid w:val="00A545B2"/>
    <w:rsid w:val="00A61729"/>
    <w:rsid w:val="00A61AC8"/>
    <w:rsid w:val="00A62144"/>
    <w:rsid w:val="00A63C1C"/>
    <w:rsid w:val="00A64A60"/>
    <w:rsid w:val="00A81022"/>
    <w:rsid w:val="00A81319"/>
    <w:rsid w:val="00A91423"/>
    <w:rsid w:val="00A9273E"/>
    <w:rsid w:val="00A9289E"/>
    <w:rsid w:val="00A961C5"/>
    <w:rsid w:val="00AA3545"/>
    <w:rsid w:val="00AA5195"/>
    <w:rsid w:val="00AA6E1B"/>
    <w:rsid w:val="00AA7AFF"/>
    <w:rsid w:val="00AB2153"/>
    <w:rsid w:val="00AB2A15"/>
    <w:rsid w:val="00AB6D87"/>
    <w:rsid w:val="00AB7187"/>
    <w:rsid w:val="00AC1D1B"/>
    <w:rsid w:val="00AD0925"/>
    <w:rsid w:val="00AD0D39"/>
    <w:rsid w:val="00AD14FF"/>
    <w:rsid w:val="00AD29A8"/>
    <w:rsid w:val="00AE23FC"/>
    <w:rsid w:val="00AE6B5D"/>
    <w:rsid w:val="00AF205C"/>
    <w:rsid w:val="00AF493C"/>
    <w:rsid w:val="00AF7CA9"/>
    <w:rsid w:val="00B011BA"/>
    <w:rsid w:val="00B03DF5"/>
    <w:rsid w:val="00B058C2"/>
    <w:rsid w:val="00B118A0"/>
    <w:rsid w:val="00B14FCD"/>
    <w:rsid w:val="00B21CA6"/>
    <w:rsid w:val="00B229C5"/>
    <w:rsid w:val="00B260DC"/>
    <w:rsid w:val="00B32C79"/>
    <w:rsid w:val="00B3400E"/>
    <w:rsid w:val="00B36BFB"/>
    <w:rsid w:val="00B37628"/>
    <w:rsid w:val="00B474B3"/>
    <w:rsid w:val="00B507F2"/>
    <w:rsid w:val="00B530E9"/>
    <w:rsid w:val="00B54468"/>
    <w:rsid w:val="00B55778"/>
    <w:rsid w:val="00B56486"/>
    <w:rsid w:val="00B5752C"/>
    <w:rsid w:val="00B57FE0"/>
    <w:rsid w:val="00B61993"/>
    <w:rsid w:val="00B66A3B"/>
    <w:rsid w:val="00B735A7"/>
    <w:rsid w:val="00B7482B"/>
    <w:rsid w:val="00B74BF1"/>
    <w:rsid w:val="00B75D72"/>
    <w:rsid w:val="00B7631F"/>
    <w:rsid w:val="00B77F07"/>
    <w:rsid w:val="00B803D9"/>
    <w:rsid w:val="00B80DE8"/>
    <w:rsid w:val="00B83CF0"/>
    <w:rsid w:val="00B92F9C"/>
    <w:rsid w:val="00B93387"/>
    <w:rsid w:val="00B9551C"/>
    <w:rsid w:val="00BB0140"/>
    <w:rsid w:val="00BB0961"/>
    <w:rsid w:val="00BB3085"/>
    <w:rsid w:val="00BB5529"/>
    <w:rsid w:val="00BB741F"/>
    <w:rsid w:val="00BC5039"/>
    <w:rsid w:val="00BC591B"/>
    <w:rsid w:val="00BD3432"/>
    <w:rsid w:val="00BD47CC"/>
    <w:rsid w:val="00BE2B27"/>
    <w:rsid w:val="00BE33C9"/>
    <w:rsid w:val="00BE57E8"/>
    <w:rsid w:val="00BF22AC"/>
    <w:rsid w:val="00BF2911"/>
    <w:rsid w:val="00BF4147"/>
    <w:rsid w:val="00C1342E"/>
    <w:rsid w:val="00C14C42"/>
    <w:rsid w:val="00C14DDB"/>
    <w:rsid w:val="00C16CCB"/>
    <w:rsid w:val="00C21207"/>
    <w:rsid w:val="00C25111"/>
    <w:rsid w:val="00C3048E"/>
    <w:rsid w:val="00C30C03"/>
    <w:rsid w:val="00C3432E"/>
    <w:rsid w:val="00C377F1"/>
    <w:rsid w:val="00C4317D"/>
    <w:rsid w:val="00C44941"/>
    <w:rsid w:val="00C44ABB"/>
    <w:rsid w:val="00C523FC"/>
    <w:rsid w:val="00C56A54"/>
    <w:rsid w:val="00C60761"/>
    <w:rsid w:val="00C61FA8"/>
    <w:rsid w:val="00C63E2B"/>
    <w:rsid w:val="00C64130"/>
    <w:rsid w:val="00C64DEF"/>
    <w:rsid w:val="00C665D4"/>
    <w:rsid w:val="00C81ADD"/>
    <w:rsid w:val="00C83D32"/>
    <w:rsid w:val="00C855D6"/>
    <w:rsid w:val="00C864C7"/>
    <w:rsid w:val="00C90079"/>
    <w:rsid w:val="00C9612E"/>
    <w:rsid w:val="00CA650F"/>
    <w:rsid w:val="00CB226B"/>
    <w:rsid w:val="00CB793D"/>
    <w:rsid w:val="00CC0DF3"/>
    <w:rsid w:val="00CC2BE3"/>
    <w:rsid w:val="00CC60F7"/>
    <w:rsid w:val="00CC7713"/>
    <w:rsid w:val="00CD3604"/>
    <w:rsid w:val="00CE0326"/>
    <w:rsid w:val="00CE1486"/>
    <w:rsid w:val="00CE5985"/>
    <w:rsid w:val="00D017F3"/>
    <w:rsid w:val="00D039C2"/>
    <w:rsid w:val="00D06E9D"/>
    <w:rsid w:val="00D1691C"/>
    <w:rsid w:val="00D20476"/>
    <w:rsid w:val="00D2157E"/>
    <w:rsid w:val="00D22CD9"/>
    <w:rsid w:val="00D25CBA"/>
    <w:rsid w:val="00D25E9F"/>
    <w:rsid w:val="00D26C74"/>
    <w:rsid w:val="00D33DF2"/>
    <w:rsid w:val="00D353B7"/>
    <w:rsid w:val="00D36362"/>
    <w:rsid w:val="00D43293"/>
    <w:rsid w:val="00D47ED9"/>
    <w:rsid w:val="00D55B71"/>
    <w:rsid w:val="00D55FA9"/>
    <w:rsid w:val="00D6747D"/>
    <w:rsid w:val="00D7551B"/>
    <w:rsid w:val="00D75DA9"/>
    <w:rsid w:val="00D840DB"/>
    <w:rsid w:val="00D860BE"/>
    <w:rsid w:val="00DA15D1"/>
    <w:rsid w:val="00DA2CB1"/>
    <w:rsid w:val="00DA2F70"/>
    <w:rsid w:val="00DA46F2"/>
    <w:rsid w:val="00DA62A8"/>
    <w:rsid w:val="00DB1605"/>
    <w:rsid w:val="00DB16D2"/>
    <w:rsid w:val="00DB7596"/>
    <w:rsid w:val="00DC13D9"/>
    <w:rsid w:val="00DC173D"/>
    <w:rsid w:val="00DC4E9E"/>
    <w:rsid w:val="00DC565C"/>
    <w:rsid w:val="00DC5AE5"/>
    <w:rsid w:val="00DD2C9B"/>
    <w:rsid w:val="00DD6E40"/>
    <w:rsid w:val="00DE52BE"/>
    <w:rsid w:val="00DF4C6F"/>
    <w:rsid w:val="00DF663B"/>
    <w:rsid w:val="00E04061"/>
    <w:rsid w:val="00E10944"/>
    <w:rsid w:val="00E11A72"/>
    <w:rsid w:val="00E120F5"/>
    <w:rsid w:val="00E14399"/>
    <w:rsid w:val="00E146B3"/>
    <w:rsid w:val="00E14CBF"/>
    <w:rsid w:val="00E25054"/>
    <w:rsid w:val="00E269D3"/>
    <w:rsid w:val="00E26E4D"/>
    <w:rsid w:val="00E33431"/>
    <w:rsid w:val="00E3484A"/>
    <w:rsid w:val="00E427DB"/>
    <w:rsid w:val="00E435F2"/>
    <w:rsid w:val="00E45F08"/>
    <w:rsid w:val="00E475EF"/>
    <w:rsid w:val="00E501D4"/>
    <w:rsid w:val="00E51C96"/>
    <w:rsid w:val="00E5294D"/>
    <w:rsid w:val="00E52B78"/>
    <w:rsid w:val="00E52BA3"/>
    <w:rsid w:val="00E60D7F"/>
    <w:rsid w:val="00E62FB6"/>
    <w:rsid w:val="00E65E7D"/>
    <w:rsid w:val="00E67C66"/>
    <w:rsid w:val="00E75292"/>
    <w:rsid w:val="00E77921"/>
    <w:rsid w:val="00E77ED7"/>
    <w:rsid w:val="00E8070B"/>
    <w:rsid w:val="00E85C74"/>
    <w:rsid w:val="00E93D9C"/>
    <w:rsid w:val="00E959B4"/>
    <w:rsid w:val="00E96331"/>
    <w:rsid w:val="00EA221E"/>
    <w:rsid w:val="00EA5F0A"/>
    <w:rsid w:val="00EB1FDE"/>
    <w:rsid w:val="00EB39E3"/>
    <w:rsid w:val="00EC37C6"/>
    <w:rsid w:val="00ED211E"/>
    <w:rsid w:val="00ED4752"/>
    <w:rsid w:val="00EE4B62"/>
    <w:rsid w:val="00EE7E4A"/>
    <w:rsid w:val="00EF0175"/>
    <w:rsid w:val="00EF08CE"/>
    <w:rsid w:val="00EF35DA"/>
    <w:rsid w:val="00EF435A"/>
    <w:rsid w:val="00EF6762"/>
    <w:rsid w:val="00F0506C"/>
    <w:rsid w:val="00F07EBC"/>
    <w:rsid w:val="00F116F6"/>
    <w:rsid w:val="00F11ED0"/>
    <w:rsid w:val="00F20B72"/>
    <w:rsid w:val="00F2286E"/>
    <w:rsid w:val="00F249C6"/>
    <w:rsid w:val="00F304E9"/>
    <w:rsid w:val="00F35600"/>
    <w:rsid w:val="00F357D8"/>
    <w:rsid w:val="00F40356"/>
    <w:rsid w:val="00F40D75"/>
    <w:rsid w:val="00F4316D"/>
    <w:rsid w:val="00F455C5"/>
    <w:rsid w:val="00F469B3"/>
    <w:rsid w:val="00F50D7B"/>
    <w:rsid w:val="00F56B14"/>
    <w:rsid w:val="00F63E18"/>
    <w:rsid w:val="00F6676D"/>
    <w:rsid w:val="00F66E89"/>
    <w:rsid w:val="00F71FF0"/>
    <w:rsid w:val="00F81FDB"/>
    <w:rsid w:val="00F82DD6"/>
    <w:rsid w:val="00F83F52"/>
    <w:rsid w:val="00F919A9"/>
    <w:rsid w:val="00F92CB0"/>
    <w:rsid w:val="00F97CD5"/>
    <w:rsid w:val="00FA2363"/>
    <w:rsid w:val="00FA475C"/>
    <w:rsid w:val="00FB2376"/>
    <w:rsid w:val="00FB3666"/>
    <w:rsid w:val="00FB76D0"/>
    <w:rsid w:val="00FC0857"/>
    <w:rsid w:val="00FC2ED8"/>
    <w:rsid w:val="00FC5F12"/>
    <w:rsid w:val="00FD2B97"/>
    <w:rsid w:val="00FD5019"/>
    <w:rsid w:val="00FD54A3"/>
    <w:rsid w:val="00FE3072"/>
    <w:rsid w:val="00FF627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E1938B"/>
  <w15:chartTrackingRefBased/>
  <w15:docId w15:val="{DE5D386F-06CE-40C8-B8C0-8F635613A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N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04E06"/>
    <w:pPr>
      <w:keepNext/>
      <w:keepLines/>
      <w:spacing w:before="240" w:after="0" w:line="360" w:lineRule="auto"/>
      <w:jc w:val="center"/>
      <w:outlineLvl w:val="0"/>
    </w:pPr>
    <w:rPr>
      <w:rFonts w:ascii="Times New Roman" w:eastAsiaTheme="majorEastAsia" w:hAnsi="Times New Roman" w:cstheme="majorBidi"/>
      <w:b/>
      <w:color w:val="000000" w:themeColor="text1"/>
      <w:sz w:val="24"/>
      <w:szCs w:val="32"/>
    </w:rPr>
  </w:style>
  <w:style w:type="paragraph" w:styleId="Heading2">
    <w:name w:val="heading 2"/>
    <w:basedOn w:val="Normal"/>
    <w:next w:val="Normal"/>
    <w:link w:val="Heading2Char"/>
    <w:uiPriority w:val="9"/>
    <w:unhideWhenUsed/>
    <w:qFormat/>
    <w:rsid w:val="000B0654"/>
    <w:pPr>
      <w:keepNext/>
      <w:keepLines/>
      <w:spacing w:before="40" w:after="0" w:line="360" w:lineRule="auto"/>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link w:val="Heading3Char"/>
    <w:uiPriority w:val="9"/>
    <w:unhideWhenUsed/>
    <w:qFormat/>
    <w:rsid w:val="00A9289E"/>
    <w:pPr>
      <w:keepNext/>
      <w:keepLines/>
      <w:spacing w:before="40" w:after="0" w:line="360" w:lineRule="auto"/>
      <w:outlineLvl w:val="2"/>
    </w:pPr>
    <w:rPr>
      <w:rFonts w:ascii="Times New Roman" w:eastAsiaTheme="majorEastAsia" w:hAnsi="Times New Roman" w:cstheme="majorBidi"/>
      <w:b/>
      <w:i/>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2F9C"/>
    <w:pPr>
      <w:ind w:left="720"/>
      <w:contextualSpacing/>
    </w:pPr>
  </w:style>
  <w:style w:type="character" w:styleId="CommentReference">
    <w:name w:val="annotation reference"/>
    <w:basedOn w:val="DefaultParagraphFont"/>
    <w:uiPriority w:val="99"/>
    <w:semiHidden/>
    <w:unhideWhenUsed/>
    <w:rsid w:val="00C60761"/>
    <w:rPr>
      <w:sz w:val="16"/>
      <w:szCs w:val="16"/>
    </w:rPr>
  </w:style>
  <w:style w:type="paragraph" w:styleId="CommentText">
    <w:name w:val="annotation text"/>
    <w:basedOn w:val="Normal"/>
    <w:link w:val="CommentTextChar"/>
    <w:uiPriority w:val="99"/>
    <w:unhideWhenUsed/>
    <w:rsid w:val="00C60761"/>
    <w:pPr>
      <w:spacing w:line="240" w:lineRule="auto"/>
    </w:pPr>
    <w:rPr>
      <w:sz w:val="20"/>
      <w:szCs w:val="20"/>
    </w:rPr>
  </w:style>
  <w:style w:type="character" w:customStyle="1" w:styleId="CommentTextChar">
    <w:name w:val="Comment Text Char"/>
    <w:basedOn w:val="DefaultParagraphFont"/>
    <w:link w:val="CommentText"/>
    <w:uiPriority w:val="99"/>
    <w:rsid w:val="00C60761"/>
    <w:rPr>
      <w:sz w:val="20"/>
      <w:szCs w:val="20"/>
    </w:rPr>
  </w:style>
  <w:style w:type="paragraph" w:styleId="CommentSubject">
    <w:name w:val="annotation subject"/>
    <w:basedOn w:val="CommentText"/>
    <w:next w:val="CommentText"/>
    <w:link w:val="CommentSubjectChar"/>
    <w:uiPriority w:val="99"/>
    <w:semiHidden/>
    <w:unhideWhenUsed/>
    <w:rsid w:val="00C60761"/>
    <w:rPr>
      <w:b/>
      <w:bCs/>
    </w:rPr>
  </w:style>
  <w:style w:type="character" w:customStyle="1" w:styleId="CommentSubjectChar">
    <w:name w:val="Comment Subject Char"/>
    <w:basedOn w:val="CommentTextChar"/>
    <w:link w:val="CommentSubject"/>
    <w:uiPriority w:val="99"/>
    <w:semiHidden/>
    <w:rsid w:val="00C60761"/>
    <w:rPr>
      <w:b/>
      <w:bCs/>
      <w:sz w:val="20"/>
      <w:szCs w:val="20"/>
    </w:rPr>
  </w:style>
  <w:style w:type="character" w:styleId="Hyperlink">
    <w:name w:val="Hyperlink"/>
    <w:basedOn w:val="DefaultParagraphFont"/>
    <w:uiPriority w:val="99"/>
    <w:unhideWhenUsed/>
    <w:rsid w:val="00B93387"/>
    <w:rPr>
      <w:color w:val="0563C1" w:themeColor="hyperlink"/>
      <w:u w:val="single"/>
    </w:rPr>
  </w:style>
  <w:style w:type="character" w:styleId="UnresolvedMention">
    <w:name w:val="Unresolved Mention"/>
    <w:basedOn w:val="DefaultParagraphFont"/>
    <w:uiPriority w:val="99"/>
    <w:semiHidden/>
    <w:unhideWhenUsed/>
    <w:rsid w:val="00B93387"/>
    <w:rPr>
      <w:color w:val="605E5C"/>
      <w:shd w:val="clear" w:color="auto" w:fill="E1DFDD"/>
    </w:rPr>
  </w:style>
  <w:style w:type="paragraph" w:styleId="Revision">
    <w:name w:val="Revision"/>
    <w:hidden/>
    <w:uiPriority w:val="99"/>
    <w:semiHidden/>
    <w:rsid w:val="00324A34"/>
    <w:pPr>
      <w:spacing w:after="0" w:line="240" w:lineRule="auto"/>
    </w:pPr>
  </w:style>
  <w:style w:type="table" w:styleId="TableGrid">
    <w:name w:val="Table Grid"/>
    <w:basedOn w:val="TableNormal"/>
    <w:uiPriority w:val="39"/>
    <w:rsid w:val="002C66D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04E06"/>
    <w:rPr>
      <w:rFonts w:ascii="Times New Roman" w:eastAsiaTheme="majorEastAsia" w:hAnsi="Times New Roman" w:cstheme="majorBidi"/>
      <w:b/>
      <w:color w:val="000000" w:themeColor="text1"/>
      <w:sz w:val="24"/>
      <w:szCs w:val="32"/>
    </w:rPr>
  </w:style>
  <w:style w:type="paragraph" w:styleId="TOCHeading">
    <w:name w:val="TOC Heading"/>
    <w:basedOn w:val="Heading1"/>
    <w:next w:val="Normal"/>
    <w:uiPriority w:val="39"/>
    <w:unhideWhenUsed/>
    <w:qFormat/>
    <w:rsid w:val="004F4FB9"/>
    <w:pPr>
      <w:outlineLvl w:val="9"/>
    </w:pPr>
    <w:rPr>
      <w:kern w:val="0"/>
      <w:lang w:val="en-US"/>
      <w14:ligatures w14:val="none"/>
    </w:rPr>
  </w:style>
  <w:style w:type="paragraph" w:styleId="TOC1">
    <w:name w:val="toc 1"/>
    <w:basedOn w:val="Normal"/>
    <w:next w:val="Normal"/>
    <w:autoRedefine/>
    <w:uiPriority w:val="39"/>
    <w:unhideWhenUsed/>
    <w:rsid w:val="0065422F"/>
    <w:pPr>
      <w:tabs>
        <w:tab w:val="right" w:leader="dot" w:pos="9016"/>
      </w:tabs>
      <w:spacing w:after="100"/>
    </w:pPr>
  </w:style>
  <w:style w:type="paragraph" w:styleId="Header">
    <w:name w:val="header"/>
    <w:basedOn w:val="Normal"/>
    <w:link w:val="HeaderChar"/>
    <w:uiPriority w:val="99"/>
    <w:unhideWhenUsed/>
    <w:rsid w:val="00A04E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4E06"/>
  </w:style>
  <w:style w:type="paragraph" w:styleId="Footer">
    <w:name w:val="footer"/>
    <w:basedOn w:val="Normal"/>
    <w:link w:val="FooterChar"/>
    <w:uiPriority w:val="99"/>
    <w:unhideWhenUsed/>
    <w:rsid w:val="00A04E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4E06"/>
  </w:style>
  <w:style w:type="character" w:customStyle="1" w:styleId="Heading2Char">
    <w:name w:val="Heading 2 Char"/>
    <w:basedOn w:val="DefaultParagraphFont"/>
    <w:link w:val="Heading2"/>
    <w:uiPriority w:val="9"/>
    <w:rsid w:val="000B0654"/>
    <w:rPr>
      <w:rFonts w:ascii="Times New Roman" w:eastAsiaTheme="majorEastAsia" w:hAnsi="Times New Roman" w:cstheme="majorBidi"/>
      <w:b/>
      <w:color w:val="000000" w:themeColor="text1"/>
      <w:sz w:val="24"/>
      <w:szCs w:val="26"/>
    </w:rPr>
  </w:style>
  <w:style w:type="paragraph" w:styleId="TOC2">
    <w:name w:val="toc 2"/>
    <w:basedOn w:val="Normal"/>
    <w:next w:val="Normal"/>
    <w:autoRedefine/>
    <w:uiPriority w:val="39"/>
    <w:unhideWhenUsed/>
    <w:rsid w:val="000B0654"/>
    <w:pPr>
      <w:spacing w:after="100"/>
      <w:ind w:left="220"/>
    </w:pPr>
  </w:style>
  <w:style w:type="character" w:customStyle="1" w:styleId="Heading3Char">
    <w:name w:val="Heading 3 Char"/>
    <w:basedOn w:val="DefaultParagraphFont"/>
    <w:link w:val="Heading3"/>
    <w:uiPriority w:val="9"/>
    <w:rsid w:val="00A9289E"/>
    <w:rPr>
      <w:rFonts w:ascii="Times New Roman" w:eastAsiaTheme="majorEastAsia" w:hAnsi="Times New Roman" w:cstheme="majorBidi"/>
      <w:b/>
      <w:i/>
      <w:color w:val="000000" w:themeColor="text1"/>
      <w:sz w:val="24"/>
      <w:szCs w:val="24"/>
    </w:rPr>
  </w:style>
  <w:style w:type="paragraph" w:styleId="TOC3">
    <w:name w:val="toc 3"/>
    <w:basedOn w:val="Normal"/>
    <w:next w:val="Normal"/>
    <w:autoRedefine/>
    <w:uiPriority w:val="39"/>
    <w:unhideWhenUsed/>
    <w:rsid w:val="002458ED"/>
    <w:pPr>
      <w:tabs>
        <w:tab w:val="right" w:leader="dot" w:pos="9016"/>
      </w:tabs>
      <w:spacing w:after="100"/>
      <w:ind w:left="440"/>
    </w:pPr>
  </w:style>
  <w:style w:type="paragraph" w:styleId="Caption">
    <w:name w:val="caption"/>
    <w:basedOn w:val="Normal"/>
    <w:next w:val="Normal"/>
    <w:uiPriority w:val="35"/>
    <w:unhideWhenUsed/>
    <w:qFormat/>
    <w:rsid w:val="000E060F"/>
    <w:pPr>
      <w:spacing w:after="200" w:line="240" w:lineRule="auto"/>
    </w:pPr>
    <w:rPr>
      <w:rFonts w:ascii="Times New Roman" w:hAnsi="Times New Roman"/>
      <w:b/>
      <w:i/>
      <w:iCs/>
      <w:sz w:val="24"/>
      <w:szCs w:val="18"/>
    </w:rPr>
  </w:style>
  <w:style w:type="paragraph" w:styleId="TableofFigures">
    <w:name w:val="table of figures"/>
    <w:basedOn w:val="Normal"/>
    <w:next w:val="Normal"/>
    <w:uiPriority w:val="99"/>
    <w:unhideWhenUsed/>
    <w:rsid w:val="00BF4147"/>
    <w:pPr>
      <w:spacing w:after="0"/>
    </w:pPr>
  </w:style>
  <w:style w:type="paragraph" w:styleId="FootnoteText">
    <w:name w:val="footnote text"/>
    <w:basedOn w:val="Normal"/>
    <w:link w:val="FootnoteTextChar"/>
    <w:uiPriority w:val="99"/>
    <w:semiHidden/>
    <w:unhideWhenUsed/>
    <w:rsid w:val="00D55B7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B71"/>
    <w:rPr>
      <w:sz w:val="20"/>
      <w:szCs w:val="20"/>
    </w:rPr>
  </w:style>
  <w:style w:type="character" w:styleId="FootnoteReference">
    <w:name w:val="footnote reference"/>
    <w:basedOn w:val="DefaultParagraphFont"/>
    <w:uiPriority w:val="99"/>
    <w:semiHidden/>
    <w:unhideWhenUsed/>
    <w:rsid w:val="00D55B7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3360535">
      <w:bodyDiv w:val="1"/>
      <w:marLeft w:val="0"/>
      <w:marRight w:val="0"/>
      <w:marTop w:val="0"/>
      <w:marBottom w:val="0"/>
      <w:divBdr>
        <w:top w:val="none" w:sz="0" w:space="0" w:color="auto"/>
        <w:left w:val="none" w:sz="0" w:space="0" w:color="auto"/>
        <w:bottom w:val="none" w:sz="0" w:space="0" w:color="auto"/>
        <w:right w:val="none" w:sz="0" w:space="0" w:color="auto"/>
      </w:divBdr>
    </w:div>
    <w:div w:id="839810880">
      <w:bodyDiv w:val="1"/>
      <w:marLeft w:val="0"/>
      <w:marRight w:val="0"/>
      <w:marTop w:val="0"/>
      <w:marBottom w:val="0"/>
      <w:divBdr>
        <w:top w:val="none" w:sz="0" w:space="0" w:color="auto"/>
        <w:left w:val="none" w:sz="0" w:space="0" w:color="auto"/>
        <w:bottom w:val="none" w:sz="0" w:space="0" w:color="auto"/>
        <w:right w:val="none" w:sz="0" w:space="0" w:color="auto"/>
      </w:divBdr>
    </w:div>
    <w:div w:id="877081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tiff"/><Relationship Id="rId18" Type="http://schemas.openxmlformats.org/officeDocument/2006/relationships/image" Target="media/image8.tif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image" Target="media/image7.tiff"/><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tiff"/><Relationship Id="rId10" Type="http://schemas.openxmlformats.org/officeDocument/2006/relationships/hyperlink" Target="https://inzight.co.nz/" TargetMode="External"/><Relationship Id="rId19" Type="http://schemas.openxmlformats.org/officeDocument/2006/relationships/hyperlink" Target="http://www.stats.govt.nz" TargetMode="External"/><Relationship Id="rId4" Type="http://schemas.openxmlformats.org/officeDocument/2006/relationships/settings" Target="settings.xml"/><Relationship Id="rId9" Type="http://schemas.openxmlformats.org/officeDocument/2006/relationships/hyperlink" Target="https://www.stats.govt.nz/integrated-data/" TargetMode="External"/><Relationship Id="rId14"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36D540-38F8-43F0-9B99-4675D7E18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61</Pages>
  <Words>16445</Words>
  <Characters>93740</Characters>
  <Application>Microsoft Office Word</Application>
  <DocSecurity>0</DocSecurity>
  <Lines>781</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Satherley</dc:creator>
  <cp:keywords/>
  <dc:description/>
  <cp:lastModifiedBy>Nicole Satherley</cp:lastModifiedBy>
  <cp:revision>10</cp:revision>
  <dcterms:created xsi:type="dcterms:W3CDTF">2024-01-31T21:34:00Z</dcterms:created>
  <dcterms:modified xsi:type="dcterms:W3CDTF">2024-09-05T21:19:00Z</dcterms:modified>
</cp:coreProperties>
</file>